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6901815</wp:posOffset>
                </wp:positionV>
                <wp:extent cx="5452110" cy="1174750"/>
                <wp:effectExtent l="6350" t="7620" r="58420" b="6350"/>
                <wp:wrapNone/>
                <wp:docPr id="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9980" y="8682355"/>
                          <a:ext cx="5452110" cy="1174750"/>
                        </a:xfrm>
                        <a:prstGeom prst="rtTriangl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4.45pt;margin-top:543.45pt;height:92.5pt;width:429.3pt;z-index:251660288;v-text-anchor:middle;mso-width-relative:page;mso-height-relative:page;" fillcolor="#FFC000" filled="t" stroked="t" coordsize="21600,21600" o:gfxdata="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FE3kpzaAAAADAEAAA8AAAAAAAAAAQAgAAAAIgAAAGRy&#10;cy9kb3ducmV2LnhtbFBLAQIUABQAAAAIAIdO4kAquGI5dQIAAA8FAAAOAAAAAAAAAAEAIAAAACkB&#10;AABkcnMvZTJvRG9jLnhtbFBLBQYAAAAABgAGAFkBAAAQBgAAAAA=&#10;">
                <v:fill on="t" focussize="0,0"/>
                <v:stroke weight="1pt" color="#FFC000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838835</wp:posOffset>
                </wp:positionH>
                <wp:positionV relativeFrom="paragraph">
                  <wp:posOffset>6338570</wp:posOffset>
                </wp:positionV>
                <wp:extent cx="1690370" cy="408940"/>
                <wp:effectExtent l="0" t="0" r="1270" b="25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93595" y="5633085"/>
                          <a:ext cx="1690370" cy="40894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Samir Mendhe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05pt;margin-top:499.1pt;height:32.2pt;width:133.1pt;z-index:251663360;mso-width-relative:page;mso-height-relative:page;" fillcolor="#C00000" filled="t" stroked="f" coordsize="21600,21600" o:gfxdata="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AiVTONkAAAALAQAADwAA&#10;AAAAAAABACAAAAAiAAAAZHJzL2Rvd25yZXYueG1sUEsBAhQAFAAAAAgAh07iQAwbYz5OAgAAmgQA&#10;AA4AAAAAAAAAAQAgAAAAKA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Samir Mendhe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611505</wp:posOffset>
                </wp:positionH>
                <wp:positionV relativeFrom="paragraph">
                  <wp:posOffset>1323340</wp:posOffset>
                </wp:positionV>
                <wp:extent cx="2680970" cy="526415"/>
                <wp:effectExtent l="0" t="0" r="1270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7330" y="1337310"/>
                          <a:ext cx="2680970" cy="52641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Ascii" w:hAnsiTheme="minorAsci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IN"/>
                                <w14:textOutline w14:w="9525"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IN"/>
                                <w14:textOutline w14:w="9525"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The Analytical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15pt;margin-top:104.2pt;height:41.45pt;width:211.1pt;z-index:251661312;mso-width-relative:page;mso-height-relative:page;" fillcolor="#C00000" filled="t" stroked="f" coordsize="21600,21600" o:gfxdata="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xWDLfXAAAACgEAAA8AAAAAAAAA&#10;AQAgAAAAIgAAAGRycy9kb3ducmV2LnhtbFBLAQIUABQAAAAIAIdO4kBTrwMBSwIAAJoEAAAOAAAA&#10;AAAAAAEAIAAAACY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Ascii" w:hAnsiTheme="minorAscii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IN"/>
                          <w14:textOutline w14:w="9525"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Ascii" w:hAnsiTheme="minorAscii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IN"/>
                          <w14:textOutline w14:w="9525"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The Analytical Team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3740785</wp:posOffset>
                </wp:positionV>
                <wp:extent cx="3553460" cy="1190625"/>
                <wp:effectExtent l="0" t="0" r="12700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22855" y="2320925"/>
                          <a:ext cx="3553460" cy="11906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 w:ascii="Bahnschrift" w:hAnsi="Bahnschrift" w:cs="Bahnschrift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Diversity and Inclusion Insights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5pt;margin-top:294.55pt;height:93.75pt;width:279.8pt;z-index:251662336;mso-width-relative:page;mso-height-relative:page;" fillcolor="#C00000" filled="t" stroked="f" coordsize="21600,21600" o:gfxdata="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Lw4QJtgAAAAKAQAADwAA&#10;AAAAAAABACAAAAAiAAAAZHJzL2Rvd25yZXYueG1sUEsBAhQAFAAAAAgAh07iQD00dopPAgAAmwQA&#10;AA4AAAAAAAAAAQAgAAAAJw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 w:ascii="Bahnschrift" w:hAnsi="Bahnschrift" w:cs="Bahnschrift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Diversity and Inclusion Insights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160655</wp:posOffset>
                </wp:positionV>
                <wp:extent cx="5443855" cy="7917180"/>
                <wp:effectExtent l="6350" t="6350" r="20955" b="1651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6500" y="1087755"/>
                          <a:ext cx="5443855" cy="79171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pt;margin-top:12.65pt;height:623.4pt;width:428.65pt;z-index:251659264;v-text-anchor:middle;mso-width-relative:page;mso-height-relative:page;" fillcolor="#C00000" filled="t" stroked="t" coordsize="21600,21600" o:gfxdata="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SNfdZ9kAAAAKAQAADwAAAAAAAAAB&#10;ACAAAAAiAAAAZHJzL2Rvd25yZXYueG1sUEsBAhQAFAAAAAgAh07iQIKd5rKBAgAAJgUAAA4AAAAA&#10;AAAAAQAgAAAAKAEAAGRycy9lMm9Eb2MueG1sUEsFBgAAAAAGAAYAWQEAABs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1901190</wp:posOffset>
                </wp:positionH>
                <wp:positionV relativeFrom="paragraph">
                  <wp:posOffset>166370</wp:posOffset>
                </wp:positionV>
                <wp:extent cx="3599180" cy="732790"/>
                <wp:effectExtent l="50800" t="6350" r="7620" b="7620"/>
                <wp:wrapNone/>
                <wp:docPr id="11" name="Right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4365625" y="1053465"/>
                          <a:ext cx="3599180" cy="73279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149.7pt;margin-top:13.1pt;height:57.7pt;width:283.4pt;z-index:251664384;v-text-anchor:middle;mso-width-relative:page;mso-height-relative:page;" fillcolor="#FFC000 [3207]" filled="t" stroked="t" coordsize="21600,21600" o:gfxdata="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kXmB8&#10;2gAAAAoBAAAPAAAAAAAAAAEAIAAAACIAAABkcnMvZG93bnJldi54bWxQSwECFAAUAAAACACHTuJA&#10;7hMSepECAABFBQAADgAAAAAAAAABACAAAAApAQAAZHJzL2Uyb0RvYy54bWxQSwUGAAAAAAYABgBZ&#10;AQAALAYAAAAA&#10;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C00000"/>
            <w:vAlign w:val="top"/>
          </w:tcPr>
          <w:p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vertAlign w:val="baseline"/>
              </w:rPr>
              <w:t>Perspective</w:t>
            </w:r>
          </w:p>
        </w:tc>
        <w:tc>
          <w:tcPr>
            <w:tcW w:w="2130" w:type="dxa"/>
            <w:shd w:val="clear" w:color="auto" w:fill="C00000"/>
            <w:vAlign w:val="top"/>
          </w:tcPr>
          <w:p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vertAlign w:val="baseline"/>
              </w:rPr>
              <w:t>Insights</w:t>
            </w:r>
          </w:p>
        </w:tc>
        <w:tc>
          <w:tcPr>
            <w:tcW w:w="2131" w:type="dxa"/>
            <w:shd w:val="clear" w:color="auto" w:fill="C00000"/>
            <w:vAlign w:val="top"/>
          </w:tcPr>
          <w:p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vertAlign w:val="baseline"/>
              </w:rPr>
              <w:t>Effect in workplace</w:t>
            </w:r>
          </w:p>
        </w:tc>
        <w:tc>
          <w:tcPr>
            <w:tcW w:w="2131" w:type="dxa"/>
            <w:shd w:val="clear" w:color="auto" w:fill="C00000"/>
            <w:vAlign w:val="top"/>
          </w:tcPr>
          <w:p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vertAlign w:val="baseline"/>
              </w:rPr>
              <w:t>Action needed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437" w:hRule="atLeast"/>
        </w:trPr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1"/>
                <w:szCs w:val="21"/>
                <w:vertAlign w:val="baseline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</w:rPr>
              <w:t>Department and Job level employee distributio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</w:rPr>
              <w:t>n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</w:rPr>
              <w:t>Women are more likely recruited into lower paid roles compared to men in job level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</w:rPr>
              <w:t>Less than 20%</w:t>
            </w:r>
            <w:r>
              <w:rPr>
                <w:rFonts w:hint="default" w:ascii="Calibri" w:hAnsi="Calibri" w:cs="Calibri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</w:rPr>
              <w:t>Women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IN"/>
              </w:rPr>
              <w:t>’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</w:rPr>
              <w:t xml:space="preserve">s are 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IN"/>
              </w:rPr>
              <w:t>working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</w:rPr>
              <w:t xml:space="preserve"> for 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IN"/>
              </w:rPr>
              <w:t xml:space="preserve"> 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</w:rPr>
              <w:t xml:space="preserve">upper 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IN"/>
              </w:rPr>
              <w:t>management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</w:rPr>
              <w:t xml:space="preserve"> job 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IN"/>
              </w:rPr>
              <w:t xml:space="preserve"> 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</w:rPr>
              <w:t xml:space="preserve">level role like Senior manager, Director and 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IN"/>
              </w:rPr>
              <w:t>Executive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</w:rPr>
              <w:t>Less than 50%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</w:rPr>
              <w:t xml:space="preserve"> Women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IN"/>
              </w:rPr>
              <w:t>’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</w:rPr>
              <w:t>s are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IN"/>
              </w:rPr>
              <w:t xml:space="preserve"> 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IN"/>
              </w:rPr>
              <w:t xml:space="preserve">working 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</w:rPr>
              <w:t>for job level role of senior officer and manager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</w:rPr>
              <w:t xml:space="preserve">except 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IN"/>
              </w:rPr>
              <w:t xml:space="preserve"> 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</w:rPr>
              <w:t>Junior officer roles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</w:rPr>
              <w:t>Less than 40%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</w:rPr>
              <w:t xml:space="preserve"> Women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IN"/>
              </w:rPr>
              <w:t>’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</w:rPr>
              <w:t xml:space="preserve">s are 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IN"/>
              </w:rPr>
              <w:t xml:space="preserve">working 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</w:rPr>
              <w:t>for all department except HR department where 70% women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IN"/>
              </w:rPr>
              <w:t>’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</w:rPr>
              <w:t>s are working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</w:rPr>
              <w:t xml:space="preserve">Only 30% 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</w:rPr>
              <w:t>Men’s are in HR department compare to women’s</w:t>
            </w:r>
          </w:p>
        </w:tc>
        <w:tc>
          <w:tcPr>
            <w:tcW w:w="2131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</w:rPr>
              <w:t>Bad atmosphere for gender equality</w:t>
            </w: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</w:rPr>
              <w:t>Gender inequality</w:t>
            </w: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</w:rPr>
              <w:t>Gender inequality</w:t>
            </w: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</w:rPr>
              <w:t>Gender ine</w:t>
            </w: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IN"/>
              </w:rPr>
              <w:t>q</w:t>
            </w:r>
            <w:r>
              <w:rPr>
                <w:rFonts w:hint="default" w:ascii="Calibri" w:hAnsi="Calibri" w:cs="Calibri"/>
                <w:sz w:val="28"/>
                <w:szCs w:val="28"/>
                <w:vertAlign w:val="baseline"/>
              </w:rPr>
              <w:t>uality</w:t>
            </w: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</w:rPr>
              <w:t>Gender inequality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Gender Inequality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 w:ascii="Calibri" w:hAnsi="Calibri" w:eastAsia="SimSun" w:cs="Calibri"/>
                <w:sz w:val="28"/>
                <w:szCs w:val="28"/>
                <w:lang w:val="en-IN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</w:rPr>
              <w:t xml:space="preserve">Use </w:t>
            </w:r>
            <w:r>
              <w:rPr>
                <w:rFonts w:hint="default" w:ascii="Calibri" w:hAnsi="Calibri" w:eastAsia="SimSun" w:cs="Calibri"/>
                <w:sz w:val="28"/>
                <w:szCs w:val="28"/>
                <w:lang w:val="en-IN"/>
              </w:rPr>
              <w:t xml:space="preserve">experience </w:t>
            </w:r>
            <w:r>
              <w:rPr>
                <w:rFonts w:hint="default" w:ascii="Calibri" w:hAnsi="Calibri" w:eastAsia="SimSun" w:cs="Calibri"/>
                <w:sz w:val="28"/>
                <w:szCs w:val="28"/>
              </w:rPr>
              <w:t>-based assessment tasks in recruitment</w:t>
            </w:r>
            <w:r>
              <w:rPr>
                <w:rFonts w:hint="default" w:ascii="Calibri" w:hAnsi="Calibri" w:eastAsia="SimSun" w:cs="Calibri"/>
                <w:sz w:val="28"/>
                <w:szCs w:val="28"/>
                <w:lang w:val="en-IN"/>
              </w:rPr>
              <w:t xml:space="preserve"> for higher level position</w:t>
            </w:r>
          </w:p>
          <w:p>
            <w:pPr>
              <w:widowControl w:val="0"/>
              <w:jc w:val="left"/>
              <w:rPr>
                <w:rFonts w:hint="default" w:ascii="Segoe UI Emoji" w:hAnsi="Segoe UI Emoji" w:eastAsia="SimSun" w:cs="Segoe UI Emoji"/>
                <w:sz w:val="24"/>
                <w:szCs w:val="24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1"/>
                <w:szCs w:val="21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1"/>
                <w:szCs w:val="21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1"/>
                <w:szCs w:val="21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 w:eastAsia="SimSun" w:cs="SimSun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sz w:val="28"/>
                <w:szCs w:val="28"/>
              </w:rPr>
              <w:t>Appoint an influential senior individual who cares about equality, diversity and inclusion</w:t>
            </w:r>
          </w:p>
          <w:p>
            <w:pPr>
              <w:widowControl w:val="0"/>
              <w:jc w:val="left"/>
              <w:rPr>
                <w:rFonts w:hint="default" w:eastAsia="SimSun" w:cs="SimSun" w:asciiTheme="minorAscii" w:hAnsiTheme="minorAscii"/>
                <w:sz w:val="28"/>
                <w:szCs w:val="28"/>
              </w:rPr>
            </w:pPr>
          </w:p>
          <w:p>
            <w:pPr>
              <w:widowControl w:val="0"/>
              <w:jc w:val="left"/>
              <w:rPr>
                <w:rFonts w:hint="default" w:eastAsia="SimSun" w:cs="SimSun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sz w:val="28"/>
                <w:szCs w:val="28"/>
              </w:rPr>
              <w:t>Ensure the diversity lead has access to data</w:t>
            </w:r>
            <w:r>
              <w:rPr>
                <w:rFonts w:hint="default" w:eastAsia="SimSun" w:cs="SimSun" w:asciiTheme="minorAscii" w:hAnsiTheme="minorAscii"/>
                <w:sz w:val="28"/>
                <w:szCs w:val="28"/>
                <w:lang w:val="en-IN"/>
              </w:rPr>
              <w:t xml:space="preserve"> </w:t>
            </w:r>
            <w:r>
              <w:rPr>
                <w:rFonts w:hint="default" w:eastAsia="SimSun" w:cs="SimSun" w:asciiTheme="minorAscii" w:hAnsiTheme="minorAscii"/>
                <w:sz w:val="28"/>
                <w:szCs w:val="28"/>
              </w:rPr>
              <w:t>to ask for more</w:t>
            </w:r>
            <w:r>
              <w:rPr>
                <w:rFonts w:hint="default" w:eastAsia="SimSun" w:cs="SimSun" w:asciiTheme="minorAscii" w:hAnsiTheme="minorAscii"/>
                <w:sz w:val="28"/>
                <w:szCs w:val="28"/>
                <w:lang w:val="en-IN"/>
              </w:rPr>
              <w:t xml:space="preserve"> </w:t>
            </w:r>
            <w:r>
              <w:rPr>
                <w:rFonts w:hint="default" w:eastAsia="SimSun" w:cs="SimSun" w:asciiTheme="minorAscii" w:hAnsiTheme="minorAscii"/>
                <w:sz w:val="28"/>
                <w:szCs w:val="28"/>
              </w:rPr>
              <w:t>information on why decisions were made</w:t>
            </w:r>
            <w:r>
              <w:rPr>
                <w:rFonts w:hint="default" w:eastAsia="SimSun" w:cs="SimSun" w:asciiTheme="minorAscii" w:hAnsiTheme="minorAscii"/>
                <w:sz w:val="28"/>
                <w:szCs w:val="28"/>
                <w:lang w:val="en-IN"/>
              </w:rPr>
              <w:t xml:space="preserve"> and </w:t>
            </w:r>
            <w:r>
              <w:rPr>
                <w:rFonts w:hint="default" w:eastAsia="SimSun" w:cs="SimSun" w:asciiTheme="minorAscii" w:hAnsiTheme="minorAscii"/>
                <w:sz w:val="28"/>
                <w:szCs w:val="28"/>
              </w:rPr>
              <w:t>Be enabled to develop and implement diversity strategies and policies</w:t>
            </w:r>
          </w:p>
          <w:p>
            <w:pPr>
              <w:widowControl w:val="0"/>
              <w:jc w:val="left"/>
              <w:rPr>
                <w:rFonts w:hint="default" w:ascii="SimSun" w:hAnsi="SimSun" w:eastAsia="SimSun" w:cs="SimSun"/>
                <w:sz w:val="24"/>
                <w:szCs w:val="24"/>
                <w:lang w:val="en-IN"/>
              </w:rPr>
            </w:pPr>
            <w:r>
              <w:rPr>
                <w:rFonts w:hint="default" w:eastAsia="SimSun" w:cs="SimSun" w:asciiTheme="minorAscii" w:hAnsiTheme="minorAscii"/>
                <w:sz w:val="28"/>
                <w:szCs w:val="28"/>
              </w:rPr>
              <w:t>so they can track progress and outcomes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IN"/>
              </w:rPr>
              <w:t>.</w:t>
            </w:r>
          </w:p>
          <w:p>
            <w:pPr>
              <w:rPr>
                <w:vertAlign w:val="baseline"/>
              </w:rPr>
            </w:pPr>
          </w:p>
        </w:tc>
      </w:tr>
    </w:tbl>
    <w:p/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C00000"/>
            <w:vAlign w:val="top"/>
          </w:tcPr>
          <w:p>
            <w:pPr>
              <w:widowControl w:val="0"/>
              <w:jc w:val="center"/>
              <w:rPr>
                <w:rFonts w:hint="eastAsia" w:ascii="SimSun" w:hAnsi="SimSun" w:eastAsia="SimSun" w:cs="SimSun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vertAlign w:val="baseline"/>
              </w:rPr>
              <w:t>Perspective</w:t>
            </w:r>
          </w:p>
        </w:tc>
        <w:tc>
          <w:tcPr>
            <w:tcW w:w="2130" w:type="dxa"/>
            <w:shd w:val="clear" w:color="auto" w:fill="C00000"/>
            <w:vAlign w:val="top"/>
          </w:tcPr>
          <w:p>
            <w:pPr>
              <w:widowControl w:val="0"/>
              <w:jc w:val="center"/>
              <w:rPr>
                <w:rFonts w:hint="eastAsia" w:ascii="SimSun" w:hAnsi="SimSun" w:eastAsia="SimSun" w:cs="SimSun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4"/>
                <w:szCs w:val="24"/>
                <w:vertAlign w:val="baseline"/>
              </w:rPr>
              <w:t>Insights</w:t>
            </w:r>
          </w:p>
        </w:tc>
        <w:tc>
          <w:tcPr>
            <w:tcW w:w="2131" w:type="dxa"/>
            <w:shd w:val="clear" w:color="auto" w:fill="C00000"/>
            <w:vAlign w:val="top"/>
          </w:tcPr>
          <w:p>
            <w:pPr>
              <w:widowControl w:val="0"/>
              <w:jc w:val="center"/>
              <w:rPr>
                <w:rFonts w:hint="eastAsia" w:ascii="SimSun" w:hAnsi="SimSun" w:eastAsia="SimSun" w:cs="SimSun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2"/>
                <w:szCs w:val="22"/>
                <w:vertAlign w:val="baseline"/>
              </w:rPr>
              <w:t>Effect in workplace</w:t>
            </w:r>
          </w:p>
        </w:tc>
        <w:tc>
          <w:tcPr>
            <w:tcW w:w="2131" w:type="dxa"/>
            <w:shd w:val="clear" w:color="auto" w:fill="C00000"/>
            <w:vAlign w:val="top"/>
          </w:tcPr>
          <w:p>
            <w:pPr>
              <w:widowControl w:val="0"/>
              <w:jc w:val="center"/>
              <w:rPr>
                <w:rFonts w:hint="eastAsia" w:ascii="SimSun" w:hAnsi="SimSun" w:eastAsia="SimSun" w:cs="SimSun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2"/>
                <w:szCs w:val="22"/>
                <w:vertAlign w:val="baseline"/>
              </w:rPr>
              <w:t>Action needed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884" w:hRule="atLeast"/>
        </w:trPr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</w:rPr>
              <w:t>Promotion opportunity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</w:rPr>
              <w:t>by department and region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</w:rPr>
              <w:t xml:space="preserve">Women are less promoted  compared to men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</w:rPr>
              <w:t xml:space="preserve"> 11.19% of male’s and </w:t>
            </w: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</w:rPr>
              <w:t xml:space="preserve">8.75% 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</w:rPr>
              <w:t>of women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IN"/>
              </w:rPr>
              <w:t>’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</w:rPr>
              <w:t>s got promoted in FY 2021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</w:rPr>
              <w:t>Only 4.85 % increases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</w:rPr>
              <w:t xml:space="preserve"> in promotion of women’s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</w:rPr>
              <w:t xml:space="preserve">from 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IN"/>
              </w:rPr>
              <w:t>FY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</w:rPr>
              <w:t xml:space="preserve"> 2020 to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IN"/>
              </w:rPr>
              <w:t xml:space="preserve"> FY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</w:rPr>
              <w:t xml:space="preserve"> 2021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</w:rPr>
              <w:t>Less than 30%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</w:rPr>
              <w:t xml:space="preserve"> women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IN"/>
              </w:rPr>
              <w:t>’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</w:rPr>
              <w:t>s are promoted from each job level except senior officer job level where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</w:rPr>
              <w:t xml:space="preserve"> 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</w:rPr>
              <w:t>around 60% women’s got promotion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1"/>
                <w:szCs w:val="21"/>
                <w:vertAlign w:val="baseline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</w:rPr>
              <w:t>No one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</w:rPr>
              <w:t xml:space="preserve"> promoted from region other than Europe and Switzerland in years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</w:rPr>
              <w:t>2020 and 2021 too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</w:rPr>
              <w:t>Only 35 % women</w:t>
            </w: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IN"/>
              </w:rPr>
              <w:t>’</w:t>
            </w: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</w:rPr>
              <w:t>s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</w:rPr>
              <w:t xml:space="preserve"> working in sales and marketing even they have high performance rating score than men’s</w:t>
            </w:r>
          </w:p>
        </w:tc>
        <w:tc>
          <w:tcPr>
            <w:tcW w:w="2131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</w:rPr>
              <w:t>Gender ine</w:t>
            </w: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IN"/>
              </w:rPr>
              <w:t>q</w:t>
            </w:r>
            <w:r>
              <w:rPr>
                <w:rFonts w:hint="default" w:ascii="Calibri" w:hAnsi="Calibri" w:cs="Calibri"/>
                <w:sz w:val="28"/>
                <w:szCs w:val="28"/>
                <w:vertAlign w:val="baseline"/>
              </w:rPr>
              <w:t>uality</w:t>
            </w: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IN"/>
              </w:rPr>
              <w:t xml:space="preserve">Good for </w:t>
            </w:r>
            <w:r>
              <w:rPr>
                <w:rFonts w:hint="default" w:ascii="Calibri" w:hAnsi="Calibri" w:cs="Calibri"/>
                <w:sz w:val="28"/>
                <w:szCs w:val="28"/>
                <w:vertAlign w:val="baseline"/>
              </w:rPr>
              <w:t>gender equality</w:t>
            </w: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</w:rPr>
              <w:t>Gender ine</w:t>
            </w: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IN"/>
              </w:rPr>
              <w:t>q</w:t>
            </w:r>
            <w:r>
              <w:rPr>
                <w:rFonts w:hint="default" w:ascii="Calibri" w:hAnsi="Calibri" w:cs="Calibri"/>
                <w:sz w:val="28"/>
                <w:szCs w:val="28"/>
                <w:vertAlign w:val="baseline"/>
              </w:rPr>
              <w:t>uality</w:t>
            </w: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</w:rPr>
              <w:t xml:space="preserve">Bad atmosphere </w:t>
            </w:r>
            <w:bookmarkStart w:id="0" w:name="_GoBack"/>
            <w:bookmarkEnd w:id="0"/>
            <w:r>
              <w:rPr>
                <w:rFonts w:hint="default" w:ascii="Calibri" w:hAnsi="Calibri" w:cs="Calibri"/>
                <w:sz w:val="28"/>
                <w:szCs w:val="28"/>
                <w:vertAlign w:val="baseline"/>
              </w:rPr>
              <w:t>for gender quality</w:t>
            </w: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</w:p>
          <w:p>
            <w:pPr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</w:p>
          <w:p>
            <w:pPr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</w:p>
          <w:p>
            <w:pPr>
              <w:jc w:val="center"/>
              <w:rPr>
                <w:rFonts w:hint="default" w:ascii="Calibri" w:hAnsi="Calibri" w:cs="Calibri"/>
                <w:sz w:val="28"/>
                <w:szCs w:val="28"/>
                <w:vertAlign w:val="baseline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</w:rPr>
              <w:t>Gender inequality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 w:ascii="Calibri" w:hAnsi="Calibri" w:eastAsia="SimSun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</w:rPr>
              <w:t>Increase transparency to promotion, pay and reward processes</w:t>
            </w:r>
          </w:p>
          <w:p>
            <w:pPr>
              <w:widowControl w:val="0"/>
              <w:jc w:val="left"/>
              <w:rPr>
                <w:rFonts w:ascii="SimSun" w:hAnsi="SimSun" w:eastAsia="SimSun" w:cs="SimSun"/>
                <w:sz w:val="24"/>
                <w:szCs w:val="24"/>
              </w:rPr>
            </w:pPr>
          </w:p>
          <w:p>
            <w:pPr>
              <w:widowControl w:val="0"/>
              <w:jc w:val="left"/>
              <w:rPr>
                <w:rFonts w:hint="default" w:ascii="SimSun" w:hAnsi="SimSun" w:eastAsia="SimSun" w:cs="SimSun"/>
                <w:sz w:val="24"/>
                <w:szCs w:val="24"/>
              </w:rPr>
            </w:pPr>
          </w:p>
          <w:p>
            <w:pPr>
              <w:widowControl w:val="0"/>
              <w:jc w:val="left"/>
              <w:rPr>
                <w:rFonts w:hint="default" w:eastAsia="SimSun" w:cs="Segoe UI Variable Small Semilight" w:asciiTheme="minorAscii" w:hAnsiTheme="minorAscii"/>
                <w:sz w:val="24"/>
                <w:szCs w:val="24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 w:eastAsia="SimSun" w:cs="Segoe UI Variable Small Semilight" w:asciiTheme="minorAscii" w:hAnsiTheme="minorAscii"/>
                <w:sz w:val="24"/>
                <w:szCs w:val="24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 w:eastAsia="SimSun" w:cs="Segoe UI Variable Small Semilight" w:asciiTheme="minorAscii" w:hAnsiTheme="minorAscii"/>
                <w:sz w:val="24"/>
                <w:szCs w:val="24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 w:ascii="SimSun" w:hAnsi="SimSun" w:eastAsia="SimSun" w:cs="SimSun"/>
                <w:sz w:val="24"/>
                <w:szCs w:val="24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eastAsia="SimSun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</w:rPr>
              <w:t>Include more women</w:t>
            </w:r>
          </w:p>
          <w:p>
            <w:pPr>
              <w:widowControl w:val="0"/>
              <w:jc w:val="left"/>
              <w:rPr>
                <w:rFonts w:hint="default" w:ascii="Calibri" w:hAnsi="Calibri" w:eastAsia="SimSun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</w:rPr>
              <w:t>in shortlists for recruitment</w:t>
            </w:r>
          </w:p>
          <w:p>
            <w:pPr>
              <w:widowControl w:val="0"/>
              <w:jc w:val="left"/>
              <w:rPr>
                <w:rFonts w:hint="default" w:ascii="SimSun" w:hAnsi="SimSun" w:eastAsia="SimSun" w:cs="SimSun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</w:rPr>
              <w:t>and promotions</w:t>
            </w:r>
          </w:p>
          <w:p>
            <w:pPr>
              <w:widowControl w:val="0"/>
              <w:jc w:val="left"/>
              <w:rPr>
                <w:rFonts w:hint="default" w:ascii="SimSun" w:hAnsi="SimSun" w:eastAsia="SimSun" w:cs="SimSun"/>
                <w:sz w:val="24"/>
                <w:szCs w:val="24"/>
              </w:rPr>
            </w:pPr>
          </w:p>
          <w:p>
            <w:pPr>
              <w:widowControl w:val="0"/>
              <w:jc w:val="left"/>
              <w:rPr>
                <w:rFonts w:hint="default" w:ascii="SimSun" w:hAnsi="SimSun" w:eastAsia="SimSun" w:cs="SimSun"/>
                <w:sz w:val="24"/>
                <w:szCs w:val="24"/>
              </w:rPr>
            </w:pPr>
          </w:p>
          <w:p>
            <w:pPr>
              <w:widowControl w:val="0"/>
              <w:jc w:val="left"/>
              <w:rPr>
                <w:rFonts w:hint="default" w:ascii="SimSun" w:hAnsi="SimSun" w:eastAsia="SimSun" w:cs="SimSun"/>
                <w:sz w:val="24"/>
                <w:szCs w:val="24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eastAsia="SimSun" w:cs="Calibri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lang w:val="en-IN"/>
              </w:rPr>
              <w:t>Offer mentoring, sponsorship and networking programme include with performance self assessment, unconscious bias training, diversity training, and leadership development training</w:t>
            </w:r>
          </w:p>
          <w:p>
            <w:pPr>
              <w:rPr>
                <w:vertAlign w:val="baseline"/>
              </w:rPr>
            </w:pPr>
          </w:p>
        </w:tc>
      </w:tr>
    </w:tbl>
    <w:p/>
    <w:p/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C00000"/>
            <w:vAlign w:val="top"/>
          </w:tcPr>
          <w:p>
            <w:pPr>
              <w:widowControl w:val="0"/>
              <w:jc w:val="both"/>
              <w:rPr>
                <w:rFonts w:hint="eastAsia" w:ascii="SimSun" w:hAnsi="SimSun" w:eastAsia="SimSun" w:cs="SimSun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4"/>
                <w:szCs w:val="24"/>
                <w:vertAlign w:val="baseline"/>
              </w:rPr>
              <w:t>Perspective</w:t>
            </w:r>
          </w:p>
        </w:tc>
        <w:tc>
          <w:tcPr>
            <w:tcW w:w="2130" w:type="dxa"/>
            <w:shd w:val="clear" w:color="auto" w:fill="C00000"/>
            <w:vAlign w:val="top"/>
          </w:tcPr>
          <w:p>
            <w:pPr>
              <w:widowControl w:val="0"/>
              <w:jc w:val="center"/>
              <w:rPr>
                <w:rFonts w:hint="eastAsia" w:ascii="SimSun" w:hAnsi="SimSun" w:eastAsia="SimSun" w:cs="SimSun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4"/>
                <w:szCs w:val="24"/>
                <w:vertAlign w:val="baseline"/>
              </w:rPr>
              <w:t>Insights</w:t>
            </w:r>
          </w:p>
        </w:tc>
        <w:tc>
          <w:tcPr>
            <w:tcW w:w="2131" w:type="dxa"/>
            <w:shd w:val="clear" w:color="auto" w:fill="C00000"/>
            <w:vAlign w:val="top"/>
          </w:tcPr>
          <w:p>
            <w:pPr>
              <w:widowControl w:val="0"/>
              <w:jc w:val="center"/>
              <w:rPr>
                <w:rFonts w:hint="eastAsia" w:ascii="SimSun" w:hAnsi="SimSun" w:eastAsia="SimSun" w:cs="SimSun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4"/>
                <w:szCs w:val="24"/>
                <w:vertAlign w:val="baseline"/>
              </w:rPr>
              <w:t>Effect in workplace</w:t>
            </w:r>
          </w:p>
        </w:tc>
        <w:tc>
          <w:tcPr>
            <w:tcW w:w="2131" w:type="dxa"/>
            <w:shd w:val="clear" w:color="auto" w:fill="C00000"/>
            <w:vAlign w:val="top"/>
          </w:tcPr>
          <w:p>
            <w:pPr>
              <w:widowControl w:val="0"/>
              <w:jc w:val="center"/>
              <w:rPr>
                <w:rFonts w:hint="eastAsia" w:ascii="SimSun" w:hAnsi="SimSun" w:eastAsia="SimSun" w:cs="SimSun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4"/>
                <w:szCs w:val="24"/>
                <w:vertAlign w:val="baseline"/>
              </w:rPr>
              <w:t>Action needed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137" w:hRule="atLeast"/>
        </w:trPr>
        <w:tc>
          <w:tcPr>
            <w:tcW w:w="2130" w:type="dxa"/>
          </w:tcPr>
          <w:p>
            <w:pPr>
              <w:rPr>
                <w:rFonts w:hint="default"/>
                <w:sz w:val="29"/>
                <w:szCs w:val="29"/>
                <w:vertAlign w:val="baseline"/>
              </w:rPr>
            </w:pPr>
          </w:p>
          <w:p>
            <w:pPr>
              <w:rPr>
                <w:rFonts w:hint="default"/>
                <w:sz w:val="29"/>
                <w:szCs w:val="29"/>
                <w:vertAlign w:val="baseline"/>
              </w:rPr>
            </w:pPr>
          </w:p>
          <w:p>
            <w:pPr>
              <w:rPr>
                <w:rFonts w:hint="default"/>
                <w:sz w:val="29"/>
                <w:szCs w:val="29"/>
                <w:vertAlign w:val="baseline"/>
              </w:rPr>
            </w:pPr>
          </w:p>
          <w:p>
            <w:pPr>
              <w:rPr>
                <w:rFonts w:hint="default"/>
                <w:sz w:val="29"/>
                <w:szCs w:val="29"/>
                <w:vertAlign w:val="baseline"/>
              </w:rPr>
            </w:pPr>
          </w:p>
          <w:p>
            <w:pPr>
              <w:rPr>
                <w:rFonts w:hint="default"/>
                <w:sz w:val="29"/>
                <w:szCs w:val="29"/>
                <w:vertAlign w:val="baseline"/>
              </w:rPr>
            </w:pPr>
          </w:p>
          <w:p>
            <w:pPr>
              <w:rPr>
                <w:rFonts w:hint="default"/>
                <w:sz w:val="29"/>
                <w:szCs w:val="29"/>
                <w:vertAlign w:val="baseline"/>
              </w:rPr>
            </w:pPr>
          </w:p>
          <w:p>
            <w:pPr>
              <w:rPr>
                <w:rFonts w:hint="default"/>
                <w:sz w:val="29"/>
                <w:szCs w:val="29"/>
                <w:vertAlign w:val="baseline"/>
              </w:rPr>
            </w:pPr>
          </w:p>
          <w:p>
            <w:pPr>
              <w:rPr>
                <w:rFonts w:hint="default"/>
                <w:sz w:val="29"/>
                <w:szCs w:val="29"/>
                <w:vertAlign w:val="baseline"/>
              </w:rPr>
            </w:pPr>
          </w:p>
          <w:p>
            <w:pPr>
              <w:rPr>
                <w:rFonts w:hint="default"/>
                <w:sz w:val="29"/>
                <w:szCs w:val="29"/>
                <w:vertAlign w:val="baseline"/>
              </w:rPr>
            </w:pPr>
          </w:p>
          <w:p>
            <w:pPr>
              <w:rPr>
                <w:rFonts w:hint="default"/>
                <w:sz w:val="29"/>
                <w:szCs w:val="29"/>
                <w:vertAlign w:val="baseline"/>
              </w:rPr>
            </w:pPr>
          </w:p>
          <w:p>
            <w:pPr>
              <w:rPr>
                <w:rFonts w:hint="default"/>
                <w:sz w:val="29"/>
                <w:szCs w:val="29"/>
                <w:vertAlign w:val="baseline"/>
              </w:rPr>
            </w:pPr>
          </w:p>
          <w:p>
            <w:pPr>
              <w:rPr>
                <w:rFonts w:hint="default"/>
                <w:sz w:val="29"/>
                <w:szCs w:val="29"/>
                <w:vertAlign w:val="baseline"/>
              </w:rPr>
            </w:pPr>
          </w:p>
          <w:p>
            <w:pPr>
              <w:rPr>
                <w:rFonts w:hint="default"/>
                <w:sz w:val="29"/>
                <w:szCs w:val="29"/>
                <w:vertAlign w:val="baseline"/>
              </w:rPr>
            </w:pPr>
          </w:p>
          <w:p>
            <w:pPr>
              <w:rPr>
                <w:rFonts w:hint="default"/>
                <w:sz w:val="29"/>
                <w:szCs w:val="29"/>
                <w:vertAlign w:val="baseline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sz w:val="29"/>
                <w:szCs w:val="29"/>
                <w:vertAlign w:val="baseline"/>
              </w:rPr>
              <w:t>Hiring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  <w:rPr>
                <w:rFonts w:hint="default"/>
                <w:sz w:val="26"/>
                <w:szCs w:val="26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Total 66</w:t>
            </w:r>
            <w:r>
              <w:rPr>
                <w:rFonts w:hint="default"/>
                <w:sz w:val="26"/>
                <w:szCs w:val="26"/>
                <w:vertAlign w:val="baseline"/>
              </w:rPr>
              <w:t xml:space="preserve"> employees are hired in 2020</w:t>
            </w:r>
          </w:p>
          <w:p>
            <w:pPr>
              <w:widowControl w:val="0"/>
              <w:jc w:val="left"/>
              <w:rPr>
                <w:rFonts w:hint="default"/>
                <w:sz w:val="26"/>
                <w:szCs w:val="26"/>
                <w:vertAlign w:val="baseline"/>
              </w:rPr>
            </w:pPr>
          </w:p>
          <w:p>
            <w:pPr>
              <w:widowControl w:val="0"/>
              <w:jc w:val="left"/>
              <w:rPr>
                <w:rFonts w:hint="default"/>
                <w:sz w:val="26"/>
                <w:szCs w:val="26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Only 1</w:t>
            </w:r>
            <w:r>
              <w:rPr>
                <w:rFonts w:hint="default"/>
                <w:sz w:val="26"/>
                <w:szCs w:val="26"/>
                <w:vertAlign w:val="baseline"/>
              </w:rPr>
              <w:t xml:space="preserve"> employe</w:t>
            </w:r>
            <w:r>
              <w:rPr>
                <w:rFonts w:hint="default"/>
                <w:sz w:val="26"/>
                <w:szCs w:val="26"/>
                <w:vertAlign w:val="baseline"/>
                <w:lang w:val="en-IN"/>
              </w:rPr>
              <w:t>e</w:t>
            </w:r>
            <w:r>
              <w:rPr>
                <w:rFonts w:hint="default"/>
                <w:sz w:val="26"/>
                <w:szCs w:val="26"/>
                <w:vertAlign w:val="baseline"/>
              </w:rPr>
              <w:t xml:space="preserve"> is hired from region other than </w:t>
            </w:r>
            <w:r>
              <w:rPr>
                <w:rFonts w:hint="default"/>
                <w:sz w:val="26"/>
                <w:szCs w:val="26"/>
                <w:vertAlign w:val="baseline"/>
                <w:lang w:val="en-IN"/>
              </w:rPr>
              <w:t>E</w:t>
            </w:r>
            <w:r>
              <w:rPr>
                <w:rFonts w:hint="default"/>
                <w:sz w:val="26"/>
                <w:szCs w:val="26"/>
                <w:vertAlign w:val="baseline"/>
              </w:rPr>
              <w:t xml:space="preserve">urope and </w:t>
            </w:r>
            <w:r>
              <w:rPr>
                <w:rFonts w:hint="default"/>
                <w:sz w:val="26"/>
                <w:szCs w:val="26"/>
                <w:vertAlign w:val="baseline"/>
                <w:lang w:val="en-IN"/>
              </w:rPr>
              <w:t>S</w:t>
            </w:r>
            <w:r>
              <w:rPr>
                <w:rFonts w:hint="default"/>
                <w:sz w:val="26"/>
                <w:szCs w:val="26"/>
                <w:vertAlign w:val="baseline"/>
              </w:rPr>
              <w:t>witz</w:t>
            </w:r>
            <w:r>
              <w:rPr>
                <w:rFonts w:hint="default"/>
                <w:sz w:val="26"/>
                <w:szCs w:val="26"/>
                <w:vertAlign w:val="baseline"/>
                <w:lang w:val="en-IN"/>
              </w:rPr>
              <w:t>e</w:t>
            </w:r>
            <w:r>
              <w:rPr>
                <w:rFonts w:hint="default"/>
                <w:sz w:val="26"/>
                <w:szCs w:val="26"/>
                <w:vertAlign w:val="baseline"/>
              </w:rPr>
              <w:t>rland in 2020</w:t>
            </w:r>
          </w:p>
          <w:p>
            <w:pPr>
              <w:widowControl w:val="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32 Men’s and 34 Women’</w:t>
            </w:r>
            <w:r>
              <w:rPr>
                <w:rFonts w:hint="default"/>
                <w:sz w:val="26"/>
                <w:szCs w:val="26"/>
                <w:vertAlign w:val="baseline"/>
              </w:rPr>
              <w:t>s are hired in 2020</w:t>
            </w:r>
          </w:p>
        </w:tc>
        <w:tc>
          <w:tcPr>
            <w:tcW w:w="213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Bad atmosphere for gender equality</w:t>
            </w:r>
          </w:p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Good atmosphere for gender equality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 w:ascii="Segoe UI Emoji" w:hAnsi="Segoe UI Emoji" w:eastAsia="SimSun" w:cs="Segoe UI Emoji"/>
                <w:sz w:val="24"/>
                <w:szCs w:val="24"/>
              </w:rPr>
            </w:pPr>
            <w:r>
              <w:rPr>
                <w:rFonts w:hint="default" w:ascii="Segoe UI Emoji" w:hAnsi="Segoe UI Emoji" w:eastAsia="SimSun" w:cs="Segoe UI Emoji"/>
                <w:sz w:val="24"/>
                <w:szCs w:val="24"/>
              </w:rPr>
              <w:t>Offer flexible working by default in job adverts</w:t>
            </w:r>
          </w:p>
          <w:p>
            <w:pPr>
              <w:widowControl w:val="0"/>
              <w:jc w:val="left"/>
              <w:rPr>
                <w:rFonts w:hint="default" w:ascii="Segoe UI Emoji" w:hAnsi="Segoe UI Emoji" w:eastAsia="SimSun" w:cs="Segoe UI Emoji"/>
                <w:sz w:val="24"/>
                <w:szCs w:val="24"/>
              </w:rPr>
            </w:pPr>
          </w:p>
          <w:p>
            <w:pPr>
              <w:widowControl w:val="0"/>
              <w:jc w:val="left"/>
              <w:rPr>
                <w:rFonts w:hint="default" w:ascii="Segoe UI Emoji" w:hAnsi="Segoe UI Emoji" w:eastAsia="SimSun" w:cs="Segoe UI Emoji"/>
                <w:sz w:val="24"/>
                <w:szCs w:val="24"/>
              </w:rPr>
            </w:pPr>
            <w:r>
              <w:rPr>
                <w:rFonts w:hint="default" w:ascii="Segoe UI Emoji" w:hAnsi="Segoe UI Emoji" w:eastAsia="SimSun" w:cs="Segoe UI Emoji"/>
                <w:sz w:val="24"/>
                <w:szCs w:val="24"/>
              </w:rPr>
              <w:t>Use skill-based assessment tasks in recruitment</w:t>
            </w:r>
          </w:p>
          <w:p>
            <w:pPr>
              <w:widowControl w:val="0"/>
              <w:jc w:val="left"/>
              <w:rPr>
                <w:rFonts w:hint="default" w:ascii="Segoe UI Emoji" w:hAnsi="Segoe UI Emoji" w:eastAsia="SimSun" w:cs="Segoe UI Emoji"/>
                <w:sz w:val="24"/>
                <w:szCs w:val="24"/>
              </w:rPr>
            </w:pPr>
          </w:p>
          <w:p>
            <w:pPr>
              <w:widowControl w:val="0"/>
              <w:jc w:val="left"/>
              <w:rPr>
                <w:rFonts w:hint="default" w:ascii="Segoe UI Emoji" w:hAnsi="Segoe UI Emoji" w:eastAsia="SimSun" w:cs="Segoe UI Emoji"/>
                <w:sz w:val="24"/>
                <w:szCs w:val="24"/>
              </w:rPr>
            </w:pPr>
            <w:r>
              <w:rPr>
                <w:rFonts w:hint="default" w:ascii="Segoe UI Emoji" w:hAnsi="Segoe UI Emoji" w:eastAsia="SimSun" w:cs="Segoe UI Emoji"/>
                <w:sz w:val="24"/>
                <w:szCs w:val="24"/>
              </w:rPr>
              <w:t>Remove biased language from job adverts</w:t>
            </w:r>
            <w:r>
              <w:rPr>
                <w:rFonts w:hint="default" w:ascii="Segoe UI Emoji" w:hAnsi="Segoe UI Emoji" w:eastAsia="SimSun" w:cs="Segoe UI Emoji"/>
                <w:sz w:val="24"/>
                <w:szCs w:val="24"/>
                <w:lang w:val="en-IN"/>
              </w:rPr>
              <w:t xml:space="preserve"> with d</w:t>
            </w:r>
            <w:r>
              <w:rPr>
                <w:rFonts w:hint="default" w:ascii="Segoe UI Emoji" w:hAnsi="Segoe UI Emoji" w:eastAsia="SimSun" w:cs="Segoe UI Emoji"/>
                <w:sz w:val="24"/>
                <w:szCs w:val="24"/>
              </w:rPr>
              <w:t>iverse selection panels</w:t>
            </w:r>
          </w:p>
          <w:p>
            <w:pPr>
              <w:widowControl w:val="0"/>
              <w:jc w:val="left"/>
              <w:rPr>
                <w:rFonts w:hint="default" w:ascii="Segoe UI Emoji" w:hAnsi="Segoe UI Emoji" w:eastAsia="SimSun" w:cs="Segoe UI Emoji"/>
                <w:sz w:val="24"/>
                <w:szCs w:val="24"/>
              </w:rPr>
            </w:pPr>
          </w:p>
          <w:p>
            <w:pPr>
              <w:widowControl w:val="0"/>
              <w:jc w:val="left"/>
              <w:rPr>
                <w:rFonts w:hint="default" w:ascii="Segoe UI Emoji" w:hAnsi="Segoe UI Emoji" w:eastAsia="SimSun" w:cs="Segoe UI Emoji"/>
                <w:sz w:val="24"/>
                <w:szCs w:val="24"/>
              </w:rPr>
            </w:pPr>
            <w:r>
              <w:rPr>
                <w:rFonts w:hint="default" w:ascii="Segoe UI Emoji" w:hAnsi="Segoe UI Emoji" w:eastAsia="SimSun" w:cs="Segoe UI Emoji"/>
                <w:sz w:val="24"/>
                <w:szCs w:val="24"/>
                <w:lang w:val="en-IN"/>
              </w:rPr>
              <w:t>Anonymize</w:t>
            </w:r>
            <w:r>
              <w:rPr>
                <w:rFonts w:hint="default" w:ascii="Segoe UI Emoji" w:hAnsi="Segoe UI Emoji" w:eastAsia="SimSun" w:cs="Segoe UI Emoji"/>
                <w:sz w:val="24"/>
                <w:szCs w:val="24"/>
              </w:rPr>
              <w:t xml:space="preserve"> CVs</w:t>
            </w:r>
          </w:p>
          <w:p>
            <w:pPr>
              <w:widowControl w:val="0"/>
              <w:jc w:val="left"/>
              <w:rPr>
                <w:rFonts w:hint="default" w:ascii="Segoe UI Emoji" w:hAnsi="Segoe UI Emoji" w:eastAsia="SimSun" w:cs="Segoe UI Emoji"/>
                <w:sz w:val="24"/>
                <w:szCs w:val="24"/>
              </w:rPr>
            </w:pPr>
          </w:p>
          <w:p>
            <w:pPr>
              <w:widowControl w:val="0"/>
              <w:jc w:val="left"/>
              <w:rPr>
                <w:rFonts w:hint="default" w:ascii="Segoe UI Emoji" w:hAnsi="Segoe UI Emoji" w:eastAsia="SimSun" w:cs="Segoe UI Emoji"/>
                <w:sz w:val="24"/>
                <w:szCs w:val="24"/>
              </w:rPr>
            </w:pPr>
            <w:r>
              <w:rPr>
                <w:rFonts w:hint="default" w:ascii="Segoe UI Emoji" w:hAnsi="Segoe UI Emoji" w:eastAsia="SimSun" w:cs="Segoe UI Emoji"/>
                <w:sz w:val="24"/>
                <w:szCs w:val="24"/>
              </w:rPr>
              <w:t>Include more women in shortlists</w:t>
            </w:r>
            <w:r>
              <w:rPr>
                <w:rFonts w:hint="default" w:ascii="Segoe UI Emoji" w:hAnsi="Segoe UI Emoji" w:eastAsia="SimSun" w:cs="Segoe UI Emoji"/>
                <w:sz w:val="24"/>
                <w:szCs w:val="24"/>
                <w:lang w:val="en-IN"/>
              </w:rPr>
              <w:t xml:space="preserve"> for </w:t>
            </w:r>
            <w:r>
              <w:rPr>
                <w:rFonts w:hint="default" w:ascii="Segoe UI Emoji" w:hAnsi="Segoe UI Emoji" w:eastAsia="SimSun" w:cs="Segoe UI Emoji"/>
                <w:sz w:val="24"/>
                <w:szCs w:val="24"/>
              </w:rPr>
              <w:t>recruitment and promotions</w:t>
            </w:r>
          </w:p>
          <w:p>
            <w:pPr>
              <w:widowControl w:val="0"/>
              <w:jc w:val="left"/>
              <w:rPr>
                <w:rFonts w:hint="default" w:ascii="Segoe UI Emoji" w:hAnsi="Segoe UI Emoji" w:eastAsia="SimSun" w:cs="Segoe UI Emoji"/>
                <w:sz w:val="24"/>
                <w:szCs w:val="24"/>
              </w:rPr>
            </w:pPr>
          </w:p>
          <w:p>
            <w:pPr>
              <w:rPr>
                <w:rFonts w:hint="default" w:ascii="Segoe UI Emoji" w:hAnsi="Segoe UI Emoji" w:eastAsia="SimSun" w:cs="Segoe UI Emoji"/>
                <w:sz w:val="24"/>
                <w:szCs w:val="24"/>
              </w:rPr>
            </w:pPr>
            <w:r>
              <w:rPr>
                <w:rFonts w:hint="default" w:ascii="Segoe UI Emoji" w:hAnsi="Segoe UI Emoji" w:eastAsia="SimSun" w:cs="Segoe UI Emoji"/>
                <w:sz w:val="24"/>
                <w:szCs w:val="24"/>
              </w:rPr>
              <w:t>Use targeted referrals</w:t>
            </w:r>
            <w:r>
              <w:rPr>
                <w:rFonts w:hint="default" w:ascii="Segoe UI Emoji" w:hAnsi="Segoe UI Emoji" w:eastAsia="SimSun" w:cs="Segoe UI Emoji"/>
                <w:sz w:val="24"/>
                <w:szCs w:val="24"/>
                <w:lang w:val="en-IN"/>
              </w:rPr>
              <w:t xml:space="preserve"> with d</w:t>
            </w:r>
            <w:r>
              <w:rPr>
                <w:rFonts w:hint="default" w:ascii="Segoe UI Emoji" w:hAnsi="Segoe UI Emoji" w:eastAsia="SimSun" w:cs="Segoe UI Emoji"/>
                <w:sz w:val="24"/>
                <w:szCs w:val="24"/>
              </w:rPr>
              <w:t>iversity statements</w:t>
            </w:r>
          </w:p>
          <w:p>
            <w:pPr>
              <w:rPr>
                <w:rFonts w:hint="default" w:ascii="Segoe UI Emoji" w:hAnsi="Segoe UI Emoji" w:eastAsia="SimSun" w:cs="Segoe UI Emoji"/>
                <w:sz w:val="24"/>
                <w:szCs w:val="24"/>
              </w:rPr>
            </w:pPr>
          </w:p>
          <w:p>
            <w:pPr>
              <w:rPr>
                <w:rFonts w:hint="default" w:ascii="Segoe UI Emoji" w:hAnsi="Segoe UI Emoji" w:eastAsia="SimSun" w:cs="Segoe UI Emoji"/>
                <w:sz w:val="24"/>
                <w:szCs w:val="24"/>
                <w:lang w:val="en-IN"/>
              </w:rPr>
            </w:pPr>
            <w:r>
              <w:rPr>
                <w:rFonts w:hint="default" w:ascii="Segoe UI Emoji" w:hAnsi="Segoe UI Emoji" w:eastAsia="SimSun" w:cs="Segoe UI Emoji"/>
                <w:sz w:val="24"/>
                <w:szCs w:val="24"/>
                <w:lang w:val="en-IN"/>
              </w:rPr>
              <w:t>Network with diverse talent hunter for hiring diverse employees</w:t>
            </w:r>
          </w:p>
          <w:p>
            <w:pPr>
              <w:rPr>
                <w:rFonts w:hint="default" w:ascii="Segoe UI Emoji" w:hAnsi="Segoe UI Emoji" w:eastAsia="SimSun" w:cs="Segoe UI Emoji"/>
                <w:sz w:val="24"/>
                <w:szCs w:val="24"/>
                <w:lang w:val="en-IN"/>
              </w:rPr>
            </w:pPr>
          </w:p>
          <w:p>
            <w:pPr>
              <w:rPr>
                <w:rFonts w:hint="default" w:ascii="Segoe UI Emoji" w:hAnsi="Segoe UI Emoji" w:eastAsia="SimSun" w:cs="Segoe UI Emoji"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2" w:hRule="atLeast"/>
        </w:trPr>
        <w:tc>
          <w:tcPr>
            <w:tcW w:w="2130" w:type="dxa"/>
            <w:shd w:val="clear" w:color="auto" w:fill="C00000"/>
            <w:vAlign w:val="top"/>
          </w:tcPr>
          <w:p>
            <w:pPr>
              <w:widowControl w:val="0"/>
              <w:jc w:val="both"/>
              <w:rPr>
                <w:rFonts w:hint="eastAsia" w:ascii="SimSun" w:hAnsi="SimSun" w:eastAsia="SimSun" w:cs="SimSun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4"/>
                <w:szCs w:val="24"/>
                <w:vertAlign w:val="baseline"/>
              </w:rPr>
              <w:t>Perspective</w:t>
            </w:r>
          </w:p>
        </w:tc>
        <w:tc>
          <w:tcPr>
            <w:tcW w:w="2130" w:type="dxa"/>
            <w:shd w:val="clear" w:color="auto" w:fill="C00000"/>
            <w:vAlign w:val="top"/>
          </w:tcPr>
          <w:p>
            <w:pPr>
              <w:widowControl w:val="0"/>
              <w:jc w:val="center"/>
              <w:rPr>
                <w:rFonts w:hint="eastAsia" w:ascii="SimSun" w:hAnsi="SimSun" w:eastAsia="SimSun" w:cs="SimSun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4"/>
                <w:szCs w:val="24"/>
                <w:vertAlign w:val="baseline"/>
              </w:rPr>
              <w:t>Insights</w:t>
            </w:r>
          </w:p>
        </w:tc>
        <w:tc>
          <w:tcPr>
            <w:tcW w:w="2131" w:type="dxa"/>
            <w:shd w:val="clear" w:color="auto" w:fill="C00000"/>
            <w:vAlign w:val="top"/>
          </w:tcPr>
          <w:p>
            <w:pPr>
              <w:widowControl w:val="0"/>
              <w:jc w:val="center"/>
              <w:rPr>
                <w:rFonts w:hint="eastAsia" w:ascii="SimSun" w:hAnsi="SimSun" w:eastAsia="SimSun" w:cs="SimSun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4"/>
                <w:szCs w:val="24"/>
                <w:vertAlign w:val="baseline"/>
              </w:rPr>
              <w:t>Effect in workplace</w:t>
            </w:r>
          </w:p>
        </w:tc>
        <w:tc>
          <w:tcPr>
            <w:tcW w:w="2131" w:type="dxa"/>
            <w:shd w:val="clear" w:color="auto" w:fill="C00000"/>
            <w:vAlign w:val="top"/>
          </w:tcPr>
          <w:p>
            <w:pPr>
              <w:widowControl w:val="0"/>
              <w:jc w:val="center"/>
              <w:rPr>
                <w:rFonts w:hint="eastAsia" w:ascii="SimSun" w:hAnsi="SimSun" w:eastAsia="SimSun" w:cs="SimSun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4"/>
                <w:szCs w:val="24"/>
                <w:vertAlign w:val="baseline"/>
              </w:rPr>
              <w:t>Action needed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120" w:hRule="atLeast"/>
        </w:trPr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Performance Rating score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left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Men’s have less average performance rating compare to women’s</w:t>
            </w:r>
          </w:p>
          <w:p>
            <w:pPr>
              <w:widowControl w:val="0"/>
              <w:jc w:val="left"/>
              <w:rPr>
                <w:rFonts w:hint="default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left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Overall average rating for men is 4.1 while 4.2 for women’s</w:t>
            </w:r>
          </w:p>
          <w:p>
            <w:pPr>
              <w:widowControl w:val="0"/>
              <w:jc w:val="left"/>
              <w:rPr>
                <w:rFonts w:hint="default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left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In all department women’s have</w:t>
            </w: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 xml:space="preserve"> less than 50% </w:t>
            </w:r>
            <w:r>
              <w:rPr>
                <w:rFonts w:hint="default"/>
                <w:sz w:val="28"/>
                <w:szCs w:val="28"/>
                <w:vertAlign w:val="baseline"/>
              </w:rPr>
              <w:t>performance rating compare to male except sales and marketing</w:t>
            </w:r>
          </w:p>
          <w:p>
            <w:pPr>
              <w:widowControl w:val="0"/>
              <w:jc w:val="left"/>
              <w:rPr>
                <w:rFonts w:hint="default"/>
                <w:sz w:val="28"/>
                <w:szCs w:val="28"/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Women</w:t>
            </w: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’</w:t>
            </w:r>
            <w:r>
              <w:rPr>
                <w:rFonts w:hint="default"/>
                <w:sz w:val="28"/>
                <w:szCs w:val="28"/>
                <w:vertAlign w:val="baseline"/>
              </w:rPr>
              <w:t>s from elsewhere region has</w:t>
            </w: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 xml:space="preserve"> 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highest performance rating</w:t>
            </w:r>
            <w:r>
              <w:rPr>
                <w:rFonts w:hint="default"/>
                <w:sz w:val="28"/>
                <w:szCs w:val="28"/>
                <w:vertAlign w:val="baseline"/>
              </w:rPr>
              <w:t xml:space="preserve"> score  about  2.50 compare to men’s women’s from Europe and</w:t>
            </w: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 xml:space="preserve"> </w:t>
            </w:r>
            <w:r>
              <w:rPr>
                <w:rFonts w:hint="default"/>
                <w:sz w:val="28"/>
                <w:szCs w:val="28"/>
                <w:vertAlign w:val="baseline"/>
              </w:rPr>
              <w:t>Switzerland</w:t>
            </w:r>
          </w:p>
        </w:tc>
        <w:tc>
          <w:tcPr>
            <w:tcW w:w="213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Good for gender equality</w:t>
            </w:r>
          </w:p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Bad atmosphere for gender equality</w:t>
            </w:r>
          </w:p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Good progress towards gender equality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left w:val="none" w:color="auto" w:sz="0" w:space="0"/>
              </w:pBdr>
              <w:spacing w:before="84" w:beforeAutospacing="0" w:after="120" w:afterAutospacing="0" w:line="360" w:lineRule="atLeast"/>
              <w:ind w:left="0" w:hanging="360"/>
              <w:jc w:val="left"/>
              <w:rPr>
                <w:rFonts w:ascii="Helvetica" w:hAnsi="Helvetica" w:eastAsia="Helvetica" w:cs="Helvetica"/>
                <w:color w:val="4D4D4D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Develop systems that enable employees to be evaluated more than often than once a year.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left w:val="none" w:color="auto" w:sz="0" w:space="0"/>
              </w:pBdr>
              <w:spacing w:before="84" w:beforeAutospacing="0" w:after="120" w:afterAutospacing="0" w:line="360" w:lineRule="atLeast"/>
              <w:ind w:left="0" w:hanging="360"/>
              <w:jc w:val="left"/>
              <w:rPr>
                <w:rFonts w:ascii="Helvetica" w:hAnsi="Helvetica" w:eastAsia="Helvetica" w:cs="Helvetica"/>
                <w:color w:val="4D4D4D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"https://www.profit.co/blog/performance-management/how-to-implement-a-continuous-performance-management-cycle/"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u w:val="none"/>
                <w:shd w:val="clear" w:fill="FFFFFF"/>
              </w:rPr>
              <w:t>Continuous feedback and measurement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 will tend to even out bias and yield more comprehensive views of each employee, irrespective of gender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.</w:t>
            </w:r>
          </w:p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Provide employees with self-service access to their current and past performance review information.</w:t>
            </w:r>
          </w:p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"https://www.profit.co/blog/performance-management/employee-self-evaluation-templates-examples-and-tips/"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ascii="Helvetica" w:hAnsi="Helvetica" w:eastAsia="Helvetica" w:cs="Helvetica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u w:val="none"/>
                <w:shd w:val="clear" w:fill="FFFFFF"/>
              </w:rPr>
              <w:t>Getting access to their review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 not only helps them gauge their performance, but also offers more transparency into the evaluation process.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C00000"/>
            <w:vAlign w:val="top"/>
          </w:tcPr>
          <w:p>
            <w:pPr>
              <w:widowControl w:val="0"/>
              <w:jc w:val="center"/>
              <w:rPr>
                <w:rFonts w:hint="eastAsia" w:ascii="SimSun" w:hAnsi="SimSun" w:eastAsia="SimSun" w:cs="SimSun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4"/>
                <w:szCs w:val="24"/>
                <w:vertAlign w:val="baseline"/>
              </w:rPr>
              <w:t>Perspective</w:t>
            </w:r>
          </w:p>
        </w:tc>
        <w:tc>
          <w:tcPr>
            <w:tcW w:w="2130" w:type="dxa"/>
            <w:shd w:val="clear" w:color="auto" w:fill="C00000"/>
            <w:vAlign w:val="top"/>
          </w:tcPr>
          <w:p>
            <w:pPr>
              <w:widowControl w:val="0"/>
              <w:jc w:val="center"/>
              <w:rPr>
                <w:rFonts w:hint="eastAsia" w:ascii="SimSun" w:hAnsi="SimSun" w:eastAsia="SimSun" w:cs="SimSun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4"/>
                <w:szCs w:val="24"/>
                <w:vertAlign w:val="baseline"/>
              </w:rPr>
              <w:t>Insights</w:t>
            </w:r>
          </w:p>
        </w:tc>
        <w:tc>
          <w:tcPr>
            <w:tcW w:w="2131" w:type="dxa"/>
            <w:shd w:val="clear" w:color="auto" w:fill="C00000"/>
            <w:vAlign w:val="top"/>
          </w:tcPr>
          <w:p>
            <w:pPr>
              <w:widowControl w:val="0"/>
              <w:jc w:val="center"/>
              <w:rPr>
                <w:rFonts w:hint="eastAsia" w:ascii="SimSun" w:hAnsi="SimSun" w:eastAsia="SimSun" w:cs="SimSun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4"/>
                <w:szCs w:val="24"/>
                <w:vertAlign w:val="baseline"/>
              </w:rPr>
              <w:t>Effect in workplace</w:t>
            </w:r>
          </w:p>
        </w:tc>
        <w:tc>
          <w:tcPr>
            <w:tcW w:w="2131" w:type="dxa"/>
            <w:shd w:val="clear" w:color="auto" w:fill="C00000"/>
            <w:vAlign w:val="top"/>
          </w:tcPr>
          <w:p>
            <w:pPr>
              <w:widowControl w:val="0"/>
              <w:jc w:val="center"/>
              <w:rPr>
                <w:rFonts w:hint="eastAsia" w:ascii="SimSun" w:hAnsi="SimSun" w:eastAsia="SimSun" w:cs="SimSun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4"/>
                <w:szCs w:val="24"/>
                <w:vertAlign w:val="baseline"/>
              </w:rPr>
              <w:t>Action needed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0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Employment type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left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33 Women</w:t>
            </w: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’</w:t>
            </w:r>
            <w:r>
              <w:rPr>
                <w:rFonts w:hint="default"/>
                <w:sz w:val="28"/>
                <w:szCs w:val="28"/>
                <w:vertAlign w:val="baseline"/>
              </w:rPr>
              <w:t>s while 2 men’s are working for part time job</w:t>
            </w:r>
          </w:p>
          <w:p>
            <w:pPr>
              <w:widowControl w:val="0"/>
              <w:jc w:val="left"/>
              <w:rPr>
                <w:rFonts w:hint="default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Very less men’s compare to women’s are work as part time job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SimSun" w:cs="Calibri"/>
                <w:sz w:val="28"/>
                <w:szCs w:val="28"/>
                <w:lang w:val="en-IN"/>
              </w:rPr>
            </w:pPr>
          </w:p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lang w:val="en-IN"/>
              </w:rPr>
              <w:t>Seems</w:t>
            </w:r>
            <w:r>
              <w:rPr>
                <w:rFonts w:hint="default" w:ascii="Calibri" w:hAnsi="Calibri" w:eastAsia="SimSun" w:cs="Calibri"/>
                <w:sz w:val="28"/>
                <w:szCs w:val="28"/>
              </w:rPr>
              <w:t xml:space="preserve"> as only a benefit for women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</w:rPr>
              <w:t>Encourage and enable men to work flexibly, so that it is not seen as only a benefit for women</w:t>
            </w:r>
            <w:r>
              <w:rPr>
                <w:rFonts w:hint="default" w:ascii="Calibri" w:hAnsi="Calibri" w:eastAsia="SimSun" w:cs="Calibri"/>
                <w:sz w:val="28"/>
                <w:szCs w:val="28"/>
                <w:lang w:val="en-IN"/>
              </w:rPr>
              <w:t>’s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ind w:firstLine="560" w:firstLineChars="200"/>
              <w:jc w:val="both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Leave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left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 xml:space="preserve">There are total </w:t>
            </w:r>
            <w:r>
              <w:rPr>
                <w:rFonts w:hint="default"/>
                <w:b/>
                <w:bCs/>
                <w:sz w:val="36"/>
                <w:szCs w:val="36"/>
                <w:vertAlign w:val="baseline"/>
              </w:rPr>
              <w:t>47</w:t>
            </w:r>
            <w:r>
              <w:rPr>
                <w:rFonts w:hint="default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employees</w:t>
            </w:r>
            <w:r>
              <w:rPr>
                <w:rFonts w:hint="default"/>
                <w:sz w:val="28"/>
                <w:szCs w:val="28"/>
                <w:vertAlign w:val="baseline"/>
              </w:rPr>
              <w:t xml:space="preserve"> leave in 2020</w:t>
            </w:r>
          </w:p>
          <w:p>
            <w:pPr>
              <w:widowControl w:val="0"/>
              <w:jc w:val="left"/>
              <w:rPr>
                <w:rFonts w:hint="default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Around 45% Women’s and 55% Men’s take leaves in FY 2020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eastAsia="SimSun" w:cs="Calibri"/>
                <w:sz w:val="28"/>
                <w:szCs w:val="28"/>
                <w:lang w:val="en-IN"/>
              </w:rPr>
            </w:pPr>
          </w:p>
        </w:tc>
        <w:tc>
          <w:tcPr>
            <w:tcW w:w="2131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eastAsia="SimSun" w:cs="Calibri"/>
                <w:sz w:val="28"/>
                <w:szCs w:val="28"/>
                <w:lang w:val="en-IN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lang w:val="en-IN"/>
              </w:rPr>
              <w:t>Make more transparency in leave policies.</w:t>
            </w:r>
          </w:p>
          <w:p>
            <w:pPr>
              <w:widowControl w:val="0"/>
              <w:jc w:val="left"/>
              <w:rPr>
                <w:rFonts w:hint="default" w:ascii="Calibri" w:hAnsi="Calibri" w:eastAsia="SimSun" w:cs="Calibri"/>
                <w:sz w:val="28"/>
                <w:szCs w:val="28"/>
                <w:lang w:val="en-IN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lang w:val="en-IN"/>
              </w:rPr>
              <w:t>Both men and women’s should have same leaves.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AmdtSymbols">
    <w:panose1 w:val="02000500000000020004"/>
    <w:charset w:val="00"/>
    <w:family w:val="auto"/>
    <w:pitch w:val="default"/>
    <w:sig w:usb0="00000001" w:usb1="00000000" w:usb2="00000000" w:usb3="00000000" w:csb0="0000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2865D4"/>
    <w:multiLevelType w:val="multilevel"/>
    <w:tmpl w:val="552865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834962"/>
    <w:rsid w:val="1702724C"/>
    <w:rsid w:val="1D7B5338"/>
    <w:rsid w:val="4E834962"/>
    <w:rsid w:val="6E897999"/>
    <w:rsid w:val="7638289D"/>
    <w:rsid w:val="79E742AC"/>
    <w:rsid w:val="7FE5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2022-10-13T04:30:00Z</dcterms:created>
  <dc:creator>S.P. Mendhe</dc:creator>
  <cp:lastModifiedBy>S.P. Mendhe</cp:lastModifiedBy>
  <dcterms:modified xsi:type="dcterms:W3CDTF">2022-10-13T15:53:16Z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96A3A9A016D34B7E92C4D907D38190DC</vt:lpwstr>
  </property>
</Properties>
</file>