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9EBA" w14:textId="054431B5" w:rsidR="003D1A99" w:rsidRPr="00AF40C3" w:rsidRDefault="003D1A99">
      <w:pPr>
        <w:rPr>
          <w:b/>
          <w:bCs/>
          <w:sz w:val="40"/>
          <w:szCs w:val="40"/>
        </w:rPr>
      </w:pPr>
      <w:r w:rsidRPr="00AF40C3">
        <w:rPr>
          <w:b/>
          <w:bCs/>
          <w:sz w:val="40"/>
          <w:szCs w:val="40"/>
        </w:rPr>
        <w:t>Schools Performance Analysis:</w:t>
      </w:r>
    </w:p>
    <w:p w14:paraId="4480FF3B" w14:textId="2B288018" w:rsidR="003D1A99" w:rsidRDefault="003D1A99">
      <w:r>
        <w:t xml:space="preserve">Analyzed performance </w:t>
      </w:r>
      <w:r w:rsidR="00AF40C3">
        <w:t>on</w:t>
      </w:r>
      <w:r>
        <w:t xml:space="preserve"> the </w:t>
      </w:r>
      <w:r w:rsidR="00AF40C3">
        <w:t>Top and bottom performing schools based</w:t>
      </w:r>
      <w:r>
        <w:t xml:space="preserve"> on the below</w:t>
      </w:r>
      <w:r w:rsidR="00AF40C3">
        <w:t xml:space="preserve"> data</w:t>
      </w:r>
      <w:r>
        <w:t xml:space="preserve"> considerations:</w:t>
      </w:r>
    </w:p>
    <w:p w14:paraId="20483126" w14:textId="02B4BB70" w:rsidR="003D1A99" w:rsidRDefault="003D1A99" w:rsidP="00AF40C3">
      <w:pPr>
        <w:pStyle w:val="ListParagraph"/>
        <w:numPr>
          <w:ilvl w:val="0"/>
          <w:numId w:val="1"/>
        </w:numPr>
      </w:pPr>
      <w:r>
        <w:t>Local government Vs</w:t>
      </w:r>
      <w:r w:rsidR="00763E92">
        <w:t xml:space="preserve"> Independent</w:t>
      </w:r>
      <w:r>
        <w:t xml:space="preserve"> schools</w:t>
      </w:r>
      <w:r w:rsidR="00AF40C3">
        <w:t xml:space="preserve">: </w:t>
      </w:r>
    </w:p>
    <w:p w14:paraId="6E3790B7" w14:textId="1F45C7A3" w:rsidR="003D1A99" w:rsidRDefault="003D1A99" w:rsidP="00AF40C3">
      <w:pPr>
        <w:pStyle w:val="ListParagraph"/>
        <w:numPr>
          <w:ilvl w:val="0"/>
          <w:numId w:val="1"/>
        </w:numPr>
      </w:pPr>
      <w:r>
        <w:t xml:space="preserve">Average Budget spent on performance </w:t>
      </w:r>
      <w:r w:rsidR="00AF40C3">
        <w:t>improvements.</w:t>
      </w:r>
    </w:p>
    <w:p w14:paraId="0693A5E8" w14:textId="544C6631" w:rsidR="00AF40C3" w:rsidRDefault="00AF40C3" w:rsidP="00AF40C3">
      <w:pPr>
        <w:pStyle w:val="ListParagraph"/>
        <w:numPr>
          <w:ilvl w:val="0"/>
          <w:numId w:val="1"/>
        </w:numPr>
      </w:pPr>
      <w:r>
        <w:t>School Type &amp; School Size</w:t>
      </w:r>
    </w:p>
    <w:p w14:paraId="72B9513C" w14:textId="77777777" w:rsidR="00AF40C3" w:rsidRDefault="00AF40C3">
      <w:r w:rsidRPr="00AF40C3">
        <w:rPr>
          <w:b/>
          <w:bCs/>
          <w:sz w:val="20"/>
          <w:szCs w:val="20"/>
        </w:rPr>
        <w:t>Local government Vs private schools</w:t>
      </w:r>
      <w:r>
        <w:t>:</w:t>
      </w:r>
    </w:p>
    <w:p w14:paraId="5A3276F6" w14:textId="40D8E4E9" w:rsidR="00AF40C3" w:rsidRDefault="00AF40C3">
      <w:r>
        <w:t xml:space="preserve">There are total 15 </w:t>
      </w:r>
      <w:r w:rsidR="00763E92">
        <w:t xml:space="preserve">schools with </w:t>
      </w:r>
      <w:r w:rsidR="00763E92" w:rsidRPr="00763E92">
        <w:rPr>
          <w:b/>
          <w:bCs/>
        </w:rPr>
        <w:t>39710</w:t>
      </w:r>
      <w:r w:rsidR="00763E92">
        <w:t xml:space="preserve"> students </w:t>
      </w:r>
      <w:r>
        <w:t>in the area with overall passing rate:</w:t>
      </w:r>
      <w:r w:rsidRPr="00763E92">
        <w:rPr>
          <w:color w:val="4472C4" w:themeColor="accent1"/>
        </w:rPr>
        <w:t>72.81%</w:t>
      </w:r>
      <w:r w:rsidR="00763E92" w:rsidRPr="00763E92">
        <w:rPr>
          <w:color w:val="4472C4" w:themeColor="accent1"/>
        </w:rPr>
        <w:t xml:space="preserve"> </w:t>
      </w:r>
      <w:r w:rsidR="00763E92" w:rsidRPr="00763E92">
        <w:t>(Maths</w:t>
      </w:r>
      <w:r w:rsidR="00763E92">
        <w:t xml:space="preserve"> Passing</w:t>
      </w:r>
      <w:r>
        <w:t xml:space="preserve"> percentage: </w:t>
      </w:r>
      <w:r w:rsidRPr="00763E92">
        <w:rPr>
          <w:highlight w:val="yellow"/>
        </w:rPr>
        <w:t>86.08%</w:t>
      </w:r>
      <w:r>
        <w:t xml:space="preserve"> and Reading passing percentage:</w:t>
      </w:r>
      <w:r w:rsidR="00763E92" w:rsidRPr="00763E92">
        <w:rPr>
          <w:highlight w:val="yellow"/>
        </w:rPr>
        <w:t>84.3%)</w:t>
      </w:r>
    </w:p>
    <w:p w14:paraId="28CAF743" w14:textId="5633D417" w:rsidR="00AF40C3" w:rsidRPr="00763E92" w:rsidRDefault="00AF40C3" w:rsidP="00AF40C3">
      <w:pPr>
        <w:shd w:val="clear" w:color="auto" w:fill="FFFFFF"/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 w:rsidRPr="00AF40C3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Local Government Area Summary</w:t>
      </w:r>
    </w:p>
    <w:p w14:paraId="7D9ADFEB" w14:textId="47472E49" w:rsidR="00AF40C3" w:rsidRDefault="00AF40C3">
      <w:r w:rsidRPr="00AF40C3">
        <w:drawing>
          <wp:inline distT="0" distB="0" distL="0" distR="0" wp14:anchorId="4F3FD5AF" wp14:editId="402ED75E">
            <wp:extent cx="5731510" cy="465455"/>
            <wp:effectExtent l="0" t="0" r="2540" b="0"/>
            <wp:docPr id="119368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81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7A71" w14:textId="2A1C93CE" w:rsidR="00763E92" w:rsidRPr="00763E92" w:rsidRDefault="00763E92" w:rsidP="00763E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763E9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School Summary</w:t>
      </w:r>
      <w:r w:rsidRPr="00763E9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:</w:t>
      </w:r>
    </w:p>
    <w:p w14:paraId="1B4D3FC1" w14:textId="5B773A53" w:rsidR="00763E92" w:rsidRPr="00763E92" w:rsidRDefault="00763E92" w:rsidP="00763E92">
      <w:r w:rsidRPr="00763E92">
        <w:t>S</w:t>
      </w:r>
      <w:r>
        <w:t>tudents who passed with more than 50% or more in Maths and Reading scores are summarized with overall passing percentage below:</w:t>
      </w:r>
    </w:p>
    <w:p w14:paraId="4CFE8524" w14:textId="13919E87" w:rsidR="00763E92" w:rsidRDefault="00763E92" w:rsidP="00763E92">
      <w:pPr>
        <w:pStyle w:val="Heading2"/>
        <w:shd w:val="clear" w:color="auto" w:fill="FFFFFF"/>
        <w:rPr>
          <w:rFonts w:ascii="Segoe UI" w:hAnsi="Segoe UI" w:cs="Segoe UI"/>
        </w:rPr>
      </w:pPr>
      <w:r w:rsidRPr="00763E92">
        <w:drawing>
          <wp:inline distT="0" distB="0" distL="0" distR="0" wp14:anchorId="547B5125" wp14:editId="0CA956C1">
            <wp:extent cx="5731510" cy="4381500"/>
            <wp:effectExtent l="0" t="0" r="2540" b="0"/>
            <wp:docPr id="157616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69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EBC6" w14:textId="28195741" w:rsidR="00763E92" w:rsidRDefault="00763E92" w:rsidP="00763E92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763E92">
        <w:rPr>
          <w:rFonts w:ascii="Segoe UI" w:hAnsi="Segoe UI" w:cs="Segoe UI"/>
          <w:sz w:val="24"/>
          <w:szCs w:val="24"/>
        </w:rPr>
        <w:lastRenderedPageBreak/>
        <w:t>Top Performing Schools (By % Overall Passing)</w:t>
      </w:r>
      <w:r>
        <w:rPr>
          <w:rFonts w:ascii="Segoe UI" w:hAnsi="Segoe UI" w:cs="Segoe UI"/>
          <w:sz w:val="24"/>
          <w:szCs w:val="24"/>
        </w:rPr>
        <w:t>:</w:t>
      </w:r>
    </w:p>
    <w:p w14:paraId="0B80B08E" w14:textId="154D183C" w:rsidR="00763E92" w:rsidRPr="00763E92" w:rsidRDefault="00763E92" w:rsidP="00763E92">
      <w:r w:rsidRPr="00763E92">
        <w:t xml:space="preserve">Amont the top </w:t>
      </w:r>
      <w:r w:rsidR="0078544E" w:rsidRPr="00763E92">
        <w:t xml:space="preserve">5 </w:t>
      </w:r>
      <w:r w:rsidR="0078544E">
        <w:t xml:space="preserve">performing </w:t>
      </w:r>
      <w:r w:rsidRPr="00763E92">
        <w:t>schools with the highest overall passing rates, 3 are independent schools and 2 are government schools.</w:t>
      </w:r>
    </w:p>
    <w:p w14:paraId="62F50AD1" w14:textId="67BBBF07" w:rsidR="00763E92" w:rsidRDefault="00763E92" w:rsidP="00763E92">
      <w:r w:rsidRPr="00763E92">
        <w:t xml:space="preserve">Griffin High </w:t>
      </w:r>
      <w:r w:rsidR="0078544E" w:rsidRPr="00763E92">
        <w:t xml:space="preserve">school </w:t>
      </w:r>
      <w:r w:rsidR="0078544E">
        <w:t xml:space="preserve">is at </w:t>
      </w:r>
      <w:r w:rsidRPr="00763E92">
        <w:t xml:space="preserve">the </w:t>
      </w:r>
      <w:r w:rsidR="0078544E" w:rsidRPr="00763E92">
        <w:t>top with</w:t>
      </w:r>
      <w:r w:rsidRPr="00763E92">
        <w:t xml:space="preserve"> an overall passing rate of 81.3</w:t>
      </w:r>
      <w:r w:rsidR="0078544E">
        <w:t>4</w:t>
      </w:r>
      <w:r w:rsidRPr="00763E92">
        <w:t>%</w:t>
      </w:r>
      <w:r w:rsidR="0078544E">
        <w:t>:</w:t>
      </w:r>
    </w:p>
    <w:p w14:paraId="7A79EB3C" w14:textId="2DB89BB5" w:rsidR="0078544E" w:rsidRPr="00763E92" w:rsidRDefault="0078544E" w:rsidP="00763E92">
      <w:r w:rsidRPr="0078544E">
        <w:drawing>
          <wp:inline distT="0" distB="0" distL="0" distR="0" wp14:anchorId="1E3A2DEC" wp14:editId="60BE1860">
            <wp:extent cx="5731510" cy="6946900"/>
            <wp:effectExtent l="0" t="0" r="2540" b="6350"/>
            <wp:docPr id="39498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80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5422" w14:textId="77777777" w:rsidR="0078544E" w:rsidRDefault="0078544E" w:rsidP="0078544E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</w:p>
    <w:p w14:paraId="75DB9224" w14:textId="64DD036C" w:rsidR="0078544E" w:rsidRPr="0078544E" w:rsidRDefault="0078544E" w:rsidP="0078544E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78544E">
        <w:rPr>
          <w:rFonts w:ascii="Segoe UI" w:hAnsi="Segoe UI" w:cs="Segoe UI"/>
          <w:sz w:val="24"/>
          <w:szCs w:val="24"/>
        </w:rPr>
        <w:lastRenderedPageBreak/>
        <w:t>Bottom Performing Schools (By % Overall Passing)</w:t>
      </w:r>
    </w:p>
    <w:p w14:paraId="4E961F38" w14:textId="3B299A57" w:rsidR="0078544E" w:rsidRPr="0019210D" w:rsidRDefault="0078544E" w:rsidP="0078544E">
      <w:r w:rsidRPr="0019210D">
        <w:t>Though Government schools are among the Top 5 performing schools, there are some Government schools which are among Bottom 5 performing schools:</w:t>
      </w:r>
    </w:p>
    <w:p w14:paraId="3A921E20" w14:textId="0AD05489" w:rsidR="00763E92" w:rsidRPr="0019210D" w:rsidRDefault="0078544E" w:rsidP="0078544E">
      <w:r w:rsidRPr="0019210D">
        <w:t xml:space="preserve"> From the Bottom 5 performing schools, 4 are Government schools and 1 is independent school.</w:t>
      </w:r>
    </w:p>
    <w:p w14:paraId="5D555BFD" w14:textId="7AADF927" w:rsidR="0078544E" w:rsidRDefault="0078544E" w:rsidP="0078544E">
      <w:pPr>
        <w:rPr>
          <w:rFonts w:ascii="Segoe UI" w:hAnsi="Segoe UI" w:cs="Segoe UI"/>
        </w:rPr>
      </w:pPr>
      <w:r w:rsidRPr="0078544E">
        <w:rPr>
          <w:rFonts w:ascii="Segoe UI" w:hAnsi="Segoe UI" w:cs="Segoe UI"/>
        </w:rPr>
        <w:drawing>
          <wp:inline distT="0" distB="0" distL="0" distR="0" wp14:anchorId="7F3C4739" wp14:editId="0FD23C8F">
            <wp:extent cx="5731510" cy="7105650"/>
            <wp:effectExtent l="0" t="0" r="2540" b="0"/>
            <wp:docPr id="134069595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95954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2C8E" w14:textId="77777777" w:rsidR="0078544E" w:rsidRDefault="0078544E" w:rsidP="0078544E">
      <w:pPr>
        <w:rPr>
          <w:rFonts w:ascii="Segoe UI" w:hAnsi="Segoe UI" w:cs="Segoe UI"/>
        </w:rPr>
      </w:pPr>
    </w:p>
    <w:p w14:paraId="4CE1486D" w14:textId="77777777" w:rsidR="0019210D" w:rsidRDefault="0019210D" w:rsidP="0019210D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19210D">
        <w:rPr>
          <w:rFonts w:ascii="Segoe UI" w:hAnsi="Segoe UI" w:cs="Segoe UI"/>
          <w:sz w:val="24"/>
          <w:szCs w:val="24"/>
        </w:rPr>
        <w:lastRenderedPageBreak/>
        <w:t>Maths Scores by Year</w:t>
      </w:r>
      <w:r>
        <w:rPr>
          <w:rFonts w:ascii="Segoe UI" w:hAnsi="Segoe UI" w:cs="Segoe UI"/>
          <w:sz w:val="24"/>
          <w:szCs w:val="24"/>
        </w:rPr>
        <w:t xml:space="preserve">: </w:t>
      </w:r>
    </w:p>
    <w:p w14:paraId="15683565" w14:textId="2C699FAE" w:rsidR="0019210D" w:rsidRPr="0019210D" w:rsidRDefault="0019210D" w:rsidP="0019210D">
      <w:r w:rsidRPr="0019210D">
        <w:t xml:space="preserve">Bailey school </w:t>
      </w:r>
      <w:r>
        <w:t>(</w:t>
      </w:r>
      <w:r w:rsidRPr="0019210D">
        <w:rPr>
          <w:color w:val="4472C4" w:themeColor="accent1"/>
        </w:rPr>
        <w:t>Government</w:t>
      </w:r>
      <w:r>
        <w:t>)</w:t>
      </w:r>
      <w:r w:rsidRPr="0019210D">
        <w:t>students are topping on Maths &amp; Reading scores.</w:t>
      </w:r>
    </w:p>
    <w:p w14:paraId="28BA76BD" w14:textId="666D8598" w:rsidR="0019210D" w:rsidRPr="0019210D" w:rsidRDefault="0019210D" w:rsidP="0019210D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19210D">
        <w:rPr>
          <w:rFonts w:ascii="Segoe UI" w:hAnsi="Segoe UI" w:cs="Segoe UI"/>
          <w:sz w:val="24"/>
          <w:szCs w:val="24"/>
        </w:rPr>
        <w:drawing>
          <wp:inline distT="0" distB="0" distL="0" distR="0" wp14:anchorId="12AB06D1" wp14:editId="5DA80DD1">
            <wp:extent cx="3095625" cy="3460750"/>
            <wp:effectExtent l="0" t="0" r="9525" b="6350"/>
            <wp:docPr id="12711605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60560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95EA" w14:textId="77777777" w:rsidR="0019210D" w:rsidRDefault="0019210D" w:rsidP="0019210D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19210D">
        <w:rPr>
          <w:rFonts w:ascii="Segoe UI" w:hAnsi="Segoe UI" w:cs="Segoe UI"/>
          <w:sz w:val="24"/>
          <w:szCs w:val="24"/>
        </w:rPr>
        <w:t>Reading Score by Year</w:t>
      </w:r>
    </w:p>
    <w:p w14:paraId="0912D3CE" w14:textId="52F9B283" w:rsidR="0019210D" w:rsidRDefault="0019210D" w:rsidP="0019210D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19210D">
        <w:rPr>
          <w:rFonts w:ascii="Segoe UI" w:hAnsi="Segoe UI" w:cs="Segoe UI"/>
          <w:sz w:val="24"/>
          <w:szCs w:val="24"/>
        </w:rPr>
        <w:drawing>
          <wp:inline distT="0" distB="0" distL="0" distR="0" wp14:anchorId="504226ED" wp14:editId="14DC3C0D">
            <wp:extent cx="3077004" cy="3982006"/>
            <wp:effectExtent l="0" t="0" r="0" b="0"/>
            <wp:docPr id="60094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40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C33C" w14:textId="29B0644F" w:rsidR="0019210D" w:rsidRDefault="0019210D" w:rsidP="0019210D">
      <w:pPr>
        <w:pStyle w:val="Heading2"/>
        <w:rPr>
          <w:rFonts w:ascii="var(--jp-content-font-family)" w:hAnsi="var(--jp-content-font-family)"/>
          <w:sz w:val="24"/>
          <w:szCs w:val="24"/>
        </w:rPr>
      </w:pPr>
      <w:r w:rsidRPr="0019210D">
        <w:rPr>
          <w:rFonts w:ascii="var(--jp-content-font-family)" w:hAnsi="var(--jp-content-font-family)"/>
          <w:sz w:val="24"/>
          <w:szCs w:val="24"/>
        </w:rPr>
        <w:lastRenderedPageBreak/>
        <w:t>Scores by School Spending</w:t>
      </w:r>
      <w:r>
        <w:rPr>
          <w:rFonts w:ascii="var(--jp-content-font-family)" w:hAnsi="var(--jp-content-font-family)"/>
          <w:sz w:val="24"/>
          <w:szCs w:val="24"/>
        </w:rPr>
        <w:t>:</w:t>
      </w:r>
    </w:p>
    <w:p w14:paraId="0F89487A" w14:textId="2FBEEE41" w:rsidR="0019210D" w:rsidRPr="0019210D" w:rsidRDefault="0019210D" w:rsidP="0019210D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9210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Schools </w:t>
      </w:r>
      <w:r w:rsidRPr="0019210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with a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spending range</w:t>
      </w:r>
      <w:r w:rsidRPr="0019210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per </w:t>
      </w:r>
      <w:proofErr w:type="gramStart"/>
      <w:r w:rsidRPr="0019210D">
        <w:rPr>
          <w:rFonts w:asciiTheme="minorHAnsi" w:hAnsiTheme="minorHAnsi" w:cstheme="minorHAnsi"/>
          <w:b w:val="0"/>
          <w:bCs w:val="0"/>
          <w:sz w:val="22"/>
          <w:szCs w:val="22"/>
        </w:rPr>
        <w:t>student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r w:rsidRPr="0019210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$</w:t>
      </w:r>
      <w:proofErr w:type="gramEnd"/>
      <w:r w:rsidRPr="0019210D">
        <w:rPr>
          <w:rFonts w:asciiTheme="minorHAnsi" w:hAnsiTheme="minorHAnsi" w:cstheme="minorHAnsi"/>
          <w:b w:val="0"/>
          <w:bCs w:val="0"/>
          <w:sz w:val="22"/>
          <w:szCs w:val="22"/>
        </w:rPr>
        <w:t>585-$630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) has the highest passing percentage of 79.96%</w:t>
      </w:r>
      <w:r w:rsidR="009172AB">
        <w:rPr>
          <w:rFonts w:asciiTheme="minorHAnsi" w:hAnsiTheme="minorHAnsi" w:cstheme="minorHAnsi"/>
          <w:b w:val="0"/>
          <w:bCs w:val="0"/>
          <w:sz w:val="22"/>
          <w:szCs w:val="22"/>
        </w:rPr>
        <w:t>, but still some schools are not performing though the spending range is more than 630$ per student, need to consider the other factors per student.</w:t>
      </w:r>
    </w:p>
    <w:p w14:paraId="2DC87C9A" w14:textId="7F5E9097" w:rsidR="0019210D" w:rsidRPr="0019210D" w:rsidRDefault="0019210D" w:rsidP="0019210D">
      <w:pPr>
        <w:pStyle w:val="Heading2"/>
        <w:rPr>
          <w:rFonts w:ascii="var(--jp-content-font-family)" w:hAnsi="var(--jp-content-font-family)"/>
          <w:sz w:val="24"/>
          <w:szCs w:val="24"/>
        </w:rPr>
      </w:pPr>
      <w:r w:rsidRPr="0019210D">
        <w:rPr>
          <w:rFonts w:ascii="var(--jp-content-font-family)" w:hAnsi="var(--jp-content-font-family)"/>
          <w:sz w:val="24"/>
          <w:szCs w:val="24"/>
        </w:rPr>
        <w:drawing>
          <wp:inline distT="0" distB="0" distL="0" distR="0" wp14:anchorId="69DDF0D5" wp14:editId="5800B5D7">
            <wp:extent cx="5731510" cy="1248410"/>
            <wp:effectExtent l="0" t="0" r="2540" b="8890"/>
            <wp:docPr id="171720826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08269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E959" w14:textId="452515F2" w:rsidR="009172AB" w:rsidRDefault="009172AB" w:rsidP="009172AB">
      <w:pPr>
        <w:pStyle w:val="Heading2"/>
        <w:rPr>
          <w:rFonts w:ascii="var(--jp-content-font-family)" w:hAnsi="var(--jp-content-font-family)"/>
          <w:sz w:val="24"/>
          <w:szCs w:val="24"/>
        </w:rPr>
      </w:pPr>
      <w:r w:rsidRPr="009172AB">
        <w:rPr>
          <w:rFonts w:ascii="var(--jp-content-font-family)" w:hAnsi="var(--jp-content-font-family)"/>
          <w:sz w:val="24"/>
          <w:szCs w:val="24"/>
        </w:rPr>
        <w:t>Scores by School Size</w:t>
      </w:r>
      <w:r>
        <w:rPr>
          <w:rFonts w:ascii="var(--jp-content-font-family)" w:hAnsi="var(--jp-content-font-family)"/>
          <w:sz w:val="24"/>
          <w:szCs w:val="24"/>
        </w:rPr>
        <w:t>:</w:t>
      </w:r>
    </w:p>
    <w:p w14:paraId="19C1229A" w14:textId="6F1374F6" w:rsidR="009172AB" w:rsidRPr="009172AB" w:rsidRDefault="009172AB" w:rsidP="009172AB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9172A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Looks like schools with smaller size (less than 1000 students) are top performing when comparing to schools with more than 1000 students. </w:t>
      </w:r>
    </w:p>
    <w:p w14:paraId="1BC2A5BA" w14:textId="2A958F44" w:rsidR="009172AB" w:rsidRPr="009172AB" w:rsidRDefault="009172AB" w:rsidP="009172AB">
      <w:pPr>
        <w:pStyle w:val="Heading2"/>
        <w:rPr>
          <w:rFonts w:ascii="var(--jp-content-font-family)" w:hAnsi="var(--jp-content-font-family)"/>
          <w:sz w:val="24"/>
          <w:szCs w:val="24"/>
        </w:rPr>
      </w:pPr>
      <w:r w:rsidRPr="009172AB">
        <w:rPr>
          <w:rFonts w:ascii="var(--jp-content-font-family)" w:hAnsi="var(--jp-content-font-family)"/>
          <w:sz w:val="24"/>
          <w:szCs w:val="24"/>
        </w:rPr>
        <w:drawing>
          <wp:inline distT="0" distB="0" distL="0" distR="0" wp14:anchorId="46A5DD66" wp14:editId="7A3250F3">
            <wp:extent cx="5731510" cy="1109345"/>
            <wp:effectExtent l="0" t="0" r="2540" b="0"/>
            <wp:docPr id="901297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71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36C6" w14:textId="11911E70" w:rsidR="009172AB" w:rsidRDefault="009172AB" w:rsidP="009172AB">
      <w:pPr>
        <w:pStyle w:val="Heading2"/>
        <w:rPr>
          <w:rFonts w:ascii="var(--jp-content-font-family)" w:hAnsi="var(--jp-content-font-family)"/>
          <w:sz w:val="24"/>
          <w:szCs w:val="24"/>
        </w:rPr>
      </w:pPr>
      <w:r w:rsidRPr="009172AB">
        <w:rPr>
          <w:rFonts w:ascii="var(--jp-content-font-family)" w:hAnsi="var(--jp-content-font-family)"/>
          <w:sz w:val="24"/>
          <w:szCs w:val="24"/>
        </w:rPr>
        <w:t>Scores by School Type</w:t>
      </w:r>
      <w:r>
        <w:rPr>
          <w:rFonts w:ascii="var(--jp-content-font-family)" w:hAnsi="var(--jp-content-font-family)"/>
          <w:sz w:val="24"/>
          <w:szCs w:val="24"/>
        </w:rPr>
        <w:t>:</w:t>
      </w:r>
    </w:p>
    <w:p w14:paraId="28A61022" w14:textId="007ADA44" w:rsidR="009172AB" w:rsidRPr="009172AB" w:rsidRDefault="009172AB" w:rsidP="009172AB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9172AB">
        <w:rPr>
          <w:rFonts w:asciiTheme="minorHAnsi" w:hAnsiTheme="minorHAnsi" w:cstheme="minorHAnsi"/>
          <w:b w:val="0"/>
          <w:bCs w:val="0"/>
          <w:sz w:val="22"/>
          <w:szCs w:val="22"/>
        </w:rPr>
        <w:t>Based on the stats below, looks like independent schools are top performing with overall passing percentage 76.22% when compared to local government schools in the area.</w:t>
      </w:r>
    </w:p>
    <w:p w14:paraId="58424C6E" w14:textId="4D60B07C" w:rsidR="0019210D" w:rsidRPr="0019210D" w:rsidRDefault="009172AB" w:rsidP="0019210D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9172AB">
        <w:rPr>
          <w:rFonts w:ascii="Segoe UI" w:hAnsi="Segoe UI" w:cs="Segoe UI"/>
          <w:sz w:val="24"/>
          <w:szCs w:val="24"/>
        </w:rPr>
        <w:drawing>
          <wp:inline distT="0" distB="0" distL="0" distR="0" wp14:anchorId="115F5752" wp14:editId="26C922C1">
            <wp:extent cx="5731510" cy="962660"/>
            <wp:effectExtent l="0" t="0" r="2540" b="8890"/>
            <wp:docPr id="124975480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5480" name="Picture 1" descr="A screenshot of a sco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439D" w14:textId="27153BB9" w:rsidR="0078544E" w:rsidRPr="005653D0" w:rsidRDefault="009172AB" w:rsidP="005653D0">
      <w:pPr>
        <w:pStyle w:val="Heading2"/>
        <w:rPr>
          <w:rFonts w:ascii="var(--jp-content-font-family)" w:hAnsi="var(--jp-content-font-family)"/>
          <w:sz w:val="24"/>
          <w:szCs w:val="24"/>
        </w:rPr>
      </w:pPr>
      <w:r w:rsidRPr="005653D0">
        <w:rPr>
          <w:rFonts w:ascii="var(--jp-content-font-family)" w:hAnsi="var(--jp-content-font-family)"/>
          <w:sz w:val="24"/>
          <w:szCs w:val="24"/>
        </w:rPr>
        <w:t>Conclusion:</w:t>
      </w:r>
    </w:p>
    <w:p w14:paraId="5DBBF058" w14:textId="100A2E83" w:rsidR="009172AB" w:rsidRDefault="009172AB" w:rsidP="0078544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Though the overall passing percentage are </w:t>
      </w:r>
      <w:r w:rsidR="005653D0">
        <w:rPr>
          <w:rFonts w:ascii="Segoe UI" w:hAnsi="Segoe UI" w:cs="Segoe UI"/>
        </w:rPr>
        <w:t>varying</w:t>
      </w:r>
      <w:r>
        <w:rPr>
          <w:rFonts w:ascii="Segoe UI" w:hAnsi="Segoe UI" w:cs="Segoe UI"/>
        </w:rPr>
        <w:t xml:space="preserve"> across the different parameters such as Budget spent per student, school size, Maths &amp; Reading scores</w:t>
      </w:r>
      <w:r w:rsidR="005653D0">
        <w:rPr>
          <w:rFonts w:ascii="Segoe UI" w:hAnsi="Segoe UI" w:cs="Segoe UI"/>
        </w:rPr>
        <w:t xml:space="preserve"> and the top 5 performing schools in the area.</w:t>
      </w:r>
    </w:p>
    <w:p w14:paraId="736921CB" w14:textId="2C122217" w:rsidR="00763E92" w:rsidRDefault="005653D0">
      <w:r>
        <w:rPr>
          <w:rFonts w:ascii="Segoe UI" w:hAnsi="Segoe UI" w:cs="Segoe UI"/>
        </w:rPr>
        <w:t xml:space="preserve">Overall Independent schools are in better position compared to Local government </w:t>
      </w:r>
      <w:proofErr w:type="gramStart"/>
      <w:r>
        <w:rPr>
          <w:rFonts w:ascii="Segoe UI" w:hAnsi="Segoe UI" w:cs="Segoe UI"/>
        </w:rPr>
        <w:t>schools</w:t>
      </w:r>
      <w:proofErr w:type="gramEnd"/>
      <w:r>
        <w:rPr>
          <w:rFonts w:ascii="Segoe UI" w:hAnsi="Segoe UI" w:cs="Segoe UI"/>
        </w:rPr>
        <w:t xml:space="preserve"> which government has to take measures on the quality of education by recruiting knowledgeable teachers.</w:t>
      </w:r>
    </w:p>
    <w:sectPr w:rsidR="0076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0926"/>
    <w:multiLevelType w:val="hybridMultilevel"/>
    <w:tmpl w:val="67246C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26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99"/>
    <w:rsid w:val="0019210D"/>
    <w:rsid w:val="003D1A99"/>
    <w:rsid w:val="00490CCD"/>
    <w:rsid w:val="005653D0"/>
    <w:rsid w:val="00586549"/>
    <w:rsid w:val="00763E92"/>
    <w:rsid w:val="0078544E"/>
    <w:rsid w:val="009172AB"/>
    <w:rsid w:val="00A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FF16"/>
  <w15:chartTrackingRefBased/>
  <w15:docId w15:val="{78D5C66C-3418-4123-ABD1-066A3F81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0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0C3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BONDILI</dc:creator>
  <cp:keywords/>
  <dc:description/>
  <cp:lastModifiedBy>RAJ BONDILI</cp:lastModifiedBy>
  <cp:revision>2</cp:revision>
  <dcterms:created xsi:type="dcterms:W3CDTF">2023-10-02T23:00:00Z</dcterms:created>
  <dcterms:modified xsi:type="dcterms:W3CDTF">2023-10-03T00:05:00Z</dcterms:modified>
</cp:coreProperties>
</file>