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Detailed Diagnostic Report (DDR)</w:t>
      </w:r>
    </w:p>
    <w:p>
      <w:pPr>
        <w:jc w:val="center"/>
      </w:pPr>
      <w:r>
        <w:t>Report Generated: April 16, 2026</w:t>
      </w:r>
    </w:p>
    <w:p/>
    <w:p>
      <w:pPr>
        <w:pStyle w:val="Heading1"/>
      </w:pPr>
      <w:r>
        <w:t>1. Property Issue Summary</w:t>
      </w:r>
    </w:p>
    <w:p>
      <w:r>
        <w:t>Residential building inspection</w:t>
      </w:r>
    </w:p>
    <w:p>
      <w:pPr>
        <w:pStyle w:val="Heading2"/>
      </w:pPr>
      <w:r>
        <w:t>Primary Issues Identified:</w:t>
      </w:r>
    </w:p>
    <w:p>
      <w:pPr>
        <w:pStyle w:val="ListBullet"/>
      </w:pPr>
      <w:r>
        <w:t>Water seepage in walls</w:t>
      </w:r>
    </w:p>
    <w:p>
      <w:pPr>
        <w:pStyle w:val="ListBullet"/>
      </w:pPr>
      <w:r>
        <w:t>Cracks in terrace</w:t>
      </w:r>
    </w:p>
    <w:p>
      <w:pPr>
        <w:pStyle w:val="ListBullet"/>
      </w:pPr>
      <w:r>
        <w:t>Dampness in multiple areas</w:t>
      </w:r>
    </w:p>
    <w:p>
      <w:pPr>
        <w:pStyle w:val="Heading2"/>
      </w:pPr>
      <w:r>
        <w:t>Summary:</w:t>
      </w:r>
    </w:p>
    <w:p>
      <w:r>
        <w:t>The property shows signs of moisture ingress and structural deterioration requiring immediate attention.</w:t>
      </w:r>
    </w:p>
    <w:p>
      <w:pPr>
        <w:pStyle w:val="Heading1"/>
      </w:pPr>
      <w:r>
        <w:t>2. Area-wise Observations</w:t>
      </w:r>
    </w:p>
    <w:p>
      <w:pPr>
        <w:pStyle w:val="Heading2"/>
      </w:pPr>
      <w:r>
        <w:t>Area: Bathroom</w:t>
      </w:r>
    </w:p>
    <w:p>
      <w:pPr>
        <w:pStyle w:val="Heading3"/>
      </w:pPr>
      <w:r>
        <w:t>Observations:</w:t>
      </w:r>
    </w:p>
    <w:p>
      <w:pPr>
        <w:pStyle w:val="ListBullet"/>
      </w:pPr>
      <w:r>
        <w:t>Gaps in tile joints</w:t>
      </w:r>
    </w:p>
    <w:p>
      <w:pPr>
        <w:pStyle w:val="ListBullet"/>
      </w:pPr>
      <w:r>
        <w:t>Moisture seepage observed</w:t>
      </w:r>
    </w:p>
    <w:p>
      <w:pPr>
        <w:pStyle w:val="Heading3"/>
      </w:pPr>
      <w:r>
        <w:t>Thermal Findings:</w:t>
      </w:r>
    </w:p>
    <w:p>
      <w:r>
        <w:t>Temperature variation indicates moisture presence</w:t>
      </w:r>
    </w:p>
    <w:p/>
    <w:p>
      <w:pPr>
        <w:pStyle w:val="Heading2"/>
      </w:pPr>
      <w:r>
        <w:t>Area: Terrace</w:t>
      </w:r>
    </w:p>
    <w:p>
      <w:pPr>
        <w:pStyle w:val="Heading3"/>
      </w:pPr>
      <w:r>
        <w:t>Observations:</w:t>
      </w:r>
    </w:p>
    <w:p>
      <w:pPr>
        <w:pStyle w:val="ListBullet"/>
      </w:pPr>
      <w:r>
        <w:t>Cracks in surface</w:t>
      </w:r>
    </w:p>
    <w:p>
      <w:pPr>
        <w:pStyle w:val="ListBullet"/>
      </w:pPr>
      <w:r>
        <w:t>Vegetation growth</w:t>
      </w:r>
    </w:p>
    <w:p>
      <w:pPr>
        <w:pStyle w:val="Heading3"/>
      </w:pPr>
      <w:r>
        <w:t>Thermal Findings:</w:t>
      </w:r>
    </w:p>
    <w:p>
      <w:r>
        <w:t>Not Available</w:t>
      </w:r>
    </w:p>
    <w:p/>
    <w:p>
      <w:pPr>
        <w:pStyle w:val="Heading1"/>
      </w:pPr>
      <w:r>
        <w:t>3. Probable Root Cause</w:t>
      </w:r>
    </w:p>
    <w:p>
      <w:pPr>
        <w:pStyle w:val="Heading2"/>
      </w:pPr>
      <w:r>
        <w:t>Primary Causes:</w:t>
      </w:r>
    </w:p>
    <w:p>
      <w:pPr>
        <w:pStyle w:val="ListBullet"/>
      </w:pPr>
      <w:r>
        <w:t>Water ingress through cracks</w:t>
      </w:r>
    </w:p>
    <w:p>
      <w:pPr>
        <w:pStyle w:val="ListBullet"/>
      </w:pPr>
      <w:r>
        <w:t>Poor waterproofing</w:t>
      </w:r>
    </w:p>
    <w:p>
      <w:pPr>
        <w:pStyle w:val="Heading2"/>
      </w:pPr>
      <w:r>
        <w:t>Analysis:</w:t>
      </w:r>
    </w:p>
    <w:p>
      <w:r>
        <w:t>Moisture is entering through cracks and spreading via capillary action causing dampness.</w:t>
      </w:r>
    </w:p>
    <w:p>
      <w:pPr>
        <w:pStyle w:val="Heading1"/>
      </w:pPr>
      <w:r>
        <w:t>4. Severity Assessment</w:t>
      </w:r>
    </w:p>
    <w:p>
      <w:r>
        <w:rPr>
          <w:b/>
        </w:rPr>
        <w:t xml:space="preserve">Overall Severity: </w:t>
      </w:r>
      <w:r>
        <w:rPr>
          <w:b/>
          <w:color w:val="FFA500"/>
        </w:rPr>
        <w:t>High</w:t>
      </w:r>
    </w:p>
    <w:p>
      <w:pPr>
        <w:pStyle w:val="Heading2"/>
      </w:pPr>
      <w:r>
        <w:t>Reasoning:</w:t>
      </w:r>
    </w:p>
    <w:p>
      <w:r>
        <w:t>Continuous water seepage can damage structural components and increase repair costs.</w:t>
      </w:r>
    </w:p>
    <w:p>
      <w:pPr>
        <w:pStyle w:val="Heading1"/>
      </w:pPr>
      <w:r>
        <w:t>5. Recommended Actions</w:t>
      </w:r>
    </w:p>
    <w:p>
      <w:pPr>
        <w:pStyle w:val="Heading2"/>
      </w:pPr>
      <w:r>
        <w:t>Immediate Actions Required:</w:t>
      </w:r>
    </w:p>
    <w:p>
      <w:pPr>
        <w:pStyle w:val="ListBullet"/>
      </w:pPr>
      <w:r>
        <w:t>Seal cracks in terrace</w:t>
      </w:r>
    </w:p>
    <w:p>
      <w:pPr>
        <w:pStyle w:val="ListBullet"/>
      </w:pPr>
      <w:r>
        <w:t>Repair tile joints</w:t>
      </w:r>
    </w:p>
    <w:p>
      <w:pPr>
        <w:pStyle w:val="Heading2"/>
      </w:pPr>
      <w:r>
        <w:t>Short-term Actions (1-3 months):</w:t>
      </w:r>
    </w:p>
    <w:p>
      <w:pPr>
        <w:pStyle w:val="ListBullet"/>
      </w:pPr>
      <w:r>
        <w:t>Apply waterproof coating</w:t>
      </w:r>
    </w:p>
    <w:p>
      <w:pPr>
        <w:pStyle w:val="Heading2"/>
      </w:pPr>
      <w:r>
        <w:t>Long-term Actions (3+ months):</w:t>
      </w:r>
    </w:p>
    <w:p>
      <w:pPr>
        <w:pStyle w:val="ListBullet"/>
      </w:pPr>
      <w:r>
        <w:t>Schedule periodic inspections</w:t>
      </w:r>
    </w:p>
    <w:p>
      <w:pPr>
        <w:pStyle w:val="Heading1"/>
      </w:pPr>
      <w:r>
        <w:t>6. Additional Notes</w:t>
      </w:r>
    </w:p>
    <w:p>
      <w:pPr>
        <w:pStyle w:val="ListBullet"/>
      </w:pPr>
      <w:r>
        <w:t>Thermal data partially unavailable</w:t>
      </w:r>
    </w:p>
    <w:p>
      <w:pPr>
        <w:pStyle w:val="Heading1"/>
      </w:pPr>
      <w:r>
        <w:t>7. Missing or Unclear Information</w:t>
      </w:r>
    </w:p>
    <w:p>
      <w:pPr>
        <w:pStyle w:val="ListBullet"/>
      </w:pPr>
      <w:r>
        <w:t>Detailed thermal images not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