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393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AWS/B22-audit-1784543775422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B22-audit-1784543775422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AWS/B22-audit-1784543775422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B22-audit-1784543775422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