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Look w:firstColumn="1" w:firstRow="1" w:lastColumn="0" w:lastRow="0" w:noHBand="0" w:noVBand="1" w:val="04A0"/>
        <w:tblStyle w:val="TableGrid"/>
        <w:tblW w:w="10400" w:type="dxa"/>
        <w:tblLayout w:type="fixed"/>
      </w:tblPr>
      <w:tblGrid>
        <w:gridCol w:w="2447"/>
        <w:gridCol w:w="279"/>
        <w:gridCol w:w="2851"/>
        <w:gridCol w:w="2027"/>
        <w:gridCol w:w="279"/>
        <w:gridCol w:w="2517"/>
      </w:tblGrid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Mfg.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Exp.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 Request Sheet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A.R.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2026 VFY 40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Batch Size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25 kg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Quantity Sampled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Received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vAlign w:val="center"/>
            <w:tcW w:w="202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Testing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51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Reference Specification/MOA No.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SPEC/VFY/01MOA/VFY/01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Issuance Stamp by QA</w:t>
            </w:r>
          </w:p>
        </w:tc>
      </w:tr>
      <w:tr>
        <w:tc>
          <w:tcPr>
            <w:vAlign w:val="center"/>
            <w:tcW w:w="2447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Completion Date</w:t>
            </w:r>
          </w:p>
        </w:tc>
        <w:tc>
          <w:tcPr>
            <w:vAlign w:val="center"/>
            <w:tcW w:w="279" w:type="dxa"/>
          </w:tcPr>
          <w:p>
            <w:pPr>
              <w:jc w:val="center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:</w:t>
            </w:r>
          </w:p>
        </w:tc>
        <w:tc>
          <w:tcPr>
            <w:vAlign w:val="center"/>
            <w:tcW w:w="2851" w:type="dxa"/>
          </w:tcPr>
          <w:p>
            <w:pPr>
              <w:jc w:val="left"/>
              <w:spacing w:before="0" w:after="0" w:line="36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None</w:t>
            </w:r>
          </w:p>
        </w:tc>
        <w:tc>
          <w:tcPr>
            <w:gridSpan w:val="3"/>
            <w:vAlign w:val="center"/>
            <w:tcW w:w="4823" w:type="dxa"/>
          </w:tcPr>
          <w:p>
            <w:pPr>
              <w:jc w:val="left"/>
              <w:spacing w:before="0" w:after="0" w:line="360" w:lineRule="auto"/>
            </w:pPr>
            <w:r/>
          </w:p>
        </w:tc>
      </w:tr>
    </w:tbl>
    <w:p>
      <w:pPr>
        <w:spacing w:before="0" w:after="0" w:line="36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937"/>
        <w:gridCol w:w="2469"/>
        <w:gridCol w:w="6"/>
        <w:gridCol w:w="2641"/>
        <w:gridCol w:w="4347"/>
      </w:tblGrid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Sr. No</w:t>
            </w:r>
          </w:p>
        </w:tc>
        <w:tc>
          <w:tcPr>
            <w:tcW w:w="2469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Tests</w:t>
            </w:r>
          </w:p>
        </w:tc>
        <w:tc>
          <w:tcPr>
            <w:tcW w:w="6" w:type="dxa"/>
          </w:tcPr>
          <w:p>
            <w:r/>
          </w:p>
        </w:tc>
        <w:tc>
          <w:tcPr>
            <w:noWrap/>
            <w:tcW w:w="2641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Results</w:t>
            </w:r>
          </w:p>
        </w:tc>
        <w:tc>
          <w:tcPr>
            <w:noWrap/>
            <w:tcW w:w="434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sz w:val="24"/>
              </w:rPr>
              <w:t>Limits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1.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Appearance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Pass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White crystalline powder</w:t>
            </w:r>
          </w:p>
        </w:tc>
      </w:tr>
      <w:tr>
        <w:trPr/>
        <w:tc>
          <w:tcPr>
            <w:tcW w:w="937" w:type="dxa"/>
          </w:tcPr>
          <w:p>
            <w:pPr>
              <w:jc w:val="center"/>
            </w:pPr>
            <w:r/>
            <w:r>
              <w:rPr>
                <w:rFonts w:ascii="Times New Roman" w:hAnsi="Times New Roman"/>
                <w:b w:val="0"/>
                <w:sz w:val="24"/>
              </w:rPr>
              <w:t>2.</w:t>
            </w:r>
          </w:p>
        </w:tc>
        <w:tc>
          <w:tcPr>
            <w:tcW w:w="2469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Assay</w:t>
            </w:r>
          </w:p>
        </w:tc>
        <w:tc>
          <w:tcPr>
            <w:tcW w:w="6" w:type="dxa"/>
          </w:tcPr>
          <w:p>
            <w:r/>
          </w:p>
        </w:tc>
        <w:tc>
          <w:tcPr>
            <w:tcW w:w="2641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99.50</w:t>
            </w:r>
          </w:p>
        </w:tc>
        <w:tc>
          <w:tcPr>
            <w:tcW w:w="4347" w:type="dxa"/>
          </w:tcPr>
          <w:p>
            <w:r/>
            <w:r>
              <w:rPr>
                <w:rFonts w:ascii="Times New Roman" w:hAnsi="Times New Roman"/>
                <w:b w:val="0"/>
                <w:sz w:val="24"/>
              </w:rPr>
              <w:t>NLT 99 %</w:t>
            </w:r>
          </w:p>
        </w:tc>
      </w:tr>
    </w:tbl>
    <w:p>
      <w:pPr>
        <w:spacing w:before="120" w:after="120" w:line="360" w:lineRule="auto"/>
      </w:pPr>
      <w:r>
        <w:rPr>
          <w:rFonts w:ascii="Times New Roman" w:hAnsi="Times New Roman"/>
          <w:b w:val="0"/>
          <w:sz w:val="24"/>
        </w:rPr>
        <w:t>Note: Above mentioned product complies / does not comply as per IP specification.</w:t>
      </w: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1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Appearance: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Visual inspection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White crystalline powder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Pass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p>
      <w:pPr>
        <w:spacing w:before="0" w:after="0" w:line="240" w:lineRule="auto"/>
      </w:pPr>
    </w:p>
    <w:tbl>
      <w:tblPr>
        <w:tblLook w:firstColumn="1" w:firstRow="1" w:lastColumn="0" w:lastRow="0" w:noHBand="0" w:noVBand="1" w:val="04A0"/>
        <w:tblW w:w="10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Ind w:w="0" w:type="dxa"/>
        <w:tblLayout w:type="fixed"/>
      </w:tblPr>
      <w:tblGrid>
        <w:gridCol w:w="599"/>
        <w:gridCol w:w="32"/>
        <w:gridCol w:w="9769"/>
      </w:tblGrid>
      <w:tr>
        <w:trPr/>
        <w:tc>
          <w:tcPr>
            <w:tcMar>
              <w:top w:w="40" w:type="dxa"/>
              <w:bottom w:w="40" w:type="dxa"/>
              <w:left w:w="108" w:type="dxa"/>
              <w:right w:w="108" w:type="dxa"/>
            </w:tcMar>
            <w:tcW w:w="599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/>
                <w:sz w:val="24"/>
              </w:rPr>
              <w:t>2</w:t>
            </w:r>
          </w:p>
        </w:tc>
        <w:tc>
          <w:tcPr>
            <w:gridSpan w:val="2"/>
            <w:tcMar>
              <w:top w:w="40" w:type="dxa"/>
              <w:bottom w:w="40" w:type="dxa"/>
              <w:left w:w="108" w:type="dxa"/>
              <w:right w:w="108" w:type="dxa"/>
            </w:tcMar>
            <w:tcW w:w="9801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Assay:</w:t>
            </w:r>
          </w:p>
        </w:tc>
      </w:tr>
      <w:tr>
        <w:trPr/>
        <w:tc>
          <w:tcPr>
            <w:gridSpan w:val="3"/>
            <w:vAlign w:val="top"/>
            <w:tcMar>
              <w:top w:w="40" w:type="dxa"/>
              <w:bottom w:w="40" w:type="dxa"/>
              <w:left w:w="108" w:type="dxa"/>
              <w:right w:w="108" w:type="dxa"/>
            </w:tcMar>
            <w:tcW w:w="10400" w:type="dxa"/>
          </w:tcPr>
          <w:p>
            <w:pPr>
              <w:spacing w:before="0" w:after="0" w:line="240" w:lineRule="auto"/>
            </w:pPr>
            <w:r/>
            <w:r>
              <w:rPr>
                <w:rFonts w:ascii="Times New Roman" w:hAnsi="Times New Roman"/>
                <w:b w:val="0"/>
                <w:sz w:val="24"/>
              </w:rPr>
              <w:t>Procedure: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Pharmacopoeia: IP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Sample prep: Titrate sample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Readings: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Calculated Result: 99.5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Result: 99.50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Acceptance criteria: NLT 99 %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Conclusion: Satisfactory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Analyzed By: Kavya Patel</w:t>
            </w:r>
          </w:p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 w:val="0"/>
                <w:sz w:val="24"/>
              </w:rPr>
              <w:t>Checked By: Meera Iyer</w:t>
            </w:r>
          </w:p>
        </w:tc>
      </w:tr>
    </w:tbl>
    <w:sectPr w:rsidR="00FC693F" w:rsidRPr="0006063C" w:rsidSect="00034616">
      <w:headerReference w:type="first" r:id="rId9"/>
      <w:headerReference w:type="default" r:id="rId10"/>
      <w:footerReference w:type="first" r:id="rId11"/>
      <w:footerReference w:type="default" r:id="rId12"/>
      <w:pgSz w:w="11909" w:h="16834"/>
      <w:pgMar w:top="1440" w:right="720" w:bottom="720" w:left="720" w:header="720" w:footer="475" w:gutter="0"/>
      <w:cols w:space="720"/>
      <w:titlePg/>
      <w:docGrid w:linePitch="360"/>
      <w:pgBorders>
        <w:top w:val="double" w:sz="4" w:space="2" w:color="auto"/>
        <w:left w:val="double" w:sz="4" w:space="20" w:color="auto"/>
        <w:bottom w:val="double" w:sz="4" w:space="1" w:color="auto"/>
        <w:right w:val="double" w:sz="4" w:space="20" w:color="auto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1734"/>
      <w:gridCol w:w="1733"/>
      <w:gridCol w:w="1733"/>
      <w:gridCol w:w="1733"/>
      <w:gridCol w:w="1733"/>
      <w:gridCol w:w="1734"/>
    </w:tblGrid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PREPARED BY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CHECKED BY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APPROVED BY</w:t>
          </w:r>
        </w:p>
      </w:tc>
    </w:tr>
    <w:tr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  <w:tc>
        <w:tcPr>
          <w:vAlign w:val="center"/>
          <w:tcW w:w="173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SIGN</w:t>
          </w:r>
        </w:p>
      </w:tc>
      <w:tc>
        <w:tcPr>
          <w:vAlign w:val="center"/>
          <w:tcW w:w="1734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DATE</w:t>
          </w:r>
        </w:p>
      </w:tc>
    </w:tr>
    <w:tr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3" w:type="dxa"/>
        </w:tcPr>
        <w:p>
          <w:pPr>
            <w:jc w:val="left"/>
            <w:spacing w:before="0" w:after="0" w:line="360" w:lineRule="auto"/>
          </w:pPr>
          <w:r/>
        </w:p>
      </w:tc>
      <w:tc>
        <w:tcPr>
          <w:vAlign w:val="center"/>
          <w:tcW w:w="1734" w:type="dxa"/>
        </w:tcPr>
        <w:p>
          <w:pPr>
            <w:jc w:val="left"/>
            <w:spacing w:before="0" w:after="0" w:line="360" w:lineRule="auto"/>
          </w:pPr>
          <w:r/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Kavya Patel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Priya Mehta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Sanjay Reddy</w:t>
          </w:r>
        </w:p>
      </w:tc>
    </w:tr>
    <w:tr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Executive</w:t>
          </w:r>
        </w:p>
      </w:tc>
      <w:tc>
        <w:tcPr>
          <w:gridSpan w:val="2"/>
          <w:vAlign w:val="center"/>
          <w:tcW w:w="3466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QC Manager</w:t>
          </w:r>
        </w:p>
      </w:tc>
      <w:tc>
        <w:tcPr>
          <w:gridSpan w:val="2"/>
          <w:vAlign w:val="center"/>
          <w:tcW w:w="3467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QA Manager</w:t>
          </w:r>
        </w:p>
      </w:tc>
    </w:tr>
  </w:tbl>
  <w:p>
    <w:pPr>
      <w:pStyle w:val="Footer"/>
    </w:pPr>
  </w:p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AWS/B25-persist-1784525373940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B25-persist-1784525373940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Look w:firstColumn="1" w:firstRow="1" w:lastColumn="0" w:lastRow="0" w:noHBand="0" w:noVBand="1" w:val="04A0"/>
      <w:tblStyle w:val="TableGrid"/>
      <w:tblW w:w="10400" w:type="dxa"/>
      <w:tblInd w:w="0" w:type="dxa"/>
      <w:tblLayout w:type="fixed"/>
    </w:tblPr>
    <w:tblGrid>
      <w:gridCol w:w="2447"/>
      <w:gridCol w:w="279"/>
      <w:gridCol w:w="2851"/>
      <w:gridCol w:w="2027"/>
      <w:gridCol w:w="279"/>
      <w:gridCol w:w="2517"/>
    </w:tblGrid>
    <w:tr>
      <w:trPr>
        <w:trHeight w:val="943"/>
      </w:trPr>
      <w:tc>
        <w:tcPr>
          <w:vAlign w:val="center"/>
          <w:tcW w:w="2447" w:type="dxa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216152" cy="598604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jpe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16152" cy="598604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gridSpan w:val="5"/>
          <w:vAlign w:val="center"/>
          <w:tcW w:w="7953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FINISHED PRODUCT ANALYSIS PROTOCOL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AWS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AWS/B25-persist-1784525373940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Page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fldChar w:fldCharType="begin"/>
            <w:instrText xml:space="preserve"> PAGE  \* Arabic  \* MERGEFORMAT </w:instrText>
            <w:fldChar w:fldCharType="separate"/>
            <w:t/>
            <w:fldChar w:fldCharType="end"/>
          </w:r>
          <w:r>
            <w:t xml:space="preserve"> of </w:t>
            <w:fldChar w:fldCharType="begin"/>
            <w:instrText xml:space="preserve"> NUMPAGES  \* Arabic  \* MERGEFORMAT </w:instrText>
            <w:fldChar w:fldCharType="separate"/>
            <w:t/>
            <w:fldChar w:fldCharType="end"/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Name of Product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Verifier Harness Product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Batch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B25-persist-1784525373940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Supersedes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New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Revision No.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01</w:t>
          </w:r>
        </w:p>
      </w:tc>
    </w:tr>
    <w:tr>
      <w:tc>
        <w:tcPr>
          <w:vAlign w:val="center"/>
          <w:tcW w:w="244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Effective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851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20 JUL 2026</w:t>
          </w:r>
        </w:p>
      </w:tc>
      <w:tc>
        <w:tcPr>
          <w:vAlign w:val="center"/>
          <w:tcW w:w="202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/>
              <w:sz w:val="24"/>
            </w:rPr>
            <w:t>Review Date</w:t>
          </w:r>
        </w:p>
      </w:tc>
      <w:tc>
        <w:tcPr>
          <w:vAlign w:val="center"/>
          <w:tcW w:w="279" w:type="dxa"/>
        </w:tcPr>
        <w:p>
          <w:pPr>
            <w:jc w:val="center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:</w:t>
          </w:r>
        </w:p>
      </w:tc>
      <w:tc>
        <w:tcPr>
          <w:vAlign w:val="center"/>
          <w:tcW w:w="2517" w:type="dxa"/>
        </w:tcPr>
        <w:p>
          <w:pPr>
            <w:jc w:val="left"/>
            <w:spacing w:before="0" w:after="0" w:line="360" w:lineRule="auto"/>
          </w:pPr>
          <w:r/>
          <w:r>
            <w:rPr>
              <w:rFonts w:ascii="Times New Roman" w:hAnsi="Times New Roman"/>
              <w:b w:val="0"/>
              <w:sz w:val="24"/>
            </w:rPr>
            <w:t>None</w:t>
          </w:r>
        </w:p>
      </w:tc>
    </w:tr>
  </w:tbl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