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Style w:val="TableGrid"/>
        <w:tblW w:w="10400" w:type="dxa"/>
        <w:tblLayout w:type="fixed"/>
      </w:tblPr>
      <w:tblGrid>
        <w:gridCol w:w="2447"/>
        <w:gridCol w:w="279"/>
        <w:gridCol w:w="2851"/>
        <w:gridCol w:w="2027"/>
        <w:gridCol w:w="279"/>
        <w:gridCol w:w="2517"/>
      </w:tblGrid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Mfg.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Exp.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 Request Sheet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A.R.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2026 VFY 367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Batch Size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25 kg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Quantity Sampled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Received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Testing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Reference Specification/MOA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SPEC/VFY/01MOA/VFY/01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Issuance Stamp by QA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Completion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</w:tbl>
    <w:p>
      <w:pPr>
        <w:spacing w:before="0" w:after="0" w:line="36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937"/>
        <w:gridCol w:w="2469"/>
        <w:gridCol w:w="6"/>
        <w:gridCol w:w="2641"/>
        <w:gridCol w:w="4347"/>
      </w:tblGrid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Sr. No</w:t>
            </w:r>
          </w:p>
        </w:tc>
        <w:tc>
          <w:tcPr>
            <w:tcW w:w="2469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Tests</w:t>
            </w:r>
          </w:p>
        </w:tc>
        <w:tc>
          <w:tcPr>
            <w:tcW w:w="6" w:type="dxa"/>
          </w:tcPr>
          <w:p>
            <w:r/>
          </w:p>
        </w:tc>
        <w:tc>
          <w:tcPr>
            <w:noWrap/>
            <w:tcW w:w="2641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Results</w:t>
            </w:r>
          </w:p>
        </w:tc>
        <w:tc>
          <w:tcPr>
            <w:noWrap/>
            <w:tcW w:w="434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Limits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Description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White crystalline powder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pH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6.10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Between 5.9 and 6.3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3.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Chlorides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50.00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NMT 100 ppm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4.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Loss on drying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0.20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NMT 0.5 %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5.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Assay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99.50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Between 98.5 and 101.5 %</w:t>
            </w:r>
          </w:p>
        </w:tc>
      </w:tr>
    </w:tbl>
    <w:p>
      <w:pPr>
        <w:spacing w:before="120" w:after="120" w:line="360" w:lineRule="auto"/>
      </w:pPr>
      <w:r>
        <w:rPr>
          <w:rFonts w:ascii="Times New Roman" w:hAnsi="Times New Roman"/>
          <w:b w:val="0"/>
          <w:sz w:val="24"/>
        </w:rPr>
        <w:t>Note: Above mentioned product complies / does not comply as per IP specification.</w:t>
      </w: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1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Description: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White crystalline powder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2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pH: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6.1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6.1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6.10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Between 5.9 and 6.3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3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Chlorides: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50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50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50.00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NMT 100 ppm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4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Loss on drying: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0.2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0.2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0.20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NMT 0.5 %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5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99.5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99.5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99.50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Between 98.5 and 101.5 %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1440" w:right="720" w:bottom="720" w:left="720" w:header="720" w:footer="475" w:gutter="0"/>
      <w:cols w:space="720"/>
      <w:titlePg/>
      <w:docGrid w:linePitch="360"/>
      <w:pgBorders>
        <w:top w:val="double" w:sz="4" w:space="2" w:color="auto"/>
        <w:left w:val="double" w:sz="4" w:space="20" w:color="auto"/>
        <w:bottom w:val="double" w:sz="4" w:space="1" w:color="auto"/>
        <w:right w:val="double" w:sz="4" w:space="20" w:color="auto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AWS/S3C-issue-1784542776442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S3C-issue-1784542776442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AWS/S3C-issue-1784542776442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S3C-issue-1784542776442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