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12FA" w14:textId="070C361B" w:rsidR="00D67F7D" w:rsidRDefault="00F74E4A" w:rsidP="00F74E4A">
      <w:pPr>
        <w:jc w:val="center"/>
        <w:rPr>
          <w:sz w:val="56"/>
          <w:szCs w:val="56"/>
        </w:rPr>
      </w:pPr>
      <w:r>
        <w:rPr>
          <w:sz w:val="56"/>
          <w:szCs w:val="56"/>
        </w:rPr>
        <w:t>TESTNG ANNOTATIONS</w:t>
      </w:r>
    </w:p>
    <w:p w14:paraId="7A8456B0" w14:textId="41FEA4F3" w:rsidR="00F74E4A" w:rsidRDefault="00F74E4A" w:rsidP="00F74E4A">
      <w:pPr>
        <w:jc w:val="center"/>
        <w:rPr>
          <w:sz w:val="56"/>
          <w:szCs w:val="56"/>
        </w:rPr>
      </w:pPr>
    </w:p>
    <w:p w14:paraId="525A97B5" w14:textId="282E3D6C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@Test: </w:t>
      </w:r>
      <w:r>
        <w:rPr>
          <w:rFonts w:ascii="Arial" w:hAnsi="Arial" w:cs="Arial"/>
          <w:color w:val="000000"/>
          <w:sz w:val="26"/>
          <w:szCs w:val="26"/>
        </w:rPr>
        <w:t>Marks a class or a method as a part of the test.</w:t>
      </w:r>
    </w:p>
    <w:p w14:paraId="10F72DCE" w14:textId="77777777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87AEB11" w14:textId="75A4FBF1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BeforeMethod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000000"/>
          <w:sz w:val="26"/>
          <w:szCs w:val="26"/>
        </w:rPr>
        <w:t> A method which is marked with this annotation will be executed before every </w:t>
      </w:r>
      <w:r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@test</w:t>
      </w:r>
      <w:r>
        <w:rPr>
          <w:rFonts w:ascii="Arial" w:hAnsi="Arial" w:cs="Arial"/>
          <w:color w:val="000000"/>
          <w:sz w:val="26"/>
          <w:szCs w:val="26"/>
        </w:rPr>
        <w:t> annotated method.</w:t>
      </w:r>
    </w:p>
    <w:p w14:paraId="55625106" w14:textId="77777777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E98F618" w14:textId="37CB326A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AfterMethod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000000"/>
          <w:sz w:val="26"/>
          <w:szCs w:val="26"/>
        </w:rPr>
        <w:t> A method which is marked with this annotation will be executed after every </w:t>
      </w:r>
      <w:r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@test</w:t>
      </w:r>
      <w:r>
        <w:rPr>
          <w:rFonts w:ascii="Arial" w:hAnsi="Arial" w:cs="Arial"/>
          <w:color w:val="000000"/>
          <w:sz w:val="26"/>
          <w:szCs w:val="26"/>
        </w:rPr>
        <w:t> annotated method.</w:t>
      </w:r>
    </w:p>
    <w:p w14:paraId="0959E12E" w14:textId="77777777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D25C790" w14:textId="58205EED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BeforeClass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000000"/>
          <w:sz w:val="26"/>
          <w:szCs w:val="26"/>
        </w:rPr>
        <w:t> A method which is marked with this annotation will be executed before </w:t>
      </w:r>
      <w:r>
        <w:rPr>
          <w:rStyle w:val="Strong"/>
          <w:rFonts w:ascii="Arial" w:hAnsi="Arial" w:cs="Arial"/>
          <w:i/>
          <w:iCs/>
          <w:color w:val="000000"/>
          <w:sz w:val="26"/>
          <w:szCs w:val="26"/>
          <w:bdr w:val="none" w:sz="0" w:space="0" w:color="auto" w:frame="1"/>
        </w:rPr>
        <w:t>first @Test</w:t>
      </w:r>
      <w:r>
        <w:rPr>
          <w:rFonts w:ascii="Arial" w:hAnsi="Arial" w:cs="Arial"/>
          <w:color w:val="000000"/>
          <w:sz w:val="26"/>
          <w:szCs w:val="26"/>
        </w:rPr>
        <w:t> method execution. It runs only once per class.</w:t>
      </w:r>
    </w:p>
    <w:p w14:paraId="6CE6934B" w14:textId="77777777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D65DF24" w14:textId="77777777" w:rsidR="00F74E4A" w:rsidRDefault="00F74E4A" w:rsidP="00F74E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AfterClass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A method which is marked with this annotation will be executed after all the test methods in the current class have been run</w:t>
      </w:r>
    </w:p>
    <w:p w14:paraId="610AD51E" w14:textId="11FDFDF6" w:rsidR="00F74E4A" w:rsidRDefault="00F74E4A" w:rsidP="00F74E4A">
      <w:pPr>
        <w:jc w:val="center"/>
        <w:rPr>
          <w:sz w:val="56"/>
          <w:szCs w:val="56"/>
        </w:rPr>
      </w:pPr>
    </w:p>
    <w:p w14:paraId="580475A5" w14:textId="3E222C62" w:rsidR="00B07AAD" w:rsidRDefault="00B07AAD" w:rsidP="00F74E4A">
      <w:pPr>
        <w:jc w:val="center"/>
        <w:rPr>
          <w:sz w:val="56"/>
          <w:szCs w:val="56"/>
        </w:rPr>
      </w:pPr>
    </w:p>
    <w:p w14:paraId="6D615278" w14:textId="159DBA15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BeforeTest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000000"/>
          <w:sz w:val="26"/>
          <w:szCs w:val="26"/>
        </w:rPr>
        <w:t> A method which is marked with this annotation will be executed before </w:t>
      </w:r>
      <w:r>
        <w:rPr>
          <w:rStyle w:val="Strong"/>
          <w:rFonts w:ascii="Arial" w:hAnsi="Arial" w:cs="Arial"/>
          <w:i/>
          <w:iCs/>
          <w:color w:val="000000"/>
          <w:sz w:val="26"/>
          <w:szCs w:val="26"/>
          <w:bdr w:val="none" w:sz="0" w:space="0" w:color="auto" w:frame="1"/>
        </w:rPr>
        <w:t>first @Test</w:t>
      </w:r>
      <w:r>
        <w:rPr>
          <w:rFonts w:ascii="Arial" w:hAnsi="Arial" w:cs="Arial"/>
          <w:color w:val="000000"/>
          <w:sz w:val="26"/>
          <w:szCs w:val="26"/>
        </w:rPr>
        <w:t> annotated method.</w:t>
      </w:r>
    </w:p>
    <w:p w14:paraId="5EF86C27" w14:textId="7B59FAAB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5F25E8B" w14:textId="77777777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9A5BC6E" w14:textId="7E21CE0A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AfterTest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A method which is marked with this annotation will be executed when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all </w:t>
      </w:r>
      <w:r>
        <w:rPr>
          <w:rStyle w:val="Emphasis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</w:rPr>
        <w:t>@Test</w:t>
      </w:r>
      <w:r>
        <w:rPr>
          <w:rFonts w:ascii="Arial" w:hAnsi="Arial" w:cs="Arial"/>
          <w:color w:val="000000"/>
          <w:sz w:val="26"/>
          <w:szCs w:val="26"/>
        </w:rPr>
        <w:t> annotated methods complete the execution of those classes which are inside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&lt;test&gt;</w:t>
      </w:r>
      <w:r>
        <w:rPr>
          <w:rFonts w:ascii="Arial" w:hAnsi="Arial" w:cs="Arial"/>
          <w:color w:val="000000"/>
          <w:sz w:val="26"/>
          <w:szCs w:val="26"/>
        </w:rPr>
        <w:t> tag in </w:t>
      </w:r>
      <w:r>
        <w:rPr>
          <w:rStyle w:val="Emphasis"/>
          <w:rFonts w:ascii="Arial" w:hAnsi="Arial" w:cs="Arial"/>
          <w:color w:val="000000"/>
          <w:sz w:val="26"/>
          <w:szCs w:val="26"/>
          <w:bdr w:val="none" w:sz="0" w:space="0" w:color="auto" w:frame="1"/>
        </w:rPr>
        <w:t>testng.xml</w:t>
      </w:r>
      <w:r>
        <w:rPr>
          <w:rFonts w:ascii="Arial" w:hAnsi="Arial" w:cs="Arial"/>
          <w:color w:val="000000"/>
          <w:sz w:val="26"/>
          <w:szCs w:val="26"/>
        </w:rPr>
        <w:t> file.</w:t>
      </w:r>
    </w:p>
    <w:p w14:paraId="71EA43C6" w14:textId="433703BB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0970011" w14:textId="77777777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63AA518" w14:textId="2BEA4B91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BeforeSuite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A method which is marked with this annotation will run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only once before</w:t>
      </w:r>
      <w:r>
        <w:rPr>
          <w:rFonts w:ascii="Arial" w:hAnsi="Arial" w:cs="Arial"/>
          <w:color w:val="000000"/>
          <w:sz w:val="26"/>
          <w:szCs w:val="26"/>
        </w:rPr>
        <w:t> all tests in the suite have run</w:t>
      </w:r>
    </w:p>
    <w:p w14:paraId="5661C6C7" w14:textId="0013969D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A85C21B" w14:textId="77777777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2DC8174" w14:textId="48743AB6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AfterSuite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A method which is marked with this annotation will run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once after</w:t>
      </w:r>
      <w:r>
        <w:rPr>
          <w:rFonts w:ascii="Arial" w:hAnsi="Arial" w:cs="Arial"/>
          <w:color w:val="000000"/>
          <w:sz w:val="26"/>
          <w:szCs w:val="26"/>
        </w:rPr>
        <w:t> execution of all tests in the suite have run</w:t>
      </w:r>
    </w:p>
    <w:p w14:paraId="2DFD2264" w14:textId="631D2886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0A8807B" w14:textId="77777777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05F232C" w14:textId="0B55ECCB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lastRenderedPageBreak/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BeforeGroups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This annotated method will run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before the first test run</w:t>
      </w:r>
      <w:r>
        <w:rPr>
          <w:rFonts w:ascii="Arial" w:hAnsi="Arial" w:cs="Arial"/>
          <w:color w:val="000000"/>
          <w:sz w:val="26"/>
          <w:szCs w:val="26"/>
        </w:rPr>
        <w:t> of that specific group.</w:t>
      </w:r>
    </w:p>
    <w:p w14:paraId="7A69CFD4" w14:textId="4856FF09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C82E265" w14:textId="77777777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CD51544" w14:textId="77777777" w:rsidR="00B07AAD" w:rsidRDefault="00B07AAD" w:rsidP="00B0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AfterGroups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This annotated method will run </w:t>
      </w: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after all test methods</w:t>
      </w:r>
      <w:r>
        <w:rPr>
          <w:rFonts w:ascii="Arial" w:hAnsi="Arial" w:cs="Arial"/>
          <w:color w:val="000000"/>
          <w:sz w:val="26"/>
          <w:szCs w:val="26"/>
        </w:rPr>
        <w:t> of that group completes its execution.</w:t>
      </w:r>
    </w:p>
    <w:p w14:paraId="400D8597" w14:textId="4C4399A8" w:rsidR="00B07AAD" w:rsidRDefault="00B07AAD" w:rsidP="00F74E4A">
      <w:pPr>
        <w:jc w:val="center"/>
        <w:rPr>
          <w:sz w:val="56"/>
          <w:szCs w:val="56"/>
        </w:rPr>
      </w:pPr>
    </w:p>
    <w:p w14:paraId="586AAA41" w14:textId="0F1272DB" w:rsidR="00F76BD3" w:rsidRDefault="00F76BD3" w:rsidP="00F74E4A">
      <w:pPr>
        <w:jc w:val="center"/>
        <w:rPr>
          <w:sz w:val="56"/>
          <w:szCs w:val="56"/>
        </w:rPr>
      </w:pPr>
    </w:p>
    <w:p w14:paraId="51CCFCF8" w14:textId="7497CD0A" w:rsidR="00F76BD3" w:rsidRDefault="00F76BD3" w:rsidP="00F74E4A">
      <w:pPr>
        <w:jc w:val="center"/>
        <w:rPr>
          <w:sz w:val="56"/>
          <w:szCs w:val="56"/>
        </w:rPr>
      </w:pPr>
      <w:r>
        <w:rPr>
          <w:sz w:val="56"/>
          <w:szCs w:val="56"/>
        </w:rPr>
        <w:t>FRAMEWORK</w:t>
      </w:r>
    </w:p>
    <w:p w14:paraId="1AE68110" w14:textId="076C0EE2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@Parameters: </w:t>
      </w:r>
      <w:r>
        <w:rPr>
          <w:rFonts w:ascii="Arial" w:hAnsi="Arial" w:cs="Arial"/>
          <w:color w:val="000000"/>
          <w:sz w:val="26"/>
          <w:szCs w:val="26"/>
        </w:rPr>
        <w:t>This annotation is used to pass parameters to test methods.</w:t>
      </w:r>
    </w:p>
    <w:p w14:paraId="5783ACF9" w14:textId="77777777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7F1F1CC" w14:textId="718FA120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</w:t>
      </w:r>
      <w:proofErr w:type="spellStart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DataProvider</w:t>
      </w:r>
      <w:proofErr w:type="spellEnd"/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000000"/>
          <w:sz w:val="26"/>
          <w:szCs w:val="26"/>
        </w:rPr>
        <w:t>If we use @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DataProvider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annotation for any method that means you are using that method as a data supplier. The configuration of @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DataProvider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annotated method must be like it always return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Object[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][] which we can use in @Test annotated method. The @Test method that wants to receive data from this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DataProvider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needs to use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dataProvider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name equals to the name of this annotation.</w:t>
      </w:r>
    </w:p>
    <w:p w14:paraId="2E252C35" w14:textId="631DB02A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4FC1CF8" w14:textId="77777777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7D5CE51" w14:textId="56F0042C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@Factory: </w:t>
      </w:r>
      <w:r>
        <w:rPr>
          <w:rFonts w:ascii="Arial" w:hAnsi="Arial" w:cs="Arial"/>
          <w:color w:val="000000"/>
          <w:sz w:val="26"/>
          <w:szCs w:val="26"/>
        </w:rPr>
        <w:t xml:space="preserve">Marks a method as a factory that returns objects that will be used by TestNG as Test classes. The method must return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Object[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].</w:t>
      </w:r>
    </w:p>
    <w:p w14:paraId="50DD0106" w14:textId="497D1261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E36ECDA" w14:textId="7C294A52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71537E7" w14:textId="77777777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</w:p>
    <w:p w14:paraId="2058BD8A" w14:textId="77777777" w:rsidR="00F76BD3" w:rsidRDefault="00F76BD3" w:rsidP="00F76B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  <w:bdr w:val="none" w:sz="0" w:space="0" w:color="auto" w:frame="1"/>
        </w:rPr>
        <w:t>@Listeners: </w:t>
      </w:r>
      <w:r>
        <w:rPr>
          <w:rFonts w:ascii="Arial" w:hAnsi="Arial" w:cs="Arial"/>
          <w:color w:val="000000"/>
          <w:sz w:val="26"/>
          <w:szCs w:val="26"/>
        </w:rPr>
        <w:t>This annotation is used with test class. It helps in writing logs and results.</w:t>
      </w:r>
    </w:p>
    <w:p w14:paraId="7EA1E520" w14:textId="77777777" w:rsidR="00F76BD3" w:rsidRPr="00F74E4A" w:rsidRDefault="00F76BD3" w:rsidP="00F74E4A">
      <w:pPr>
        <w:jc w:val="center"/>
        <w:rPr>
          <w:sz w:val="56"/>
          <w:szCs w:val="56"/>
        </w:rPr>
      </w:pPr>
    </w:p>
    <w:sectPr w:rsidR="00F76BD3" w:rsidRPr="00F7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4A"/>
    <w:rsid w:val="00A3598C"/>
    <w:rsid w:val="00B07AAD"/>
    <w:rsid w:val="00D67F7D"/>
    <w:rsid w:val="00F74E4A"/>
    <w:rsid w:val="00F7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9439"/>
  <w15:chartTrackingRefBased/>
  <w15:docId w15:val="{FCCFFE5F-9D3A-40AB-8747-D4170B2F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E4A"/>
    <w:rPr>
      <w:b/>
      <w:bCs/>
    </w:rPr>
  </w:style>
  <w:style w:type="character" w:styleId="Emphasis">
    <w:name w:val="Emphasis"/>
    <w:basedOn w:val="DefaultParagraphFont"/>
    <w:uiPriority w:val="20"/>
    <w:qFormat/>
    <w:rsid w:val="00F74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3</cp:revision>
  <dcterms:created xsi:type="dcterms:W3CDTF">2020-08-08T15:54:00Z</dcterms:created>
  <dcterms:modified xsi:type="dcterms:W3CDTF">2020-08-08T15:56:00Z</dcterms:modified>
</cp:coreProperties>
</file>