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11.0399999999999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311.0399999999999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10: Report</w:t>
      </w:r>
    </w:p>
    <w:p w:rsidR="00000000" w:rsidDel="00000000" w:rsidP="00000000" w:rsidRDefault="00000000" w:rsidRPr="00000000">
      <w:pPr>
        <w:pBdr/>
        <w:spacing w:line="311.03999999999996"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311.03999999999996"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spacing w:before="160" w:line="311.0399999999999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apply and understand the concept of ANOVA for analyzing real data. The considered application is video broadcasting.</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video broadcasting is a complex process with several in-line sub-processes. As a result, a number of factors are involved which may affect the quality of the video received by the end-user (eg. TV broadcasting, live streaming over the internet etc.). You are provided data in the form of an excel worksheet lab10.xls. Three full HD (1980 x 1080) video sequences (src01, src02 and src05) were first processed by 8 different upscalers and then encoded at 3 different bit rates (3,6 and 9 Mb/s).  The resultant full HD videos (totally there will be 8 x 3 x  3 = 72 videos) were rated by 26 observers using a 0-10 scale (0 means  worst and 10 implies excellent quality).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experiment, we will use ANOVA to identify which factor(s) (and their possible interaction) affect video quality, from a statistical view point. Such analysis is useful in making recommendations and taking decisions about video processing algorithm design to be deployed for practical implementation of video broadcasting system.</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observe two factors present in the given data:</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Rate</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Upscalers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since we have 3 different videos used for analysis, we must check if the video themselves (or the source of video) is a factor.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levels for bit rate and 8 different upscale algorithms. Hence, there are a total of 3 x 8 = 24 pairs of 2-way treatment levels for a video. We want to examine if the video source itself leads to a difference in the average opinion scores.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that we find the Grand mean for the total data of all three videos assuming that the other two factors are not significant. We get the following results.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1: Grand Mean = 4.3349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2: Grand Mean = 5.0689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3: Grand Mean = 6.9888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0-10, the difference between the means is significant. Hence it appeares that video source itself is a factor in the given data.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ideally we should perform a three-way ANOVA. But since it is complicated, we distinguish the data into 3 parts based on 3 videos so that the video factor is constant in each part and then perform two-way ANOVA for each part separately. Therefore we perform 3 two-way ANOVAs.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to simplify things we will focus our attention to one video sequence at a time and try to analyse the effect of the interaction of bit rate and upscale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2-way Analysis for video 1  (src01):</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analysis: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actually performing the test, we must first analyze data using initial visualization plot so as to get intuitive understanding of the data.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24 groups corresponding to 3 levels of bit rate and 8 levels of upscalers. We plot the mean of each group in the following graph.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analyze a two way system in two ways.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into account the interactions between the two factors. Thus we will need to consider 24 means [of 26 opinion scores] for each pair bit rate- upscale algorithm pair.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 is to assume that the other factor is of no consequence and thus find the mean of one factor by summing over the other factor. For e.g - we can find the average opinion scores for a bit rate by summing over the upscale algorithm.  We can denote this by X_bar_bitrate_star. The star indicates that we have ignored the effect of the upscale algorithm. Similarly we can also have  X_bar_star_upscale. This assume  there is no effect of interaction between the two factors on the mean score.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832100"/>
            <wp:effectExtent b="0" l="0" r="0" t="0"/>
            <wp:docPr descr="Interaction_src01.jpg" id="5" name="image11.jpg"/>
            <a:graphic>
              <a:graphicData uri="http://schemas.openxmlformats.org/drawingml/2006/picture">
                <pic:pic>
                  <pic:nvPicPr>
                    <pic:cNvPr descr="Interaction_src01.jpg" id="0" name="image11.jpg"/>
                    <pic:cNvPicPr preferRelativeResize="0"/>
                  </pic:nvPicPr>
                  <pic:blipFill>
                    <a:blip r:embed="rId5"/>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clearly shows that the 3 lines corresponding to 3 bit rates to be fairly independent and not intersecting across all 8 upscalers. Hence intuitively the interaction between the two factors is not significant. Although minor interaction may exist because the graphs are not exactly parallel.</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that the mean over upscalers for different bit rates is different. This means that bit-rate is a significant factor.</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mean over all bit rates for each upscalar is similar which implies that in the data, the effect of upscalars does not appear to be numerically significant. But not that it still might be statistically significant depending on the variance present within.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Performing ANOVA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using mean as the test statistic, CLT is applicable which ensures that distribution of test statistic is normal.</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 of observations is assumed.</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standard deviation values for 8 of the 24 groups: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1.5752    1.1038    1.3496  1.4228    1.4299    1.7563    1.3358    1.1073</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rest of the groups in the data, the values are similar to above. Hence there is not much difference in the variance which indicated that the homogeneity of variance is also satisfied. As we have seen, this assumption is a practical requirement which if not satisfied, then there is no use of performing test hence this assumption must be and is satisfied in this case.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the three assumptions have been satisfied, we can perform ANOVA.</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 There is no significant effect of the interaction of two factors on the determination of quality of video.</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 factors,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 There is no significant effect of the given factor on the determination of quality of video.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4010025" cy="1409700"/>
            <wp:effectExtent b="0" l="0" r="0" t="0"/>
            <wp:docPr descr="AnovaTable_src01.jpg" id="4" name="image10.jpg"/>
            <a:graphic>
              <a:graphicData uri="http://schemas.openxmlformats.org/drawingml/2006/picture">
                <pic:pic>
                  <pic:nvPicPr>
                    <pic:cNvPr descr="AnovaTable_src01.jpg" id="0" name="image10.jpg"/>
                    <pic:cNvPicPr preferRelativeResize="0"/>
                  </pic:nvPicPr>
                  <pic:blipFill>
                    <a:blip r:embed="rId6"/>
                    <a:srcRect b="0" l="0" r="0" t="0"/>
                    <a:stretch>
                      <a:fillRect/>
                    </a:stretch>
                  </pic:blipFill>
                  <pic:spPr>
                    <a:xfrm>
                      <a:off x="0" y="0"/>
                      <a:ext cx="4010025" cy="140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table generated for 2 way ANOVA for video 1. Let us take alpha as 0.05 throughout.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1.First we check the p-val for interaction, it is p-val &gt;&gt; alpha and hence we say that the interaction does not lead to a statistically significant difference in the MOS. There is no evidence to suggest the interaction leads to a difference in MOS.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two factors by themselves however have low p-val and hence they seem to be significant ie they lead to a difference between MOS assuming that the other factor is not playing a role (ie summing over the other factor).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with exploratory analysis,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predicted that there is no interaction between the factors.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indicated that bit rate is significant.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Numerically the effect of upscaler does not seem much but it is coming out to be statistically significant. A domain expert will need to comment if the statistical significance is of any value or not.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result of the initial test differ slightly but we follow results of actual test.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2-way Analysis for  video 2 (src02):</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Exploratory  analysis: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832100"/>
            <wp:effectExtent b="0" l="0" r="0" t="0"/>
            <wp:docPr descr="Interaction_src02.jpg" id="1" name="image5.jpg"/>
            <a:graphic>
              <a:graphicData uri="http://schemas.openxmlformats.org/drawingml/2006/picture">
                <pic:pic>
                  <pic:nvPicPr>
                    <pic:cNvPr descr="Interaction_src02.jpg" id="0" name="image5.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Again ignoring upscale and averaging over them gives us different answers for the 3 bit rates. This means that the bit rates are a significant factor.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Again, there are variations over bit rate. So upscale is significant.</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behaviour of graphs is not consistent which means that their interaction may be significant.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Performing ANOVA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done in the previous part, all the three assumptions of ANOVA have been satisfied in this case as well. Hence we can perform ANOVA.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 There is no significant effect of the interaction of two factors on the determination of quality of video.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 factors,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Null Hypothesis - There is no significant effect of the given factor on the determination of quality of video.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3943350" cy="1400175"/>
            <wp:effectExtent b="0" l="0" r="0" t="0"/>
            <wp:docPr descr="AnovaTable_src02.jpg" id="2" name="image7.jpg"/>
            <a:graphic>
              <a:graphicData uri="http://schemas.openxmlformats.org/drawingml/2006/picture">
                <pic:pic>
                  <pic:nvPicPr>
                    <pic:cNvPr descr="AnovaTable_src02.jpg" id="0" name="image7.jpg"/>
                    <pic:cNvPicPr preferRelativeResize="0"/>
                  </pic:nvPicPr>
                  <pic:blipFill>
                    <a:blip r:embed="rId8"/>
                    <a:srcRect b="0" l="0" r="0" t="0"/>
                    <a:stretch>
                      <a:fillRect/>
                    </a:stretch>
                  </pic:blipFill>
                  <pic:spPr>
                    <a:xfrm>
                      <a:off x="0" y="0"/>
                      <a:ext cx="3943350" cy="1400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again we take significance level alpha = 0.05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1.Here p-val &lt; alpha and hence we say that the interaction does lead to a statistically significant difference in the MOS.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two factors by themselves however have low p-val and hence they seem to be significant i.e. they lead to a difference between MOS assuming that the other factor is not playing a role (i.e. summing over the other factor).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results closely match with the intuitive results.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in determination of quality of video two, the interaction of the two factors matters at the same time the two factors individually also matter.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ANOVA for Video 3 (src05):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analysis: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also we try to get intuitive behaviour by observing the Interaction Visualization plot.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2832100"/>
            <wp:effectExtent b="0" l="0" r="0" t="0"/>
            <wp:docPr descr="Interaction_src05.jpg" id="3" name="image9.jpg"/>
            <a:graphic>
              <a:graphicData uri="http://schemas.openxmlformats.org/drawingml/2006/picture">
                <pic:pic>
                  <pic:nvPicPr>
                    <pic:cNvPr descr="Interaction_src05.jpg" id="0" name="image9.jp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this plot we observe that the three horizontal lines are overlapping which means that the interaction may be significant.</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for the sum over mean two averages are overlapping which means that it may not be a significant factor.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intersection indicates that the interaction may be significant.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Performing ANOVA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also, all the three assumptions of ANOVA have been satisfied in this case as well. Hence we can perform ANOVA.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 There is no significant effect of the interaction of two factors on the determination of quality of video.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 factors,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Null Hypothesis - There is no significant effect of the given factor on the determination of quality of video.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3914775" cy="1409700"/>
            <wp:effectExtent b="0" l="0" r="0" t="0"/>
            <wp:docPr descr="AnovaTable_src05.jpg" id="6" name="image12.jpg"/>
            <a:graphic>
              <a:graphicData uri="http://schemas.openxmlformats.org/drawingml/2006/picture">
                <pic:pic>
                  <pic:nvPicPr>
                    <pic:cNvPr descr="AnovaTable_src05.jpg" id="0" name="image12.jpg"/>
                    <pic:cNvPicPr preferRelativeResize="0"/>
                  </pic:nvPicPr>
                  <pic:blipFill>
                    <a:blip r:embed="rId10"/>
                    <a:srcRect b="0" l="0" r="0" t="0"/>
                    <a:stretch>
                      <a:fillRect/>
                    </a:stretch>
                  </pic:blipFill>
                  <pic:spPr>
                    <a:xfrm>
                      <a:off x="0" y="0"/>
                      <a:ext cx="3914775" cy="140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again we take significance level alpha = 0.05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1.Here p-val &gt;&gt; alpha and hence we say that the interaction does not lead to a statistically significant difference in the MOS.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factor of rows, i.e. the factor of upscalers is 0.0814 &gt; 0.05. This means the factor of upscalers is not significant in determination of quality of videos.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bit rate factor has low p-val and hence it is significant i.e. it leads to a difference between MOS assuming that the other factor is not playing a role (i.e. summing over the other factor).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initial analysis differ slightly from the actual test which is understandable considering that the initial analysis is not the concrete result.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data in required ANOVA matrix format</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read in data correctly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'vid_1data.mat'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'vid_2data.mat'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'vid_3data.mat'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%%%%%%%%%%%%%%%%555</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generate anova2 data matrices for vid 1,2 and 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anova2_vid1_mat= vid_1data(1:8,:)';</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anova2_vid1_mat= [anova2_vid1_mat; vid_1data(9:16,:)'];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anova2_vid1_mat= [anova2_vid1_mat; vid_1data(17:24,:)'];</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t>
      </w:r>
      <w:r w:rsidDel="00000000" w:rsidR="00000000" w:rsidRPr="00000000">
        <w:rPr>
          <w:rFonts w:ascii="Courier New" w:cs="Courier New" w:eastAsia="Courier New" w:hAnsi="Courier New"/>
          <w:color w:val="a020f0"/>
          <w:sz w:val="20"/>
          <w:szCs w:val="20"/>
          <w:rtl w:val="0"/>
        </w:rPr>
        <w:t xml:space="preserve">'anova2_vid1_mat.mat'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'anova2_vid1_mat'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for vid 2</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anova2_vid2_mat= vid_2data(1:8,:)';</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anova2_vid2_mat= [anova2_vid2_mat; vid_2data(9:16,:)'];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anova2_vid2_mat= [anova2_vid2_mat; vid_2data(17:24,:)'];</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t>
      </w:r>
      <w:r w:rsidDel="00000000" w:rsidR="00000000" w:rsidRPr="00000000">
        <w:rPr>
          <w:rFonts w:ascii="Courier New" w:cs="Courier New" w:eastAsia="Courier New" w:hAnsi="Courier New"/>
          <w:color w:val="a020f0"/>
          <w:sz w:val="20"/>
          <w:szCs w:val="20"/>
          <w:rtl w:val="0"/>
        </w:rPr>
        <w:t xml:space="preserve">'anova2_vid2_mat.mat'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'anova2_vid2_mat'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%%%%%%%%%%%%%%%%5 for vid 3</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anova2_vid3_mat= vid_3data(1:8,:)';</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anova2_vid3_mat= [anova2_vid3_mat; vid_3data(9:16,:)'];</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anova2_vid3_mat= [anova2_vid3_mat; vid_3data(17:24,:)'];</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w:t>
      </w:r>
      <w:r w:rsidDel="00000000" w:rsidR="00000000" w:rsidRPr="00000000">
        <w:rPr>
          <w:rFonts w:ascii="Courier New" w:cs="Courier New" w:eastAsia="Courier New" w:hAnsi="Courier New"/>
          <w:color w:val="a020f0"/>
          <w:sz w:val="20"/>
          <w:szCs w:val="20"/>
          <w:rtl w:val="0"/>
        </w:rPr>
        <w:t xml:space="preserve">'anova2_vid3_mat.mat'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'anova2_vid3_mat'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 for exploratory analysis</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close all;</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 get mean compara for bit rates summed across the other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average for bit rate summed across upscales</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%X_b3_str= mean(vid_1data(1:8,27))</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%X_b6_str= mean(vid_1data(9:16,27))</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%X_b9_str= mean(vid_1data(17:24,27))</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vid1 = mean(mean(vid_1data))</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vid2 = mean(mean(vid_2data))</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vid3 = mean(mean(vid_3data))</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group_std_table_1 = [std(vid_1data(1:8, :)'); std(vid_1data(9:16, :)'); std(vid_1data(17:24,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group_std_table_2 = [std(vid_2data(1:8, :)'); std(vid_2data(9:16, :)'); std(vid_2data(17:24,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group_std_table_3 = [std(vid_3data(1:8, :)'); std(vid_3data(9:16, :)'); std(vid_3data(17:24,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group_avg_table_1 = [mean(vid_1data(1:8, :), 2)'; mean(vid_1data(9:16, :), 2)'; mean(vid_1data(17:24, :),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group_avg_table_2 = [mean(vid_2data(1:8, :), 2)'; mean(vid_2data(9:16, :), 2)'; mean(vid_2data(17:24, :),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group_avg_table_3 = [mean(vid_3data(1:8, :), 2)'; mean(vid_3data(9:16, :), 2)'; mean(vid_3data(17:24, :),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l1 = group_avg_table_1(1,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l2 = group_avg_table_1(2,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l3 = group_avg_table_1(3,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avgLine = mean(group_avg_table_1(:, 1:8));</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plot(l1,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plot(l2,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plot(l3, 'g',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plot(avgLine,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mean(l1), 'bo',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mean(l2), 'ro',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mean(l3), 'go',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title('Interaction Visualization Plot for video src01')</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xlabel('Upscaler')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ylabel('Average Rating')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legend('bit rate 3 Mbps', 'bit rate 6 Mbps', 'bit rate 9 Mbps', 'Average Over Bit rate', 'Upscaler avg for bit rate 3 Mbps', 'Upscaler avg for bit rate 6 Mbps', 'Upscaler avg for bit rate 9 Mbps'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set(gca,'FontSize',16)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set(findall(gcf,'type','text'),'FontSize',16)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print('Interaction_src01','-djpeg')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l1 = group_avg_table_2(1,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l2 = group_avg_table_2(2,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l3 = group_avg_table_2(3,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avgLine = mean(group_avg_table_2(:, 1:8));</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plot(l1,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plot(l2,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plot(l3, 'g',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plot(avgLine,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mean(l1), 'bo',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mean(l2), 'ro',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mean(l3), 'go',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title('Interaction Visualization Plot for video src02')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xlabel('Upscaler')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ylabel('Average Rating')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legend('bit rate 3 Mbps', 'bit rate 6 Mbps', 'bit rate 9 Mbps', 'Average Over Bit rate', 'Upscaler avg for bit rate 3 Mbps', 'Upscaler avg for bit rate 6 Mbps', 'Upscaler avg for bit rate 9 Mbps'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set(gca,'FontSize',16)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set(findall(gcf,'type','text'),'FontSize',16)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print('Interaction_src02','-djpeg')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l1 = group_avg_table_3(1,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l2 = group_avg_table_3(2,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l3 = group_avg_table_3(3,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avgLine = mean(group_avg_table_3(:, 1:8));</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plot(l1,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plot(l2,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plot(l3, 'g',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plot(avgLine,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mean(l1), 'bo',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mean(l2), 'ro',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hold on</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plot(4.5, mean(l3), 'go', 'LineWidth', 2)</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title('Interaction Visualization Plot for video src05')</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xlabel('Upscaler')</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ylabel('Average Rating')</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legend('bit rate 3 Mbps', 'bit rate 6 Mbps', 'bit rate 9 Mbps', 'Average Over Bit rate', 'Upscaler avg for bit rate 3 Mbps', 'Upscaler avg for bit rate 6 Mbps', 'Upscaler avg for bit rate 9 Mbps' )</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set(gca,'FontSize',16)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set(findall(gcf,'type','text'),'FontSize',16)</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print('Interaction_src05','-djpeg')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jpg"/><Relationship Id="rId9" Type="http://schemas.openxmlformats.org/officeDocument/2006/relationships/image" Target="media/image9.jpg"/><Relationship Id="rId5" Type="http://schemas.openxmlformats.org/officeDocument/2006/relationships/image" Target="media/image11.jpg"/><Relationship Id="rId6" Type="http://schemas.openxmlformats.org/officeDocument/2006/relationships/image" Target="media/image10.jpg"/><Relationship Id="rId7" Type="http://schemas.openxmlformats.org/officeDocument/2006/relationships/image" Target="media/image5.jpg"/><Relationship Id="rId8" Type="http://schemas.openxmlformats.org/officeDocument/2006/relationships/image" Target="media/image7.jpg"/></Relationships>
</file>