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230A4" w14:textId="0AAA1695" w:rsidR="002025D9" w:rsidRPr="002025D9" w:rsidRDefault="00302647" w:rsidP="002025D9">
      <w:pPr>
        <w:ind w:left="720"/>
        <w:jc w:val="center"/>
        <w:rPr>
          <w:rFonts w:ascii="Times New Roman" w:hAnsi="Times New Roman" w:cs="Times New Roman"/>
          <w:b/>
          <w:bCs/>
          <w:sz w:val="48"/>
          <w:szCs w:val="48"/>
        </w:rPr>
      </w:pPr>
      <w:r>
        <w:rPr>
          <w:rFonts w:ascii="Times New Roman" w:hAnsi="Times New Roman" w:cs="Times New Roman"/>
          <w:b/>
          <w:bCs/>
          <w:sz w:val="56"/>
          <w:szCs w:val="56"/>
        </w:rPr>
        <w:t>Chapter Proposal for Real-World Applications and Implementations of IoT</w:t>
      </w:r>
    </w:p>
    <w:p w14:paraId="7A40A9C4" w14:textId="77F2C1FF" w:rsidR="00731D7A" w:rsidRPr="00731D7A" w:rsidRDefault="00731D7A" w:rsidP="00731D7A">
      <w:pPr>
        <w:rPr>
          <w:rFonts w:ascii="Times New Roman" w:hAnsi="Times New Roman" w:cs="Times New Roman"/>
          <w:sz w:val="32"/>
          <w:szCs w:val="32"/>
        </w:rPr>
      </w:pPr>
      <w:bookmarkStart w:id="0" w:name="_Hlk155981770"/>
      <w:r w:rsidRPr="00731D7A">
        <w:rPr>
          <w:rFonts w:ascii="Times New Roman" w:hAnsi="Times New Roman" w:cs="Times New Roman"/>
          <w:sz w:val="32"/>
          <w:szCs w:val="32"/>
        </w:rPr>
        <w:t>In the era of assistive technology, the need for affordable and accessible prosthetic solution</w:t>
      </w:r>
      <w:r>
        <w:rPr>
          <w:rFonts w:ascii="Times New Roman" w:hAnsi="Times New Roman" w:cs="Times New Roman"/>
          <w:sz w:val="32"/>
          <w:szCs w:val="32"/>
        </w:rPr>
        <w:t>s</w:t>
      </w:r>
      <w:r w:rsidRPr="00731D7A">
        <w:rPr>
          <w:rFonts w:ascii="Times New Roman" w:hAnsi="Times New Roman" w:cs="Times New Roman"/>
          <w:sz w:val="32"/>
          <w:szCs w:val="32"/>
        </w:rPr>
        <w:t xml:space="preserve"> has been roaming around </w:t>
      </w:r>
      <w:r w:rsidRPr="00731D7A">
        <w:rPr>
          <w:rFonts w:ascii="Times New Roman" w:hAnsi="Times New Roman" w:cs="Times New Roman"/>
          <w:sz w:val="32"/>
          <w:szCs w:val="32"/>
        </w:rPr>
        <w:t>forever. We</w:t>
      </w:r>
      <w:r w:rsidRPr="00731D7A">
        <w:rPr>
          <w:rFonts w:ascii="Times New Roman" w:hAnsi="Times New Roman" w:cs="Times New Roman"/>
          <w:sz w:val="32"/>
          <w:szCs w:val="32"/>
        </w:rPr>
        <w:t xml:space="preserve"> introduce the solution by making </w:t>
      </w:r>
      <w:r w:rsidRPr="00731D7A">
        <w:rPr>
          <w:rFonts w:ascii="Times New Roman" w:hAnsi="Times New Roman" w:cs="Times New Roman"/>
          <w:sz w:val="32"/>
          <w:szCs w:val="32"/>
        </w:rPr>
        <w:t>an inexpensive</w:t>
      </w:r>
      <w:r w:rsidRPr="00731D7A">
        <w:rPr>
          <w:rFonts w:ascii="Times New Roman" w:hAnsi="Times New Roman" w:cs="Times New Roman"/>
          <w:sz w:val="32"/>
          <w:szCs w:val="32"/>
        </w:rPr>
        <w:t xml:space="preserve"> prosthetic arm controlled by electromyographic (EMG) signals obtained from the upper arm muscles of amputees. This innovative project addresses a major global issue which is, in an estimate over 100 million individuals worldwide require prosthetic limbs due to limb damage or amputation. </w:t>
      </w:r>
      <w:r w:rsidRPr="00731D7A">
        <w:rPr>
          <w:rFonts w:ascii="Times New Roman" w:hAnsi="Times New Roman" w:cs="Times New Roman"/>
          <w:sz w:val="32"/>
          <w:szCs w:val="32"/>
        </w:rPr>
        <w:t>Unfortunately,</w:t>
      </w:r>
      <w:r w:rsidRPr="00731D7A">
        <w:rPr>
          <w:rFonts w:ascii="Times New Roman" w:hAnsi="Times New Roman" w:cs="Times New Roman"/>
          <w:sz w:val="32"/>
          <w:szCs w:val="32"/>
        </w:rPr>
        <w:t xml:space="preserve"> a large portion of these individuals (</w:t>
      </w:r>
      <w:r w:rsidRPr="00731D7A">
        <w:rPr>
          <w:rFonts w:ascii="Times New Roman" w:hAnsi="Times New Roman" w:cs="Times New Roman"/>
          <w:sz w:val="32"/>
          <w:szCs w:val="32"/>
        </w:rPr>
        <w:t>especially</w:t>
      </w:r>
      <w:r w:rsidRPr="00731D7A">
        <w:rPr>
          <w:rFonts w:ascii="Times New Roman" w:hAnsi="Times New Roman" w:cs="Times New Roman"/>
          <w:sz w:val="32"/>
          <w:szCs w:val="32"/>
        </w:rPr>
        <w:t xml:space="preserve"> those from lower economic backgrounds) face problems </w:t>
      </w:r>
      <w:r>
        <w:rPr>
          <w:rFonts w:ascii="Times New Roman" w:hAnsi="Times New Roman" w:cs="Times New Roman"/>
          <w:sz w:val="32"/>
          <w:szCs w:val="32"/>
        </w:rPr>
        <w:t>accessing</w:t>
      </w:r>
      <w:r w:rsidRPr="00731D7A">
        <w:rPr>
          <w:rFonts w:ascii="Times New Roman" w:hAnsi="Times New Roman" w:cs="Times New Roman"/>
          <w:sz w:val="32"/>
          <w:szCs w:val="32"/>
        </w:rPr>
        <w:t xml:space="preserve"> due to the high cost of traditional prosthetic options, which can range from Rs70,000 to Rs3.5 lakh for imported prosthetic hands. But this Remarkably cost-effective overall system along with the Muscle </w:t>
      </w:r>
      <w:proofErr w:type="spellStart"/>
      <w:r w:rsidRPr="00731D7A">
        <w:rPr>
          <w:rFonts w:ascii="Times New Roman" w:hAnsi="Times New Roman" w:cs="Times New Roman"/>
          <w:sz w:val="32"/>
          <w:szCs w:val="32"/>
        </w:rPr>
        <w:t>BioAmp</w:t>
      </w:r>
      <w:proofErr w:type="spellEnd"/>
      <w:r w:rsidRPr="00731D7A">
        <w:rPr>
          <w:rFonts w:ascii="Times New Roman" w:hAnsi="Times New Roman" w:cs="Times New Roman"/>
          <w:sz w:val="32"/>
          <w:szCs w:val="32"/>
        </w:rPr>
        <w:t xml:space="preserve"> Candy costs around only 3,000 rupees or 37 USD significantly reducing expenses compared to market alternatives.</w:t>
      </w:r>
    </w:p>
    <w:p w14:paraId="1DBDCC20" w14:textId="3AA8D172" w:rsidR="00731D7A" w:rsidRPr="00731D7A" w:rsidRDefault="00731D7A" w:rsidP="00731D7A">
      <w:pPr>
        <w:rPr>
          <w:rFonts w:ascii="Times New Roman" w:hAnsi="Times New Roman" w:cs="Times New Roman"/>
          <w:sz w:val="32"/>
          <w:szCs w:val="32"/>
        </w:rPr>
      </w:pPr>
      <w:r w:rsidRPr="00731D7A">
        <w:rPr>
          <w:rFonts w:ascii="Times New Roman" w:hAnsi="Times New Roman" w:cs="Times New Roman"/>
          <w:sz w:val="32"/>
          <w:szCs w:val="32"/>
        </w:rPr>
        <w:t xml:space="preserve">This project solves the solution by using cost-effective technologies in the most efficient ways. The key component in this prosthetic </w:t>
      </w:r>
      <w:r w:rsidRPr="00731D7A">
        <w:rPr>
          <w:rFonts w:ascii="Times New Roman" w:hAnsi="Times New Roman" w:cs="Times New Roman"/>
          <w:sz w:val="32"/>
          <w:szCs w:val="32"/>
        </w:rPr>
        <w:t>arm is</w:t>
      </w:r>
      <w:r w:rsidRPr="00731D7A">
        <w:rPr>
          <w:rFonts w:ascii="Times New Roman" w:hAnsi="Times New Roman" w:cs="Times New Roman"/>
          <w:sz w:val="32"/>
          <w:szCs w:val="32"/>
        </w:rPr>
        <w:t xml:space="preserve"> the Muscle </w:t>
      </w:r>
      <w:proofErr w:type="spellStart"/>
      <w:r w:rsidRPr="00731D7A">
        <w:rPr>
          <w:rFonts w:ascii="Times New Roman" w:hAnsi="Times New Roman" w:cs="Times New Roman"/>
          <w:sz w:val="32"/>
          <w:szCs w:val="32"/>
        </w:rPr>
        <w:t>BioAmp</w:t>
      </w:r>
      <w:proofErr w:type="spellEnd"/>
      <w:r w:rsidRPr="00731D7A">
        <w:rPr>
          <w:rFonts w:ascii="Times New Roman" w:hAnsi="Times New Roman" w:cs="Times New Roman"/>
          <w:sz w:val="32"/>
          <w:szCs w:val="32"/>
        </w:rPr>
        <w:t xml:space="preserve"> Candy, provided by Upside Down Labs. This compact muscle sensor features a bandpass filter (72-720Hz) and fixed gain (x2420), ensuring precise EMG sensing. By integrating this sensor into the prosthetic arm design, the component can accurately capture muscle signals and translate them into commands for prosthetic hand movements.</w:t>
      </w:r>
    </w:p>
    <w:p w14:paraId="154CAE49" w14:textId="4752F7CE" w:rsidR="00731D7A" w:rsidRPr="00731D7A" w:rsidRDefault="00731D7A" w:rsidP="00731D7A">
      <w:pPr>
        <w:rPr>
          <w:rFonts w:ascii="Times New Roman" w:hAnsi="Times New Roman" w:cs="Times New Roman"/>
          <w:sz w:val="32"/>
          <w:szCs w:val="32"/>
        </w:rPr>
      </w:pPr>
      <w:r w:rsidRPr="00731D7A">
        <w:rPr>
          <w:rFonts w:ascii="Times New Roman" w:hAnsi="Times New Roman" w:cs="Times New Roman"/>
          <w:sz w:val="32"/>
          <w:szCs w:val="32"/>
        </w:rPr>
        <w:t xml:space="preserve">The brain of this prosthetic arm is the Arduino Nano microcontroller, which serves as the central processing unit for signal processing </w:t>
      </w:r>
      <w:r w:rsidRPr="00731D7A">
        <w:rPr>
          <w:rFonts w:ascii="Times New Roman" w:hAnsi="Times New Roman" w:cs="Times New Roman"/>
          <w:sz w:val="32"/>
          <w:szCs w:val="32"/>
        </w:rPr>
        <w:t>and responsiveness</w:t>
      </w:r>
      <w:r w:rsidRPr="00731D7A">
        <w:rPr>
          <w:rFonts w:ascii="Times New Roman" w:hAnsi="Times New Roman" w:cs="Times New Roman"/>
          <w:sz w:val="32"/>
          <w:szCs w:val="32"/>
        </w:rPr>
        <w:t>. Through complex algorithms and real</w:t>
      </w:r>
      <w:r>
        <w:rPr>
          <w:rFonts w:ascii="Times New Roman" w:hAnsi="Times New Roman" w:cs="Times New Roman"/>
          <w:sz w:val="32"/>
          <w:szCs w:val="32"/>
        </w:rPr>
        <w:t>-</w:t>
      </w:r>
      <w:r w:rsidRPr="00731D7A">
        <w:rPr>
          <w:rFonts w:ascii="Times New Roman" w:hAnsi="Times New Roman" w:cs="Times New Roman"/>
          <w:sz w:val="32"/>
          <w:szCs w:val="32"/>
        </w:rPr>
        <w:t xml:space="preserve">time data analysis, the Arduino Nano reads EMG signals captured by the Muscle </w:t>
      </w:r>
      <w:proofErr w:type="spellStart"/>
      <w:r w:rsidRPr="00731D7A">
        <w:rPr>
          <w:rFonts w:ascii="Times New Roman" w:hAnsi="Times New Roman" w:cs="Times New Roman"/>
          <w:sz w:val="32"/>
          <w:szCs w:val="32"/>
        </w:rPr>
        <w:t>BioAmp</w:t>
      </w:r>
      <w:proofErr w:type="spellEnd"/>
      <w:r w:rsidRPr="00731D7A">
        <w:rPr>
          <w:rFonts w:ascii="Times New Roman" w:hAnsi="Times New Roman" w:cs="Times New Roman"/>
          <w:sz w:val="32"/>
          <w:szCs w:val="32"/>
        </w:rPr>
        <w:t xml:space="preserve"> Candy, enabling full control of the prosthetic hand. </w:t>
      </w:r>
      <w:r w:rsidRPr="00731D7A">
        <w:rPr>
          <w:rFonts w:ascii="Times New Roman" w:hAnsi="Times New Roman" w:cs="Times New Roman"/>
          <w:sz w:val="32"/>
          <w:szCs w:val="32"/>
        </w:rPr>
        <w:lastRenderedPageBreak/>
        <w:t xml:space="preserve">This integration of hardware and software makes the project's goal </w:t>
      </w:r>
      <w:r>
        <w:rPr>
          <w:rFonts w:ascii="Times New Roman" w:hAnsi="Times New Roman" w:cs="Times New Roman"/>
          <w:sz w:val="32"/>
          <w:szCs w:val="32"/>
        </w:rPr>
        <w:t>of</w:t>
      </w:r>
      <w:r w:rsidRPr="00731D7A">
        <w:rPr>
          <w:rFonts w:ascii="Times New Roman" w:hAnsi="Times New Roman" w:cs="Times New Roman"/>
          <w:sz w:val="32"/>
          <w:szCs w:val="32"/>
        </w:rPr>
        <w:t xml:space="preserve"> affordability without compromising performance possible.</w:t>
      </w:r>
    </w:p>
    <w:p w14:paraId="371BDD4B" w14:textId="54F97A7E" w:rsidR="00731D7A" w:rsidRDefault="00731D7A" w:rsidP="00731D7A">
      <w:pPr>
        <w:rPr>
          <w:rFonts w:ascii="Times New Roman" w:hAnsi="Times New Roman" w:cs="Times New Roman"/>
          <w:sz w:val="32"/>
          <w:szCs w:val="32"/>
        </w:rPr>
      </w:pPr>
      <w:r w:rsidRPr="00731D7A">
        <w:rPr>
          <w:rFonts w:ascii="Times New Roman" w:hAnsi="Times New Roman" w:cs="Times New Roman"/>
          <w:sz w:val="32"/>
          <w:szCs w:val="32"/>
        </w:rPr>
        <w:t>Beyond the technical aspects, this project solves the topmost prioritized problem which is affordability with efficiency. In third world countries where a large portion of people are suffering through poverty, surgery on amputation is nowhere near possible, let alone installing prosthetics. This cheap but effective alternative which costs around 1% of the market's product cost, can be affordable to the mass population with disabilities and enhance their quality of life.</w:t>
      </w:r>
    </w:p>
    <w:p w14:paraId="3A9864BA" w14:textId="795E70D7" w:rsidR="00867517" w:rsidRPr="003F4136" w:rsidRDefault="00867517" w:rsidP="00731D7A">
      <w:pPr>
        <w:rPr>
          <w:rFonts w:ascii="Times New Roman" w:hAnsi="Times New Roman" w:cs="Times New Roman"/>
          <w:sz w:val="32"/>
          <w:szCs w:val="32"/>
        </w:rPr>
      </w:pPr>
      <w:r>
        <w:rPr>
          <w:rFonts w:ascii="Times New Roman" w:hAnsi="Times New Roman" w:cs="Times New Roman"/>
          <w:sz w:val="32"/>
          <w:szCs w:val="32"/>
        </w:rPr>
        <w:t>1.</w:t>
      </w:r>
      <w:r w:rsidRPr="003F4136">
        <w:t xml:space="preserve"> </w:t>
      </w:r>
      <w:r>
        <w:tab/>
      </w:r>
      <w:r w:rsidRPr="003F4136">
        <w:rPr>
          <w:rFonts w:ascii="Times New Roman" w:hAnsi="Times New Roman" w:cs="Times New Roman"/>
          <w:sz w:val="32"/>
          <w:szCs w:val="32"/>
        </w:rPr>
        <w:t>A 'step change' in prosthetics</w:t>
      </w:r>
    </w:p>
    <w:p w14:paraId="035CF476" w14:textId="77777777" w:rsidR="00867517" w:rsidRPr="003F4136" w:rsidRDefault="00867517" w:rsidP="00867517">
      <w:pPr>
        <w:ind w:left="720"/>
        <w:rPr>
          <w:rFonts w:ascii="Times New Roman" w:hAnsi="Times New Roman" w:cs="Times New Roman"/>
          <w:sz w:val="32"/>
          <w:szCs w:val="32"/>
        </w:rPr>
      </w:pPr>
      <w:r w:rsidRPr="003F4136">
        <w:rPr>
          <w:rFonts w:ascii="Times New Roman" w:hAnsi="Times New Roman" w:cs="Times New Roman"/>
          <w:sz w:val="32"/>
          <w:szCs w:val="32"/>
        </w:rPr>
        <w:t>Improving access to prosthetic limbs in Cambodia</w:t>
      </w:r>
    </w:p>
    <w:p w14:paraId="201B11E2" w14:textId="77777777" w:rsidR="00867517" w:rsidRPr="003F4136" w:rsidRDefault="00867517" w:rsidP="00867517">
      <w:pPr>
        <w:ind w:left="720"/>
        <w:rPr>
          <w:rFonts w:ascii="Times New Roman" w:hAnsi="Times New Roman" w:cs="Times New Roman"/>
          <w:sz w:val="32"/>
          <w:szCs w:val="32"/>
        </w:rPr>
      </w:pPr>
      <w:r w:rsidRPr="003F4136">
        <w:rPr>
          <w:rFonts w:ascii="Times New Roman" w:hAnsi="Times New Roman" w:cs="Times New Roman"/>
          <w:sz w:val="32"/>
          <w:szCs w:val="32"/>
        </w:rPr>
        <w:t xml:space="preserve">Published: </w:t>
      </w:r>
    </w:p>
    <w:p w14:paraId="4989DBB9" w14:textId="77777777" w:rsidR="00867517" w:rsidRDefault="00867517" w:rsidP="00867517">
      <w:pPr>
        <w:ind w:left="720"/>
        <w:rPr>
          <w:rFonts w:ascii="Times New Roman" w:hAnsi="Times New Roman" w:cs="Times New Roman"/>
          <w:sz w:val="32"/>
          <w:szCs w:val="32"/>
        </w:rPr>
      </w:pPr>
      <w:r w:rsidRPr="003F4136">
        <w:rPr>
          <w:rFonts w:ascii="Times New Roman" w:hAnsi="Times New Roman" w:cs="Times New Roman"/>
          <w:sz w:val="32"/>
          <w:szCs w:val="32"/>
        </w:rPr>
        <w:t>15 January 2019</w:t>
      </w:r>
      <w:r>
        <w:rPr>
          <w:rFonts w:ascii="Times New Roman" w:hAnsi="Times New Roman" w:cs="Times New Roman"/>
          <w:sz w:val="32"/>
          <w:szCs w:val="32"/>
        </w:rPr>
        <w:tab/>
      </w:r>
      <w:r>
        <w:rPr>
          <w:rFonts w:ascii="Times New Roman" w:hAnsi="Times New Roman" w:cs="Times New Roman"/>
          <w:sz w:val="32"/>
          <w:szCs w:val="32"/>
        </w:rPr>
        <w:tab/>
      </w:r>
      <w:hyperlink r:id="rId6" w:anchor=":~:text=Around%20100%20million%20people%20worldwide,%2D%20and%20middle%2Dincome%20countries" w:history="1">
        <w:r w:rsidRPr="003874C7">
          <w:rPr>
            <w:rStyle w:val="Hyperlink"/>
            <w:rFonts w:ascii="Times New Roman" w:hAnsi="Times New Roman" w:cs="Times New Roman"/>
            <w:sz w:val="32"/>
            <w:szCs w:val="32"/>
          </w:rPr>
          <w:t>https://www.southampton.ac.uk/news/2019/01/a-step-change-in-prosthetics.page#:~:text=Around%20100%20million%20people%20worldwide,%2D%20and%20middle%2Dincome%20countries</w:t>
        </w:r>
      </w:hyperlink>
    </w:p>
    <w:p w14:paraId="48BF3321" w14:textId="77777777" w:rsidR="00867517" w:rsidRPr="0072557A" w:rsidRDefault="00867517" w:rsidP="00867517">
      <w:pPr>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r>
      <w:hyperlink r:id="rId7" w:history="1">
        <w:r w:rsidRPr="003874C7">
          <w:rPr>
            <w:rStyle w:val="Hyperlink"/>
            <w:rFonts w:ascii="Times New Roman" w:hAnsi="Times New Roman" w:cs="Times New Roman"/>
            <w:sz w:val="32"/>
            <w:szCs w:val="32"/>
          </w:rPr>
          <w:t>https://timesofindia.indiatimes.com/city/bengaluru/at-less-than-rs-50000-iiscs-wearable-arm-is-an-affordable-option-for-amputees/articleshow/67480789.cms - :~:text=While%20the%20market%20price%20of,for%20less%20than%20Rs%2050%2C000.</w:t>
        </w:r>
      </w:hyperlink>
    </w:p>
    <w:bookmarkEnd w:id="0"/>
    <w:p w14:paraId="59AF7B7F" w14:textId="77777777" w:rsidR="00141F3A" w:rsidRDefault="00141F3A" w:rsidP="00141F3A">
      <w:pPr>
        <w:rPr>
          <w:sz w:val="32"/>
          <w:szCs w:val="32"/>
        </w:rPr>
      </w:pPr>
    </w:p>
    <w:p w14:paraId="10DFC870" w14:textId="664DB8F9" w:rsidR="00141F3A" w:rsidRPr="00141F3A" w:rsidRDefault="00302647" w:rsidP="00141F3A">
      <w:pPr>
        <w:jc w:val="both"/>
        <w:rPr>
          <w:rFonts w:ascii="Times New Roman" w:hAnsi="Times New Roman" w:cs="Times New Roman"/>
          <w:i/>
          <w:iCs/>
          <w:sz w:val="28"/>
          <w:szCs w:val="28"/>
        </w:rPr>
      </w:pPr>
      <w:r>
        <w:rPr>
          <w:rFonts w:ascii="Times New Roman" w:hAnsi="Times New Roman" w:cs="Times New Roman"/>
          <w:i/>
          <w:iCs/>
          <w:sz w:val="28"/>
          <w:szCs w:val="28"/>
        </w:rPr>
        <w:t>Group</w:t>
      </w:r>
      <w:r w:rsidR="001F075C">
        <w:rPr>
          <w:rFonts w:ascii="Times New Roman" w:hAnsi="Times New Roman" w:cs="Times New Roman"/>
          <w:i/>
          <w:iCs/>
          <w:sz w:val="28"/>
          <w:szCs w:val="28"/>
        </w:rPr>
        <w:t xml:space="preserve"> Members</w:t>
      </w:r>
      <w:r w:rsidR="00141F3A" w:rsidRPr="00141F3A">
        <w:rPr>
          <w:rFonts w:ascii="Times New Roman" w:hAnsi="Times New Roman" w:cs="Times New Roman"/>
          <w:i/>
          <w:iCs/>
          <w:sz w:val="28"/>
          <w:szCs w:val="28"/>
        </w:rPr>
        <w:t>:</w:t>
      </w:r>
    </w:p>
    <w:p w14:paraId="741918C5" w14:textId="4061A9EF" w:rsidR="00141F3A" w:rsidRPr="00141F3A" w:rsidRDefault="00141F3A" w:rsidP="00141F3A">
      <w:pPr>
        <w:jc w:val="both"/>
        <w:rPr>
          <w:rFonts w:ascii="Times New Roman" w:hAnsi="Times New Roman" w:cs="Times New Roman"/>
          <w:i/>
          <w:iCs/>
          <w:sz w:val="28"/>
          <w:szCs w:val="28"/>
        </w:rPr>
      </w:pPr>
      <w:r w:rsidRPr="00141F3A">
        <w:rPr>
          <w:rFonts w:ascii="Times New Roman" w:hAnsi="Times New Roman" w:cs="Times New Roman"/>
          <w:i/>
          <w:iCs/>
          <w:sz w:val="28"/>
          <w:szCs w:val="28"/>
        </w:rPr>
        <w:t>1) Rajdeep Saha, Electronics and Communication Engineering</w:t>
      </w:r>
    </w:p>
    <w:p w14:paraId="34D2BBCF" w14:textId="42C5FD3E" w:rsidR="00141F3A" w:rsidRPr="00141F3A" w:rsidRDefault="00141F3A" w:rsidP="00141F3A">
      <w:pPr>
        <w:jc w:val="both"/>
        <w:rPr>
          <w:rFonts w:ascii="Times New Roman" w:hAnsi="Times New Roman" w:cs="Times New Roman"/>
          <w:i/>
          <w:iCs/>
          <w:sz w:val="28"/>
          <w:szCs w:val="28"/>
        </w:rPr>
      </w:pPr>
      <w:r w:rsidRPr="00141F3A">
        <w:rPr>
          <w:rFonts w:ascii="Times New Roman" w:hAnsi="Times New Roman" w:cs="Times New Roman"/>
          <w:i/>
          <w:iCs/>
          <w:sz w:val="28"/>
          <w:szCs w:val="28"/>
        </w:rPr>
        <w:t>2) Abhijit Biswas, Electronics and Communication Engineering</w:t>
      </w:r>
    </w:p>
    <w:p w14:paraId="60CC149E" w14:textId="17F3F7E0" w:rsidR="00141F3A" w:rsidRPr="00141F3A" w:rsidRDefault="00141F3A" w:rsidP="00141F3A">
      <w:pPr>
        <w:jc w:val="both"/>
        <w:rPr>
          <w:rFonts w:ascii="Times New Roman" w:hAnsi="Times New Roman" w:cs="Times New Roman"/>
          <w:i/>
          <w:iCs/>
          <w:sz w:val="28"/>
          <w:szCs w:val="28"/>
        </w:rPr>
      </w:pPr>
      <w:r w:rsidRPr="00141F3A">
        <w:rPr>
          <w:rFonts w:ascii="Times New Roman" w:hAnsi="Times New Roman" w:cs="Times New Roman"/>
          <w:i/>
          <w:iCs/>
          <w:sz w:val="28"/>
          <w:szCs w:val="28"/>
        </w:rPr>
        <w:t xml:space="preserve">3) </w:t>
      </w:r>
      <w:proofErr w:type="spellStart"/>
      <w:r w:rsidRPr="00141F3A">
        <w:rPr>
          <w:rFonts w:ascii="Times New Roman" w:hAnsi="Times New Roman" w:cs="Times New Roman"/>
          <w:i/>
          <w:iCs/>
          <w:sz w:val="28"/>
          <w:szCs w:val="28"/>
        </w:rPr>
        <w:t>Saradwat</w:t>
      </w:r>
      <w:proofErr w:type="spellEnd"/>
      <w:r w:rsidRPr="00141F3A">
        <w:rPr>
          <w:rFonts w:ascii="Times New Roman" w:hAnsi="Times New Roman" w:cs="Times New Roman"/>
          <w:i/>
          <w:iCs/>
          <w:sz w:val="28"/>
          <w:szCs w:val="28"/>
        </w:rPr>
        <w:t xml:space="preserve"> Sen, Electronics and Communication Engineering</w:t>
      </w:r>
    </w:p>
    <w:p w14:paraId="2388BBD9" w14:textId="0D106A7A" w:rsidR="00141F3A" w:rsidRPr="00141F3A" w:rsidRDefault="00141F3A" w:rsidP="00141F3A">
      <w:pPr>
        <w:jc w:val="both"/>
        <w:rPr>
          <w:rFonts w:ascii="Times New Roman" w:hAnsi="Times New Roman" w:cs="Times New Roman"/>
          <w:i/>
          <w:iCs/>
          <w:sz w:val="28"/>
          <w:szCs w:val="28"/>
        </w:rPr>
      </w:pPr>
      <w:r w:rsidRPr="00141F3A">
        <w:rPr>
          <w:rFonts w:ascii="Times New Roman" w:hAnsi="Times New Roman" w:cs="Times New Roman"/>
          <w:i/>
          <w:iCs/>
          <w:sz w:val="28"/>
          <w:szCs w:val="28"/>
        </w:rPr>
        <w:t>4) Sayani Dhali, Electronics and Communication Engineering</w:t>
      </w:r>
    </w:p>
    <w:p w14:paraId="3CF91765" w14:textId="4F9B279B" w:rsidR="00141F3A" w:rsidRPr="00141F3A" w:rsidRDefault="00141F3A" w:rsidP="00141F3A">
      <w:pPr>
        <w:jc w:val="both"/>
        <w:rPr>
          <w:rFonts w:ascii="Times New Roman" w:hAnsi="Times New Roman" w:cs="Times New Roman"/>
          <w:i/>
          <w:iCs/>
          <w:sz w:val="28"/>
          <w:szCs w:val="28"/>
        </w:rPr>
      </w:pPr>
    </w:p>
    <w:sectPr w:rsidR="00141F3A" w:rsidRPr="00141F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76A16" w14:textId="77777777" w:rsidR="00A119DE" w:rsidRDefault="00A119DE" w:rsidP="002025D9">
      <w:pPr>
        <w:spacing w:after="0" w:line="240" w:lineRule="auto"/>
      </w:pPr>
      <w:r>
        <w:separator/>
      </w:r>
    </w:p>
  </w:endnote>
  <w:endnote w:type="continuationSeparator" w:id="0">
    <w:p w14:paraId="0D52CFAF" w14:textId="77777777" w:rsidR="00A119DE" w:rsidRDefault="00A119DE" w:rsidP="00202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7800F" w14:textId="77777777" w:rsidR="00A119DE" w:rsidRDefault="00A119DE" w:rsidP="002025D9">
      <w:pPr>
        <w:spacing w:after="0" w:line="240" w:lineRule="auto"/>
      </w:pPr>
      <w:r>
        <w:separator/>
      </w:r>
    </w:p>
  </w:footnote>
  <w:footnote w:type="continuationSeparator" w:id="0">
    <w:p w14:paraId="122962DD" w14:textId="77777777" w:rsidR="00A119DE" w:rsidRDefault="00A119DE" w:rsidP="002025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QxtTA0NTEwNzcxMTVU0lEKTi0uzszPAykwrQUAlQw46ywAAAA="/>
  </w:docVars>
  <w:rsids>
    <w:rsidRoot w:val="00141F3A"/>
    <w:rsid w:val="00017D98"/>
    <w:rsid w:val="00141F3A"/>
    <w:rsid w:val="001F075C"/>
    <w:rsid w:val="002025D9"/>
    <w:rsid w:val="00302647"/>
    <w:rsid w:val="00366C34"/>
    <w:rsid w:val="006C78BB"/>
    <w:rsid w:val="00731D7A"/>
    <w:rsid w:val="007F1679"/>
    <w:rsid w:val="008133D7"/>
    <w:rsid w:val="00867517"/>
    <w:rsid w:val="00A119DE"/>
    <w:rsid w:val="00B77BF8"/>
    <w:rsid w:val="00DB2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6A54"/>
  <w15:chartTrackingRefBased/>
  <w15:docId w15:val="{7824D878-DB98-4E50-9B7D-528D4D9F1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5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5D9"/>
  </w:style>
  <w:style w:type="paragraph" w:styleId="Footer">
    <w:name w:val="footer"/>
    <w:basedOn w:val="Normal"/>
    <w:link w:val="FooterChar"/>
    <w:uiPriority w:val="99"/>
    <w:unhideWhenUsed/>
    <w:rsid w:val="002025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5D9"/>
  </w:style>
  <w:style w:type="character" w:styleId="Hyperlink">
    <w:name w:val="Hyperlink"/>
    <w:basedOn w:val="DefaultParagraphFont"/>
    <w:uiPriority w:val="99"/>
    <w:unhideWhenUsed/>
    <w:rsid w:val="008675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imesofindia.indiatimes.com/city/bengaluru/at-less-than-rs-50000-iiscs-wearable-arm-is-an-affordable-option-for-amputees/articleshow/67480789.cms%20-%20:~:text=While%20the%20market%20price%20of,for%20less%20than%20Rs%2050%2C0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uthampton.ac.uk/news/2019/01/a-step-change-in-prosthetics.pag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Saha</dc:creator>
  <cp:keywords/>
  <dc:description/>
  <cp:lastModifiedBy>Rajdeep Saha</cp:lastModifiedBy>
  <cp:revision>5</cp:revision>
  <dcterms:created xsi:type="dcterms:W3CDTF">2024-01-11T14:49:00Z</dcterms:created>
  <dcterms:modified xsi:type="dcterms:W3CDTF">2024-02-11T03:53:00Z</dcterms:modified>
</cp:coreProperties>
</file>