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8F62" w14:textId="46DDABF9" w:rsidR="00636C89" w:rsidRPr="00636C89" w:rsidRDefault="00636C89" w:rsidP="00636C89">
      <w:pPr>
        <w:jc w:val="center"/>
        <w:rPr>
          <w:b/>
          <w:bCs/>
          <w:sz w:val="36"/>
          <w:szCs w:val="36"/>
        </w:rPr>
      </w:pPr>
      <w:r w:rsidRPr="00636C89">
        <w:rPr>
          <w:b/>
          <w:bCs/>
          <w:sz w:val="36"/>
          <w:szCs w:val="36"/>
        </w:rPr>
        <w:t>AI Lab Assignment 4.2</w:t>
      </w:r>
    </w:p>
    <w:p w14:paraId="39AC3E0E" w14:textId="77777777" w:rsidR="00636C89" w:rsidRPr="00636C89" w:rsidRDefault="00636C89" w:rsidP="00636C89">
      <w:pPr>
        <w:rPr>
          <w:b/>
          <w:lang w:val="en-US"/>
        </w:rPr>
      </w:pPr>
      <w:r w:rsidRPr="00636C89">
        <w:rPr>
          <w:b/>
          <w:lang w:val="en-US"/>
        </w:rPr>
        <w:t>Task Description#1</w:t>
      </w:r>
    </w:p>
    <w:p w14:paraId="1FD570C3" w14:textId="77777777" w:rsidR="00636C89" w:rsidRPr="00636C89" w:rsidRDefault="00636C89" w:rsidP="00F01FF4">
      <w:pPr>
        <w:rPr>
          <w:b/>
          <w:lang w:val="en-US"/>
        </w:rPr>
      </w:pPr>
      <w:r w:rsidRPr="00636C89">
        <w:rPr>
          <w:b/>
          <w:lang w:val="en-US"/>
        </w:rPr>
        <w:t>Zero-shot:</w:t>
      </w:r>
      <w:r w:rsidRPr="00636C89">
        <w:rPr>
          <w:lang w:val="en-US"/>
        </w:rPr>
        <w:t xml:space="preserve"> Prompt AI with only the instruction — Write a Python function to generate the Fibonacci sequence up to n terms</w:t>
      </w:r>
    </w:p>
    <w:p w14:paraId="0C832F7B" w14:textId="08B9F648" w:rsidR="00636C89" w:rsidRDefault="00636C89">
      <w:r w:rsidRPr="00636C89">
        <w:rPr>
          <w:noProof/>
        </w:rPr>
        <w:drawing>
          <wp:inline distT="0" distB="0" distL="0" distR="0" wp14:anchorId="6129E54C" wp14:editId="740AF8E9">
            <wp:extent cx="5731510" cy="2576195"/>
            <wp:effectExtent l="0" t="0" r="2540" b="0"/>
            <wp:docPr id="2677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4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42A2" w14:textId="2BE9786D" w:rsidR="00411A4E" w:rsidRPr="00411A4E" w:rsidRDefault="00411A4E" w:rsidP="00411A4E">
      <w:pPr>
        <w:rPr>
          <w:b/>
          <w:bCs/>
        </w:rPr>
      </w:pPr>
      <w:r w:rsidRPr="00411A4E">
        <w:rPr>
          <w:b/>
          <w:bCs/>
        </w:rPr>
        <w:t xml:space="preserve">Observation </w:t>
      </w:r>
    </w:p>
    <w:p w14:paraId="744C861A" w14:textId="2C5ACACC" w:rsidR="00636C89" w:rsidRDefault="00411A4E">
      <w:r w:rsidRPr="00411A4E">
        <w:t>In zero-shot prompting, the AI generated the Fibonacci sequence function using only the task description.</w:t>
      </w:r>
      <w:r w:rsidRPr="00411A4E">
        <w:br/>
        <w:t>It correctly applied the iterative approach with no examples provided.</w:t>
      </w:r>
      <w:r w:rsidRPr="00411A4E">
        <w:br/>
        <w:t>However, since no guidance was given, it may not always cover special cases like negative inputs.</w:t>
      </w:r>
    </w:p>
    <w:p w14:paraId="71547818" w14:textId="77777777" w:rsidR="00636C89" w:rsidRPr="00636C89" w:rsidRDefault="00636C89" w:rsidP="00636C89">
      <w:pPr>
        <w:rPr>
          <w:b/>
          <w:lang w:val="en-US"/>
        </w:rPr>
      </w:pPr>
      <w:r w:rsidRPr="00636C89">
        <w:rPr>
          <w:b/>
          <w:lang w:val="en-US"/>
        </w:rPr>
        <w:t>Task Description#2</w:t>
      </w:r>
    </w:p>
    <w:p w14:paraId="50902DC6" w14:textId="36B4A050" w:rsidR="00636C89" w:rsidRDefault="00636C89" w:rsidP="00F01FF4">
      <w:pPr>
        <w:rPr>
          <w:noProof/>
        </w:rPr>
      </w:pPr>
      <w:r w:rsidRPr="00636C89">
        <w:rPr>
          <w:b/>
          <w:bCs/>
          <w:lang w:val="en-US"/>
        </w:rPr>
        <w:t>One-shot:</w:t>
      </w:r>
      <w:r w:rsidRPr="00636C89">
        <w:rPr>
          <w:lang w:val="en-US"/>
        </w:rPr>
        <w:t xml:space="preserve"> Provide one example: Input: 100, Output: 37.78 to help AI generate a function that converts Fahrenheit to Celsius.</w:t>
      </w:r>
      <w:r w:rsidR="008F4DF6" w:rsidRPr="008F4DF6">
        <w:rPr>
          <w:noProof/>
        </w:rPr>
        <w:t xml:space="preserve"> </w:t>
      </w:r>
    </w:p>
    <w:p w14:paraId="34988A86" w14:textId="77777777" w:rsidR="009024A6" w:rsidRDefault="008F4DF6" w:rsidP="00F01FF4">
      <w:pPr>
        <w:rPr>
          <w:b/>
          <w:lang w:val="en-US"/>
        </w:rPr>
      </w:pPr>
      <w:r w:rsidRPr="00636C89">
        <w:rPr>
          <w:noProof/>
        </w:rPr>
        <w:drawing>
          <wp:inline distT="0" distB="0" distL="0" distR="0" wp14:anchorId="1A2F61F3" wp14:editId="33822316">
            <wp:extent cx="5731510" cy="2528570"/>
            <wp:effectExtent l="0" t="0" r="2540" b="5080"/>
            <wp:docPr id="13407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39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747A" w14:textId="36BDB767" w:rsidR="008F4DF6" w:rsidRPr="008F4DF6" w:rsidRDefault="008F4DF6" w:rsidP="009024A6">
      <w:pPr>
        <w:rPr>
          <w:b/>
          <w:lang w:val="en-US"/>
        </w:rPr>
      </w:pPr>
      <w:r w:rsidRPr="008F4DF6">
        <w:rPr>
          <w:b/>
          <w:bCs/>
        </w:rPr>
        <w:lastRenderedPageBreak/>
        <w:t xml:space="preserve">Observation </w:t>
      </w:r>
    </w:p>
    <w:p w14:paraId="51F02796" w14:textId="77777777" w:rsidR="008F4DF6" w:rsidRPr="008F4DF6" w:rsidRDefault="008F4DF6" w:rsidP="008F4DF6">
      <w:r w:rsidRPr="008F4DF6">
        <w:t>With a single example provided, the AI easily identified the correct conversion formula.</w:t>
      </w:r>
      <w:r w:rsidRPr="008F4DF6">
        <w:br/>
        <w:t>One-shot prompting gave enough context to produce accurate results.</w:t>
      </w:r>
      <w:r w:rsidRPr="008F4DF6">
        <w:br/>
        <w:t>It shows that even one example helps the AI align its output with expectations.</w:t>
      </w:r>
    </w:p>
    <w:p w14:paraId="341DDC96" w14:textId="77777777" w:rsidR="00636C89" w:rsidRDefault="00636C89"/>
    <w:p w14:paraId="000E3291" w14:textId="77777777" w:rsidR="00636C89" w:rsidRPr="00636C89" w:rsidRDefault="00636C89" w:rsidP="00636C89">
      <w:pPr>
        <w:rPr>
          <w:b/>
          <w:lang w:val="en-US"/>
        </w:rPr>
      </w:pPr>
      <w:r w:rsidRPr="00636C89">
        <w:rPr>
          <w:b/>
          <w:lang w:val="en-US"/>
        </w:rPr>
        <w:t>Task Description#3</w:t>
      </w:r>
    </w:p>
    <w:p w14:paraId="50F71209" w14:textId="3BB6A244" w:rsidR="00636C89" w:rsidRDefault="00636C89" w:rsidP="00636C89">
      <w:r w:rsidRPr="00636C89">
        <w:rPr>
          <w:b/>
          <w:lang w:val="en-US"/>
        </w:rPr>
        <w:t>Few-shot:</w:t>
      </w:r>
      <w:r w:rsidRPr="00636C89">
        <w:rPr>
          <w:lang w:val="en-US"/>
        </w:rPr>
        <w:t xml:space="preserve"> Give 2–3 examples to create a function that extracts the domain name from an email address</w:t>
      </w:r>
    </w:p>
    <w:p w14:paraId="200310B5" w14:textId="3D9B7600" w:rsidR="00636C89" w:rsidRDefault="00636C89">
      <w:r w:rsidRPr="00636C89">
        <w:rPr>
          <w:noProof/>
        </w:rPr>
        <w:drawing>
          <wp:inline distT="0" distB="0" distL="0" distR="0" wp14:anchorId="100AC554" wp14:editId="09531649">
            <wp:extent cx="5731510" cy="2256155"/>
            <wp:effectExtent l="0" t="0" r="2540" b="0"/>
            <wp:docPr id="6118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2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C31C" w14:textId="2731C109" w:rsidR="009024A6" w:rsidRPr="009024A6" w:rsidRDefault="009024A6" w:rsidP="009024A6">
      <w:pPr>
        <w:rPr>
          <w:b/>
          <w:bCs/>
        </w:rPr>
      </w:pPr>
      <w:r w:rsidRPr="009024A6">
        <w:rPr>
          <w:b/>
          <w:bCs/>
        </w:rPr>
        <w:t xml:space="preserve">Observation </w:t>
      </w:r>
    </w:p>
    <w:p w14:paraId="530C52ED" w14:textId="771BF76D" w:rsidR="00636C89" w:rsidRDefault="009024A6">
      <w:r w:rsidRPr="009024A6">
        <w:t>By giving 2–3 examples, the AI learned to extract the domain part from different email formats.</w:t>
      </w:r>
      <w:r w:rsidRPr="009024A6">
        <w:br/>
        <w:t>Few-shot prompting improved accuracy for .com, .</w:t>
      </w:r>
      <w:proofErr w:type="spellStart"/>
      <w:r w:rsidRPr="009024A6">
        <w:t>edu</w:t>
      </w:r>
      <w:proofErr w:type="spellEnd"/>
      <w:r w:rsidRPr="009024A6">
        <w:t xml:space="preserve">, </w:t>
      </w:r>
      <w:proofErr w:type="gramStart"/>
      <w:r w:rsidRPr="009024A6">
        <w:t>and .</w:t>
      </w:r>
      <w:proofErr w:type="gramEnd"/>
      <w:r w:rsidRPr="009024A6">
        <w:t>co.in cases.</w:t>
      </w:r>
      <w:r w:rsidRPr="009024A6">
        <w:br/>
        <w:t>This method ensured the function could generalize well across variations.</w:t>
      </w:r>
    </w:p>
    <w:p w14:paraId="404336EE" w14:textId="77777777" w:rsidR="009024A6" w:rsidRDefault="009024A6"/>
    <w:p w14:paraId="34B8BD3F" w14:textId="77777777" w:rsidR="00636C89" w:rsidRPr="00636C89" w:rsidRDefault="00636C89" w:rsidP="00636C89">
      <w:pPr>
        <w:rPr>
          <w:b/>
          <w:lang w:val="en-US"/>
        </w:rPr>
      </w:pPr>
      <w:r w:rsidRPr="00636C89">
        <w:rPr>
          <w:b/>
          <w:lang w:val="en-US"/>
        </w:rPr>
        <w:t>Task Description#4</w:t>
      </w:r>
    </w:p>
    <w:p w14:paraId="09589B18" w14:textId="0513BB61" w:rsidR="00636C89" w:rsidRPr="00636C89" w:rsidRDefault="00636C89" w:rsidP="00F01FF4">
      <w:pPr>
        <w:rPr>
          <w:b/>
          <w:lang w:val="en-US"/>
        </w:rPr>
      </w:pPr>
      <w:r w:rsidRPr="00636C89">
        <w:rPr>
          <w:lang w:val="en-US"/>
        </w:rPr>
        <w:t>Compare zero-shot vs few-shot prompting for generating a function that checks whether a word is a palindrome, ignoring punctuation and case.</w:t>
      </w:r>
    </w:p>
    <w:p w14:paraId="6057303C" w14:textId="61C9143D" w:rsidR="0055533F" w:rsidRDefault="0055533F">
      <w:r w:rsidRPr="00636C89">
        <w:rPr>
          <w:noProof/>
        </w:rPr>
        <w:drawing>
          <wp:inline distT="0" distB="0" distL="0" distR="0" wp14:anchorId="7A1A5D6B" wp14:editId="0E5C7682">
            <wp:extent cx="5731510" cy="1746885"/>
            <wp:effectExtent l="0" t="0" r="2540" b="5715"/>
            <wp:docPr id="31073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9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5A92" w14:textId="2A8C1C86" w:rsidR="00502426" w:rsidRPr="00502426" w:rsidRDefault="00502426" w:rsidP="00502426">
      <w:r w:rsidRPr="00502426">
        <w:rPr>
          <w:b/>
          <w:bCs/>
        </w:rPr>
        <w:lastRenderedPageBreak/>
        <w:t xml:space="preserve">Observation </w:t>
      </w:r>
    </w:p>
    <w:p w14:paraId="0B2372A7" w14:textId="77777777" w:rsidR="00502426" w:rsidRPr="00502426" w:rsidRDefault="00502426" w:rsidP="00502426">
      <w:r w:rsidRPr="00502426">
        <w:t>Zero-shot prompting produced a simple palindrome function but sometimes ignored punctuation and spaces.</w:t>
      </w:r>
    </w:p>
    <w:p w14:paraId="69F21B73" w14:textId="77777777" w:rsidR="00502426" w:rsidRPr="00502426" w:rsidRDefault="00502426" w:rsidP="00502426">
      <w:r w:rsidRPr="00502426">
        <w:t>Few-shot prompting, with examples, guided the AI to handle tricky cases more reliably.</w:t>
      </w:r>
    </w:p>
    <w:p w14:paraId="063303BD" w14:textId="0814001E" w:rsidR="0055533F" w:rsidRDefault="00502426" w:rsidP="00502426">
      <w:r w:rsidRPr="00502426">
        <w:t>This shows that few-shot is better when the task involves ambiguity or edge cases.</w:t>
      </w:r>
    </w:p>
    <w:p w14:paraId="045AC208" w14:textId="77777777" w:rsidR="0055533F" w:rsidRDefault="0055533F"/>
    <w:p w14:paraId="51547B7F" w14:textId="77777777" w:rsidR="0055533F" w:rsidRPr="0055533F" w:rsidRDefault="0055533F" w:rsidP="0055533F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55533F">
        <w:rPr>
          <w:rFonts w:ascii="Times New Roman" w:hAnsi="Times New Roman" w:cs="Times New Roman"/>
          <w:b/>
          <w:sz w:val="24"/>
          <w:szCs w:val="24"/>
        </w:rPr>
        <w:t>Expected Output#5</w:t>
      </w:r>
    </w:p>
    <w:p w14:paraId="60D8A953" w14:textId="32E2DAE1" w:rsidR="0055533F" w:rsidRDefault="0055533F" w:rsidP="00F01FF4">
      <w:pPr>
        <w:pStyle w:val="TableParagraph"/>
        <w:rPr>
          <w:rFonts w:ascii="Times New Roman" w:hAnsi="Times New Roman" w:cs="Times New Roman"/>
          <w:sz w:val="24"/>
          <w:szCs w:val="24"/>
        </w:rPr>
      </w:pPr>
      <w:r w:rsidRPr="0055533F">
        <w:rPr>
          <w:rFonts w:ascii="Times New Roman" w:hAnsi="Times New Roman" w:cs="Times New Roman"/>
          <w:sz w:val="24"/>
          <w:szCs w:val="24"/>
        </w:rPr>
        <w:t>A function that handles all cases with correct logic based on example patterns.</w:t>
      </w:r>
    </w:p>
    <w:p w14:paraId="114AE958" w14:textId="77777777" w:rsidR="00F01FF4" w:rsidRPr="0055533F" w:rsidRDefault="00F01FF4" w:rsidP="00F01FF4">
      <w:pPr>
        <w:pStyle w:val="TableParagraph"/>
        <w:rPr>
          <w:rFonts w:ascii="Times New Roman"/>
          <w:b/>
          <w:sz w:val="24"/>
          <w:szCs w:val="24"/>
        </w:rPr>
      </w:pPr>
    </w:p>
    <w:p w14:paraId="4DEA1C5D" w14:textId="2FAD718A" w:rsidR="00502426" w:rsidRPr="00502426" w:rsidRDefault="00502426" w:rsidP="00502426">
      <w:pPr>
        <w:rPr>
          <w:noProof/>
        </w:rPr>
      </w:pPr>
      <w:r w:rsidRPr="0055533F">
        <w:rPr>
          <w:noProof/>
        </w:rPr>
        <w:drawing>
          <wp:inline distT="0" distB="0" distL="0" distR="0" wp14:anchorId="013C961D" wp14:editId="7E978D76">
            <wp:extent cx="5731510" cy="2239645"/>
            <wp:effectExtent l="0" t="0" r="2540" b="8255"/>
            <wp:docPr id="158571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11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06DC" w14:textId="0B369566" w:rsidR="00502426" w:rsidRPr="00502426" w:rsidRDefault="00502426" w:rsidP="00502426">
      <w:pPr>
        <w:rPr>
          <w:b/>
          <w:bCs/>
        </w:rPr>
      </w:pPr>
      <w:r w:rsidRPr="00502426">
        <w:rPr>
          <w:b/>
          <w:bCs/>
        </w:rPr>
        <w:t xml:space="preserve">Observation </w:t>
      </w:r>
    </w:p>
    <w:p w14:paraId="57C6EF0D" w14:textId="77777777" w:rsidR="00502426" w:rsidRPr="00502426" w:rsidRDefault="00502426" w:rsidP="00502426">
      <w:r w:rsidRPr="00502426">
        <w:t xml:space="preserve">Few-shot prompting helped AI generate a function to find the largest of three numbers without </w:t>
      </w:r>
      <w:proofErr w:type="gramStart"/>
      <w:r w:rsidRPr="00502426">
        <w:t>max(</w:t>
      </w:r>
      <w:proofErr w:type="gramEnd"/>
      <w:r w:rsidRPr="00502426">
        <w:t>).</w:t>
      </w:r>
      <w:r w:rsidRPr="00502426">
        <w:br/>
        <w:t>The examples guided it to handle positives, negatives, and duplicate values correctly.</w:t>
      </w:r>
      <w:r w:rsidRPr="00502426">
        <w:br/>
        <w:t>This demonstrates how multiple examples make the solution robust and consistent.</w:t>
      </w:r>
    </w:p>
    <w:p w14:paraId="1607EFE6" w14:textId="0D598D78" w:rsidR="00636C89" w:rsidRDefault="00636C89"/>
    <w:sectPr w:rsidR="00636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B10"/>
    <w:multiLevelType w:val="hybridMultilevel"/>
    <w:tmpl w:val="E5605B2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55129309">
    <w:abstractNumId w:val="0"/>
  </w:num>
  <w:num w:numId="2" w16cid:durableId="186255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89"/>
    <w:rsid w:val="00012F0B"/>
    <w:rsid w:val="00411A4E"/>
    <w:rsid w:val="004B62A2"/>
    <w:rsid w:val="00502426"/>
    <w:rsid w:val="0055533F"/>
    <w:rsid w:val="00576BCA"/>
    <w:rsid w:val="00636C89"/>
    <w:rsid w:val="007C5EFA"/>
    <w:rsid w:val="008F4DF6"/>
    <w:rsid w:val="009024A6"/>
    <w:rsid w:val="00A76FC1"/>
    <w:rsid w:val="00D44EC9"/>
    <w:rsid w:val="00F01FF4"/>
    <w:rsid w:val="00FE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6727"/>
  <w15:chartTrackingRefBased/>
  <w15:docId w15:val="{4863BD7A-646C-47B1-89D9-8FB9E6A7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8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5533F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Vemula</dc:creator>
  <cp:keywords/>
  <dc:description/>
  <cp:lastModifiedBy>Meghana Vemula</cp:lastModifiedBy>
  <cp:revision>6</cp:revision>
  <dcterms:created xsi:type="dcterms:W3CDTF">2025-08-18T09:53:00Z</dcterms:created>
  <dcterms:modified xsi:type="dcterms:W3CDTF">2025-08-18T10:30:00Z</dcterms:modified>
</cp:coreProperties>
</file>