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1689" w14:textId="7080E87D" w:rsidR="000B7987" w:rsidRPr="006C4CE0" w:rsidRDefault="00A2063E" w:rsidP="006C4CE0">
      <w:pPr>
        <w:pStyle w:val="Title"/>
        <w:spacing w:after="120"/>
      </w:pPr>
      <w:r>
        <w:t xml:space="preserve">Rajeev </w:t>
      </w:r>
      <w:r>
        <w:rPr>
          <w:spacing w:val="-2"/>
        </w:rPr>
        <w:t>Mutyalu</w:t>
      </w:r>
    </w:p>
    <w:p w14:paraId="600C3619" w14:textId="77777777" w:rsidR="000B7987" w:rsidRDefault="00A2063E" w:rsidP="006C4CE0">
      <w:pPr>
        <w:spacing w:after="120"/>
        <w:jc w:val="center"/>
        <w:rPr>
          <w:b/>
          <w:sz w:val="28"/>
        </w:rPr>
      </w:pPr>
      <w:r>
        <w:rPr>
          <w:b/>
          <w:sz w:val="28"/>
        </w:rPr>
        <w:t xml:space="preserve">Lead Architect, Astra </w:t>
      </w:r>
      <w:r>
        <w:rPr>
          <w:b/>
          <w:spacing w:val="-2"/>
          <w:sz w:val="28"/>
        </w:rPr>
        <w:t>Studios</w:t>
      </w:r>
    </w:p>
    <w:p w14:paraId="05819F10" w14:textId="3B9471AA" w:rsidR="007F5C22" w:rsidRPr="007F5C22" w:rsidRDefault="00A2063E" w:rsidP="007F5C22">
      <w:pPr>
        <w:pStyle w:val="BodyText"/>
        <w:spacing w:before="15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FF92478" wp14:editId="1372E27F">
                <wp:simplePos x="0" y="0"/>
                <wp:positionH relativeFrom="page">
                  <wp:posOffset>2971800</wp:posOffset>
                </wp:positionH>
                <wp:positionV relativeFrom="paragraph">
                  <wp:posOffset>265430</wp:posOffset>
                </wp:positionV>
                <wp:extent cx="1795145" cy="1866900"/>
                <wp:effectExtent l="0" t="0" r="14605" b="1905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95145" cy="18669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89EB10" w14:textId="4D267B3C" w:rsidR="000B7987" w:rsidRDefault="00CC0183">
                            <w:pPr>
                              <w:pStyle w:val="BodyTex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noProof/>
                                <w:sz w:val="24"/>
                              </w:rPr>
                              <w:drawing>
                                <wp:inline distT="0" distB="0" distL="0" distR="0" wp14:anchorId="58528729" wp14:editId="1D382241">
                                  <wp:extent cx="1816100" cy="1871345"/>
                                  <wp:effectExtent l="0" t="0" r="0" b="0"/>
                                  <wp:docPr id="807874040" name="Picture 2" descr="A person with short black hair wearing a purple shir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06193470" name="Picture 2" descr="A person with short black hair wearing a purple shir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6100" cy="1871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C0BA0E6" w14:textId="77777777" w:rsidR="000B7987" w:rsidRDefault="000B7987">
                            <w:pPr>
                              <w:pStyle w:val="BodyText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75287A75" w14:textId="77777777" w:rsidR="000B7987" w:rsidRDefault="000B7987">
                            <w:pPr>
                              <w:pStyle w:val="BodyText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2CEED1B7" w14:textId="0FE02902" w:rsidR="000B7987" w:rsidRDefault="000B7987">
                            <w:pPr>
                              <w:pStyle w:val="BodyText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60F03305" w14:textId="77777777" w:rsidR="000B7987" w:rsidRDefault="000B7987">
                            <w:pPr>
                              <w:pStyle w:val="BodyText"/>
                              <w:spacing w:before="214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79E222FA" w14:textId="7B4A151D" w:rsidR="000B7987" w:rsidRDefault="000B7987">
                            <w:pPr>
                              <w:spacing w:line="208" w:lineRule="auto"/>
                              <w:ind w:left="536" w:right="534" w:firstLine="466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F9247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34pt;margin-top:20.9pt;width:141.35pt;height:147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" filled="f" strokeweight="1pt">
                <v:path arrowok="t"/>
                <v:textbox inset="0,0,0,0">
                  <w:txbxContent>
                    <w:p w14:paraId="3E89EB10" w14:textId="4D267B3C" w:rsidR="000B7987" w:rsidRDefault="00CC0183">
                      <w:pPr>
                        <w:pStyle w:val="BodyTex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noProof/>
                          <w:sz w:val="24"/>
                        </w:rPr>
                        <w:drawing>
                          <wp:inline distT="0" distB="0" distL="0" distR="0" wp14:anchorId="58528729" wp14:editId="1D382241">
                            <wp:extent cx="1816100" cy="1871345"/>
                            <wp:effectExtent l="0" t="0" r="0" b="0"/>
                            <wp:docPr id="807874040" name="Picture 2" descr="A person with short black hair wearing a purple shir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06193470" name="Picture 2" descr="A person with short black hair wearing a purple shirt&#10;&#10;AI-generated content may be incorrect.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6100" cy="18713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C0BA0E6" w14:textId="77777777" w:rsidR="000B7987" w:rsidRDefault="000B7987">
                      <w:pPr>
                        <w:pStyle w:val="BodyText"/>
                        <w:rPr>
                          <w:b/>
                          <w:sz w:val="24"/>
                        </w:rPr>
                      </w:pPr>
                    </w:p>
                    <w:p w14:paraId="75287A75" w14:textId="77777777" w:rsidR="000B7987" w:rsidRDefault="000B7987">
                      <w:pPr>
                        <w:pStyle w:val="BodyText"/>
                        <w:rPr>
                          <w:b/>
                          <w:sz w:val="24"/>
                        </w:rPr>
                      </w:pPr>
                    </w:p>
                    <w:p w14:paraId="2CEED1B7" w14:textId="0FE02902" w:rsidR="000B7987" w:rsidRDefault="000B7987">
                      <w:pPr>
                        <w:pStyle w:val="BodyText"/>
                        <w:rPr>
                          <w:b/>
                          <w:sz w:val="24"/>
                        </w:rPr>
                      </w:pPr>
                    </w:p>
                    <w:p w14:paraId="60F03305" w14:textId="77777777" w:rsidR="000B7987" w:rsidRDefault="000B7987">
                      <w:pPr>
                        <w:pStyle w:val="BodyText"/>
                        <w:spacing w:before="214"/>
                        <w:rPr>
                          <w:b/>
                          <w:sz w:val="24"/>
                        </w:rPr>
                      </w:pPr>
                    </w:p>
                    <w:p w14:paraId="79E222FA" w14:textId="7B4A151D" w:rsidR="000B7987" w:rsidRDefault="000B7987">
                      <w:pPr>
                        <w:spacing w:line="208" w:lineRule="auto"/>
                        <w:ind w:left="536" w:right="534" w:firstLine="466"/>
                        <w:rPr>
                          <w:sz w:val="24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450371" w14:textId="77777777" w:rsidR="007F5C22" w:rsidRPr="007F5C22" w:rsidRDefault="007F5C22" w:rsidP="007F5C22">
      <w:pPr>
        <w:tabs>
          <w:tab w:val="left" w:pos="258"/>
        </w:tabs>
        <w:spacing w:before="239" w:line="266" w:lineRule="auto"/>
        <w:ind w:right="528"/>
      </w:pPr>
      <w:r w:rsidRPr="007F5C22">
        <w:t xml:space="preserve">Rajeev is a highly accomplished </w:t>
      </w:r>
      <w:r w:rsidRPr="007F5C22">
        <w:rPr>
          <w:b/>
          <w:bCs/>
        </w:rPr>
        <w:t>VFX R&amp;D leader and Creative Technologist</w:t>
      </w:r>
      <w:r w:rsidRPr="007F5C22">
        <w:t xml:space="preserve"> with over 20 years of experience, including 17 years at Technicolor. He is renowned for driving </w:t>
      </w:r>
      <w:r w:rsidRPr="007F5C22">
        <w:rPr>
          <w:b/>
          <w:bCs/>
        </w:rPr>
        <w:t>pipeline automation and review workflows</w:t>
      </w:r>
      <w:r w:rsidRPr="007F5C22">
        <w:t xml:space="preserve"> that transformed global VFX production efficiency, seamlessly bridging creative artistry with cutting-edge technology.</w:t>
      </w:r>
    </w:p>
    <w:p w14:paraId="0CA1F805" w14:textId="77777777" w:rsidR="007F5C22" w:rsidRPr="007F5C22" w:rsidRDefault="007F5C22" w:rsidP="007F5C22">
      <w:pPr>
        <w:tabs>
          <w:tab w:val="left" w:pos="258"/>
        </w:tabs>
        <w:spacing w:before="239"/>
        <w:ind w:right="527"/>
      </w:pPr>
      <w:r w:rsidRPr="007F5C22">
        <w:rPr>
          <w:b/>
          <w:bCs/>
        </w:rPr>
        <w:t>Achievements:</w:t>
      </w:r>
    </w:p>
    <w:p w14:paraId="3CB495DC" w14:textId="77777777" w:rsidR="007F5C22" w:rsidRPr="007F5C22" w:rsidRDefault="007F5C22" w:rsidP="007F5C22">
      <w:pPr>
        <w:numPr>
          <w:ilvl w:val="0"/>
          <w:numId w:val="2"/>
        </w:numPr>
        <w:tabs>
          <w:tab w:val="left" w:pos="258"/>
        </w:tabs>
        <w:spacing w:before="239"/>
        <w:ind w:right="527"/>
      </w:pPr>
      <w:r w:rsidRPr="007F5C22">
        <w:t xml:space="preserve">Led the design and rollout of </w:t>
      </w:r>
      <w:r w:rsidRPr="007F5C22">
        <w:rPr>
          <w:b/>
          <w:bCs/>
        </w:rPr>
        <w:t>review and compositing workflow tools</w:t>
      </w:r>
      <w:r w:rsidRPr="007F5C22">
        <w:t>, streamlining editorial processes and enhancing production efficiency.</w:t>
      </w:r>
    </w:p>
    <w:p w14:paraId="76E5DBAE" w14:textId="77777777" w:rsidR="007F5C22" w:rsidRPr="007F5C22" w:rsidRDefault="007F5C22" w:rsidP="007F5C22">
      <w:pPr>
        <w:numPr>
          <w:ilvl w:val="0"/>
          <w:numId w:val="2"/>
        </w:numPr>
        <w:tabs>
          <w:tab w:val="left" w:pos="258"/>
        </w:tabs>
        <w:spacing w:before="239" w:line="266" w:lineRule="auto"/>
        <w:ind w:right="528"/>
      </w:pPr>
      <w:r w:rsidRPr="007F5C22">
        <w:t xml:space="preserve">Developed </w:t>
      </w:r>
      <w:r w:rsidRPr="007F5C22">
        <w:rPr>
          <w:b/>
          <w:bCs/>
        </w:rPr>
        <w:t>conform ingest and AI-driven pipeline solutions</w:t>
      </w:r>
      <w:r w:rsidRPr="007F5C22">
        <w:t>, enabling scalable, automated workflows across global VFX operations.</w:t>
      </w:r>
    </w:p>
    <w:p w14:paraId="6B299C57" w14:textId="77777777" w:rsidR="007F5C22" w:rsidRPr="007F5C22" w:rsidRDefault="007F5C22" w:rsidP="007F5C22">
      <w:pPr>
        <w:numPr>
          <w:ilvl w:val="0"/>
          <w:numId w:val="2"/>
        </w:numPr>
        <w:tabs>
          <w:tab w:val="left" w:pos="258"/>
        </w:tabs>
        <w:spacing w:before="239" w:line="266" w:lineRule="auto"/>
        <w:ind w:right="528"/>
      </w:pPr>
      <w:r w:rsidRPr="007F5C22">
        <w:t xml:space="preserve">Delivered </w:t>
      </w:r>
      <w:r w:rsidRPr="007F5C22">
        <w:rPr>
          <w:b/>
          <w:bCs/>
        </w:rPr>
        <w:t>VFX technology</w:t>
      </w:r>
      <w:r w:rsidRPr="007F5C22">
        <w:t xml:space="preserve"> for major projects including </w:t>
      </w:r>
      <w:r w:rsidRPr="007F5C22">
        <w:rPr>
          <w:i/>
          <w:iCs/>
        </w:rPr>
        <w:t>Mufasa: The Lion King</w:t>
      </w:r>
      <w:r w:rsidRPr="007F5C22">
        <w:t xml:space="preserve">, </w:t>
      </w:r>
      <w:r w:rsidRPr="007F5C22">
        <w:rPr>
          <w:i/>
          <w:iCs/>
        </w:rPr>
        <w:t>Spaceman</w:t>
      </w:r>
      <w:r w:rsidRPr="007F5C22">
        <w:t xml:space="preserve">, </w:t>
      </w:r>
      <w:r w:rsidRPr="007F5C22">
        <w:rPr>
          <w:i/>
          <w:iCs/>
        </w:rPr>
        <w:t>Prehistoric Planet</w:t>
      </w:r>
      <w:r w:rsidRPr="007F5C22">
        <w:t xml:space="preserve">, </w:t>
      </w:r>
      <w:r w:rsidRPr="007F5C22">
        <w:rPr>
          <w:i/>
          <w:iCs/>
        </w:rPr>
        <w:t>RRR</w:t>
      </w:r>
      <w:r w:rsidRPr="007F5C22">
        <w:t xml:space="preserve">, and </w:t>
      </w:r>
      <w:r w:rsidRPr="007F5C22">
        <w:rPr>
          <w:i/>
          <w:iCs/>
        </w:rPr>
        <w:t>1917</w:t>
      </w:r>
      <w:r w:rsidRPr="007F5C22">
        <w:t>.</w:t>
      </w:r>
    </w:p>
    <w:p w14:paraId="4F96B9AD" w14:textId="1D97742D" w:rsidR="007F5C22" w:rsidRDefault="007F5C22" w:rsidP="007F5C22">
      <w:pPr>
        <w:numPr>
          <w:ilvl w:val="0"/>
          <w:numId w:val="2"/>
        </w:numPr>
        <w:tabs>
          <w:tab w:val="left" w:pos="258"/>
        </w:tabs>
        <w:spacing w:before="239" w:line="266" w:lineRule="auto"/>
        <w:ind w:right="528"/>
      </w:pPr>
      <w:r w:rsidRPr="007F5C22">
        <w:t xml:space="preserve">Multiple award winner and </w:t>
      </w:r>
      <w:r w:rsidRPr="007F5C22">
        <w:rPr>
          <w:b/>
          <w:bCs/>
        </w:rPr>
        <w:t>Technicolor Fellowship Network associate</w:t>
      </w:r>
      <w:r w:rsidRPr="007F5C22">
        <w:t>, recognized for innovation and technical leadership in VFX.</w:t>
      </w:r>
    </w:p>
    <w:sectPr w:rsidR="007F5C22">
      <w:type w:val="continuous"/>
      <w:pgSz w:w="12240" w:h="15840"/>
      <w:pgMar w:top="15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0BA7"/>
    <w:multiLevelType w:val="hybridMultilevel"/>
    <w:tmpl w:val="6B2A95A8"/>
    <w:lvl w:ilvl="0" w:tplc="F7668928">
      <w:numFmt w:val="bullet"/>
      <w:lvlText w:val="•"/>
      <w:lvlJc w:val="left"/>
      <w:pPr>
        <w:ind w:left="120" w:hanging="13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CD2943E">
      <w:numFmt w:val="bullet"/>
      <w:lvlText w:val="•"/>
      <w:lvlJc w:val="left"/>
      <w:pPr>
        <w:ind w:left="1044" w:hanging="139"/>
      </w:pPr>
      <w:rPr>
        <w:rFonts w:hint="default"/>
        <w:lang w:val="en-US" w:eastAsia="en-US" w:bidi="ar-SA"/>
      </w:rPr>
    </w:lvl>
    <w:lvl w:ilvl="2" w:tplc="B582DC30">
      <w:numFmt w:val="bullet"/>
      <w:lvlText w:val="•"/>
      <w:lvlJc w:val="left"/>
      <w:pPr>
        <w:ind w:left="1968" w:hanging="139"/>
      </w:pPr>
      <w:rPr>
        <w:rFonts w:hint="default"/>
        <w:lang w:val="en-US" w:eastAsia="en-US" w:bidi="ar-SA"/>
      </w:rPr>
    </w:lvl>
    <w:lvl w:ilvl="3" w:tplc="A6046248">
      <w:numFmt w:val="bullet"/>
      <w:lvlText w:val="•"/>
      <w:lvlJc w:val="left"/>
      <w:pPr>
        <w:ind w:left="2892" w:hanging="139"/>
      </w:pPr>
      <w:rPr>
        <w:rFonts w:hint="default"/>
        <w:lang w:val="en-US" w:eastAsia="en-US" w:bidi="ar-SA"/>
      </w:rPr>
    </w:lvl>
    <w:lvl w:ilvl="4" w:tplc="F8F470A2">
      <w:numFmt w:val="bullet"/>
      <w:lvlText w:val="•"/>
      <w:lvlJc w:val="left"/>
      <w:pPr>
        <w:ind w:left="3816" w:hanging="139"/>
      </w:pPr>
      <w:rPr>
        <w:rFonts w:hint="default"/>
        <w:lang w:val="en-US" w:eastAsia="en-US" w:bidi="ar-SA"/>
      </w:rPr>
    </w:lvl>
    <w:lvl w:ilvl="5" w:tplc="86749BA4">
      <w:numFmt w:val="bullet"/>
      <w:lvlText w:val="•"/>
      <w:lvlJc w:val="left"/>
      <w:pPr>
        <w:ind w:left="4740" w:hanging="139"/>
      </w:pPr>
      <w:rPr>
        <w:rFonts w:hint="default"/>
        <w:lang w:val="en-US" w:eastAsia="en-US" w:bidi="ar-SA"/>
      </w:rPr>
    </w:lvl>
    <w:lvl w:ilvl="6" w:tplc="60BEDCC0">
      <w:numFmt w:val="bullet"/>
      <w:lvlText w:val="•"/>
      <w:lvlJc w:val="left"/>
      <w:pPr>
        <w:ind w:left="5664" w:hanging="139"/>
      </w:pPr>
      <w:rPr>
        <w:rFonts w:hint="default"/>
        <w:lang w:val="en-US" w:eastAsia="en-US" w:bidi="ar-SA"/>
      </w:rPr>
    </w:lvl>
    <w:lvl w:ilvl="7" w:tplc="4A7E227C">
      <w:numFmt w:val="bullet"/>
      <w:lvlText w:val="•"/>
      <w:lvlJc w:val="left"/>
      <w:pPr>
        <w:ind w:left="6588" w:hanging="139"/>
      </w:pPr>
      <w:rPr>
        <w:rFonts w:hint="default"/>
        <w:lang w:val="en-US" w:eastAsia="en-US" w:bidi="ar-SA"/>
      </w:rPr>
    </w:lvl>
    <w:lvl w:ilvl="8" w:tplc="745ED85A">
      <w:numFmt w:val="bullet"/>
      <w:lvlText w:val="•"/>
      <w:lvlJc w:val="left"/>
      <w:pPr>
        <w:ind w:left="7512" w:hanging="139"/>
      </w:pPr>
      <w:rPr>
        <w:rFonts w:hint="default"/>
        <w:lang w:val="en-US" w:eastAsia="en-US" w:bidi="ar-SA"/>
      </w:rPr>
    </w:lvl>
  </w:abstractNum>
  <w:abstractNum w:abstractNumId="1" w15:restartNumberingAfterBreak="0">
    <w:nsid w:val="4BD57255"/>
    <w:multiLevelType w:val="multilevel"/>
    <w:tmpl w:val="D3D0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942375">
    <w:abstractNumId w:val="0"/>
  </w:num>
  <w:num w:numId="2" w16cid:durableId="13193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87"/>
    <w:rsid w:val="000B7987"/>
    <w:rsid w:val="0026082E"/>
    <w:rsid w:val="005D1999"/>
    <w:rsid w:val="006C4CE0"/>
    <w:rsid w:val="007F5C22"/>
    <w:rsid w:val="00A2063E"/>
    <w:rsid w:val="00CC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7EE22"/>
  <w15:docId w15:val="{81A59F76-FD3C-446E-B937-81A5CEC12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20" w:right="357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F5C2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5C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Rajeev Mutyalu</cp:lastModifiedBy>
  <cp:revision>2</cp:revision>
  <dcterms:created xsi:type="dcterms:W3CDTF">2025-09-18T07:08:00Z</dcterms:created>
  <dcterms:modified xsi:type="dcterms:W3CDTF">2025-09-18T07:08:00Z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2025-09-18T00:00:00Z</vt:filetime>
  </property>
  <property fmtid="{D5CDD505-2E9C-101B-9397-08002B2CF9AE}" pid="5" name="Producer">
    <vt:lpwstr>ReportLab PDF Library - www.reportlab.com</vt:lpwstr>
  </property>
</Properties>
</file>