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517" w:rsidRPr="005B4517" w:rsidRDefault="005B4517" w:rsidP="005B4517">
      <w:pPr>
        <w:spacing w:after="0"/>
        <w:rPr>
          <w:b/>
          <w:sz w:val="40"/>
        </w:rPr>
      </w:pPr>
      <w:r>
        <w:t xml:space="preserve">                </w:t>
      </w:r>
      <w:proofErr w:type="spellStart"/>
      <w:r w:rsidRPr="005B4517">
        <w:rPr>
          <w:b/>
          <w:sz w:val="40"/>
        </w:rPr>
        <w:t>MySQL</w:t>
      </w:r>
      <w:proofErr w:type="spellEnd"/>
      <w:r w:rsidRPr="005B4517">
        <w:rPr>
          <w:b/>
          <w:sz w:val="40"/>
        </w:rPr>
        <w:t xml:space="preserve"> Configuration Parameter Information</w:t>
      </w:r>
    </w:p>
    <w:p w:rsidR="005B4517" w:rsidRDefault="005B4517" w:rsidP="005B4517">
      <w:pPr>
        <w:spacing w:after="0"/>
      </w:pPr>
    </w:p>
    <w:p w:rsidR="005B4517" w:rsidRDefault="005B4517" w:rsidP="005B4517">
      <w:pPr>
        <w:spacing w:after="0"/>
      </w:pPr>
      <w:proofErr w:type="gramStart"/>
      <w:r w:rsidRPr="005B4517">
        <w:rPr>
          <w:b/>
        </w:rPr>
        <w:t>server-id</w:t>
      </w:r>
      <w:proofErr w:type="gramEnd"/>
      <w:r w:rsidRPr="005B4517">
        <w:rPr>
          <w:b/>
        </w:rPr>
        <w:t xml:space="preserve"> = 1</w:t>
      </w:r>
      <w:r>
        <w:t xml:space="preserve">   is used in replication to enable master and slave servers to identify themselves uniquely.</w:t>
      </w:r>
    </w:p>
    <w:p w:rsidR="005B4517" w:rsidRDefault="005B4517" w:rsidP="005B4517">
      <w:pPr>
        <w:spacing w:after="0"/>
      </w:pPr>
    </w:p>
    <w:p w:rsidR="005B4517" w:rsidRDefault="005B4517" w:rsidP="005B4517">
      <w:pPr>
        <w:spacing w:after="0"/>
      </w:pPr>
      <w:proofErr w:type="gramStart"/>
      <w:r w:rsidRPr="005B4517">
        <w:rPr>
          <w:b/>
        </w:rPr>
        <w:t>log-bin</w:t>
      </w:r>
      <w:proofErr w:type="gramEnd"/>
      <w:r w:rsidRPr="005B4517">
        <w:rPr>
          <w:b/>
        </w:rPr>
        <w:t>= wind3-mysql-bin</w:t>
      </w:r>
      <w:r>
        <w:t xml:space="preserve"> is used to enable the binary log on server.</w:t>
      </w:r>
    </w:p>
    <w:p w:rsidR="005B4517" w:rsidRDefault="005B4517" w:rsidP="005B4517">
      <w:pPr>
        <w:spacing w:after="0"/>
      </w:pPr>
    </w:p>
    <w:p w:rsidR="005B4517" w:rsidRDefault="005B4517" w:rsidP="005B4517">
      <w:pPr>
        <w:spacing w:after="0"/>
      </w:pPr>
      <w:proofErr w:type="spellStart"/>
      <w:r w:rsidRPr="005B4517">
        <w:rPr>
          <w:b/>
        </w:rPr>
        <w:t>max_binlog_size</w:t>
      </w:r>
      <w:proofErr w:type="spellEnd"/>
      <w:r w:rsidRPr="005B4517">
        <w:rPr>
          <w:b/>
        </w:rPr>
        <w:t xml:space="preserve"> =512M</w:t>
      </w:r>
      <w:r>
        <w:t xml:space="preserve"> this parameter represent the max log size of each binary log file. </w:t>
      </w:r>
    </w:p>
    <w:p w:rsidR="005B4517" w:rsidRDefault="005B4517" w:rsidP="005B4517">
      <w:pPr>
        <w:spacing w:after="0"/>
      </w:pPr>
    </w:p>
    <w:p w:rsidR="005B4517" w:rsidRPr="005B4517" w:rsidRDefault="005B4517" w:rsidP="005B4517">
      <w:pPr>
        <w:spacing w:after="0"/>
        <w:rPr>
          <w:b/>
        </w:rPr>
      </w:pPr>
      <w:proofErr w:type="spellStart"/>
      <w:r w:rsidRPr="005B4517">
        <w:rPr>
          <w:b/>
        </w:rPr>
        <w:t>sync_binlog</w:t>
      </w:r>
      <w:proofErr w:type="spellEnd"/>
      <w:r w:rsidRPr="005B4517">
        <w:rPr>
          <w:b/>
        </w:rPr>
        <w:t xml:space="preserve"> =1 </w:t>
      </w:r>
    </w:p>
    <w:p w:rsidR="005B4517" w:rsidRDefault="005B4517" w:rsidP="005B4517">
      <w:pPr>
        <w:spacing w:after="0"/>
      </w:pPr>
      <w:r>
        <w:t xml:space="preserve"> When </w:t>
      </w:r>
      <w:proofErr w:type="spellStart"/>
      <w:r>
        <w:t>sync_binlog</w:t>
      </w:r>
      <w:proofErr w:type="spellEnd"/>
      <w:r>
        <w:t>=1, all transactions are synchronized to the binary log before they are committed. Therefore, even in the event of an unexpected restart, any transactions that are missing from the binary log are only in prepared state. This causes the server's automatic recovery routine to roll back those transactions. This guarantees that no transaction is lost from the binary log, and is the safest option.</w:t>
      </w:r>
    </w:p>
    <w:p w:rsidR="005B4517" w:rsidRDefault="005B4517" w:rsidP="005B4517">
      <w:pPr>
        <w:spacing w:after="0"/>
      </w:pPr>
    </w:p>
    <w:p w:rsidR="005B4517" w:rsidRDefault="005B4517" w:rsidP="005B4517">
      <w:pPr>
        <w:spacing w:after="0"/>
      </w:pPr>
      <w:proofErr w:type="spellStart"/>
      <w:r w:rsidRPr="005B4517">
        <w:rPr>
          <w:b/>
        </w:rPr>
        <w:t>expire_logs_days</w:t>
      </w:r>
      <w:proofErr w:type="spellEnd"/>
      <w:r w:rsidRPr="005B4517">
        <w:rPr>
          <w:b/>
        </w:rPr>
        <w:t>=5</w:t>
      </w:r>
      <w:r>
        <w:t xml:space="preserve"> </w:t>
      </w:r>
      <w:proofErr w:type="gramStart"/>
      <w:r>
        <w:t>The</w:t>
      </w:r>
      <w:proofErr w:type="gramEnd"/>
      <w:r>
        <w:t xml:space="preserve"> number of days for automatic binary log file removal. If you don’t want it to be automatically set the same to 0</w:t>
      </w:r>
    </w:p>
    <w:p w:rsidR="005B4517" w:rsidRDefault="005B4517" w:rsidP="005B4517">
      <w:pPr>
        <w:spacing w:after="0"/>
      </w:pPr>
    </w:p>
    <w:p w:rsidR="005B4517" w:rsidRPr="005B4517" w:rsidRDefault="005B4517" w:rsidP="005B4517">
      <w:pPr>
        <w:spacing w:after="0"/>
        <w:rPr>
          <w:b/>
        </w:rPr>
      </w:pPr>
      <w:proofErr w:type="spellStart"/>
      <w:r w:rsidRPr="005B4517">
        <w:rPr>
          <w:b/>
        </w:rPr>
        <w:t>max_allowed_packet</w:t>
      </w:r>
      <w:proofErr w:type="spellEnd"/>
      <w:r w:rsidRPr="005B4517">
        <w:rPr>
          <w:b/>
        </w:rPr>
        <w:t>=500M</w:t>
      </w:r>
    </w:p>
    <w:p w:rsidR="005B4517" w:rsidRDefault="005B4517" w:rsidP="005B4517">
      <w:pPr>
        <w:spacing w:after="0"/>
      </w:pPr>
      <w:r>
        <w:t xml:space="preserve">You must increase this value if you are using large BLOB columns or long strings. It should be as big as the largest BLOB you want to use. The protocol limit for </w:t>
      </w:r>
      <w:proofErr w:type="spellStart"/>
      <w:r>
        <w:t>max_allowed_packet</w:t>
      </w:r>
      <w:proofErr w:type="spellEnd"/>
      <w:r>
        <w:t xml:space="preserve"> is 1GB. The value should be a multiple of 1024; </w:t>
      </w:r>
      <w:proofErr w:type="spellStart"/>
      <w:r>
        <w:t>nonmultiples</w:t>
      </w:r>
      <w:proofErr w:type="spellEnd"/>
      <w:r>
        <w:t xml:space="preserve"> are rounded down to the nearest multiple.</w:t>
      </w:r>
    </w:p>
    <w:p w:rsidR="005B4517" w:rsidRDefault="005B4517" w:rsidP="005B4517">
      <w:pPr>
        <w:spacing w:after="0"/>
      </w:pPr>
    </w:p>
    <w:p w:rsidR="005B4517" w:rsidRDefault="005B4517" w:rsidP="005B4517">
      <w:pPr>
        <w:spacing w:after="0"/>
      </w:pPr>
      <w:proofErr w:type="spellStart"/>
      <w:proofErr w:type="gramStart"/>
      <w:r w:rsidRPr="005B4517">
        <w:rPr>
          <w:b/>
        </w:rPr>
        <w:t>datadir</w:t>
      </w:r>
      <w:proofErr w:type="spellEnd"/>
      <w:proofErr w:type="gramEnd"/>
      <w:r w:rsidRPr="005B4517">
        <w:rPr>
          <w:b/>
        </w:rPr>
        <w:t>=/</w:t>
      </w:r>
      <w:proofErr w:type="spellStart"/>
      <w:r w:rsidRPr="005B4517">
        <w:rPr>
          <w:b/>
        </w:rPr>
        <w:t>var</w:t>
      </w:r>
      <w:proofErr w:type="spellEnd"/>
      <w:r w:rsidRPr="005B4517">
        <w:rPr>
          <w:b/>
        </w:rPr>
        <w:t>/lib/</w:t>
      </w:r>
      <w:proofErr w:type="spellStart"/>
      <w:r w:rsidRPr="005B4517">
        <w:rPr>
          <w:b/>
        </w:rPr>
        <w:t>mysql</w:t>
      </w:r>
      <w:proofErr w:type="spellEnd"/>
      <w:r>
        <w:t xml:space="preserve">  data directory of My-SQL from where </w:t>
      </w:r>
      <w:proofErr w:type="spellStart"/>
      <w:r>
        <w:t>mysql</w:t>
      </w:r>
      <w:proofErr w:type="spellEnd"/>
      <w:r>
        <w:t xml:space="preserve"> read/write  file.</w:t>
      </w:r>
    </w:p>
    <w:p w:rsidR="005B4517" w:rsidRDefault="005B4517" w:rsidP="005B4517">
      <w:pPr>
        <w:spacing w:after="0"/>
      </w:pPr>
    </w:p>
    <w:p w:rsidR="005B4517" w:rsidRDefault="005B4517" w:rsidP="005B4517">
      <w:pPr>
        <w:spacing w:after="0"/>
      </w:pPr>
      <w:r w:rsidRPr="005B4517">
        <w:rPr>
          <w:b/>
        </w:rPr>
        <w:t>socket=/</w:t>
      </w:r>
      <w:proofErr w:type="spellStart"/>
      <w:r w:rsidRPr="005B4517">
        <w:rPr>
          <w:b/>
        </w:rPr>
        <w:t>var</w:t>
      </w:r>
      <w:proofErr w:type="spellEnd"/>
      <w:r w:rsidRPr="005B4517">
        <w:rPr>
          <w:b/>
        </w:rPr>
        <w:t>/lib/</w:t>
      </w:r>
      <w:proofErr w:type="spellStart"/>
      <w:r w:rsidRPr="005B4517">
        <w:rPr>
          <w:b/>
        </w:rPr>
        <w:t>mysql</w:t>
      </w:r>
      <w:proofErr w:type="spellEnd"/>
      <w:r w:rsidRPr="005B4517">
        <w:rPr>
          <w:b/>
        </w:rPr>
        <w:t>/</w:t>
      </w:r>
      <w:proofErr w:type="spellStart"/>
      <w:r w:rsidRPr="005B4517">
        <w:rPr>
          <w:b/>
        </w:rPr>
        <w:t>mysql.sock</w:t>
      </w:r>
      <w:proofErr w:type="spellEnd"/>
      <w:r>
        <w:t xml:space="preserve"> On </w:t>
      </w:r>
      <w:proofErr w:type="gramStart"/>
      <w:r>
        <w:t>Unix</w:t>
      </w:r>
      <w:proofErr w:type="gramEnd"/>
      <w:r>
        <w:t xml:space="preserve">, this option specifies the Unix socket file to use when listening for local connections. </w:t>
      </w:r>
    </w:p>
    <w:p w:rsidR="005B4517" w:rsidRDefault="005B4517" w:rsidP="005B4517">
      <w:pPr>
        <w:spacing w:after="0"/>
      </w:pPr>
    </w:p>
    <w:p w:rsidR="005B4517" w:rsidRPr="005B4517" w:rsidRDefault="005B4517" w:rsidP="005B4517">
      <w:pPr>
        <w:spacing w:after="0"/>
        <w:rPr>
          <w:b/>
        </w:rPr>
      </w:pPr>
      <w:proofErr w:type="gramStart"/>
      <w:r w:rsidRPr="005B4517">
        <w:rPr>
          <w:b/>
        </w:rPr>
        <w:t>symbolic-links=</w:t>
      </w:r>
      <w:proofErr w:type="gramEnd"/>
      <w:r w:rsidRPr="005B4517">
        <w:rPr>
          <w:b/>
        </w:rPr>
        <w:t>0</w:t>
      </w:r>
    </w:p>
    <w:p w:rsidR="005B4517" w:rsidRDefault="005B4517" w:rsidP="005B4517">
      <w:pPr>
        <w:spacing w:after="0"/>
      </w:pPr>
      <w:r>
        <w:t xml:space="preserve"> On </w:t>
      </w:r>
      <w:proofErr w:type="gramStart"/>
      <w:r>
        <w:t>Unix</w:t>
      </w:r>
      <w:proofErr w:type="gramEnd"/>
      <w:r>
        <w:t xml:space="preserve">, enabling symbolic links means that you can link a </w:t>
      </w:r>
      <w:proofErr w:type="spellStart"/>
      <w:r>
        <w:t>MyISAM</w:t>
      </w:r>
      <w:proofErr w:type="spellEnd"/>
      <w:r>
        <w:t xml:space="preserve"> index file or data file to another directory with the INDEX DIRECTORY or DATA DIRECTORY options of the CREATE TABLE statement. If you delete or rename the table, the files that its symbolic links point to also are deleted or renamed</w:t>
      </w:r>
    </w:p>
    <w:p w:rsidR="005B4517" w:rsidRDefault="005B4517" w:rsidP="005B4517">
      <w:pPr>
        <w:spacing w:after="0"/>
      </w:pPr>
    </w:p>
    <w:p w:rsidR="005B4517" w:rsidRPr="005B4517" w:rsidRDefault="005B4517" w:rsidP="005B4517">
      <w:pPr>
        <w:spacing w:after="0"/>
        <w:rPr>
          <w:b/>
        </w:rPr>
      </w:pPr>
      <w:proofErr w:type="spellStart"/>
      <w:r w:rsidRPr="005B4517">
        <w:rPr>
          <w:b/>
        </w:rPr>
        <w:t>sql_mode</w:t>
      </w:r>
      <w:proofErr w:type="spellEnd"/>
      <w:r w:rsidRPr="005B4517">
        <w:rPr>
          <w:b/>
        </w:rPr>
        <w:t>=NO_ENGINE_SUBSTITUTION</w:t>
      </w:r>
      <w:proofErr w:type="gramStart"/>
      <w:r w:rsidRPr="005B4517">
        <w:rPr>
          <w:b/>
        </w:rPr>
        <w:t>,STRICT</w:t>
      </w:r>
      <w:proofErr w:type="gramEnd"/>
      <w:r w:rsidRPr="005B4517">
        <w:rPr>
          <w:b/>
        </w:rPr>
        <w:t>_TRANS_TABLES</w:t>
      </w:r>
    </w:p>
    <w:p w:rsidR="005B4517" w:rsidRDefault="005B4517" w:rsidP="005B4517">
      <w:pPr>
        <w:spacing w:after="0"/>
      </w:pPr>
    </w:p>
    <w:p w:rsidR="005B4517" w:rsidRPr="005B4517" w:rsidRDefault="005B4517" w:rsidP="005B4517">
      <w:pPr>
        <w:spacing w:after="0"/>
        <w:rPr>
          <w:b/>
        </w:rPr>
      </w:pPr>
      <w:proofErr w:type="spellStart"/>
      <w:r w:rsidRPr="005B4517">
        <w:rPr>
          <w:b/>
        </w:rPr>
        <w:t>tmp_table_size</w:t>
      </w:r>
      <w:proofErr w:type="spellEnd"/>
      <w:r w:rsidRPr="005B4517">
        <w:rPr>
          <w:b/>
        </w:rPr>
        <w:t>=100M</w:t>
      </w:r>
    </w:p>
    <w:p w:rsidR="005B4517" w:rsidRDefault="005B4517" w:rsidP="005B4517">
      <w:pPr>
        <w:spacing w:after="0"/>
      </w:pPr>
      <w:proofErr w:type="gramStart"/>
      <w:r>
        <w:t>The maximum size of internal in-memory temporary tables.</w:t>
      </w:r>
      <w:proofErr w:type="gramEnd"/>
      <w:r>
        <w:t xml:space="preserve"> This variable does not apply to user-created MEMORY tables.</w:t>
      </w:r>
    </w:p>
    <w:p w:rsidR="005B4517" w:rsidRDefault="005B4517" w:rsidP="005B4517">
      <w:pPr>
        <w:spacing w:after="0"/>
      </w:pPr>
      <w:r>
        <w:t xml:space="preserve">If an in-memory temporary table exceeds the limit, </w:t>
      </w:r>
      <w:proofErr w:type="spellStart"/>
      <w:r>
        <w:t>MySQL</w:t>
      </w:r>
      <w:proofErr w:type="spellEnd"/>
      <w:r>
        <w:t xml:space="preserve"> automatically converts it to an on-disk temporary table. Increase the value of </w:t>
      </w:r>
      <w:proofErr w:type="spellStart"/>
      <w:r>
        <w:t>tmp_table_size</w:t>
      </w:r>
      <w:proofErr w:type="spellEnd"/>
      <w:r>
        <w:t xml:space="preserve"> (and </w:t>
      </w:r>
      <w:proofErr w:type="spellStart"/>
      <w:r>
        <w:t>max_heap_table_size</w:t>
      </w:r>
      <w:proofErr w:type="spellEnd"/>
      <w:r>
        <w:t xml:space="preserve"> if necessary) if you do many advanced GROUP BY queries and you have lots of memory.</w:t>
      </w:r>
    </w:p>
    <w:p w:rsidR="005B4517" w:rsidRDefault="005B4517" w:rsidP="005B4517">
      <w:pPr>
        <w:spacing w:after="0"/>
      </w:pPr>
    </w:p>
    <w:p w:rsidR="005B4517" w:rsidRDefault="005B4517" w:rsidP="005B4517">
      <w:pPr>
        <w:spacing w:after="0"/>
      </w:pPr>
    </w:p>
    <w:p w:rsidR="005B4517" w:rsidRDefault="005B4517" w:rsidP="005B4517">
      <w:pPr>
        <w:spacing w:after="0"/>
      </w:pPr>
    </w:p>
    <w:p w:rsidR="005B4517" w:rsidRPr="005B4517" w:rsidRDefault="005B4517" w:rsidP="005B4517">
      <w:pPr>
        <w:spacing w:after="0"/>
        <w:rPr>
          <w:b/>
        </w:rPr>
      </w:pPr>
      <w:proofErr w:type="spellStart"/>
      <w:r w:rsidRPr="005B4517">
        <w:rPr>
          <w:b/>
        </w:rPr>
        <w:t>open_files_limit</w:t>
      </w:r>
      <w:proofErr w:type="spellEnd"/>
      <w:r w:rsidRPr="005B4517">
        <w:rPr>
          <w:b/>
        </w:rPr>
        <w:t>=9072</w:t>
      </w:r>
    </w:p>
    <w:p w:rsidR="005B4517" w:rsidRDefault="005B4517" w:rsidP="005B4517">
      <w:pPr>
        <w:spacing w:after="0"/>
      </w:pPr>
      <w:proofErr w:type="gramStart"/>
      <w:r>
        <w:t xml:space="preserve">The number of files that the operating system permits </w:t>
      </w:r>
      <w:proofErr w:type="spellStart"/>
      <w:r>
        <w:t>mysqld</w:t>
      </w:r>
      <w:proofErr w:type="spellEnd"/>
      <w:r>
        <w:t xml:space="preserve"> to open.</w:t>
      </w:r>
      <w:proofErr w:type="gramEnd"/>
      <w:r>
        <w:t xml:space="preserve"> The formula behind it as follows.</w:t>
      </w:r>
    </w:p>
    <w:p w:rsidR="005B4517" w:rsidRDefault="005B4517" w:rsidP="005B4517">
      <w:pPr>
        <w:spacing w:after="0"/>
      </w:pPr>
      <w:r>
        <w:t xml:space="preserve">1) 10 + </w:t>
      </w:r>
      <w:proofErr w:type="spellStart"/>
      <w:r>
        <w:t>max_connections</w:t>
      </w:r>
      <w:proofErr w:type="spellEnd"/>
      <w:r>
        <w:t xml:space="preserve"> + (</w:t>
      </w:r>
      <w:proofErr w:type="spellStart"/>
      <w:r>
        <w:t>table_open_cache</w:t>
      </w:r>
      <w:proofErr w:type="spellEnd"/>
      <w:r>
        <w:t xml:space="preserve"> * 2)</w:t>
      </w:r>
    </w:p>
    <w:p w:rsidR="005B4517" w:rsidRDefault="005B4517" w:rsidP="005B4517">
      <w:pPr>
        <w:spacing w:after="0"/>
      </w:pPr>
      <w:r>
        <w:t xml:space="preserve">2) </w:t>
      </w:r>
      <w:proofErr w:type="spellStart"/>
      <w:proofErr w:type="gramStart"/>
      <w:r>
        <w:t>max_connections</w:t>
      </w:r>
      <w:proofErr w:type="spellEnd"/>
      <w:proofErr w:type="gramEnd"/>
      <w:r>
        <w:t xml:space="preserve"> * 5</w:t>
      </w:r>
    </w:p>
    <w:p w:rsidR="005B4517" w:rsidRDefault="005B4517" w:rsidP="005B4517">
      <w:pPr>
        <w:spacing w:after="0"/>
      </w:pPr>
      <w:r>
        <w:t xml:space="preserve">3) </w:t>
      </w:r>
      <w:proofErr w:type="spellStart"/>
      <w:proofErr w:type="gramStart"/>
      <w:r>
        <w:t>open_files_limit</w:t>
      </w:r>
      <w:proofErr w:type="spellEnd"/>
      <w:proofErr w:type="gramEnd"/>
      <w:r>
        <w:t xml:space="preserve"> value specified at startup, 5000 if none</w:t>
      </w:r>
    </w:p>
    <w:p w:rsidR="005B4517" w:rsidRDefault="005B4517" w:rsidP="005B4517">
      <w:pPr>
        <w:spacing w:after="0"/>
      </w:pPr>
    </w:p>
    <w:p w:rsidR="005B4517" w:rsidRPr="005B4517" w:rsidRDefault="005B4517" w:rsidP="005B4517">
      <w:pPr>
        <w:spacing w:after="0"/>
        <w:rPr>
          <w:b/>
        </w:rPr>
      </w:pPr>
      <w:proofErr w:type="spellStart"/>
      <w:r w:rsidRPr="005B4517">
        <w:rPr>
          <w:b/>
        </w:rPr>
        <w:t>max_connections</w:t>
      </w:r>
      <w:proofErr w:type="spellEnd"/>
      <w:r w:rsidRPr="005B4517">
        <w:rPr>
          <w:b/>
        </w:rPr>
        <w:t>=1200</w:t>
      </w:r>
    </w:p>
    <w:p w:rsidR="005B4517" w:rsidRDefault="005B4517" w:rsidP="005B4517">
      <w:pPr>
        <w:spacing w:after="0"/>
      </w:pPr>
      <w:r>
        <w:t>The maximum permitted number of simultaneous client connections.</w:t>
      </w:r>
    </w:p>
    <w:p w:rsidR="005B4517" w:rsidRDefault="005B4517" w:rsidP="005B4517">
      <w:pPr>
        <w:spacing w:after="0"/>
      </w:pPr>
    </w:p>
    <w:p w:rsidR="005B4517" w:rsidRPr="005B4517" w:rsidRDefault="005B4517" w:rsidP="005B4517">
      <w:pPr>
        <w:spacing w:after="0"/>
        <w:rPr>
          <w:b/>
        </w:rPr>
      </w:pPr>
      <w:proofErr w:type="spellStart"/>
      <w:r w:rsidRPr="005B4517">
        <w:rPr>
          <w:b/>
        </w:rPr>
        <w:t>join_buffer_size</w:t>
      </w:r>
      <w:proofErr w:type="spellEnd"/>
      <w:r w:rsidRPr="005B4517">
        <w:rPr>
          <w:b/>
        </w:rPr>
        <w:t>=500M</w:t>
      </w:r>
    </w:p>
    <w:p w:rsidR="005B4517" w:rsidRDefault="005B4517" w:rsidP="005B4517">
      <w:pPr>
        <w:spacing w:after="0"/>
      </w:pPr>
      <w:proofErr w:type="gramStart"/>
      <w:r>
        <w:t>The minimum size of the buffer that is used for plain index scans, range index scans, and joins that do not use indexes and thus perform full table scans.</w:t>
      </w:r>
      <w:proofErr w:type="gramEnd"/>
      <w:r>
        <w:t xml:space="preserve"> Normally, the best way to get fast joins is to add indexes. Increase the value of </w:t>
      </w:r>
      <w:proofErr w:type="spellStart"/>
      <w:r>
        <w:t>join_buffer_size</w:t>
      </w:r>
      <w:proofErr w:type="spellEnd"/>
      <w:r>
        <w:t xml:space="preserve"> to get a faster full join when adding indexes is not possible. One join buffer is allocated for each full join between two tables. For a complex join between several tables for which indexes are not used, multiple join buffers might be necessary.</w:t>
      </w:r>
    </w:p>
    <w:p w:rsidR="005B4517" w:rsidRDefault="005B4517" w:rsidP="005B4517">
      <w:pPr>
        <w:spacing w:after="0"/>
      </w:pPr>
    </w:p>
    <w:p w:rsidR="005B4517" w:rsidRPr="005B4517" w:rsidRDefault="005B4517" w:rsidP="005B4517">
      <w:pPr>
        <w:spacing w:after="0"/>
        <w:rPr>
          <w:b/>
        </w:rPr>
      </w:pPr>
      <w:proofErr w:type="spellStart"/>
      <w:r w:rsidRPr="005B4517">
        <w:rPr>
          <w:b/>
        </w:rPr>
        <w:t>sort_buffer_size</w:t>
      </w:r>
      <w:proofErr w:type="spellEnd"/>
      <w:r w:rsidRPr="005B4517">
        <w:rPr>
          <w:b/>
        </w:rPr>
        <w:t>=2M</w:t>
      </w:r>
    </w:p>
    <w:p w:rsidR="005B4517" w:rsidRDefault="005B4517" w:rsidP="005B4517">
      <w:pPr>
        <w:spacing w:after="0"/>
      </w:pPr>
      <w:r>
        <w:t xml:space="preserve">If you see many </w:t>
      </w:r>
      <w:proofErr w:type="spellStart"/>
      <w:r>
        <w:t>Sort_merge_passes</w:t>
      </w:r>
      <w:proofErr w:type="spellEnd"/>
      <w:r>
        <w:t xml:space="preserve"> per second in SHOW GLOBAL STATUS output, you can consider </w:t>
      </w:r>
      <w:proofErr w:type="gramStart"/>
      <w:r>
        <w:t>increasing</w:t>
      </w:r>
      <w:proofErr w:type="gramEnd"/>
      <w:r>
        <w:t xml:space="preserve"> the </w:t>
      </w:r>
      <w:proofErr w:type="spellStart"/>
      <w:r>
        <w:t>sort_buffer_size</w:t>
      </w:r>
      <w:proofErr w:type="spellEnd"/>
      <w:r>
        <w:t xml:space="preserve"> value to speed up ORDER BY or GROUP BY operations that cannot be improved with query optimization or improved indexing.</w:t>
      </w:r>
    </w:p>
    <w:p w:rsidR="005B4517" w:rsidRDefault="005B4517" w:rsidP="005B4517">
      <w:pPr>
        <w:spacing w:after="0"/>
      </w:pPr>
    </w:p>
    <w:p w:rsidR="005B4517" w:rsidRDefault="005B4517" w:rsidP="005B4517">
      <w:pPr>
        <w:spacing w:after="0"/>
      </w:pPr>
    </w:p>
    <w:p w:rsidR="005B4517" w:rsidRPr="005B4517" w:rsidRDefault="005B4517" w:rsidP="005B4517">
      <w:pPr>
        <w:spacing w:after="0"/>
        <w:rPr>
          <w:b/>
        </w:rPr>
      </w:pPr>
      <w:proofErr w:type="spellStart"/>
      <w:r w:rsidRPr="005B4517">
        <w:rPr>
          <w:b/>
        </w:rPr>
        <w:t>read_rnd_buffer_size</w:t>
      </w:r>
      <w:proofErr w:type="spellEnd"/>
      <w:r w:rsidRPr="005B4517">
        <w:rPr>
          <w:b/>
        </w:rPr>
        <w:t>=25M</w:t>
      </w:r>
    </w:p>
    <w:p w:rsidR="005B4517" w:rsidRDefault="005B4517" w:rsidP="005B4517">
      <w:pPr>
        <w:spacing w:after="0"/>
      </w:pPr>
    </w:p>
    <w:p w:rsidR="005B4517" w:rsidRDefault="005B4517" w:rsidP="005B4517">
      <w:pPr>
        <w:spacing w:after="0"/>
      </w:pPr>
      <w:r>
        <w:t xml:space="preserve">When reading rows from a </w:t>
      </w:r>
      <w:proofErr w:type="spellStart"/>
      <w:r>
        <w:t>MyISAM</w:t>
      </w:r>
      <w:proofErr w:type="spellEnd"/>
      <w:r>
        <w:t xml:space="preserve"> table in sorted order following a key-sorting operation, the rows are read through this buffer to avoid disk seeks. Setting the variable to a large value can improve ORDER BY performance by a lot. However, this is a buffer allocated for each client, so you should not set the global variable to a large value. Instead, change the session variable only from within those clients that need to run large queries.</w:t>
      </w:r>
    </w:p>
    <w:p w:rsidR="005B4517" w:rsidRDefault="005B4517" w:rsidP="005B4517">
      <w:pPr>
        <w:spacing w:after="0"/>
      </w:pPr>
    </w:p>
    <w:p w:rsidR="005B4517" w:rsidRPr="005B4517" w:rsidRDefault="005B4517" w:rsidP="005B4517">
      <w:pPr>
        <w:spacing w:after="0"/>
        <w:rPr>
          <w:b/>
        </w:rPr>
      </w:pPr>
      <w:proofErr w:type="spellStart"/>
      <w:r w:rsidRPr="005B4517">
        <w:rPr>
          <w:b/>
        </w:rPr>
        <w:t>read_buffer_size</w:t>
      </w:r>
      <w:proofErr w:type="spellEnd"/>
      <w:r w:rsidRPr="005B4517">
        <w:rPr>
          <w:b/>
        </w:rPr>
        <w:t>=150M</w:t>
      </w:r>
    </w:p>
    <w:p w:rsidR="005B4517" w:rsidRDefault="005B4517" w:rsidP="005B4517">
      <w:pPr>
        <w:spacing w:after="0"/>
      </w:pPr>
      <w:r>
        <w:t>This option is also used in the following context for all storage engines:</w:t>
      </w:r>
    </w:p>
    <w:p w:rsidR="005B4517" w:rsidRDefault="005B4517" w:rsidP="005B4517">
      <w:pPr>
        <w:spacing w:after="0"/>
      </w:pPr>
      <w:r>
        <w:rPr>
          <w:rFonts w:ascii="Calibri" w:hAnsi="Calibri" w:cs="Calibri"/>
        </w:rPr>
        <w:t></w:t>
      </w:r>
      <w:r>
        <w:rPr>
          <w:rFonts w:ascii="Calibri" w:hAnsi="Calibri" w:cs="Calibri"/>
        </w:rPr>
        <w:tab/>
      </w:r>
      <w:proofErr w:type="gramStart"/>
      <w:r>
        <w:rPr>
          <w:rFonts w:ascii="Calibri" w:hAnsi="Calibri" w:cs="Calibri"/>
        </w:rPr>
        <w:t>For</w:t>
      </w:r>
      <w:proofErr w:type="gramEnd"/>
      <w:r>
        <w:rPr>
          <w:rFonts w:ascii="Calibri" w:hAnsi="Calibri" w:cs="Calibri"/>
        </w:rPr>
        <w:t xml:space="preserve"> caching the indexes in a temporary file (not a temporary table), when sorting rows for ORDER BY.</w:t>
      </w:r>
    </w:p>
    <w:p w:rsidR="005B4517" w:rsidRDefault="005B4517" w:rsidP="005B4517">
      <w:pPr>
        <w:spacing w:after="0"/>
      </w:pPr>
      <w:r>
        <w:rPr>
          <w:rFonts w:ascii="Calibri" w:hAnsi="Calibri" w:cs="Calibri"/>
        </w:rPr>
        <w:t></w:t>
      </w:r>
      <w:r>
        <w:rPr>
          <w:rFonts w:ascii="Calibri" w:hAnsi="Calibri" w:cs="Calibri"/>
        </w:rPr>
        <w:tab/>
      </w:r>
      <w:proofErr w:type="gramStart"/>
      <w:r>
        <w:rPr>
          <w:rFonts w:ascii="Calibri" w:hAnsi="Calibri" w:cs="Calibri"/>
        </w:rPr>
        <w:t>For</w:t>
      </w:r>
      <w:proofErr w:type="gramEnd"/>
      <w:r>
        <w:rPr>
          <w:rFonts w:ascii="Calibri" w:hAnsi="Calibri" w:cs="Calibri"/>
        </w:rPr>
        <w:t xml:space="preserve"> bulk insert into partitions.</w:t>
      </w:r>
    </w:p>
    <w:p w:rsidR="005B4517" w:rsidRDefault="005B4517" w:rsidP="005B4517">
      <w:pPr>
        <w:spacing w:after="0"/>
      </w:pPr>
      <w:r>
        <w:rPr>
          <w:rFonts w:ascii="Calibri" w:hAnsi="Calibri" w:cs="Calibri"/>
        </w:rPr>
        <w:t></w:t>
      </w:r>
      <w:r>
        <w:rPr>
          <w:rFonts w:ascii="Calibri" w:hAnsi="Calibri" w:cs="Calibri"/>
        </w:rPr>
        <w:tab/>
      </w:r>
      <w:proofErr w:type="gramStart"/>
      <w:r>
        <w:rPr>
          <w:rFonts w:ascii="Calibri" w:hAnsi="Calibri" w:cs="Calibri"/>
        </w:rPr>
        <w:t>For</w:t>
      </w:r>
      <w:proofErr w:type="gramEnd"/>
      <w:r>
        <w:rPr>
          <w:rFonts w:ascii="Calibri" w:hAnsi="Calibri" w:cs="Calibri"/>
        </w:rPr>
        <w:t xml:space="preserve"> caching results of nested queries.</w:t>
      </w:r>
    </w:p>
    <w:p w:rsidR="005B4517" w:rsidRDefault="005B4517" w:rsidP="005B4517">
      <w:pPr>
        <w:spacing w:after="0"/>
      </w:pPr>
      <w:proofErr w:type="gramStart"/>
      <w:r>
        <w:t>and</w:t>
      </w:r>
      <w:proofErr w:type="gramEnd"/>
      <w:r>
        <w:t xml:space="preserve"> in one other storage engine-specific way: to determine the memory block size for MEMORY tables.</w:t>
      </w:r>
    </w:p>
    <w:p w:rsidR="005B4517" w:rsidRDefault="005B4517" w:rsidP="005B4517">
      <w:pPr>
        <w:spacing w:after="0"/>
      </w:pPr>
    </w:p>
    <w:p w:rsidR="005B4517" w:rsidRPr="005B4517" w:rsidRDefault="005B4517" w:rsidP="005B4517">
      <w:pPr>
        <w:spacing w:after="0"/>
        <w:rPr>
          <w:b/>
        </w:rPr>
      </w:pPr>
      <w:proofErr w:type="spellStart"/>
      <w:r w:rsidRPr="005B4517">
        <w:rPr>
          <w:b/>
        </w:rPr>
        <w:t>wait_timeout</w:t>
      </w:r>
      <w:proofErr w:type="spellEnd"/>
      <w:r w:rsidRPr="005B4517">
        <w:rPr>
          <w:b/>
        </w:rPr>
        <w:t>=3600</w:t>
      </w:r>
    </w:p>
    <w:p w:rsidR="005B4517" w:rsidRDefault="005B4517" w:rsidP="005B4517">
      <w:pPr>
        <w:spacing w:after="0"/>
      </w:pPr>
      <w:r>
        <w:t xml:space="preserve">The number of seconds the server waits for activity on a </w:t>
      </w:r>
      <w:proofErr w:type="spellStart"/>
      <w:r>
        <w:t>noninteractive</w:t>
      </w:r>
      <w:proofErr w:type="spellEnd"/>
      <w:r>
        <w:t xml:space="preserve"> connection before closing it.</w:t>
      </w:r>
    </w:p>
    <w:p w:rsidR="005B4517" w:rsidRDefault="005B4517" w:rsidP="005B4517">
      <w:pPr>
        <w:spacing w:after="0"/>
      </w:pPr>
    </w:p>
    <w:p w:rsidR="005B4517" w:rsidRDefault="005B4517" w:rsidP="005B4517">
      <w:pPr>
        <w:spacing w:after="0"/>
      </w:pPr>
      <w:r>
        <w:t xml:space="preserve"># </w:t>
      </w:r>
      <w:proofErr w:type="spellStart"/>
      <w:r>
        <w:t>MyISAM</w:t>
      </w:r>
      <w:proofErr w:type="spellEnd"/>
      <w:r>
        <w:t xml:space="preserve"> #</w:t>
      </w:r>
    </w:p>
    <w:p w:rsidR="005B4517" w:rsidRPr="004D1ADA" w:rsidRDefault="005B4517" w:rsidP="005B4517">
      <w:pPr>
        <w:spacing w:after="0"/>
        <w:rPr>
          <w:b/>
        </w:rPr>
      </w:pPr>
      <w:proofErr w:type="spellStart"/>
      <w:r w:rsidRPr="004D1ADA">
        <w:rPr>
          <w:b/>
        </w:rPr>
        <w:t>key_buffer_size</w:t>
      </w:r>
      <w:proofErr w:type="spellEnd"/>
      <w:r w:rsidRPr="004D1ADA">
        <w:rPr>
          <w:b/>
        </w:rPr>
        <w:t>=400M</w:t>
      </w:r>
    </w:p>
    <w:p w:rsidR="005B4517" w:rsidRDefault="005B4517" w:rsidP="005B4517">
      <w:pPr>
        <w:spacing w:after="0"/>
      </w:pPr>
      <w:r>
        <w:t xml:space="preserve">You can increase the value to get better index handling for all reads and multiple writes; on a system whose primary function is to run </w:t>
      </w:r>
      <w:proofErr w:type="spellStart"/>
      <w:r>
        <w:t>MySQL</w:t>
      </w:r>
      <w:proofErr w:type="spellEnd"/>
      <w:r>
        <w:t xml:space="preserve"> using the </w:t>
      </w:r>
      <w:proofErr w:type="spellStart"/>
      <w:r>
        <w:t>MyISAM</w:t>
      </w:r>
      <w:proofErr w:type="spellEnd"/>
      <w:r>
        <w:t xml:space="preserve"> storage engine, 25% of the machine's total </w:t>
      </w:r>
      <w:proofErr w:type="gramStart"/>
      <w:r>
        <w:t>memory</w:t>
      </w:r>
      <w:proofErr w:type="gramEnd"/>
      <w:r>
        <w:t xml:space="preserve"> is an acceptable value for this variable. However, you should be aware that, if you make the value too large (for example, more than 50% of the machine's total memory), your system might start to page and become extremely slow. This is because </w:t>
      </w:r>
      <w:proofErr w:type="spellStart"/>
      <w:r>
        <w:t>MySQL</w:t>
      </w:r>
      <w:proofErr w:type="spellEnd"/>
      <w:r>
        <w:t xml:space="preserve"> relies on the operating system to perform file system caching for data reads, so you must leave some room for the file system cache. You should also consider the memory requirements of any other storage engines that you may be using in addition to </w:t>
      </w:r>
      <w:proofErr w:type="spellStart"/>
      <w:r>
        <w:t>MyISAM</w:t>
      </w:r>
      <w:proofErr w:type="spellEnd"/>
      <w:r>
        <w:t>.</w:t>
      </w:r>
    </w:p>
    <w:p w:rsidR="005B4517" w:rsidRDefault="005B4517" w:rsidP="005B4517">
      <w:pPr>
        <w:spacing w:after="0"/>
      </w:pPr>
      <w:r>
        <w:t># INNODB #</w:t>
      </w:r>
    </w:p>
    <w:p w:rsidR="005B4517" w:rsidRPr="004D1ADA" w:rsidRDefault="005B4517" w:rsidP="005B4517">
      <w:pPr>
        <w:spacing w:after="0"/>
        <w:rPr>
          <w:b/>
        </w:rPr>
      </w:pPr>
      <w:proofErr w:type="spellStart"/>
      <w:r w:rsidRPr="004D1ADA">
        <w:rPr>
          <w:b/>
        </w:rPr>
        <w:t>innodb_file_per_table</w:t>
      </w:r>
      <w:proofErr w:type="spellEnd"/>
      <w:r w:rsidRPr="004D1ADA">
        <w:rPr>
          <w:b/>
        </w:rPr>
        <w:t>=1</w:t>
      </w:r>
    </w:p>
    <w:p w:rsidR="005B4517" w:rsidRDefault="005B4517" w:rsidP="005B4517">
      <w:pPr>
        <w:spacing w:after="0"/>
      </w:pPr>
      <w:r>
        <w:t xml:space="preserve">When </w:t>
      </w:r>
      <w:proofErr w:type="spellStart"/>
      <w:r>
        <w:t>innodb_file_per_table</w:t>
      </w:r>
      <w:proofErr w:type="spellEnd"/>
      <w:r>
        <w:t xml:space="preserve"> is enabled (the default), </w:t>
      </w:r>
      <w:proofErr w:type="spellStart"/>
      <w:r>
        <w:t>InnoDB</w:t>
      </w:r>
      <w:proofErr w:type="spellEnd"/>
      <w:r>
        <w:t xml:space="preserve"> stores the data and indexes for each newly </w:t>
      </w:r>
      <w:proofErr w:type="gramStart"/>
      <w:r>
        <w:t>created</w:t>
      </w:r>
      <w:proofErr w:type="gramEnd"/>
      <w:r>
        <w:t xml:space="preserve"> table in a separate .</w:t>
      </w:r>
      <w:proofErr w:type="spellStart"/>
      <w:r>
        <w:t>ibd</w:t>
      </w:r>
      <w:proofErr w:type="spellEnd"/>
      <w:r>
        <w:t xml:space="preserve"> file instead of the system </w:t>
      </w:r>
      <w:proofErr w:type="spellStart"/>
      <w:r>
        <w:t>tablespace</w:t>
      </w:r>
      <w:proofErr w:type="spellEnd"/>
      <w:r>
        <w:t xml:space="preserve">. The storage for these tables is reclaimed when the tables are dropped or truncated. </w:t>
      </w:r>
    </w:p>
    <w:p w:rsidR="005B4517" w:rsidRDefault="005B4517" w:rsidP="005B4517">
      <w:pPr>
        <w:spacing w:after="0"/>
      </w:pPr>
    </w:p>
    <w:p w:rsidR="005B4517" w:rsidRPr="004D1ADA" w:rsidRDefault="005B4517" w:rsidP="005B4517">
      <w:pPr>
        <w:spacing w:after="0"/>
        <w:rPr>
          <w:b/>
        </w:rPr>
      </w:pPr>
      <w:proofErr w:type="spellStart"/>
      <w:r w:rsidRPr="004D1ADA">
        <w:rPr>
          <w:b/>
        </w:rPr>
        <w:t>innodb_flush_method</w:t>
      </w:r>
      <w:proofErr w:type="spellEnd"/>
      <w:r w:rsidRPr="004D1ADA">
        <w:rPr>
          <w:b/>
        </w:rPr>
        <w:t>=O_DIRECT</w:t>
      </w:r>
    </w:p>
    <w:p w:rsidR="005B4517" w:rsidRDefault="005B4517" w:rsidP="005B4517">
      <w:pPr>
        <w:spacing w:after="0"/>
      </w:pPr>
      <w:r>
        <w:t xml:space="preserve">O_DIRECT: </w:t>
      </w:r>
      <w:proofErr w:type="spellStart"/>
      <w:r>
        <w:t>InnoDB</w:t>
      </w:r>
      <w:proofErr w:type="spellEnd"/>
      <w:r>
        <w:t xml:space="preserve"> uses O_DIRECT (or </w:t>
      </w:r>
      <w:proofErr w:type="spellStart"/>
      <w:proofErr w:type="gramStart"/>
      <w:r>
        <w:t>directio</w:t>
      </w:r>
      <w:proofErr w:type="spellEnd"/>
      <w:r>
        <w:t>(</w:t>
      </w:r>
      <w:proofErr w:type="gramEnd"/>
      <w:r>
        <w:t xml:space="preserve">) on Solaris) to open the data files, and uses </w:t>
      </w:r>
      <w:proofErr w:type="spellStart"/>
      <w:r>
        <w:t>fsync</w:t>
      </w:r>
      <w:proofErr w:type="spellEnd"/>
      <w:r>
        <w:t>() to flush both the data and log files. This option is available on some GNU/Linux versions, FreeBSD, and Solaris.</w:t>
      </w:r>
    </w:p>
    <w:p w:rsidR="005B4517" w:rsidRDefault="005B4517" w:rsidP="005B4517">
      <w:pPr>
        <w:spacing w:after="0"/>
      </w:pPr>
    </w:p>
    <w:p w:rsidR="005B4517" w:rsidRPr="004D1ADA" w:rsidRDefault="005B4517" w:rsidP="005B4517">
      <w:pPr>
        <w:spacing w:after="0"/>
        <w:rPr>
          <w:b/>
        </w:rPr>
      </w:pPr>
      <w:proofErr w:type="spellStart"/>
      <w:r w:rsidRPr="004D1ADA">
        <w:rPr>
          <w:b/>
        </w:rPr>
        <w:t>innodb_flush_log_at_trx_commit</w:t>
      </w:r>
      <w:proofErr w:type="spellEnd"/>
      <w:r w:rsidRPr="004D1ADA">
        <w:rPr>
          <w:b/>
        </w:rPr>
        <w:t>=1</w:t>
      </w:r>
    </w:p>
    <w:p w:rsidR="005B4517" w:rsidRDefault="005B4517" w:rsidP="005B4517">
      <w:pPr>
        <w:spacing w:after="0"/>
      </w:pPr>
      <w:proofErr w:type="gramStart"/>
      <w:r>
        <w:t>Controls the balance between strict ACID compliance for commit operations and higher performance that is possible when commit-related I/O operations are rearranged and done in batches.</w:t>
      </w:r>
      <w:proofErr w:type="gramEnd"/>
      <w:r>
        <w:t xml:space="preserve"> You can achieve better performance by changing the default value but then you can lose up to a second of transactions in a crash.</w:t>
      </w:r>
    </w:p>
    <w:p w:rsidR="005B4517" w:rsidRDefault="004D1ADA" w:rsidP="005B4517">
      <w:pPr>
        <w:spacing w:after="0"/>
      </w:pPr>
      <w:r>
        <w:rPr>
          <w:rFonts w:ascii="Calibri" w:hAnsi="Calibri" w:cs="Calibri"/>
        </w:rPr>
        <w:t>1:-</w:t>
      </w:r>
      <w:r w:rsidR="005B4517">
        <w:rPr>
          <w:rFonts w:ascii="Calibri" w:hAnsi="Calibri" w:cs="Calibri"/>
        </w:rPr>
        <w:t xml:space="preserve">The default value of 1 is required for full ACID compliance. With this value, the contents of the </w:t>
      </w:r>
      <w:proofErr w:type="spellStart"/>
      <w:r w:rsidR="005B4517">
        <w:rPr>
          <w:rFonts w:ascii="Calibri" w:hAnsi="Calibri" w:cs="Calibri"/>
        </w:rPr>
        <w:t>InnoDB</w:t>
      </w:r>
      <w:proofErr w:type="spellEnd"/>
      <w:r w:rsidR="005B4517">
        <w:rPr>
          <w:rFonts w:ascii="Calibri" w:hAnsi="Calibri" w:cs="Calibri"/>
        </w:rPr>
        <w:t xml:space="preserve"> log buffer are written out to the log file at each transaction commit and the log fi</w:t>
      </w:r>
      <w:r w:rsidR="005B4517">
        <w:t>le is flushed to disk.</w:t>
      </w:r>
    </w:p>
    <w:p w:rsidR="005B4517" w:rsidRDefault="004D1ADA" w:rsidP="005B4517">
      <w:pPr>
        <w:spacing w:after="0"/>
      </w:pPr>
      <w:r>
        <w:rPr>
          <w:rFonts w:ascii="Calibri" w:hAnsi="Calibri" w:cs="Calibri"/>
        </w:rPr>
        <w:t>2:-</w:t>
      </w:r>
      <w:r w:rsidR="005B4517">
        <w:rPr>
          <w:rFonts w:ascii="Calibri" w:hAnsi="Calibri" w:cs="Calibri"/>
        </w:rPr>
        <w:t xml:space="preserve">With a value of 0, the contents of the </w:t>
      </w:r>
      <w:proofErr w:type="spellStart"/>
      <w:r w:rsidR="005B4517">
        <w:rPr>
          <w:rFonts w:ascii="Calibri" w:hAnsi="Calibri" w:cs="Calibri"/>
        </w:rPr>
        <w:t>InnoDB</w:t>
      </w:r>
      <w:proofErr w:type="spellEnd"/>
      <w:r w:rsidR="005B4517">
        <w:rPr>
          <w:rFonts w:ascii="Calibri" w:hAnsi="Calibri" w:cs="Calibri"/>
        </w:rPr>
        <w:t xml:space="preserve"> log buffer are written to the log file approximately once per second and the log file is flushed to disk. No writes from the log buffer to the log file are performed at transaction comm</w:t>
      </w:r>
      <w:r w:rsidR="005B4517">
        <w:t xml:space="preserve">it. Once-per-second flushing is not guaranteed to happen every second due to process scheduling issues. Because the flush to disk operation only occurs approximately once per second, you can lose up to a second of transactions with any </w:t>
      </w:r>
      <w:proofErr w:type="spellStart"/>
      <w:r w:rsidR="005B4517">
        <w:t>mysqld</w:t>
      </w:r>
      <w:proofErr w:type="spellEnd"/>
      <w:r w:rsidR="005B4517">
        <w:t xml:space="preserve"> process crash.</w:t>
      </w:r>
    </w:p>
    <w:p w:rsidR="005B4517" w:rsidRDefault="004D1ADA" w:rsidP="005B4517">
      <w:pPr>
        <w:spacing w:after="0"/>
      </w:pPr>
      <w:r>
        <w:rPr>
          <w:rFonts w:ascii="Calibri" w:hAnsi="Calibri" w:cs="Calibri"/>
        </w:rPr>
        <w:t>3:-</w:t>
      </w:r>
      <w:r w:rsidR="005B4517">
        <w:rPr>
          <w:rFonts w:ascii="Calibri" w:hAnsi="Calibri" w:cs="Calibri"/>
        </w:rPr>
        <w:t xml:space="preserve">With a value of 2, the contents of the </w:t>
      </w:r>
      <w:proofErr w:type="spellStart"/>
      <w:r w:rsidR="005B4517">
        <w:rPr>
          <w:rFonts w:ascii="Calibri" w:hAnsi="Calibri" w:cs="Calibri"/>
        </w:rPr>
        <w:t>InnoDB</w:t>
      </w:r>
      <w:proofErr w:type="spellEnd"/>
      <w:r w:rsidR="005B4517">
        <w:rPr>
          <w:rFonts w:ascii="Calibri" w:hAnsi="Calibri" w:cs="Calibri"/>
        </w:rPr>
        <w:t xml:space="preserve"> log buffer are written to the log file after each transaction commit and the log file is flushed to disk approximately once per second. Once-per-second flushing is not 100% guaranteed to happen every second</w:t>
      </w:r>
      <w:r w:rsidR="005B4517">
        <w:t>, due to process scheduling issues. Because the flush to disk operation only occurs approximately once per second, you can lose up to a second of transactions in an operating system crash or a power outage.</w:t>
      </w:r>
    </w:p>
    <w:p w:rsidR="005B4517" w:rsidRDefault="004D1ADA" w:rsidP="005B4517">
      <w:pPr>
        <w:spacing w:after="0"/>
      </w:pPr>
      <w:r>
        <w:rPr>
          <w:rFonts w:ascii="Calibri" w:hAnsi="Calibri" w:cs="Calibri"/>
        </w:rPr>
        <w:lastRenderedPageBreak/>
        <w:t>4:-</w:t>
      </w:r>
      <w:proofErr w:type="spellStart"/>
      <w:r w:rsidR="005B4517">
        <w:rPr>
          <w:rFonts w:ascii="Calibri" w:hAnsi="Calibri" w:cs="Calibri"/>
        </w:rPr>
        <w:t>InnoDB</w:t>
      </w:r>
      <w:proofErr w:type="spellEnd"/>
      <w:r w:rsidR="005B4517">
        <w:rPr>
          <w:rFonts w:ascii="Calibri" w:hAnsi="Calibri" w:cs="Calibri"/>
        </w:rPr>
        <w:t xml:space="preserve"> log flushing frequency is controlled by </w:t>
      </w:r>
      <w:proofErr w:type="spellStart"/>
      <w:r w:rsidR="005B4517">
        <w:t>innodb_flush_log_at_timeout</w:t>
      </w:r>
      <w:proofErr w:type="spellEnd"/>
      <w:r w:rsidR="005B4517">
        <w:t xml:space="preserve">, which allows you to set log flushing frequency to N seconds (where N is 1 ... 2700, with a default value of 1). However, any </w:t>
      </w:r>
      <w:proofErr w:type="spellStart"/>
      <w:r w:rsidR="005B4517">
        <w:t>mysqld</w:t>
      </w:r>
      <w:proofErr w:type="spellEnd"/>
      <w:r w:rsidR="005B4517">
        <w:t xml:space="preserve"> process crash can erase up to N seconds of transactions.</w:t>
      </w:r>
    </w:p>
    <w:p w:rsidR="005B4517" w:rsidRDefault="004D1ADA" w:rsidP="005B4517">
      <w:pPr>
        <w:spacing w:after="0"/>
      </w:pPr>
      <w:r>
        <w:rPr>
          <w:rFonts w:ascii="Calibri" w:hAnsi="Calibri" w:cs="Calibri"/>
        </w:rPr>
        <w:t>5:-</w:t>
      </w:r>
      <w:r w:rsidR="005B4517">
        <w:rPr>
          <w:rFonts w:ascii="Calibri" w:hAnsi="Calibri" w:cs="Calibri"/>
        </w:rPr>
        <w:t xml:space="preserve">DDL changes and other internal </w:t>
      </w:r>
      <w:proofErr w:type="spellStart"/>
      <w:r w:rsidR="005B4517">
        <w:rPr>
          <w:rFonts w:ascii="Calibri" w:hAnsi="Calibri" w:cs="Calibri"/>
        </w:rPr>
        <w:t>InnoD</w:t>
      </w:r>
      <w:r w:rsidR="005B4517">
        <w:t>B</w:t>
      </w:r>
      <w:proofErr w:type="spellEnd"/>
      <w:r w:rsidR="005B4517">
        <w:t xml:space="preserve"> activities flush the </w:t>
      </w:r>
      <w:proofErr w:type="spellStart"/>
      <w:r w:rsidR="005B4517">
        <w:t>InnoDB</w:t>
      </w:r>
      <w:proofErr w:type="spellEnd"/>
      <w:r w:rsidR="005B4517">
        <w:t xml:space="preserve"> log independent of the </w:t>
      </w:r>
      <w:proofErr w:type="spellStart"/>
      <w:r w:rsidR="005B4517">
        <w:t>innodb_flush_log_at_trx_commit</w:t>
      </w:r>
      <w:proofErr w:type="spellEnd"/>
      <w:r w:rsidR="005B4517">
        <w:t xml:space="preserve"> setting.</w:t>
      </w:r>
    </w:p>
    <w:p w:rsidR="005B4517" w:rsidRDefault="004D1ADA" w:rsidP="005B4517">
      <w:pPr>
        <w:spacing w:after="0"/>
      </w:pPr>
      <w:r>
        <w:rPr>
          <w:rFonts w:ascii="Calibri" w:hAnsi="Calibri" w:cs="Calibri"/>
        </w:rPr>
        <w:t>6:-</w:t>
      </w:r>
      <w:proofErr w:type="spellStart"/>
      <w:r w:rsidR="005B4517">
        <w:rPr>
          <w:rFonts w:ascii="Calibri" w:hAnsi="Calibri" w:cs="Calibri"/>
        </w:rPr>
        <w:t>InnoDB</w:t>
      </w:r>
      <w:proofErr w:type="spellEnd"/>
      <w:r w:rsidR="005B4517">
        <w:rPr>
          <w:rFonts w:ascii="Calibri" w:hAnsi="Calibri" w:cs="Calibri"/>
        </w:rPr>
        <w:t xml:space="preserve"> crash recovery works regardless of the </w:t>
      </w:r>
      <w:proofErr w:type="spellStart"/>
      <w:r w:rsidR="005B4517">
        <w:rPr>
          <w:rFonts w:ascii="Calibri" w:hAnsi="Calibri" w:cs="Calibri"/>
        </w:rPr>
        <w:t>innodb_flush_log_at_trx_commit</w:t>
      </w:r>
      <w:proofErr w:type="spellEnd"/>
      <w:r w:rsidR="005B4517">
        <w:rPr>
          <w:rFonts w:ascii="Calibri" w:hAnsi="Calibri" w:cs="Calibri"/>
        </w:rPr>
        <w:t xml:space="preserve"> setting. Transactions are either applied entirely or erased entirely.</w:t>
      </w:r>
    </w:p>
    <w:p w:rsidR="005B4517" w:rsidRDefault="005B4517" w:rsidP="005B4517">
      <w:pPr>
        <w:spacing w:after="0"/>
      </w:pPr>
      <w:r>
        <w:t xml:space="preserve">For durability and consistency in a replication setup that uses </w:t>
      </w:r>
      <w:proofErr w:type="spellStart"/>
      <w:r>
        <w:t>InnoDB</w:t>
      </w:r>
      <w:proofErr w:type="spellEnd"/>
      <w:r>
        <w:t xml:space="preserve"> with transactions:</w:t>
      </w:r>
    </w:p>
    <w:p w:rsidR="005B4517" w:rsidRDefault="004D1ADA" w:rsidP="005B4517">
      <w:pPr>
        <w:spacing w:after="0"/>
      </w:pPr>
      <w:r>
        <w:rPr>
          <w:rFonts w:ascii="Calibri" w:hAnsi="Calibri" w:cs="Calibri"/>
        </w:rPr>
        <w:t>1:-</w:t>
      </w:r>
      <w:r w:rsidR="005B4517">
        <w:rPr>
          <w:rFonts w:ascii="Calibri" w:hAnsi="Calibri" w:cs="Calibri"/>
        </w:rPr>
        <w:t xml:space="preserve">If binary logging is enabled, set </w:t>
      </w:r>
      <w:proofErr w:type="spellStart"/>
      <w:r w:rsidR="005B4517">
        <w:rPr>
          <w:rFonts w:ascii="Calibri" w:hAnsi="Calibri" w:cs="Calibri"/>
        </w:rPr>
        <w:t>sync_binlog</w:t>
      </w:r>
      <w:proofErr w:type="spellEnd"/>
      <w:r w:rsidR="005B4517">
        <w:rPr>
          <w:rFonts w:ascii="Calibri" w:hAnsi="Calibri" w:cs="Calibri"/>
        </w:rPr>
        <w:t>=1.</w:t>
      </w:r>
    </w:p>
    <w:p w:rsidR="005B4517" w:rsidRDefault="004D1ADA" w:rsidP="005B4517">
      <w:pPr>
        <w:spacing w:after="0"/>
      </w:pPr>
      <w:r>
        <w:rPr>
          <w:rFonts w:ascii="Calibri" w:hAnsi="Calibri" w:cs="Calibri"/>
        </w:rPr>
        <w:t>2:-</w:t>
      </w:r>
      <w:r w:rsidR="005B4517">
        <w:rPr>
          <w:rFonts w:ascii="Calibri" w:hAnsi="Calibri" w:cs="Calibri"/>
        </w:rPr>
        <w:t xml:space="preserve">Always set </w:t>
      </w:r>
      <w:proofErr w:type="spellStart"/>
      <w:r w:rsidR="005B4517">
        <w:rPr>
          <w:rFonts w:ascii="Calibri" w:hAnsi="Calibri" w:cs="Calibri"/>
        </w:rPr>
        <w:t>innodb_flush_log_at_trx_commit</w:t>
      </w:r>
      <w:proofErr w:type="spellEnd"/>
      <w:r w:rsidR="005B4517">
        <w:rPr>
          <w:rFonts w:ascii="Calibri" w:hAnsi="Calibri" w:cs="Calibri"/>
        </w:rPr>
        <w:t>=1.</w:t>
      </w:r>
    </w:p>
    <w:p w:rsidR="005B4517" w:rsidRDefault="005B4517" w:rsidP="005B4517">
      <w:pPr>
        <w:spacing w:after="0"/>
      </w:pPr>
    </w:p>
    <w:p w:rsidR="005B4517" w:rsidRDefault="005B4517" w:rsidP="005B4517">
      <w:pPr>
        <w:spacing w:after="0"/>
      </w:pPr>
    </w:p>
    <w:p w:rsidR="005B4517" w:rsidRPr="004D1ADA" w:rsidRDefault="005B4517" w:rsidP="005B4517">
      <w:pPr>
        <w:spacing w:after="0"/>
        <w:rPr>
          <w:b/>
        </w:rPr>
      </w:pPr>
      <w:proofErr w:type="spellStart"/>
      <w:r w:rsidRPr="004D1ADA">
        <w:rPr>
          <w:b/>
        </w:rPr>
        <w:t>innodb_buffer_pool_size</w:t>
      </w:r>
      <w:proofErr w:type="spellEnd"/>
      <w:r w:rsidRPr="004D1ADA">
        <w:rPr>
          <w:b/>
        </w:rPr>
        <w:t>=5500M</w:t>
      </w:r>
    </w:p>
    <w:p w:rsidR="005B4517" w:rsidRDefault="005B4517" w:rsidP="005B4517">
      <w:pPr>
        <w:spacing w:after="0"/>
      </w:pPr>
      <w:proofErr w:type="gramStart"/>
      <w:r>
        <w:t xml:space="preserve">The size in bytes of the buffer pool, the memory area where </w:t>
      </w:r>
      <w:proofErr w:type="spellStart"/>
      <w:r>
        <w:t>InnoDB</w:t>
      </w:r>
      <w:proofErr w:type="spellEnd"/>
      <w:r>
        <w:t xml:space="preserve"> caches table and index data.</w:t>
      </w:r>
      <w:proofErr w:type="gramEnd"/>
    </w:p>
    <w:p w:rsidR="005B4517" w:rsidRDefault="005B4517" w:rsidP="005B4517">
      <w:pPr>
        <w:spacing w:after="0"/>
      </w:pPr>
    </w:p>
    <w:p w:rsidR="005B4517" w:rsidRPr="004D1ADA" w:rsidRDefault="005B4517" w:rsidP="005B4517">
      <w:pPr>
        <w:spacing w:after="0"/>
        <w:rPr>
          <w:b/>
        </w:rPr>
      </w:pPr>
      <w:proofErr w:type="spellStart"/>
      <w:r w:rsidRPr="004D1ADA">
        <w:rPr>
          <w:b/>
        </w:rPr>
        <w:t>innodb_log_buffer_size</w:t>
      </w:r>
      <w:proofErr w:type="spellEnd"/>
      <w:r w:rsidRPr="004D1ADA">
        <w:rPr>
          <w:b/>
        </w:rPr>
        <w:t xml:space="preserve"> =900M</w:t>
      </w:r>
    </w:p>
    <w:p w:rsidR="005B4517" w:rsidRDefault="005B4517" w:rsidP="005B4517">
      <w:pPr>
        <w:spacing w:after="0"/>
      </w:pPr>
      <w:r>
        <w:t xml:space="preserve">A large log buffer enables large transactions to run without the need to write the log to disk before the transactions commit. Thus, if you have transactions that update, insert, or delete many rows, making the log buffer larger saves disk I/O. </w:t>
      </w:r>
    </w:p>
    <w:p w:rsidR="005B4517" w:rsidRDefault="005B4517" w:rsidP="005B4517">
      <w:pPr>
        <w:spacing w:after="0"/>
      </w:pPr>
    </w:p>
    <w:p w:rsidR="005B4517" w:rsidRPr="004D1ADA" w:rsidRDefault="005B4517" w:rsidP="005B4517">
      <w:pPr>
        <w:spacing w:after="0"/>
        <w:rPr>
          <w:b/>
        </w:rPr>
      </w:pPr>
      <w:proofErr w:type="spellStart"/>
      <w:r w:rsidRPr="004D1ADA">
        <w:rPr>
          <w:b/>
        </w:rPr>
        <w:t>log_bin_trust_function_creators</w:t>
      </w:r>
      <w:proofErr w:type="spellEnd"/>
      <w:r w:rsidRPr="004D1ADA">
        <w:rPr>
          <w:b/>
        </w:rPr>
        <w:t>=1</w:t>
      </w:r>
    </w:p>
    <w:p w:rsidR="005B4517" w:rsidRDefault="005B4517" w:rsidP="005B4517">
      <w:pPr>
        <w:spacing w:after="0"/>
      </w:pPr>
      <w:r>
        <w:t>#Logging#</w:t>
      </w:r>
    </w:p>
    <w:p w:rsidR="005B4517" w:rsidRPr="004D1ADA" w:rsidRDefault="005B4517" w:rsidP="005B4517">
      <w:pPr>
        <w:spacing w:after="0"/>
        <w:rPr>
          <w:b/>
        </w:rPr>
      </w:pPr>
      <w:proofErr w:type="spellStart"/>
      <w:r w:rsidRPr="004D1ADA">
        <w:rPr>
          <w:b/>
        </w:rPr>
        <w:t>slow_query_log_file</w:t>
      </w:r>
      <w:proofErr w:type="spellEnd"/>
      <w:r w:rsidRPr="004D1ADA">
        <w:rPr>
          <w:b/>
        </w:rPr>
        <w:t>=/</w:t>
      </w:r>
      <w:proofErr w:type="spellStart"/>
      <w:r w:rsidRPr="004D1ADA">
        <w:rPr>
          <w:b/>
        </w:rPr>
        <w:t>var</w:t>
      </w:r>
      <w:proofErr w:type="spellEnd"/>
      <w:r w:rsidRPr="004D1ADA">
        <w:rPr>
          <w:b/>
        </w:rPr>
        <w:t>/lib/</w:t>
      </w:r>
      <w:proofErr w:type="spellStart"/>
      <w:r w:rsidRPr="004D1ADA">
        <w:rPr>
          <w:b/>
        </w:rPr>
        <w:t>mysql</w:t>
      </w:r>
      <w:proofErr w:type="spellEnd"/>
      <w:r w:rsidRPr="004D1ADA">
        <w:rPr>
          <w:b/>
        </w:rPr>
        <w:t>/mysql-slow.log</w:t>
      </w:r>
    </w:p>
    <w:p w:rsidR="005B4517" w:rsidRDefault="005B4517" w:rsidP="005B4517">
      <w:pPr>
        <w:spacing w:after="0"/>
      </w:pPr>
      <w:r>
        <w:t xml:space="preserve">This </w:t>
      </w:r>
      <w:proofErr w:type="spellStart"/>
      <w:r>
        <w:t>parametes</w:t>
      </w:r>
      <w:proofErr w:type="spellEnd"/>
      <w:r>
        <w:t xml:space="preserve"> tell us the location of slow log files.</w:t>
      </w:r>
    </w:p>
    <w:p w:rsidR="005B4517" w:rsidRDefault="005B4517" w:rsidP="005B4517">
      <w:pPr>
        <w:spacing w:after="0"/>
      </w:pPr>
    </w:p>
    <w:p w:rsidR="005B4517" w:rsidRPr="004D1ADA" w:rsidRDefault="005B4517" w:rsidP="005B4517">
      <w:pPr>
        <w:spacing w:after="0"/>
        <w:rPr>
          <w:b/>
        </w:rPr>
      </w:pPr>
      <w:proofErr w:type="spellStart"/>
      <w:r w:rsidRPr="004D1ADA">
        <w:rPr>
          <w:b/>
        </w:rPr>
        <w:t>long_query_time</w:t>
      </w:r>
      <w:proofErr w:type="spellEnd"/>
      <w:r w:rsidRPr="004D1ADA">
        <w:rPr>
          <w:b/>
        </w:rPr>
        <w:t xml:space="preserve"> =60 </w:t>
      </w:r>
    </w:p>
    <w:p w:rsidR="005B4517" w:rsidRDefault="005B4517" w:rsidP="005B4517">
      <w:pPr>
        <w:spacing w:after="0"/>
      </w:pPr>
      <w:r>
        <w:t xml:space="preserve">Through this parameters </w:t>
      </w:r>
      <w:proofErr w:type="spellStart"/>
      <w:r>
        <w:t>mysql</w:t>
      </w:r>
      <w:proofErr w:type="spellEnd"/>
      <w:r>
        <w:t xml:space="preserve"> know that query which is &lt;=configured seconds required to be write in </w:t>
      </w:r>
      <w:proofErr w:type="gramStart"/>
      <w:r>
        <w:t>the</w:t>
      </w:r>
      <w:proofErr w:type="gramEnd"/>
      <w:r>
        <w:t xml:space="preserve"> slow logs.</w:t>
      </w:r>
    </w:p>
    <w:p w:rsidR="005B4517" w:rsidRDefault="005B4517" w:rsidP="005B4517">
      <w:pPr>
        <w:spacing w:after="0"/>
      </w:pPr>
    </w:p>
    <w:p w:rsidR="005B4517" w:rsidRPr="004D1ADA" w:rsidRDefault="005B4517" w:rsidP="005B4517">
      <w:pPr>
        <w:spacing w:after="0"/>
        <w:rPr>
          <w:b/>
        </w:rPr>
      </w:pPr>
      <w:proofErr w:type="spellStart"/>
      <w:r w:rsidRPr="004D1ADA">
        <w:rPr>
          <w:b/>
        </w:rPr>
        <w:t>slow_query_log</w:t>
      </w:r>
      <w:proofErr w:type="spellEnd"/>
      <w:r w:rsidRPr="004D1ADA">
        <w:rPr>
          <w:b/>
        </w:rPr>
        <w:t xml:space="preserve"> = 1 </w:t>
      </w:r>
    </w:p>
    <w:p w:rsidR="005B4517" w:rsidRDefault="005B4517" w:rsidP="005B4517">
      <w:pPr>
        <w:spacing w:after="0"/>
      </w:pPr>
      <w:r>
        <w:t>To enable the slow query logs set this value to 1.</w:t>
      </w:r>
    </w:p>
    <w:p w:rsidR="004D1ADA" w:rsidRDefault="004D1ADA" w:rsidP="005B4517">
      <w:pPr>
        <w:spacing w:after="0"/>
        <w:rPr>
          <w:b/>
        </w:rPr>
      </w:pPr>
    </w:p>
    <w:p w:rsidR="005B4517" w:rsidRPr="004D1ADA" w:rsidRDefault="005B4517" w:rsidP="005B4517">
      <w:pPr>
        <w:spacing w:after="0"/>
        <w:rPr>
          <w:b/>
        </w:rPr>
      </w:pPr>
      <w:r w:rsidRPr="004D1ADA">
        <w:rPr>
          <w:b/>
        </w:rPr>
        <w:t xml:space="preserve"> [</w:t>
      </w:r>
      <w:proofErr w:type="spellStart"/>
      <w:r w:rsidRPr="004D1ADA">
        <w:rPr>
          <w:b/>
        </w:rPr>
        <w:t>mysqld_safe</w:t>
      </w:r>
      <w:proofErr w:type="spellEnd"/>
      <w:r w:rsidRPr="004D1ADA">
        <w:rPr>
          <w:b/>
        </w:rPr>
        <w:t>]</w:t>
      </w:r>
    </w:p>
    <w:p w:rsidR="005B4517" w:rsidRDefault="005B4517" w:rsidP="005B4517">
      <w:pPr>
        <w:spacing w:after="0"/>
        <w:rPr>
          <w:b/>
        </w:rPr>
      </w:pPr>
      <w:r w:rsidRPr="004D1ADA">
        <w:rPr>
          <w:b/>
        </w:rPr>
        <w:t>log-error=/</w:t>
      </w:r>
      <w:proofErr w:type="spellStart"/>
      <w:r w:rsidRPr="004D1ADA">
        <w:rPr>
          <w:b/>
        </w:rPr>
        <w:t>var</w:t>
      </w:r>
      <w:proofErr w:type="spellEnd"/>
      <w:r w:rsidRPr="004D1ADA">
        <w:rPr>
          <w:b/>
        </w:rPr>
        <w:t>/log/mysqld.log</w:t>
      </w:r>
    </w:p>
    <w:p w:rsidR="004D1ADA" w:rsidRPr="004D1ADA" w:rsidRDefault="004D1ADA" w:rsidP="005B4517">
      <w:pPr>
        <w:spacing w:after="0"/>
      </w:pPr>
      <w:proofErr w:type="gramStart"/>
      <w:r w:rsidRPr="004D1ADA">
        <w:t xml:space="preserve">Location where </w:t>
      </w:r>
      <w:proofErr w:type="spellStart"/>
      <w:r w:rsidRPr="004D1ADA">
        <w:t>mysql</w:t>
      </w:r>
      <w:proofErr w:type="spellEnd"/>
      <w:r w:rsidRPr="004D1ADA">
        <w:t xml:space="preserve"> error log file to be located.</w:t>
      </w:r>
      <w:proofErr w:type="gramEnd"/>
    </w:p>
    <w:p w:rsidR="005B4517" w:rsidRDefault="005B4517" w:rsidP="005B4517">
      <w:pPr>
        <w:spacing w:after="0"/>
        <w:rPr>
          <w:b/>
        </w:rPr>
      </w:pPr>
      <w:proofErr w:type="spellStart"/>
      <w:r w:rsidRPr="004D1ADA">
        <w:rPr>
          <w:b/>
        </w:rPr>
        <w:t>pid</w:t>
      </w:r>
      <w:proofErr w:type="spellEnd"/>
      <w:r w:rsidRPr="004D1ADA">
        <w:rPr>
          <w:b/>
        </w:rPr>
        <w:t>-file=/</w:t>
      </w:r>
      <w:proofErr w:type="spellStart"/>
      <w:r w:rsidRPr="004D1ADA">
        <w:rPr>
          <w:b/>
        </w:rPr>
        <w:t>var</w:t>
      </w:r>
      <w:proofErr w:type="spellEnd"/>
      <w:r w:rsidRPr="004D1ADA">
        <w:rPr>
          <w:b/>
        </w:rPr>
        <w:t>/run/</w:t>
      </w:r>
      <w:proofErr w:type="spellStart"/>
      <w:r w:rsidRPr="004D1ADA">
        <w:rPr>
          <w:b/>
        </w:rPr>
        <w:t>mysqld</w:t>
      </w:r>
      <w:proofErr w:type="spellEnd"/>
      <w:r w:rsidRPr="004D1ADA">
        <w:rPr>
          <w:b/>
        </w:rPr>
        <w:t>/mysqld.pid</w:t>
      </w:r>
    </w:p>
    <w:p w:rsidR="004D1ADA" w:rsidRPr="004D1ADA" w:rsidRDefault="004D1ADA" w:rsidP="004D1ADA">
      <w:pPr>
        <w:spacing w:after="0"/>
      </w:pPr>
      <w:proofErr w:type="gramStart"/>
      <w:r w:rsidRPr="004D1ADA">
        <w:t xml:space="preserve">Location where </w:t>
      </w:r>
      <w:proofErr w:type="spellStart"/>
      <w:r w:rsidRPr="004D1ADA">
        <w:t>mysql</w:t>
      </w:r>
      <w:proofErr w:type="spellEnd"/>
      <w:r w:rsidRPr="004D1ADA">
        <w:t xml:space="preserve"> </w:t>
      </w:r>
      <w:r>
        <w:t>PID</w:t>
      </w:r>
      <w:r w:rsidRPr="004D1ADA">
        <w:t xml:space="preserve"> log file to be located.</w:t>
      </w:r>
      <w:proofErr w:type="gramEnd"/>
    </w:p>
    <w:p w:rsidR="004D1ADA" w:rsidRDefault="004D1ADA" w:rsidP="005B4517">
      <w:pPr>
        <w:rPr>
          <w:b/>
        </w:rPr>
      </w:pPr>
    </w:p>
    <w:p w:rsidR="004D1ADA" w:rsidRDefault="004D1ADA" w:rsidP="005B4517">
      <w:pPr>
        <w:rPr>
          <w:b/>
        </w:rPr>
      </w:pPr>
    </w:p>
    <w:p w:rsidR="004D1ADA" w:rsidRDefault="004D1ADA" w:rsidP="005B4517">
      <w:pPr>
        <w:rPr>
          <w:b/>
        </w:rPr>
      </w:pPr>
    </w:p>
    <w:p w:rsidR="005B4517" w:rsidRDefault="004D1ADA" w:rsidP="005B4517">
      <w:pPr>
        <w:rPr>
          <w:b/>
          <w:sz w:val="44"/>
        </w:rPr>
      </w:pPr>
      <w:r w:rsidRPr="004D1ADA">
        <w:rPr>
          <w:b/>
          <w:sz w:val="44"/>
        </w:rPr>
        <w:lastRenderedPageBreak/>
        <w:t>Partition</w:t>
      </w:r>
      <w:r w:rsidR="005B4517" w:rsidRPr="004D1ADA">
        <w:rPr>
          <w:b/>
          <w:sz w:val="44"/>
        </w:rPr>
        <w:t xml:space="preserve"> Information of </w:t>
      </w:r>
      <w:proofErr w:type="spellStart"/>
      <w:r w:rsidR="005B4517" w:rsidRPr="004D1ADA">
        <w:rPr>
          <w:b/>
          <w:sz w:val="44"/>
        </w:rPr>
        <w:t>hawa_new</w:t>
      </w:r>
      <w:proofErr w:type="spellEnd"/>
      <w:r w:rsidR="005B4517" w:rsidRPr="004D1ADA">
        <w:rPr>
          <w:b/>
          <w:sz w:val="44"/>
        </w:rPr>
        <w:t xml:space="preserve"> database</w:t>
      </w:r>
    </w:p>
    <w:tbl>
      <w:tblPr>
        <w:tblW w:w="0" w:type="auto"/>
        <w:tblInd w:w="93" w:type="dxa"/>
        <w:tblLook w:val="04A0"/>
      </w:tblPr>
      <w:tblGrid>
        <w:gridCol w:w="1192"/>
        <w:gridCol w:w="3540"/>
        <w:gridCol w:w="1243"/>
      </w:tblGrid>
      <w:tr w:rsidR="004D1ADA" w:rsidRPr="004D1ADA" w:rsidTr="004D1AD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75923C"/>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Schema</w:t>
            </w:r>
          </w:p>
        </w:tc>
        <w:tc>
          <w:tcPr>
            <w:tcW w:w="0" w:type="auto"/>
            <w:tcBorders>
              <w:top w:val="single" w:sz="4" w:space="0" w:color="auto"/>
              <w:left w:val="nil"/>
              <w:bottom w:val="single" w:sz="4" w:space="0" w:color="auto"/>
              <w:right w:val="single" w:sz="4" w:space="0" w:color="auto"/>
            </w:tcBorders>
            <w:shd w:val="clear" w:color="000000" w:fill="75923C"/>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Tables</w:t>
            </w:r>
          </w:p>
        </w:tc>
        <w:tc>
          <w:tcPr>
            <w:tcW w:w="0" w:type="auto"/>
            <w:tcBorders>
              <w:top w:val="single" w:sz="4" w:space="0" w:color="auto"/>
              <w:left w:val="nil"/>
              <w:bottom w:val="single" w:sz="4" w:space="0" w:color="auto"/>
              <w:right w:val="single" w:sz="4" w:space="0" w:color="auto"/>
            </w:tcBorders>
            <w:shd w:val="clear" w:color="000000" w:fill="75923C"/>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End Date</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actual_generation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forecaster_ui_charges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grid_availability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inter_extra_polation_fifteen_mint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power_forecast_block</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2018-01-30</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power_predicate_with_regressed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power_predication_for_each_cluster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2017-12-31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scada_data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scada_data_actual_generation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scada_one_mint_data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2017-06-08</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schedule</w:t>
            </w:r>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turbine_availability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weighted_avarage_for_wind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wind_forecast_data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2018-01-11</w:t>
            </w:r>
          </w:p>
        </w:tc>
      </w:tr>
      <w:tr w:rsidR="004D1ADA" w:rsidRPr="004D1ADA" w:rsidTr="004D1A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hawa_new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proofErr w:type="spellStart"/>
            <w:r w:rsidRPr="004D1ADA">
              <w:rPr>
                <w:rFonts w:ascii="Calibri" w:eastAsia="Times New Roman" w:hAnsi="Calibri" w:cs="Calibri"/>
                <w:color w:val="000000"/>
              </w:rPr>
              <w:t>wind_speed_direction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D1ADA" w:rsidRPr="004D1ADA" w:rsidRDefault="004D1ADA" w:rsidP="004D1ADA">
            <w:pPr>
              <w:spacing w:after="0" w:line="240" w:lineRule="auto"/>
              <w:jc w:val="center"/>
              <w:rPr>
                <w:rFonts w:ascii="Calibri" w:eastAsia="Times New Roman" w:hAnsi="Calibri" w:cs="Calibri"/>
                <w:color w:val="000000"/>
              </w:rPr>
            </w:pPr>
            <w:r w:rsidRPr="004D1ADA">
              <w:rPr>
                <w:rFonts w:ascii="Calibri" w:eastAsia="Times New Roman" w:hAnsi="Calibri" w:cs="Calibri"/>
                <w:color w:val="000000"/>
              </w:rPr>
              <w:t>2017-12-31</w:t>
            </w:r>
          </w:p>
        </w:tc>
      </w:tr>
    </w:tbl>
    <w:p w:rsidR="004D1ADA" w:rsidRPr="004D1ADA" w:rsidRDefault="004D1ADA" w:rsidP="005B4517">
      <w:pPr>
        <w:rPr>
          <w:b/>
          <w:sz w:val="44"/>
        </w:rPr>
      </w:pPr>
    </w:p>
    <w:sectPr w:rsidR="004D1ADA" w:rsidRPr="004D1ADA" w:rsidSect="00213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165FF"/>
    <w:multiLevelType w:val="multilevel"/>
    <w:tmpl w:val="8B689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6764612"/>
    <w:multiLevelType w:val="multilevel"/>
    <w:tmpl w:val="CEDA3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70645A1"/>
    <w:multiLevelType w:val="multilevel"/>
    <w:tmpl w:val="C562B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7CD"/>
    <w:rsid w:val="0007031B"/>
    <w:rsid w:val="000B181C"/>
    <w:rsid w:val="0015019F"/>
    <w:rsid w:val="00167AAA"/>
    <w:rsid w:val="00213586"/>
    <w:rsid w:val="0023739B"/>
    <w:rsid w:val="002D6357"/>
    <w:rsid w:val="004D1ADA"/>
    <w:rsid w:val="00595495"/>
    <w:rsid w:val="005B4517"/>
    <w:rsid w:val="007E77E0"/>
    <w:rsid w:val="008167A1"/>
    <w:rsid w:val="00A44150"/>
    <w:rsid w:val="00C01A71"/>
    <w:rsid w:val="00DE2304"/>
    <w:rsid w:val="00E14C9E"/>
    <w:rsid w:val="00EE37CD"/>
    <w:rsid w:val="00F34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4E71"/>
  </w:style>
  <w:style w:type="character" w:styleId="HTMLCode">
    <w:name w:val="HTML Code"/>
    <w:basedOn w:val="DefaultParagraphFont"/>
    <w:uiPriority w:val="99"/>
    <w:semiHidden/>
    <w:unhideWhenUsed/>
    <w:rsid w:val="00A44150"/>
    <w:rPr>
      <w:rFonts w:ascii="Courier New" w:eastAsia="Times New Roman" w:hAnsi="Courier New" w:cs="Courier New"/>
      <w:sz w:val="20"/>
      <w:szCs w:val="20"/>
    </w:rPr>
  </w:style>
  <w:style w:type="character" w:customStyle="1" w:styleId="quote">
    <w:name w:val="quote"/>
    <w:basedOn w:val="DefaultParagraphFont"/>
    <w:rsid w:val="00167AAA"/>
  </w:style>
  <w:style w:type="paragraph" w:styleId="NormalWeb">
    <w:name w:val="Normal (Web)"/>
    <w:basedOn w:val="Normal"/>
    <w:uiPriority w:val="99"/>
    <w:semiHidden/>
    <w:unhideWhenUsed/>
    <w:rsid w:val="000703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C9E"/>
    <w:rPr>
      <w:b/>
      <w:bCs/>
    </w:rPr>
  </w:style>
  <w:style w:type="character" w:styleId="Hyperlink">
    <w:name w:val="Hyperlink"/>
    <w:basedOn w:val="DefaultParagraphFont"/>
    <w:uiPriority w:val="99"/>
    <w:semiHidden/>
    <w:unhideWhenUsed/>
    <w:rsid w:val="000B181C"/>
    <w:rPr>
      <w:color w:val="0000FF"/>
      <w:u w:val="single"/>
    </w:rPr>
  </w:style>
</w:styles>
</file>

<file path=word/webSettings.xml><?xml version="1.0" encoding="utf-8"?>
<w:webSettings xmlns:r="http://schemas.openxmlformats.org/officeDocument/2006/relationships" xmlns:w="http://schemas.openxmlformats.org/wordprocessingml/2006/main">
  <w:divs>
    <w:div w:id="12539593">
      <w:bodyDiv w:val="1"/>
      <w:marLeft w:val="0"/>
      <w:marRight w:val="0"/>
      <w:marTop w:val="0"/>
      <w:marBottom w:val="0"/>
      <w:divBdr>
        <w:top w:val="none" w:sz="0" w:space="0" w:color="auto"/>
        <w:left w:val="none" w:sz="0" w:space="0" w:color="auto"/>
        <w:bottom w:val="none" w:sz="0" w:space="0" w:color="auto"/>
        <w:right w:val="none" w:sz="0" w:space="0" w:color="auto"/>
      </w:divBdr>
    </w:div>
    <w:div w:id="313605568">
      <w:bodyDiv w:val="1"/>
      <w:marLeft w:val="0"/>
      <w:marRight w:val="0"/>
      <w:marTop w:val="0"/>
      <w:marBottom w:val="0"/>
      <w:divBdr>
        <w:top w:val="none" w:sz="0" w:space="0" w:color="auto"/>
        <w:left w:val="none" w:sz="0" w:space="0" w:color="auto"/>
        <w:bottom w:val="none" w:sz="0" w:space="0" w:color="auto"/>
        <w:right w:val="none" w:sz="0" w:space="0" w:color="auto"/>
      </w:divBdr>
    </w:div>
    <w:div w:id="539585644">
      <w:bodyDiv w:val="1"/>
      <w:marLeft w:val="0"/>
      <w:marRight w:val="0"/>
      <w:marTop w:val="0"/>
      <w:marBottom w:val="0"/>
      <w:divBdr>
        <w:top w:val="none" w:sz="0" w:space="0" w:color="auto"/>
        <w:left w:val="none" w:sz="0" w:space="0" w:color="auto"/>
        <w:bottom w:val="none" w:sz="0" w:space="0" w:color="auto"/>
        <w:right w:val="none" w:sz="0" w:space="0" w:color="auto"/>
      </w:divBdr>
    </w:div>
    <w:div w:id="1153183059">
      <w:bodyDiv w:val="1"/>
      <w:marLeft w:val="0"/>
      <w:marRight w:val="0"/>
      <w:marTop w:val="0"/>
      <w:marBottom w:val="0"/>
      <w:divBdr>
        <w:top w:val="none" w:sz="0" w:space="0" w:color="auto"/>
        <w:left w:val="none" w:sz="0" w:space="0" w:color="auto"/>
        <w:bottom w:val="none" w:sz="0" w:space="0" w:color="auto"/>
        <w:right w:val="none" w:sz="0" w:space="0" w:color="auto"/>
      </w:divBdr>
    </w:div>
    <w:div w:id="1421683434">
      <w:bodyDiv w:val="1"/>
      <w:marLeft w:val="0"/>
      <w:marRight w:val="0"/>
      <w:marTop w:val="0"/>
      <w:marBottom w:val="0"/>
      <w:divBdr>
        <w:top w:val="none" w:sz="0" w:space="0" w:color="auto"/>
        <w:left w:val="none" w:sz="0" w:space="0" w:color="auto"/>
        <w:bottom w:val="none" w:sz="0" w:space="0" w:color="auto"/>
        <w:right w:val="none" w:sz="0" w:space="0" w:color="auto"/>
      </w:divBdr>
    </w:div>
    <w:div w:id="1660842409">
      <w:bodyDiv w:val="1"/>
      <w:marLeft w:val="0"/>
      <w:marRight w:val="0"/>
      <w:marTop w:val="0"/>
      <w:marBottom w:val="0"/>
      <w:divBdr>
        <w:top w:val="none" w:sz="0" w:space="0" w:color="auto"/>
        <w:left w:val="none" w:sz="0" w:space="0" w:color="auto"/>
        <w:bottom w:val="none" w:sz="0" w:space="0" w:color="auto"/>
        <w:right w:val="none" w:sz="0" w:space="0" w:color="auto"/>
      </w:divBdr>
    </w:div>
    <w:div w:id="1677659007">
      <w:bodyDiv w:val="1"/>
      <w:marLeft w:val="0"/>
      <w:marRight w:val="0"/>
      <w:marTop w:val="0"/>
      <w:marBottom w:val="0"/>
      <w:divBdr>
        <w:top w:val="none" w:sz="0" w:space="0" w:color="auto"/>
        <w:left w:val="none" w:sz="0" w:space="0" w:color="auto"/>
        <w:bottom w:val="none" w:sz="0" w:space="0" w:color="auto"/>
        <w:right w:val="none" w:sz="0" w:space="0" w:color="auto"/>
      </w:divBdr>
    </w:div>
    <w:div w:id="1968511755">
      <w:bodyDiv w:val="1"/>
      <w:marLeft w:val="0"/>
      <w:marRight w:val="0"/>
      <w:marTop w:val="0"/>
      <w:marBottom w:val="0"/>
      <w:divBdr>
        <w:top w:val="none" w:sz="0" w:space="0" w:color="auto"/>
        <w:left w:val="none" w:sz="0" w:space="0" w:color="auto"/>
        <w:bottom w:val="none" w:sz="0" w:space="0" w:color="auto"/>
        <w:right w:val="none" w:sz="0" w:space="0" w:color="auto"/>
      </w:divBdr>
    </w:div>
    <w:div w:id="20929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postgres</dc:creator>
  <cp:lastModifiedBy>postgres</cp:lastModifiedBy>
  <cp:revision>1</cp:revision>
  <dcterms:created xsi:type="dcterms:W3CDTF">2017-02-27T06:16:00Z</dcterms:created>
  <dcterms:modified xsi:type="dcterms:W3CDTF">2017-02-27T13:13:00Z</dcterms:modified>
</cp:coreProperties>
</file>