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CDBB4" w14:textId="3092B449" w:rsidR="00E87974" w:rsidRPr="00C2131D" w:rsidRDefault="00EE0A8E" w:rsidP="00EE0A8E">
      <w:pPr>
        <w:spacing w:line="240" w:lineRule="auto"/>
        <w:ind w:left="2880"/>
        <w:rPr>
          <w:rFonts w:cs="Arial"/>
        </w:rPr>
      </w:pPr>
      <w:r w:rsidRPr="00C2131D">
        <w:rPr>
          <w:rFonts w:cs="Arial"/>
        </w:rPr>
        <w:t xml:space="preserve">   </w:t>
      </w:r>
      <w:r w:rsidR="00626F44" w:rsidRPr="00C2131D">
        <w:rPr>
          <w:rFonts w:cs="Arial"/>
        </w:rPr>
        <w:t>MSDS 6372 Project 2</w:t>
      </w:r>
    </w:p>
    <w:p w14:paraId="4DDC48DD" w14:textId="018BA9F4" w:rsidR="00550DFC" w:rsidRPr="00C2131D" w:rsidRDefault="00550DFC" w:rsidP="00EE0A8E">
      <w:pPr>
        <w:spacing w:line="240" w:lineRule="auto"/>
        <w:ind w:left="2880"/>
        <w:rPr>
          <w:rFonts w:cs="Arial"/>
        </w:rPr>
      </w:pPr>
      <w:r w:rsidRPr="00C2131D">
        <w:rPr>
          <w:rFonts w:cs="Arial"/>
        </w:rPr>
        <w:t>Principal component Analysis</w:t>
      </w:r>
    </w:p>
    <w:p w14:paraId="16956EF8" w14:textId="47DC6B7C" w:rsidR="00E87974" w:rsidRPr="00C2131D" w:rsidRDefault="00EE0A8E" w:rsidP="00EE0A8E">
      <w:pPr>
        <w:spacing w:line="240" w:lineRule="auto"/>
        <w:ind w:left="2880"/>
        <w:rPr>
          <w:rFonts w:cs="Arial"/>
        </w:rPr>
      </w:pPr>
      <w:r w:rsidRPr="00C2131D">
        <w:rPr>
          <w:rFonts w:cs="Arial"/>
        </w:rPr>
        <w:t xml:space="preserve">  </w:t>
      </w:r>
      <w:proofErr w:type="gramStart"/>
      <w:r w:rsidR="00550DFC" w:rsidRPr="00C2131D">
        <w:rPr>
          <w:rFonts w:cs="Arial"/>
        </w:rPr>
        <w:t>on</w:t>
      </w:r>
      <w:proofErr w:type="gramEnd"/>
      <w:r w:rsidR="00550DFC" w:rsidRPr="00C2131D">
        <w:rPr>
          <w:rFonts w:cs="Arial"/>
        </w:rPr>
        <w:t xml:space="preserve"> Heart Disease Factors</w:t>
      </w:r>
    </w:p>
    <w:p w14:paraId="7DCEED1E" w14:textId="77777777" w:rsidR="00E87974" w:rsidRPr="00C2131D" w:rsidRDefault="00E87974" w:rsidP="00EE0A8E">
      <w:pPr>
        <w:spacing w:line="240" w:lineRule="auto"/>
        <w:ind w:left="3600"/>
        <w:rPr>
          <w:rFonts w:cs="Arial"/>
        </w:rPr>
      </w:pPr>
    </w:p>
    <w:p w14:paraId="066B8D9D" w14:textId="0BE88118" w:rsidR="00E87974" w:rsidRPr="00C2131D" w:rsidRDefault="00617588" w:rsidP="00EE0A8E">
      <w:pPr>
        <w:spacing w:line="240" w:lineRule="auto"/>
        <w:ind w:left="2880"/>
        <w:rPr>
          <w:rFonts w:cs="Arial"/>
          <w:b/>
        </w:rPr>
      </w:pPr>
      <w:r>
        <w:rPr>
          <w:rFonts w:cs="Arial"/>
          <w:b/>
        </w:rPr>
        <w:t xml:space="preserve">     </w:t>
      </w:r>
      <w:r w:rsidR="00E87974" w:rsidRPr="00C2131D">
        <w:rPr>
          <w:rFonts w:cs="Arial"/>
          <w:b/>
        </w:rPr>
        <w:t>Team members:</w:t>
      </w:r>
    </w:p>
    <w:p w14:paraId="76893409" w14:textId="175DFBA6" w:rsidR="00AF0F93" w:rsidRPr="00C2131D" w:rsidRDefault="00617588" w:rsidP="00EE0A8E">
      <w:pPr>
        <w:spacing w:line="240" w:lineRule="auto"/>
        <w:ind w:left="2880"/>
        <w:rPr>
          <w:rFonts w:cs="Arial"/>
        </w:rPr>
      </w:pPr>
      <w:r>
        <w:rPr>
          <w:rFonts w:cs="Arial"/>
        </w:rPr>
        <w:t xml:space="preserve">      </w:t>
      </w:r>
      <w:r w:rsidR="00A12C52" w:rsidRPr="00C2131D">
        <w:rPr>
          <w:rFonts w:cs="Arial"/>
        </w:rPr>
        <w:t>Kot</w:t>
      </w:r>
      <w:r w:rsidR="00AF0F93" w:rsidRPr="00C2131D">
        <w:rPr>
          <w:rFonts w:cs="Arial"/>
        </w:rPr>
        <w:t>tego</w:t>
      </w:r>
      <w:r w:rsidR="00A12C52" w:rsidRPr="00C2131D">
        <w:rPr>
          <w:rFonts w:cs="Arial"/>
        </w:rPr>
        <w:t xml:space="preserve">da </w:t>
      </w:r>
      <w:r w:rsidR="00AF0F93" w:rsidRPr="00C2131D">
        <w:rPr>
          <w:rFonts w:cs="Arial"/>
        </w:rPr>
        <w:t>Manjula</w:t>
      </w:r>
    </w:p>
    <w:p w14:paraId="1FA70111" w14:textId="709082BB" w:rsidR="00AF0F93" w:rsidRPr="00C2131D" w:rsidRDefault="00617588" w:rsidP="00EE0A8E">
      <w:pPr>
        <w:spacing w:line="240" w:lineRule="auto"/>
        <w:ind w:left="2880"/>
        <w:rPr>
          <w:rFonts w:cs="Arial"/>
        </w:rPr>
      </w:pPr>
      <w:r>
        <w:rPr>
          <w:rFonts w:cs="Arial"/>
        </w:rPr>
        <w:t xml:space="preserve">      </w:t>
      </w:r>
      <w:proofErr w:type="spellStart"/>
      <w:r w:rsidR="00AF0F93" w:rsidRPr="00C2131D">
        <w:rPr>
          <w:rFonts w:cs="Arial"/>
        </w:rPr>
        <w:t>Messa</w:t>
      </w:r>
      <w:proofErr w:type="spellEnd"/>
      <w:r w:rsidR="00AF0F93" w:rsidRPr="00C2131D">
        <w:rPr>
          <w:rFonts w:cs="Arial"/>
        </w:rPr>
        <w:t xml:space="preserve"> Araya</w:t>
      </w:r>
    </w:p>
    <w:p w14:paraId="6724814C" w14:textId="77D99AD8" w:rsidR="00E87974" w:rsidRPr="00C2131D" w:rsidRDefault="00617588" w:rsidP="00EE0A8E">
      <w:pPr>
        <w:spacing w:line="240" w:lineRule="auto"/>
        <w:ind w:left="2880"/>
        <w:rPr>
          <w:rFonts w:cs="Arial"/>
        </w:rPr>
      </w:pPr>
      <w:r>
        <w:rPr>
          <w:rFonts w:cs="Arial"/>
        </w:rPr>
        <w:t xml:space="preserve">      </w:t>
      </w:r>
      <w:r w:rsidR="00AF0F93" w:rsidRPr="00C2131D">
        <w:rPr>
          <w:rFonts w:cs="Arial"/>
        </w:rPr>
        <w:t>Kumar Rajeev</w:t>
      </w:r>
    </w:p>
    <w:p w14:paraId="7E812276" w14:textId="77777777" w:rsidR="00E87974" w:rsidRPr="00C2131D" w:rsidRDefault="00E87974" w:rsidP="00EE0A8E">
      <w:pPr>
        <w:spacing w:line="240" w:lineRule="auto"/>
        <w:ind w:left="3600"/>
        <w:rPr>
          <w:rFonts w:cs="Arial"/>
        </w:rPr>
      </w:pPr>
    </w:p>
    <w:p w14:paraId="3B14119D" w14:textId="77777777" w:rsidR="00E87974" w:rsidRPr="00C2131D" w:rsidRDefault="00E87974" w:rsidP="00EE0A8E">
      <w:pPr>
        <w:spacing w:line="240" w:lineRule="auto"/>
        <w:ind w:left="3600"/>
        <w:rPr>
          <w:rFonts w:cs="Arial"/>
        </w:rPr>
      </w:pPr>
    </w:p>
    <w:p w14:paraId="0BF47A8C" w14:textId="77777777" w:rsidR="00E87974" w:rsidRPr="00C2131D" w:rsidRDefault="00E87974" w:rsidP="00EE0A8E">
      <w:pPr>
        <w:spacing w:line="240" w:lineRule="auto"/>
        <w:ind w:left="3600"/>
        <w:rPr>
          <w:rFonts w:cs="Arial"/>
        </w:rPr>
      </w:pPr>
    </w:p>
    <w:p w14:paraId="3D0DFD6A" w14:textId="77777777" w:rsidR="00E87974" w:rsidRPr="00C2131D" w:rsidRDefault="00E87974" w:rsidP="00EE0A8E">
      <w:pPr>
        <w:spacing w:line="240" w:lineRule="auto"/>
        <w:ind w:left="3600"/>
        <w:rPr>
          <w:rFonts w:cs="Arial"/>
        </w:rPr>
      </w:pPr>
    </w:p>
    <w:p w14:paraId="5CBF99F5" w14:textId="4FC2BC8A" w:rsidR="00E87974" w:rsidRPr="00C2131D" w:rsidRDefault="00617588" w:rsidP="00EE0A8E">
      <w:pPr>
        <w:spacing w:line="240" w:lineRule="auto"/>
        <w:ind w:left="2880"/>
        <w:rPr>
          <w:rFonts w:cs="Arial"/>
        </w:rPr>
      </w:pPr>
      <w:r>
        <w:rPr>
          <w:rFonts w:cs="Arial"/>
        </w:rPr>
        <w:t xml:space="preserve">       </w:t>
      </w:r>
      <w:r w:rsidR="00E87974" w:rsidRPr="00C2131D">
        <w:rPr>
          <w:rFonts w:cs="Arial"/>
        </w:rPr>
        <w:t>Date</w:t>
      </w:r>
      <w:r w:rsidR="000E56B0" w:rsidRPr="00C2131D">
        <w:rPr>
          <w:rFonts w:cs="Arial"/>
        </w:rPr>
        <w:t>: 2016</w:t>
      </w:r>
      <w:r w:rsidR="00626F44" w:rsidRPr="00C2131D">
        <w:rPr>
          <w:rFonts w:cs="Arial"/>
        </w:rPr>
        <w:t>-1</w:t>
      </w:r>
      <w:r w:rsidR="00D6139F">
        <w:rPr>
          <w:rFonts w:cs="Arial"/>
        </w:rPr>
        <w:t>1</w:t>
      </w:r>
      <w:r w:rsidR="00AF0F93" w:rsidRPr="00C2131D">
        <w:rPr>
          <w:rFonts w:cs="Arial"/>
        </w:rPr>
        <w:t>-</w:t>
      </w:r>
      <w:r w:rsidR="00D6139F">
        <w:rPr>
          <w:rFonts w:cs="Arial"/>
        </w:rPr>
        <w:t>06</w:t>
      </w:r>
    </w:p>
    <w:p w14:paraId="264744D6" w14:textId="77777777" w:rsidR="00E87974" w:rsidRPr="00C2131D" w:rsidRDefault="00E87974" w:rsidP="00EE0A8E">
      <w:pPr>
        <w:ind w:left="3600"/>
        <w:rPr>
          <w:rFonts w:cs="Arial"/>
          <w:b/>
        </w:rPr>
      </w:pPr>
    </w:p>
    <w:p w14:paraId="2582A7D7" w14:textId="61E80B98" w:rsidR="00D95DFB" w:rsidRPr="00C2131D" w:rsidRDefault="00E87974" w:rsidP="001052CC">
      <w:pPr>
        <w:jc w:val="both"/>
        <w:rPr>
          <w:rFonts w:cs="Arial"/>
          <w:b/>
        </w:rPr>
      </w:pPr>
      <w:r w:rsidRPr="00C2131D">
        <w:rPr>
          <w:rFonts w:cs="Arial"/>
          <w:b/>
        </w:rPr>
        <w:br w:type="page"/>
      </w:r>
    </w:p>
    <w:p w14:paraId="712C0905" w14:textId="77777777" w:rsidR="005B750C" w:rsidRPr="00C2131D" w:rsidRDefault="005B750C" w:rsidP="001052CC">
      <w:pPr>
        <w:jc w:val="both"/>
        <w:rPr>
          <w:rFonts w:cs="Arial"/>
        </w:rPr>
        <w:sectPr w:rsidR="005B750C" w:rsidRPr="00C2131D" w:rsidSect="00AF57A7">
          <w:headerReference w:type="default" r:id="rId9"/>
          <w:pgSz w:w="12240" w:h="15840"/>
          <w:pgMar w:top="1440" w:right="1440" w:bottom="1440" w:left="1440" w:header="720" w:footer="720" w:gutter="0"/>
          <w:pgNumType w:start="0"/>
          <w:cols w:space="720"/>
          <w:docGrid w:linePitch="360"/>
        </w:sectPr>
      </w:pPr>
    </w:p>
    <w:p w14:paraId="2B4734FD" w14:textId="4A59E644" w:rsidR="002734E4" w:rsidRPr="00C2131D" w:rsidRDefault="002734E4" w:rsidP="001052CC">
      <w:pPr>
        <w:jc w:val="both"/>
        <w:rPr>
          <w:rFonts w:cs="Arial"/>
        </w:rPr>
      </w:pPr>
    </w:p>
    <w:p w14:paraId="6FB58F5F" w14:textId="77777777" w:rsidR="00656C2C" w:rsidRPr="00C2131D" w:rsidRDefault="00656C2C" w:rsidP="001052CC">
      <w:pPr>
        <w:jc w:val="both"/>
        <w:rPr>
          <w:rFonts w:cs="Arial"/>
        </w:rPr>
      </w:pPr>
    </w:p>
    <w:p w14:paraId="65C88548" w14:textId="77777777" w:rsidR="003D5F19" w:rsidRPr="006F644D" w:rsidRDefault="00F32507" w:rsidP="001052CC">
      <w:pPr>
        <w:jc w:val="both"/>
        <w:rPr>
          <w:rFonts w:cs="Arial"/>
          <w:b/>
          <w:sz w:val="28"/>
          <w:szCs w:val="28"/>
          <w:u w:val="single"/>
        </w:rPr>
      </w:pPr>
      <w:r w:rsidRPr="006F644D">
        <w:rPr>
          <w:rFonts w:cs="Arial"/>
          <w:b/>
          <w:sz w:val="28"/>
          <w:szCs w:val="28"/>
          <w:u w:val="single"/>
        </w:rPr>
        <w:t>Introduction</w:t>
      </w:r>
    </w:p>
    <w:p w14:paraId="399664B3" w14:textId="044EEB1F" w:rsidR="007951D2" w:rsidRPr="00C2131D" w:rsidRDefault="007951D2" w:rsidP="001052CC">
      <w:pPr>
        <w:jc w:val="both"/>
        <w:rPr>
          <w:rFonts w:cs="Arial"/>
        </w:rPr>
      </w:pPr>
    </w:p>
    <w:p w14:paraId="3988FE57" w14:textId="77777777" w:rsidR="00936ECE" w:rsidRDefault="00936ECE" w:rsidP="00936ECE">
      <w:pPr>
        <w:ind w:firstLine="720"/>
      </w:pPr>
      <w:r>
        <w:t xml:space="preserve">Heart Disease is the leading cause of death in the United States and is primarily caused by the coronary artery disease, or plaque build-up on the inner walls of arteries resulting in restricted blood flow. In most cases the plaque build-up happens from a young age and often goes unnoticed until a catastrophic event. </w:t>
      </w:r>
    </w:p>
    <w:p w14:paraId="579227DF" w14:textId="77777777" w:rsidR="00936ECE" w:rsidRDefault="00936ECE" w:rsidP="00936ECE">
      <w:pPr>
        <w:ind w:firstLine="720"/>
      </w:pPr>
    </w:p>
    <w:p w14:paraId="1D1085CF" w14:textId="77777777" w:rsidR="00936ECE" w:rsidRDefault="00936ECE" w:rsidP="00936ECE">
      <w:pPr>
        <w:ind w:firstLine="720"/>
        <w:jc w:val="both"/>
      </w:pPr>
      <w:r>
        <w:t>Heart Disease has been the subject of countless research studies. As a result reliable data is now available on the subject where modeling can be performed with moderate to high degrees of accuracy.  Our team decided to analyze such a dataset with the hope that our study will, in some way, provide meaningful insight into early detection which could help manage risk and avoid disastrous consequences if left untreated.</w:t>
      </w:r>
    </w:p>
    <w:p w14:paraId="368D8301" w14:textId="77777777" w:rsidR="00936ECE" w:rsidRDefault="00936ECE" w:rsidP="00936ECE">
      <w:pPr>
        <w:ind w:firstLine="720"/>
        <w:jc w:val="both"/>
      </w:pPr>
    </w:p>
    <w:p w14:paraId="1DEA09FA" w14:textId="6613234F" w:rsidR="00936ECE" w:rsidRDefault="00936ECE" w:rsidP="00936ECE">
      <w:pPr>
        <w:ind w:firstLine="720"/>
        <w:jc w:val="both"/>
      </w:pPr>
      <w:r>
        <w:t xml:space="preserve">The Heart Disease Dataset from the UCI Machine Learning Repository </w:t>
      </w:r>
      <w:r w:rsidR="00EB5A95">
        <w:rPr>
          <w:vertAlign w:val="superscript"/>
        </w:rPr>
        <w:t>[1</w:t>
      </w:r>
      <w:r w:rsidRPr="00EB5A95">
        <w:rPr>
          <w:vertAlign w:val="superscript"/>
        </w:rPr>
        <w:t>]</w:t>
      </w:r>
      <w:r>
        <w:t xml:space="preserve"> </w:t>
      </w:r>
      <w:r w:rsidR="009E4E77">
        <w:t>was</w:t>
      </w:r>
      <w:r>
        <w:t xml:space="preserve"> used in this study. We </w:t>
      </w:r>
      <w:r w:rsidR="009E4E77">
        <w:t>performed</w:t>
      </w:r>
      <w:r>
        <w:t xml:space="preserve"> analysis on 14 explanatory variables (</w:t>
      </w:r>
      <w:r w:rsidR="004636D5">
        <w:t>Fig</w:t>
      </w:r>
      <w:r>
        <w:t xml:space="preserve"> 1). Since there </w:t>
      </w:r>
      <w:r w:rsidR="009E4E77">
        <w:t>was</w:t>
      </w:r>
      <w:r>
        <w:t xml:space="preserve"> a high likelihood of variables being correlated we chose Principal Component Analysis (PCA) as the preferred method to examine the data. This paper will examine which variables are correlated and which variables directly influence in the prediction of the existence of heart disease in patients.</w:t>
      </w:r>
    </w:p>
    <w:p w14:paraId="201008DE" w14:textId="77777777" w:rsidR="003E1C8A" w:rsidRPr="00C2131D" w:rsidRDefault="003E1C8A" w:rsidP="001052CC">
      <w:pPr>
        <w:jc w:val="both"/>
        <w:rPr>
          <w:rFonts w:cs="Arial"/>
        </w:rPr>
      </w:pPr>
    </w:p>
    <w:p w14:paraId="223102D1" w14:textId="77777777" w:rsidR="00F32507" w:rsidRPr="006F644D" w:rsidRDefault="00F32507" w:rsidP="001052CC">
      <w:pPr>
        <w:jc w:val="both"/>
        <w:rPr>
          <w:rFonts w:cs="Arial"/>
          <w:b/>
          <w:sz w:val="28"/>
          <w:szCs w:val="28"/>
          <w:u w:val="single"/>
        </w:rPr>
      </w:pPr>
      <w:r w:rsidRPr="006F644D">
        <w:rPr>
          <w:rFonts w:cs="Arial"/>
          <w:b/>
          <w:sz w:val="28"/>
          <w:szCs w:val="28"/>
          <w:u w:val="single"/>
        </w:rPr>
        <w:t>Descriptive Statistics</w:t>
      </w:r>
    </w:p>
    <w:p w14:paraId="4D45E16B" w14:textId="71FFA28C" w:rsidR="00656C2C" w:rsidRPr="00C2131D" w:rsidRDefault="00656C2C" w:rsidP="001052CC">
      <w:pPr>
        <w:jc w:val="both"/>
        <w:rPr>
          <w:rFonts w:cs="Arial"/>
          <w:b/>
          <w:u w:val="single"/>
        </w:rPr>
      </w:pPr>
    </w:p>
    <w:tbl>
      <w:tblPr>
        <w:tblStyle w:val="GridTableLight"/>
        <w:tblW w:w="0" w:type="auto"/>
        <w:tblLook w:val="04A0" w:firstRow="1" w:lastRow="0" w:firstColumn="1" w:lastColumn="0" w:noHBand="0" w:noVBand="1"/>
      </w:tblPr>
      <w:tblGrid>
        <w:gridCol w:w="1306"/>
        <w:gridCol w:w="2460"/>
        <w:gridCol w:w="1306"/>
        <w:gridCol w:w="4504"/>
      </w:tblGrid>
      <w:tr w:rsidR="003F0437" w:rsidRPr="00C2131D" w14:paraId="61062861" w14:textId="77777777" w:rsidTr="003F0437">
        <w:tc>
          <w:tcPr>
            <w:tcW w:w="0" w:type="auto"/>
            <w:hideMark/>
          </w:tcPr>
          <w:p w14:paraId="361A7A48" w14:textId="77777777" w:rsidR="003F0437" w:rsidRPr="00C2131D" w:rsidRDefault="003F0437" w:rsidP="003F0437">
            <w:pPr>
              <w:spacing w:line="259" w:lineRule="auto"/>
              <w:jc w:val="both"/>
              <w:rPr>
                <w:rFonts w:cs="Arial"/>
                <w:b/>
                <w:bCs/>
              </w:rPr>
            </w:pPr>
            <w:r w:rsidRPr="00C2131D">
              <w:rPr>
                <w:rFonts w:cs="Arial"/>
                <w:b/>
                <w:bCs/>
              </w:rPr>
              <w:t>Variable name</w:t>
            </w:r>
          </w:p>
        </w:tc>
        <w:tc>
          <w:tcPr>
            <w:tcW w:w="0" w:type="auto"/>
            <w:hideMark/>
          </w:tcPr>
          <w:p w14:paraId="30D1DAF3" w14:textId="77777777" w:rsidR="003F0437" w:rsidRPr="00C2131D" w:rsidRDefault="003F0437" w:rsidP="003F0437">
            <w:pPr>
              <w:spacing w:line="259" w:lineRule="auto"/>
              <w:jc w:val="both"/>
              <w:rPr>
                <w:rFonts w:cs="Arial"/>
                <w:b/>
                <w:bCs/>
              </w:rPr>
            </w:pPr>
            <w:r w:rsidRPr="00C2131D">
              <w:rPr>
                <w:rFonts w:cs="Arial"/>
                <w:b/>
                <w:bCs/>
              </w:rPr>
              <w:t xml:space="preserve">Short </w:t>
            </w:r>
            <w:proofErr w:type="spellStart"/>
            <w:r w:rsidRPr="00C2131D">
              <w:rPr>
                <w:rFonts w:cs="Arial"/>
                <w:b/>
                <w:bCs/>
              </w:rPr>
              <w:t>desciption</w:t>
            </w:r>
            <w:proofErr w:type="spellEnd"/>
          </w:p>
        </w:tc>
        <w:tc>
          <w:tcPr>
            <w:tcW w:w="0" w:type="auto"/>
            <w:hideMark/>
          </w:tcPr>
          <w:p w14:paraId="7DC957FE" w14:textId="77777777" w:rsidR="003F0437" w:rsidRPr="00C2131D" w:rsidRDefault="003F0437" w:rsidP="003F0437">
            <w:pPr>
              <w:spacing w:line="259" w:lineRule="auto"/>
              <w:jc w:val="both"/>
              <w:rPr>
                <w:rFonts w:cs="Arial"/>
                <w:b/>
                <w:bCs/>
              </w:rPr>
            </w:pPr>
            <w:r w:rsidRPr="00C2131D">
              <w:rPr>
                <w:rFonts w:cs="Arial"/>
                <w:b/>
                <w:bCs/>
              </w:rPr>
              <w:t>Variable name</w:t>
            </w:r>
          </w:p>
        </w:tc>
        <w:tc>
          <w:tcPr>
            <w:tcW w:w="0" w:type="auto"/>
            <w:hideMark/>
          </w:tcPr>
          <w:p w14:paraId="3041A290" w14:textId="77777777" w:rsidR="003F0437" w:rsidRPr="00C2131D" w:rsidRDefault="003F0437" w:rsidP="003F0437">
            <w:pPr>
              <w:spacing w:line="259" w:lineRule="auto"/>
              <w:jc w:val="both"/>
              <w:rPr>
                <w:rFonts w:cs="Arial"/>
                <w:b/>
                <w:bCs/>
              </w:rPr>
            </w:pPr>
            <w:r w:rsidRPr="00C2131D">
              <w:rPr>
                <w:rFonts w:cs="Arial"/>
                <w:b/>
                <w:bCs/>
              </w:rPr>
              <w:t>Short description</w:t>
            </w:r>
          </w:p>
        </w:tc>
      </w:tr>
      <w:tr w:rsidR="003F0437" w:rsidRPr="00C2131D" w14:paraId="554C94DA" w14:textId="77777777" w:rsidTr="003F0437">
        <w:tc>
          <w:tcPr>
            <w:tcW w:w="0" w:type="auto"/>
            <w:hideMark/>
          </w:tcPr>
          <w:p w14:paraId="444808AD" w14:textId="77777777" w:rsidR="003F0437" w:rsidRPr="00C2131D" w:rsidRDefault="003F0437" w:rsidP="003F0437">
            <w:pPr>
              <w:spacing w:line="259" w:lineRule="auto"/>
              <w:jc w:val="both"/>
              <w:rPr>
                <w:rFonts w:cs="Arial"/>
              </w:rPr>
            </w:pPr>
            <w:r w:rsidRPr="00C2131D">
              <w:rPr>
                <w:rFonts w:cs="Arial"/>
              </w:rPr>
              <w:t>age</w:t>
            </w:r>
          </w:p>
        </w:tc>
        <w:tc>
          <w:tcPr>
            <w:tcW w:w="0" w:type="auto"/>
            <w:hideMark/>
          </w:tcPr>
          <w:p w14:paraId="1A819CDB" w14:textId="77777777" w:rsidR="003F0437" w:rsidRPr="00C2131D" w:rsidRDefault="003F0437" w:rsidP="003F0437">
            <w:pPr>
              <w:spacing w:line="259" w:lineRule="auto"/>
              <w:jc w:val="both"/>
              <w:rPr>
                <w:rFonts w:cs="Arial"/>
              </w:rPr>
            </w:pPr>
            <w:r w:rsidRPr="00C2131D">
              <w:rPr>
                <w:rFonts w:cs="Arial"/>
              </w:rPr>
              <w:t>Age of patient</w:t>
            </w:r>
          </w:p>
        </w:tc>
        <w:tc>
          <w:tcPr>
            <w:tcW w:w="0" w:type="auto"/>
            <w:hideMark/>
          </w:tcPr>
          <w:p w14:paraId="796B4663" w14:textId="77777777" w:rsidR="003F0437" w:rsidRPr="00C2131D" w:rsidRDefault="003F0437" w:rsidP="003F0437">
            <w:pPr>
              <w:spacing w:line="259" w:lineRule="auto"/>
              <w:jc w:val="both"/>
              <w:rPr>
                <w:rFonts w:cs="Arial"/>
              </w:rPr>
            </w:pPr>
            <w:proofErr w:type="spellStart"/>
            <w:r w:rsidRPr="00C2131D">
              <w:rPr>
                <w:rFonts w:cs="Arial"/>
              </w:rPr>
              <w:t>thalach</w:t>
            </w:r>
            <w:proofErr w:type="spellEnd"/>
          </w:p>
        </w:tc>
        <w:tc>
          <w:tcPr>
            <w:tcW w:w="0" w:type="auto"/>
            <w:hideMark/>
          </w:tcPr>
          <w:p w14:paraId="23783316" w14:textId="77777777" w:rsidR="003F0437" w:rsidRPr="00C2131D" w:rsidRDefault="003F0437" w:rsidP="003F0437">
            <w:pPr>
              <w:spacing w:line="259" w:lineRule="auto"/>
              <w:jc w:val="both"/>
              <w:rPr>
                <w:rFonts w:cs="Arial"/>
              </w:rPr>
            </w:pPr>
            <w:r w:rsidRPr="00C2131D">
              <w:rPr>
                <w:rFonts w:cs="Arial"/>
              </w:rPr>
              <w:t>maximum heart rate achieved</w:t>
            </w:r>
          </w:p>
        </w:tc>
      </w:tr>
      <w:tr w:rsidR="003F0437" w:rsidRPr="00C2131D" w14:paraId="207D2A07" w14:textId="77777777" w:rsidTr="003F0437">
        <w:tc>
          <w:tcPr>
            <w:tcW w:w="0" w:type="auto"/>
            <w:hideMark/>
          </w:tcPr>
          <w:p w14:paraId="75F7626F" w14:textId="77777777" w:rsidR="003F0437" w:rsidRPr="00C2131D" w:rsidRDefault="003F0437" w:rsidP="003F0437">
            <w:pPr>
              <w:spacing w:line="259" w:lineRule="auto"/>
              <w:jc w:val="both"/>
              <w:rPr>
                <w:rFonts w:cs="Arial"/>
              </w:rPr>
            </w:pPr>
            <w:r w:rsidRPr="00C2131D">
              <w:rPr>
                <w:rFonts w:cs="Arial"/>
              </w:rPr>
              <w:t>sex</w:t>
            </w:r>
          </w:p>
        </w:tc>
        <w:tc>
          <w:tcPr>
            <w:tcW w:w="0" w:type="auto"/>
            <w:hideMark/>
          </w:tcPr>
          <w:p w14:paraId="2E88241A" w14:textId="77777777" w:rsidR="003F0437" w:rsidRPr="00C2131D" w:rsidRDefault="003F0437" w:rsidP="003F0437">
            <w:pPr>
              <w:spacing w:line="259" w:lineRule="auto"/>
              <w:jc w:val="both"/>
              <w:rPr>
                <w:rFonts w:cs="Arial"/>
              </w:rPr>
            </w:pPr>
            <w:r w:rsidRPr="00C2131D">
              <w:rPr>
                <w:rFonts w:cs="Arial"/>
              </w:rPr>
              <w:t>Sex, 1 for male</w:t>
            </w:r>
          </w:p>
        </w:tc>
        <w:tc>
          <w:tcPr>
            <w:tcW w:w="0" w:type="auto"/>
            <w:hideMark/>
          </w:tcPr>
          <w:p w14:paraId="37DDC2F3" w14:textId="77777777" w:rsidR="003F0437" w:rsidRPr="00C2131D" w:rsidRDefault="003F0437" w:rsidP="003F0437">
            <w:pPr>
              <w:spacing w:line="259" w:lineRule="auto"/>
              <w:jc w:val="both"/>
              <w:rPr>
                <w:rFonts w:cs="Arial"/>
              </w:rPr>
            </w:pPr>
            <w:proofErr w:type="spellStart"/>
            <w:r w:rsidRPr="00C2131D">
              <w:rPr>
                <w:rFonts w:cs="Arial"/>
              </w:rPr>
              <w:t>exang</w:t>
            </w:r>
            <w:proofErr w:type="spellEnd"/>
          </w:p>
        </w:tc>
        <w:tc>
          <w:tcPr>
            <w:tcW w:w="0" w:type="auto"/>
            <w:hideMark/>
          </w:tcPr>
          <w:p w14:paraId="518CC562" w14:textId="77777777" w:rsidR="003F0437" w:rsidRPr="00C2131D" w:rsidRDefault="003F0437" w:rsidP="003F0437">
            <w:pPr>
              <w:spacing w:line="259" w:lineRule="auto"/>
              <w:jc w:val="both"/>
              <w:rPr>
                <w:rFonts w:cs="Arial"/>
              </w:rPr>
            </w:pPr>
            <w:r w:rsidRPr="00C2131D">
              <w:rPr>
                <w:rFonts w:cs="Arial"/>
              </w:rPr>
              <w:t>exercise induced angina (1 yes)</w:t>
            </w:r>
          </w:p>
        </w:tc>
      </w:tr>
      <w:tr w:rsidR="003F0437" w:rsidRPr="00C2131D" w14:paraId="3BC3320D" w14:textId="77777777" w:rsidTr="003F0437">
        <w:tc>
          <w:tcPr>
            <w:tcW w:w="0" w:type="auto"/>
            <w:hideMark/>
          </w:tcPr>
          <w:p w14:paraId="7CC217D2" w14:textId="77777777" w:rsidR="003F0437" w:rsidRPr="00C2131D" w:rsidRDefault="003F0437" w:rsidP="003F0437">
            <w:pPr>
              <w:spacing w:line="259" w:lineRule="auto"/>
              <w:jc w:val="both"/>
              <w:rPr>
                <w:rFonts w:cs="Arial"/>
              </w:rPr>
            </w:pPr>
            <w:proofErr w:type="spellStart"/>
            <w:r w:rsidRPr="00C2131D">
              <w:rPr>
                <w:rFonts w:cs="Arial"/>
              </w:rPr>
              <w:t>cp</w:t>
            </w:r>
            <w:proofErr w:type="spellEnd"/>
          </w:p>
        </w:tc>
        <w:tc>
          <w:tcPr>
            <w:tcW w:w="0" w:type="auto"/>
            <w:hideMark/>
          </w:tcPr>
          <w:p w14:paraId="3D18C5DB" w14:textId="77777777" w:rsidR="003F0437" w:rsidRPr="00C2131D" w:rsidRDefault="003F0437" w:rsidP="003F0437">
            <w:pPr>
              <w:spacing w:line="259" w:lineRule="auto"/>
              <w:jc w:val="both"/>
              <w:rPr>
                <w:rFonts w:cs="Arial"/>
              </w:rPr>
            </w:pPr>
            <w:r w:rsidRPr="00C2131D">
              <w:rPr>
                <w:rFonts w:cs="Arial"/>
              </w:rPr>
              <w:t>chest pain</w:t>
            </w:r>
          </w:p>
        </w:tc>
        <w:tc>
          <w:tcPr>
            <w:tcW w:w="0" w:type="auto"/>
            <w:hideMark/>
          </w:tcPr>
          <w:p w14:paraId="7A6B320E" w14:textId="77777777" w:rsidR="003F0437" w:rsidRPr="00C2131D" w:rsidRDefault="003F0437" w:rsidP="003F0437">
            <w:pPr>
              <w:spacing w:line="259" w:lineRule="auto"/>
              <w:jc w:val="both"/>
              <w:rPr>
                <w:rFonts w:cs="Arial"/>
              </w:rPr>
            </w:pPr>
            <w:proofErr w:type="spellStart"/>
            <w:r w:rsidRPr="00C2131D">
              <w:rPr>
                <w:rFonts w:cs="Arial"/>
              </w:rPr>
              <w:t>oldpeak</w:t>
            </w:r>
            <w:proofErr w:type="spellEnd"/>
          </w:p>
        </w:tc>
        <w:tc>
          <w:tcPr>
            <w:tcW w:w="0" w:type="auto"/>
            <w:hideMark/>
          </w:tcPr>
          <w:p w14:paraId="7D6C3892" w14:textId="77777777" w:rsidR="003F0437" w:rsidRPr="00C2131D" w:rsidRDefault="003F0437" w:rsidP="003F0437">
            <w:pPr>
              <w:spacing w:line="259" w:lineRule="auto"/>
              <w:jc w:val="both"/>
              <w:rPr>
                <w:rFonts w:cs="Arial"/>
              </w:rPr>
            </w:pPr>
            <w:r w:rsidRPr="00C2131D">
              <w:rPr>
                <w:rFonts w:cs="Arial"/>
              </w:rPr>
              <w:t xml:space="preserve">ST depression </w:t>
            </w:r>
            <w:proofErr w:type="spellStart"/>
            <w:r w:rsidRPr="00C2131D">
              <w:rPr>
                <w:rFonts w:cs="Arial"/>
              </w:rPr>
              <w:t>induc</w:t>
            </w:r>
            <w:proofErr w:type="spellEnd"/>
            <w:r w:rsidRPr="00C2131D">
              <w:rPr>
                <w:rFonts w:cs="Arial"/>
              </w:rPr>
              <w:t>. ex.</w:t>
            </w:r>
          </w:p>
        </w:tc>
      </w:tr>
      <w:tr w:rsidR="003F0437" w:rsidRPr="00C2131D" w14:paraId="15901BA1" w14:textId="77777777" w:rsidTr="003F0437">
        <w:tc>
          <w:tcPr>
            <w:tcW w:w="0" w:type="auto"/>
            <w:hideMark/>
          </w:tcPr>
          <w:p w14:paraId="4A63DDAF" w14:textId="77777777" w:rsidR="003F0437" w:rsidRPr="00C2131D" w:rsidRDefault="003F0437" w:rsidP="003F0437">
            <w:pPr>
              <w:spacing w:line="259" w:lineRule="auto"/>
              <w:jc w:val="both"/>
              <w:rPr>
                <w:rFonts w:cs="Arial"/>
              </w:rPr>
            </w:pPr>
            <w:proofErr w:type="spellStart"/>
            <w:r w:rsidRPr="00C2131D">
              <w:rPr>
                <w:rFonts w:cs="Arial"/>
              </w:rPr>
              <w:t>trestbps</w:t>
            </w:r>
            <w:proofErr w:type="spellEnd"/>
          </w:p>
        </w:tc>
        <w:tc>
          <w:tcPr>
            <w:tcW w:w="0" w:type="auto"/>
            <w:hideMark/>
          </w:tcPr>
          <w:p w14:paraId="743C6EEB" w14:textId="77777777" w:rsidR="003F0437" w:rsidRPr="00C2131D" w:rsidRDefault="003F0437" w:rsidP="003F0437">
            <w:pPr>
              <w:spacing w:line="259" w:lineRule="auto"/>
              <w:jc w:val="both"/>
              <w:rPr>
                <w:rFonts w:cs="Arial"/>
              </w:rPr>
            </w:pPr>
            <w:r w:rsidRPr="00C2131D">
              <w:rPr>
                <w:rFonts w:cs="Arial"/>
              </w:rPr>
              <w:t>resting blood pressure</w:t>
            </w:r>
          </w:p>
        </w:tc>
        <w:tc>
          <w:tcPr>
            <w:tcW w:w="0" w:type="auto"/>
            <w:hideMark/>
          </w:tcPr>
          <w:p w14:paraId="4D78203C" w14:textId="77777777" w:rsidR="003F0437" w:rsidRPr="00C2131D" w:rsidRDefault="003F0437" w:rsidP="003F0437">
            <w:pPr>
              <w:spacing w:line="259" w:lineRule="auto"/>
              <w:jc w:val="both"/>
              <w:rPr>
                <w:rFonts w:cs="Arial"/>
              </w:rPr>
            </w:pPr>
            <w:r w:rsidRPr="00C2131D">
              <w:rPr>
                <w:rFonts w:cs="Arial"/>
              </w:rPr>
              <w:t>slope</w:t>
            </w:r>
          </w:p>
        </w:tc>
        <w:tc>
          <w:tcPr>
            <w:tcW w:w="0" w:type="auto"/>
            <w:hideMark/>
          </w:tcPr>
          <w:p w14:paraId="1479892C" w14:textId="77777777" w:rsidR="003F0437" w:rsidRPr="00C2131D" w:rsidRDefault="003F0437" w:rsidP="003F0437">
            <w:pPr>
              <w:spacing w:line="259" w:lineRule="auto"/>
              <w:jc w:val="both"/>
              <w:rPr>
                <w:rFonts w:cs="Arial"/>
              </w:rPr>
            </w:pPr>
            <w:r w:rsidRPr="00C2131D">
              <w:rPr>
                <w:rFonts w:cs="Arial"/>
              </w:rPr>
              <w:t>slope of peak exercise ST</w:t>
            </w:r>
          </w:p>
        </w:tc>
      </w:tr>
      <w:tr w:rsidR="003F0437" w:rsidRPr="00C2131D" w14:paraId="698ACB4E" w14:textId="77777777" w:rsidTr="003F0437">
        <w:tc>
          <w:tcPr>
            <w:tcW w:w="0" w:type="auto"/>
            <w:hideMark/>
          </w:tcPr>
          <w:p w14:paraId="54809D45" w14:textId="77777777" w:rsidR="003F0437" w:rsidRPr="00C2131D" w:rsidRDefault="003F0437" w:rsidP="003F0437">
            <w:pPr>
              <w:spacing w:line="259" w:lineRule="auto"/>
              <w:jc w:val="both"/>
              <w:rPr>
                <w:rFonts w:cs="Arial"/>
              </w:rPr>
            </w:pPr>
            <w:proofErr w:type="spellStart"/>
            <w:r w:rsidRPr="00C2131D">
              <w:rPr>
                <w:rFonts w:cs="Arial"/>
              </w:rPr>
              <w:t>chol</w:t>
            </w:r>
            <w:proofErr w:type="spellEnd"/>
          </w:p>
        </w:tc>
        <w:tc>
          <w:tcPr>
            <w:tcW w:w="0" w:type="auto"/>
            <w:hideMark/>
          </w:tcPr>
          <w:p w14:paraId="651E393B" w14:textId="77777777" w:rsidR="003F0437" w:rsidRPr="00C2131D" w:rsidRDefault="003F0437" w:rsidP="003F0437">
            <w:pPr>
              <w:spacing w:line="259" w:lineRule="auto"/>
              <w:jc w:val="both"/>
              <w:rPr>
                <w:rFonts w:cs="Arial"/>
              </w:rPr>
            </w:pPr>
            <w:r w:rsidRPr="00C2131D">
              <w:rPr>
                <w:rFonts w:cs="Arial"/>
              </w:rPr>
              <w:t>serum cholesterol</w:t>
            </w:r>
          </w:p>
        </w:tc>
        <w:tc>
          <w:tcPr>
            <w:tcW w:w="0" w:type="auto"/>
            <w:hideMark/>
          </w:tcPr>
          <w:p w14:paraId="53866C1E" w14:textId="77777777" w:rsidR="003F0437" w:rsidRPr="00C2131D" w:rsidRDefault="003F0437" w:rsidP="003F0437">
            <w:pPr>
              <w:spacing w:line="259" w:lineRule="auto"/>
              <w:jc w:val="both"/>
              <w:rPr>
                <w:rFonts w:cs="Arial"/>
              </w:rPr>
            </w:pPr>
            <w:r w:rsidRPr="00C2131D">
              <w:rPr>
                <w:rFonts w:cs="Arial"/>
              </w:rPr>
              <w:t>ca</w:t>
            </w:r>
          </w:p>
        </w:tc>
        <w:tc>
          <w:tcPr>
            <w:tcW w:w="0" w:type="auto"/>
            <w:hideMark/>
          </w:tcPr>
          <w:p w14:paraId="66EE9303" w14:textId="77777777" w:rsidR="003F0437" w:rsidRPr="00C2131D" w:rsidRDefault="003F0437" w:rsidP="003F0437">
            <w:pPr>
              <w:spacing w:line="259" w:lineRule="auto"/>
              <w:jc w:val="both"/>
              <w:rPr>
                <w:rFonts w:cs="Arial"/>
              </w:rPr>
            </w:pPr>
            <w:r w:rsidRPr="00C2131D">
              <w:rPr>
                <w:rFonts w:cs="Arial"/>
              </w:rPr>
              <w:t>number of major vessel</w:t>
            </w:r>
          </w:p>
        </w:tc>
      </w:tr>
      <w:tr w:rsidR="003F0437" w:rsidRPr="00C2131D" w14:paraId="654CDB26" w14:textId="77777777" w:rsidTr="003F0437">
        <w:tc>
          <w:tcPr>
            <w:tcW w:w="0" w:type="auto"/>
            <w:hideMark/>
          </w:tcPr>
          <w:p w14:paraId="0CA65AC9" w14:textId="77777777" w:rsidR="003F0437" w:rsidRPr="00C2131D" w:rsidRDefault="003F0437" w:rsidP="003F0437">
            <w:pPr>
              <w:spacing w:line="259" w:lineRule="auto"/>
              <w:jc w:val="both"/>
              <w:rPr>
                <w:rFonts w:cs="Arial"/>
              </w:rPr>
            </w:pPr>
            <w:proofErr w:type="spellStart"/>
            <w:r w:rsidRPr="00C2131D">
              <w:rPr>
                <w:rFonts w:cs="Arial"/>
              </w:rPr>
              <w:t>fbs</w:t>
            </w:r>
            <w:proofErr w:type="spellEnd"/>
          </w:p>
        </w:tc>
        <w:tc>
          <w:tcPr>
            <w:tcW w:w="0" w:type="auto"/>
            <w:hideMark/>
          </w:tcPr>
          <w:p w14:paraId="64F596A0" w14:textId="77777777" w:rsidR="003F0437" w:rsidRPr="00C2131D" w:rsidRDefault="003F0437" w:rsidP="003F0437">
            <w:pPr>
              <w:spacing w:line="259" w:lineRule="auto"/>
              <w:jc w:val="both"/>
              <w:rPr>
                <w:rFonts w:cs="Arial"/>
              </w:rPr>
            </w:pPr>
            <w:r w:rsidRPr="00C2131D">
              <w:rPr>
                <w:rFonts w:cs="Arial"/>
              </w:rPr>
              <w:t>fasting blood sugar larger 120mg/dl (1 true)</w:t>
            </w:r>
          </w:p>
        </w:tc>
        <w:tc>
          <w:tcPr>
            <w:tcW w:w="0" w:type="auto"/>
            <w:hideMark/>
          </w:tcPr>
          <w:p w14:paraId="3CA06E83" w14:textId="77777777" w:rsidR="003F0437" w:rsidRPr="00C2131D" w:rsidRDefault="003F0437" w:rsidP="003F0437">
            <w:pPr>
              <w:spacing w:line="259" w:lineRule="auto"/>
              <w:jc w:val="both"/>
              <w:rPr>
                <w:rFonts w:cs="Arial"/>
              </w:rPr>
            </w:pPr>
            <w:proofErr w:type="spellStart"/>
            <w:r w:rsidRPr="00C2131D">
              <w:rPr>
                <w:rFonts w:cs="Arial"/>
              </w:rPr>
              <w:t>thal</w:t>
            </w:r>
            <w:proofErr w:type="spellEnd"/>
          </w:p>
        </w:tc>
        <w:tc>
          <w:tcPr>
            <w:tcW w:w="0" w:type="auto"/>
            <w:hideMark/>
          </w:tcPr>
          <w:p w14:paraId="71BC7120" w14:textId="77777777" w:rsidR="003F0437" w:rsidRPr="00C2131D" w:rsidRDefault="003F0437" w:rsidP="003F0437">
            <w:pPr>
              <w:spacing w:line="259" w:lineRule="auto"/>
              <w:jc w:val="both"/>
              <w:rPr>
                <w:rFonts w:cs="Arial"/>
              </w:rPr>
            </w:pPr>
            <w:r w:rsidRPr="00C2131D">
              <w:rPr>
                <w:rFonts w:cs="Arial"/>
              </w:rPr>
              <w:t xml:space="preserve">no explanation provided, but probably thalassemia (3 normal; 6 fixed defect; 7 </w:t>
            </w:r>
            <w:proofErr w:type="spellStart"/>
            <w:r w:rsidRPr="00C2131D">
              <w:rPr>
                <w:rFonts w:cs="Arial"/>
              </w:rPr>
              <w:t>reversable</w:t>
            </w:r>
            <w:proofErr w:type="spellEnd"/>
            <w:r w:rsidRPr="00C2131D">
              <w:rPr>
                <w:rFonts w:cs="Arial"/>
              </w:rPr>
              <w:t xml:space="preserve"> defect)</w:t>
            </w:r>
          </w:p>
        </w:tc>
      </w:tr>
      <w:tr w:rsidR="003F0437" w:rsidRPr="00C2131D" w14:paraId="1A782A1C" w14:textId="77777777" w:rsidTr="003F0437">
        <w:tc>
          <w:tcPr>
            <w:tcW w:w="0" w:type="auto"/>
            <w:hideMark/>
          </w:tcPr>
          <w:p w14:paraId="50802AD4" w14:textId="77777777" w:rsidR="003F0437" w:rsidRPr="00C2131D" w:rsidRDefault="003F0437" w:rsidP="003F0437">
            <w:pPr>
              <w:spacing w:line="259" w:lineRule="auto"/>
              <w:jc w:val="both"/>
              <w:rPr>
                <w:rFonts w:cs="Arial"/>
              </w:rPr>
            </w:pPr>
            <w:proofErr w:type="spellStart"/>
            <w:r w:rsidRPr="00C2131D">
              <w:rPr>
                <w:rFonts w:cs="Arial"/>
              </w:rPr>
              <w:t>restecg</w:t>
            </w:r>
            <w:proofErr w:type="spellEnd"/>
          </w:p>
        </w:tc>
        <w:tc>
          <w:tcPr>
            <w:tcW w:w="0" w:type="auto"/>
            <w:hideMark/>
          </w:tcPr>
          <w:p w14:paraId="5FF7E1AD" w14:textId="77777777" w:rsidR="003F0437" w:rsidRPr="00C2131D" w:rsidRDefault="003F0437" w:rsidP="003F0437">
            <w:pPr>
              <w:spacing w:line="259" w:lineRule="auto"/>
              <w:jc w:val="both"/>
              <w:rPr>
                <w:rFonts w:cs="Arial"/>
              </w:rPr>
            </w:pPr>
            <w:proofErr w:type="gramStart"/>
            <w:r w:rsidRPr="00C2131D">
              <w:rPr>
                <w:rFonts w:cs="Arial"/>
              </w:rPr>
              <w:t>resting</w:t>
            </w:r>
            <w:proofErr w:type="gramEnd"/>
            <w:r w:rsidRPr="00C2131D">
              <w:rPr>
                <w:rFonts w:cs="Arial"/>
              </w:rPr>
              <w:t xml:space="preserve"> </w:t>
            </w:r>
            <w:proofErr w:type="spellStart"/>
            <w:r w:rsidRPr="00C2131D">
              <w:rPr>
                <w:rFonts w:cs="Arial"/>
              </w:rPr>
              <w:t>electroc</w:t>
            </w:r>
            <w:proofErr w:type="spellEnd"/>
            <w:r w:rsidRPr="00C2131D">
              <w:rPr>
                <w:rFonts w:cs="Arial"/>
              </w:rPr>
              <w:t xml:space="preserve">. result (1 </w:t>
            </w:r>
            <w:proofErr w:type="spellStart"/>
            <w:r w:rsidRPr="00C2131D">
              <w:rPr>
                <w:rFonts w:cs="Arial"/>
              </w:rPr>
              <w:t>anomality</w:t>
            </w:r>
            <w:proofErr w:type="spellEnd"/>
            <w:r w:rsidRPr="00C2131D">
              <w:rPr>
                <w:rFonts w:cs="Arial"/>
              </w:rPr>
              <w:t>)</w:t>
            </w:r>
          </w:p>
        </w:tc>
        <w:tc>
          <w:tcPr>
            <w:tcW w:w="0" w:type="auto"/>
            <w:hideMark/>
          </w:tcPr>
          <w:p w14:paraId="4399A1CF" w14:textId="77777777" w:rsidR="003F0437" w:rsidRPr="00C2131D" w:rsidRDefault="003F0437" w:rsidP="003F0437">
            <w:pPr>
              <w:spacing w:line="259" w:lineRule="auto"/>
              <w:jc w:val="both"/>
              <w:rPr>
                <w:rFonts w:cs="Arial"/>
              </w:rPr>
            </w:pPr>
            <w:proofErr w:type="spellStart"/>
            <w:r w:rsidRPr="00C2131D">
              <w:rPr>
                <w:rFonts w:cs="Arial"/>
              </w:rPr>
              <w:t>num</w:t>
            </w:r>
            <w:proofErr w:type="spellEnd"/>
          </w:p>
        </w:tc>
        <w:tc>
          <w:tcPr>
            <w:tcW w:w="0" w:type="auto"/>
            <w:hideMark/>
          </w:tcPr>
          <w:p w14:paraId="77E1549E" w14:textId="77777777" w:rsidR="003F0437" w:rsidRPr="00C2131D" w:rsidRDefault="003F0437" w:rsidP="003F0437">
            <w:pPr>
              <w:spacing w:line="259" w:lineRule="auto"/>
              <w:jc w:val="both"/>
              <w:rPr>
                <w:rFonts w:cs="Arial"/>
              </w:rPr>
            </w:pPr>
            <w:r w:rsidRPr="00C2131D">
              <w:rPr>
                <w:rFonts w:cs="Arial"/>
              </w:rPr>
              <w:t>diagnosis of heart disease (angiographic disease status)</w:t>
            </w:r>
          </w:p>
        </w:tc>
      </w:tr>
    </w:tbl>
    <w:p w14:paraId="281AEC9D" w14:textId="77777777" w:rsidR="00BE20E4" w:rsidRPr="00C2131D" w:rsidRDefault="00BE20E4" w:rsidP="001052CC">
      <w:pPr>
        <w:jc w:val="both"/>
        <w:rPr>
          <w:rFonts w:cs="Arial"/>
        </w:rPr>
      </w:pPr>
    </w:p>
    <w:p w14:paraId="7C977679" w14:textId="4CFA0CDC" w:rsidR="00BE20E4" w:rsidRPr="00C2131D" w:rsidRDefault="003F0437" w:rsidP="001052CC">
      <w:pPr>
        <w:jc w:val="both"/>
        <w:rPr>
          <w:rFonts w:cs="Arial"/>
        </w:rPr>
      </w:pPr>
      <w:r w:rsidRPr="00C2131D">
        <w:rPr>
          <w:rFonts w:cs="Arial"/>
          <w:i/>
        </w:rPr>
        <w:t xml:space="preserve">                                      </w:t>
      </w:r>
      <w:r w:rsidR="00BE20E4" w:rsidRPr="00C2131D">
        <w:rPr>
          <w:rFonts w:cs="Arial"/>
          <w:i/>
        </w:rPr>
        <w:t>Fig 1.  The variables used for analysis</w:t>
      </w:r>
    </w:p>
    <w:p w14:paraId="59A8EA34" w14:textId="7FBA82F0" w:rsidR="00BE20E4" w:rsidRPr="00C2131D" w:rsidRDefault="00BE20E4" w:rsidP="001052CC">
      <w:pPr>
        <w:ind w:firstLine="720"/>
        <w:jc w:val="both"/>
        <w:rPr>
          <w:rFonts w:cs="Arial"/>
        </w:rPr>
      </w:pPr>
    </w:p>
    <w:p w14:paraId="402DBC9C" w14:textId="1D024EEF" w:rsidR="00BE20E4" w:rsidRPr="00C2131D" w:rsidRDefault="003F0437" w:rsidP="001052CC">
      <w:pPr>
        <w:jc w:val="both"/>
        <w:rPr>
          <w:rFonts w:cs="Arial"/>
          <w:b/>
          <w:u w:val="single"/>
        </w:rPr>
      </w:pPr>
      <w:r w:rsidRPr="00C2131D">
        <w:rPr>
          <w:rFonts w:cs="Arial"/>
          <w:color w:val="333333"/>
          <w:shd w:val="clear" w:color="auto" w:fill="FFFFFF"/>
        </w:rPr>
        <w:t xml:space="preserve">        </w:t>
      </w:r>
      <w:commentRangeStart w:id="0"/>
      <w:r w:rsidRPr="00C2131D">
        <w:rPr>
          <w:rFonts w:cs="Arial"/>
          <w:color w:val="333333"/>
          <w:shd w:val="clear" w:color="auto" w:fill="FFFFFF"/>
        </w:rPr>
        <w:t>The variable we want to predict is</w:t>
      </w:r>
      <w:r w:rsidRPr="00C2131D">
        <w:rPr>
          <w:rStyle w:val="apple-converted-space"/>
          <w:rFonts w:cs="Arial"/>
          <w:color w:val="333333"/>
          <w:shd w:val="clear" w:color="auto" w:fill="FFFFFF"/>
        </w:rPr>
        <w:t> </w:t>
      </w:r>
      <w:proofErr w:type="spellStart"/>
      <w:r w:rsidRPr="00C2131D">
        <w:rPr>
          <w:rStyle w:val="Strong"/>
          <w:rFonts w:cs="Arial"/>
          <w:color w:val="333333"/>
          <w:shd w:val="clear" w:color="auto" w:fill="FFFFFF"/>
        </w:rPr>
        <w:t>num</w:t>
      </w:r>
      <w:proofErr w:type="spellEnd"/>
      <w:r w:rsidRPr="00C2131D">
        <w:rPr>
          <w:rStyle w:val="apple-converted-space"/>
          <w:rFonts w:cs="Arial"/>
          <w:color w:val="333333"/>
          <w:shd w:val="clear" w:color="auto" w:fill="FFFFFF"/>
        </w:rPr>
        <w:t> </w:t>
      </w:r>
      <w:r w:rsidRPr="00C2131D">
        <w:rPr>
          <w:rFonts w:cs="Arial"/>
          <w:color w:val="333333"/>
          <w:shd w:val="clear" w:color="auto" w:fill="FFFFFF"/>
        </w:rPr>
        <w:t xml:space="preserve">with Value 0: &lt; 50% diameter narrowing and Value 1: &gt; 50% diameter narrowing. </w:t>
      </w:r>
      <w:commentRangeEnd w:id="0"/>
      <w:r w:rsidR="008268D3">
        <w:rPr>
          <w:rStyle w:val="CommentReference"/>
        </w:rPr>
        <w:commentReference w:id="0"/>
      </w:r>
      <w:r w:rsidRPr="00C2131D">
        <w:rPr>
          <w:rFonts w:cs="Arial"/>
          <w:color w:val="333333"/>
          <w:shd w:val="clear" w:color="auto" w:fill="FFFFFF"/>
        </w:rPr>
        <w:t>We assume that every value with 0 means heart is okay, and 1,2,3,4 means heart disease</w:t>
      </w:r>
    </w:p>
    <w:p w14:paraId="35A97FD8" w14:textId="77777777" w:rsidR="00BE20E4" w:rsidRPr="00C2131D" w:rsidRDefault="00BE20E4" w:rsidP="001052CC">
      <w:pPr>
        <w:jc w:val="both"/>
        <w:rPr>
          <w:rFonts w:cs="Arial"/>
          <w:b/>
          <w:u w:val="single"/>
        </w:rPr>
      </w:pPr>
    </w:p>
    <w:p w14:paraId="429A4CC6" w14:textId="77777777" w:rsidR="00BE20E4" w:rsidRPr="00C2131D" w:rsidRDefault="00BE20E4" w:rsidP="001052CC">
      <w:pPr>
        <w:jc w:val="both"/>
        <w:rPr>
          <w:rFonts w:cs="Arial"/>
          <w:b/>
          <w:u w:val="single"/>
        </w:rPr>
      </w:pPr>
    </w:p>
    <w:p w14:paraId="34801076" w14:textId="77777777" w:rsidR="00BE20E4" w:rsidRPr="00C2131D" w:rsidRDefault="00BE20E4" w:rsidP="001052CC">
      <w:pPr>
        <w:jc w:val="both"/>
        <w:rPr>
          <w:rFonts w:cs="Arial"/>
          <w:b/>
          <w:u w:val="single"/>
        </w:rPr>
      </w:pPr>
    </w:p>
    <w:p w14:paraId="6EB034A7" w14:textId="77777777" w:rsidR="004E105D" w:rsidRDefault="004E105D" w:rsidP="001052CC">
      <w:pPr>
        <w:jc w:val="both"/>
        <w:rPr>
          <w:rFonts w:cs="Arial"/>
          <w:b/>
          <w:u w:val="single"/>
        </w:rPr>
      </w:pPr>
    </w:p>
    <w:p w14:paraId="30CEF4CF" w14:textId="08D0EEC3" w:rsidR="00BE20E4" w:rsidRPr="006F644D" w:rsidRDefault="00FB71D6" w:rsidP="001052CC">
      <w:pPr>
        <w:jc w:val="both"/>
        <w:rPr>
          <w:rFonts w:cs="Arial"/>
          <w:b/>
          <w:sz w:val="28"/>
          <w:szCs w:val="28"/>
          <w:u w:val="single"/>
        </w:rPr>
      </w:pPr>
      <w:r w:rsidRPr="006F644D">
        <w:rPr>
          <w:rFonts w:cs="Arial"/>
          <w:b/>
          <w:sz w:val="28"/>
          <w:szCs w:val="28"/>
          <w:u w:val="single"/>
        </w:rPr>
        <w:lastRenderedPageBreak/>
        <w:t>Basic Statistics and Assumptions of PCA</w:t>
      </w:r>
    </w:p>
    <w:p w14:paraId="5EF28893" w14:textId="7B3F2B14" w:rsidR="00E953BC" w:rsidRPr="0088408C" w:rsidRDefault="00BE20E4" w:rsidP="002442DE">
      <w:pPr>
        <w:jc w:val="both"/>
        <w:rPr>
          <w:rFonts w:cs="Arial"/>
          <w:b/>
          <w:i/>
        </w:rPr>
      </w:pPr>
      <w:r w:rsidRPr="006F644D">
        <w:rPr>
          <w:rFonts w:cs="Arial"/>
          <w:sz w:val="28"/>
          <w:szCs w:val="28"/>
        </w:rPr>
        <w:tab/>
      </w:r>
      <w:r w:rsidRPr="0088408C">
        <w:rPr>
          <w:rFonts w:cs="Arial"/>
          <w:b/>
          <w:i/>
          <w:sz w:val="28"/>
          <w:szCs w:val="28"/>
        </w:rPr>
        <w:t>Descriptive Statistics</w:t>
      </w:r>
    </w:p>
    <w:p w14:paraId="37727BE5" w14:textId="41648D9C" w:rsidR="00E953BC" w:rsidRPr="00C2131D" w:rsidRDefault="0064560C" w:rsidP="00E953BC">
      <w:pPr>
        <w:rPr>
          <w:rFonts w:cs="Arial"/>
        </w:rPr>
      </w:pPr>
      <w:r w:rsidRPr="00C2131D">
        <w:rPr>
          <w:rFonts w:cs="Arial"/>
          <w:noProof/>
        </w:rPr>
        <w:drawing>
          <wp:anchor distT="0" distB="0" distL="114300" distR="114300" simplePos="0" relativeHeight="251662336" behindDoc="0" locked="0" layoutInCell="1" allowOverlap="1" wp14:anchorId="1503A7FA" wp14:editId="4AE4C0C8">
            <wp:simplePos x="0" y="0"/>
            <wp:positionH relativeFrom="column">
              <wp:posOffset>1310640</wp:posOffset>
            </wp:positionH>
            <wp:positionV relativeFrom="paragraph">
              <wp:posOffset>160020</wp:posOffset>
            </wp:positionV>
            <wp:extent cx="3658235" cy="2083435"/>
            <wp:effectExtent l="25400" t="25400" r="24765"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235" cy="20834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6670C9E" w14:textId="69588A71" w:rsidR="00E953BC" w:rsidRPr="00C2131D" w:rsidRDefault="00E953BC" w:rsidP="001D5DD3">
      <w:pPr>
        <w:ind w:left="1440"/>
        <w:jc w:val="both"/>
        <w:rPr>
          <w:rFonts w:cs="Arial"/>
        </w:rPr>
      </w:pPr>
    </w:p>
    <w:p w14:paraId="356784FF" w14:textId="09F2E785" w:rsidR="00BE20E4" w:rsidRDefault="00E953BC" w:rsidP="006F4E5F">
      <w:pPr>
        <w:ind w:left="1440"/>
        <w:jc w:val="both"/>
        <w:rPr>
          <w:rFonts w:cs="Arial"/>
          <w:i/>
        </w:rPr>
      </w:pPr>
      <w:r w:rsidRPr="00C2131D">
        <w:rPr>
          <w:rFonts w:cs="Arial"/>
        </w:rPr>
        <w:br w:type="textWrapping" w:clear="all"/>
      </w:r>
      <w:r w:rsidR="0064560C">
        <w:rPr>
          <w:rFonts w:cs="Arial"/>
          <w:i/>
        </w:rPr>
        <w:t xml:space="preserve">       </w:t>
      </w:r>
      <w:r w:rsidR="001D5DD3" w:rsidRPr="00C2131D">
        <w:rPr>
          <w:rFonts w:cs="Arial"/>
          <w:i/>
        </w:rPr>
        <w:t xml:space="preserve"> </w:t>
      </w:r>
      <w:r w:rsidR="00BE20E4" w:rsidRPr="00C2131D">
        <w:rPr>
          <w:rFonts w:cs="Arial"/>
          <w:i/>
        </w:rPr>
        <w:t>Table1.  Descriptive statistics of the variables</w:t>
      </w:r>
    </w:p>
    <w:p w14:paraId="6ACB5B0D" w14:textId="77777777" w:rsidR="009F54CC" w:rsidRPr="00C2131D" w:rsidRDefault="009F54CC" w:rsidP="006F4E5F">
      <w:pPr>
        <w:ind w:left="1440"/>
        <w:jc w:val="both"/>
        <w:rPr>
          <w:rFonts w:cs="Arial"/>
        </w:rPr>
      </w:pPr>
    </w:p>
    <w:p w14:paraId="5F6600CD" w14:textId="77777777" w:rsidR="00BE20E4" w:rsidRPr="00C2131D" w:rsidRDefault="00BE20E4" w:rsidP="001052CC">
      <w:pPr>
        <w:ind w:left="1440"/>
        <w:jc w:val="both"/>
        <w:rPr>
          <w:rFonts w:cs="Arial"/>
        </w:rPr>
      </w:pPr>
      <w:r w:rsidRPr="00C2131D">
        <w:rPr>
          <w:rFonts w:cs="Arial"/>
          <w:noProof/>
        </w:rPr>
        <w:drawing>
          <wp:inline distT="0" distB="0" distL="0" distR="0" wp14:anchorId="1191D4DF" wp14:editId="1D9BC5D1">
            <wp:extent cx="4389120" cy="4397063"/>
            <wp:effectExtent l="25400" t="25400" r="3048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4397063"/>
                    </a:xfrm>
                    <a:prstGeom prst="rect">
                      <a:avLst/>
                    </a:prstGeom>
                    <a:noFill/>
                    <a:ln>
                      <a:solidFill>
                        <a:schemeClr val="accent1"/>
                      </a:solidFill>
                    </a:ln>
                  </pic:spPr>
                </pic:pic>
              </a:graphicData>
            </a:graphic>
          </wp:inline>
        </w:drawing>
      </w:r>
    </w:p>
    <w:p w14:paraId="6739B454" w14:textId="216D7984" w:rsidR="00BE20E4" w:rsidRDefault="00FB71D6" w:rsidP="001052CC">
      <w:pPr>
        <w:jc w:val="both"/>
        <w:rPr>
          <w:rFonts w:cs="Arial"/>
          <w:i/>
        </w:rPr>
      </w:pPr>
      <w:r w:rsidRPr="00C2131D">
        <w:rPr>
          <w:rFonts w:cs="Arial"/>
          <w:i/>
        </w:rPr>
        <w:t xml:space="preserve">                            </w:t>
      </w:r>
      <w:r w:rsidR="002D6B42" w:rsidRPr="00C2131D">
        <w:rPr>
          <w:rFonts w:cs="Arial"/>
          <w:i/>
        </w:rPr>
        <w:t xml:space="preserve">Fig </w:t>
      </w:r>
      <w:r w:rsidR="00B70751">
        <w:rPr>
          <w:rFonts w:cs="Arial"/>
          <w:i/>
        </w:rPr>
        <w:t>2</w:t>
      </w:r>
      <w:r w:rsidR="00BE20E4" w:rsidRPr="00C2131D">
        <w:rPr>
          <w:rFonts w:cs="Arial"/>
          <w:i/>
        </w:rPr>
        <w:t>.  Scatterplot and histograms of the variables</w:t>
      </w:r>
    </w:p>
    <w:p w14:paraId="1670F57D" w14:textId="77777777" w:rsidR="009F54CC" w:rsidRPr="00C2131D" w:rsidRDefault="009F54CC" w:rsidP="001052CC">
      <w:pPr>
        <w:jc w:val="both"/>
        <w:rPr>
          <w:rFonts w:cs="Arial"/>
          <w:i/>
        </w:rPr>
      </w:pPr>
    </w:p>
    <w:p w14:paraId="2BC7DE06" w14:textId="319B67CD" w:rsidR="00BE20E4" w:rsidRPr="00C2131D" w:rsidRDefault="00BE20E4" w:rsidP="001052CC">
      <w:pPr>
        <w:jc w:val="both"/>
        <w:rPr>
          <w:rFonts w:cs="Arial"/>
        </w:rPr>
      </w:pPr>
      <w:r w:rsidRPr="00C2131D">
        <w:rPr>
          <w:rFonts w:cs="Arial"/>
        </w:rPr>
        <w:tab/>
        <w:t xml:space="preserve">There </w:t>
      </w:r>
      <w:r w:rsidR="002D6B42" w:rsidRPr="00C2131D">
        <w:rPr>
          <w:rFonts w:cs="Arial"/>
        </w:rPr>
        <w:t>are</w:t>
      </w:r>
      <w:r w:rsidRPr="00C2131D">
        <w:rPr>
          <w:rFonts w:cs="Arial"/>
        </w:rPr>
        <w:t xml:space="preserve"> orders of magnitude differences in the standard deviations and means of the different variables</w:t>
      </w:r>
      <w:r w:rsidR="002D6B42" w:rsidRPr="00C2131D">
        <w:rPr>
          <w:rFonts w:cs="Arial"/>
        </w:rPr>
        <w:t xml:space="preserve"> (Table 1</w:t>
      </w:r>
      <w:r w:rsidRPr="00C2131D">
        <w:rPr>
          <w:rFonts w:cs="Arial"/>
        </w:rPr>
        <w:t>)</w:t>
      </w:r>
      <w:r w:rsidR="002D6B42" w:rsidRPr="00C2131D">
        <w:rPr>
          <w:rFonts w:cs="Arial"/>
        </w:rPr>
        <w:t xml:space="preserve">.  This is </w:t>
      </w:r>
      <w:r w:rsidR="001052CC" w:rsidRPr="00C2131D">
        <w:rPr>
          <w:rFonts w:cs="Arial"/>
        </w:rPr>
        <w:t xml:space="preserve">expected </w:t>
      </w:r>
      <w:r w:rsidR="002D6B42" w:rsidRPr="00C2131D">
        <w:rPr>
          <w:rFonts w:cs="Arial"/>
        </w:rPr>
        <w:t xml:space="preserve">because </w:t>
      </w:r>
      <w:r w:rsidRPr="00C2131D">
        <w:rPr>
          <w:rFonts w:cs="Arial"/>
        </w:rPr>
        <w:t>different variables will have va</w:t>
      </w:r>
      <w:r w:rsidR="001052CC" w:rsidRPr="00C2131D">
        <w:rPr>
          <w:rFonts w:cs="Arial"/>
        </w:rPr>
        <w:t xml:space="preserve">rying </w:t>
      </w:r>
      <w:r w:rsidR="001052CC" w:rsidRPr="00C2131D">
        <w:rPr>
          <w:rFonts w:cs="Arial"/>
        </w:rPr>
        <w:lastRenderedPageBreak/>
        <w:t>ranges of possible values</w:t>
      </w:r>
      <w:r w:rsidRPr="00C2131D">
        <w:rPr>
          <w:rFonts w:cs="Arial"/>
        </w:rPr>
        <w:t xml:space="preserve">. </w:t>
      </w:r>
      <w:r w:rsidR="006F4E5F" w:rsidRPr="00C2131D">
        <w:rPr>
          <w:rFonts w:cs="Arial"/>
        </w:rPr>
        <w:t xml:space="preserve"> The scatter plot shows </w:t>
      </w:r>
      <w:r w:rsidR="001052CC" w:rsidRPr="00C2131D">
        <w:rPr>
          <w:rFonts w:cs="Arial"/>
        </w:rPr>
        <w:t>most of the</w:t>
      </w:r>
      <w:r w:rsidRPr="00C2131D">
        <w:rPr>
          <w:rFonts w:cs="Arial"/>
        </w:rPr>
        <w:t xml:space="preserve"> variables seem to have no real rel</w:t>
      </w:r>
      <w:r w:rsidR="001052CC" w:rsidRPr="00C2131D">
        <w:rPr>
          <w:rFonts w:cs="Arial"/>
        </w:rPr>
        <w:t>ationship with each other although there are some</w:t>
      </w:r>
      <w:r w:rsidRPr="00C2131D">
        <w:rPr>
          <w:rFonts w:cs="Arial"/>
        </w:rPr>
        <w:t xml:space="preserve"> that do have collinearity</w:t>
      </w:r>
      <w:r w:rsidR="009660E3" w:rsidRPr="00C2131D">
        <w:rPr>
          <w:rFonts w:cs="Arial"/>
        </w:rPr>
        <w:t xml:space="preserve"> (fig </w:t>
      </w:r>
      <w:r w:rsidR="00B70751">
        <w:rPr>
          <w:rFonts w:cs="Arial"/>
        </w:rPr>
        <w:t>2</w:t>
      </w:r>
      <w:r w:rsidRPr="00C2131D">
        <w:rPr>
          <w:rFonts w:cs="Arial"/>
        </w:rPr>
        <w:t>).</w:t>
      </w:r>
      <w:r w:rsidR="001052CC" w:rsidRPr="00C2131D">
        <w:rPr>
          <w:rFonts w:cs="Arial"/>
        </w:rPr>
        <w:t xml:space="preserve">  </w:t>
      </w:r>
      <w:r w:rsidR="009660E3" w:rsidRPr="00C2131D">
        <w:rPr>
          <w:rFonts w:cs="Arial"/>
        </w:rPr>
        <w:t>Also,</w:t>
      </w:r>
      <w:r w:rsidR="001052CC" w:rsidRPr="00C2131D">
        <w:rPr>
          <w:rFonts w:cs="Arial"/>
        </w:rPr>
        <w:t xml:space="preserve"> the histograms do not show any normality</w:t>
      </w:r>
      <w:r w:rsidRPr="00C2131D">
        <w:rPr>
          <w:rFonts w:cs="Arial"/>
        </w:rPr>
        <w:t>.</w:t>
      </w:r>
    </w:p>
    <w:p w14:paraId="2D9D480D" w14:textId="77777777" w:rsidR="00BE20E4" w:rsidRPr="00C2131D" w:rsidRDefault="00BE20E4" w:rsidP="001052CC">
      <w:pPr>
        <w:jc w:val="both"/>
        <w:rPr>
          <w:rFonts w:cs="Arial"/>
        </w:rPr>
      </w:pPr>
      <w:r w:rsidRPr="00C2131D">
        <w:rPr>
          <w:rFonts w:cs="Arial"/>
          <w:noProof/>
        </w:rPr>
        <w:drawing>
          <wp:inline distT="0" distB="0" distL="0" distR="0" wp14:anchorId="73B40E73" wp14:editId="3FB8E685">
            <wp:extent cx="4394835" cy="2319496"/>
            <wp:effectExtent l="25400" t="25400" r="2476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6283" cy="2336093"/>
                    </a:xfrm>
                    <a:prstGeom prst="rect">
                      <a:avLst/>
                    </a:prstGeom>
                    <a:ln>
                      <a:solidFill>
                        <a:schemeClr val="accent1"/>
                      </a:solidFill>
                    </a:ln>
                  </pic:spPr>
                </pic:pic>
              </a:graphicData>
            </a:graphic>
          </wp:inline>
        </w:drawing>
      </w:r>
    </w:p>
    <w:p w14:paraId="05E1D339" w14:textId="51679EDA" w:rsidR="00BE20E4" w:rsidRDefault="009660E3" w:rsidP="001052CC">
      <w:pPr>
        <w:jc w:val="both"/>
        <w:rPr>
          <w:rFonts w:cs="Arial"/>
          <w:i/>
        </w:rPr>
      </w:pPr>
      <w:r w:rsidRPr="00C2131D">
        <w:rPr>
          <w:rFonts w:cs="Arial"/>
          <w:i/>
        </w:rPr>
        <w:t xml:space="preserve">                                Table 2</w:t>
      </w:r>
      <w:r w:rsidR="00BE20E4" w:rsidRPr="00C2131D">
        <w:rPr>
          <w:rFonts w:cs="Arial"/>
          <w:i/>
        </w:rPr>
        <w:t xml:space="preserve"> Correlation of Variables</w:t>
      </w:r>
    </w:p>
    <w:p w14:paraId="05D6D22E" w14:textId="77777777" w:rsidR="008D4656" w:rsidRPr="00C2131D" w:rsidRDefault="008D4656" w:rsidP="001052CC">
      <w:pPr>
        <w:jc w:val="both"/>
        <w:rPr>
          <w:rFonts w:cs="Arial"/>
          <w:i/>
        </w:rPr>
      </w:pPr>
    </w:p>
    <w:p w14:paraId="5CD5D097" w14:textId="0CAD18C1" w:rsidR="00BE20E4" w:rsidRPr="00C2131D" w:rsidRDefault="00BE20E4" w:rsidP="001052CC">
      <w:pPr>
        <w:jc w:val="both"/>
        <w:rPr>
          <w:rFonts w:cs="Arial"/>
        </w:rPr>
      </w:pPr>
      <w:r w:rsidRPr="00C2131D">
        <w:rPr>
          <w:rFonts w:cs="Arial"/>
        </w:rPr>
        <w:tab/>
        <w:t>The variables that correlate w</w:t>
      </w:r>
      <w:r w:rsidR="009660E3" w:rsidRPr="00C2131D">
        <w:rPr>
          <w:rFonts w:cs="Arial"/>
        </w:rPr>
        <w:t>ith each other make sense (Table 2</w:t>
      </w:r>
      <w:r w:rsidRPr="00C2131D">
        <w:rPr>
          <w:rFonts w:cs="Arial"/>
        </w:rPr>
        <w:t>)</w:t>
      </w:r>
      <w:r w:rsidR="009660E3" w:rsidRPr="00C2131D">
        <w:rPr>
          <w:rFonts w:cs="Arial"/>
        </w:rPr>
        <w:t xml:space="preserve"> as there is no strong linear relationship between variables. </w:t>
      </w:r>
      <w:r w:rsidRPr="00C2131D">
        <w:rPr>
          <w:rFonts w:cs="Arial"/>
        </w:rPr>
        <w:t>Given the number of variables and correlation between them (its existence and that it’s linear) these set of data is a good candidate for PCA using the correlation matrix and multiple linear regression with the selected principal components.</w:t>
      </w:r>
    </w:p>
    <w:p w14:paraId="679B59FC" w14:textId="60D9CA3E" w:rsidR="00E953BC" w:rsidRPr="00C2131D" w:rsidRDefault="00E953BC" w:rsidP="001052CC">
      <w:pPr>
        <w:jc w:val="both"/>
        <w:rPr>
          <w:rFonts w:cs="Arial"/>
        </w:rPr>
      </w:pPr>
    </w:p>
    <w:p w14:paraId="1E3093ED" w14:textId="6F9E687D" w:rsidR="00E953BC" w:rsidRPr="004829C9" w:rsidRDefault="00E953BC" w:rsidP="001052CC">
      <w:pPr>
        <w:jc w:val="both"/>
        <w:rPr>
          <w:rFonts w:cs="Arial"/>
          <w:b/>
          <w:i/>
          <w:sz w:val="28"/>
          <w:szCs w:val="28"/>
          <w:vertAlign w:val="superscript"/>
        </w:rPr>
      </w:pPr>
      <w:r w:rsidRPr="00C2131D">
        <w:rPr>
          <w:rFonts w:cs="Arial"/>
        </w:rPr>
        <w:t xml:space="preserve">             </w:t>
      </w:r>
      <w:proofErr w:type="gramStart"/>
      <w:r w:rsidRPr="004829C9">
        <w:rPr>
          <w:rFonts w:cs="Arial"/>
          <w:b/>
          <w:i/>
          <w:sz w:val="28"/>
          <w:szCs w:val="28"/>
        </w:rPr>
        <w:t>Assumptions</w:t>
      </w:r>
      <w:r w:rsidR="00955B6B" w:rsidRPr="004829C9">
        <w:rPr>
          <w:rFonts w:cs="Arial"/>
          <w:b/>
          <w:i/>
          <w:sz w:val="28"/>
          <w:szCs w:val="28"/>
          <w:vertAlign w:val="superscript"/>
        </w:rPr>
        <w:t>[</w:t>
      </w:r>
      <w:proofErr w:type="gramEnd"/>
      <w:r w:rsidR="00955B6B" w:rsidRPr="004829C9">
        <w:rPr>
          <w:rFonts w:cs="Arial"/>
          <w:b/>
          <w:i/>
          <w:sz w:val="28"/>
          <w:szCs w:val="28"/>
          <w:vertAlign w:val="superscript"/>
        </w:rPr>
        <w:t>2]</w:t>
      </w:r>
    </w:p>
    <w:p w14:paraId="645A846C" w14:textId="1C3C5280" w:rsidR="00E953BC" w:rsidRPr="00C2131D" w:rsidRDefault="00E953BC" w:rsidP="001052CC">
      <w:pPr>
        <w:jc w:val="both"/>
        <w:rPr>
          <w:rFonts w:cs="Arial"/>
        </w:rPr>
      </w:pPr>
      <w:r w:rsidRPr="00C2131D">
        <w:rPr>
          <w:rFonts w:cs="Arial"/>
        </w:rPr>
        <w:t>Th</w:t>
      </w:r>
      <w:r w:rsidR="00CF020A" w:rsidRPr="00C2131D">
        <w:rPr>
          <w:rFonts w:cs="Arial"/>
        </w:rPr>
        <w:t xml:space="preserve">e following four basic assumptions of PCA are </w:t>
      </w:r>
      <w:r w:rsidRPr="00C2131D">
        <w:rPr>
          <w:rFonts w:cs="Arial"/>
        </w:rPr>
        <w:t>satisfied:</w:t>
      </w:r>
    </w:p>
    <w:p w14:paraId="31C7EEBC" w14:textId="0D55CC38" w:rsidR="00E953BC" w:rsidRPr="00C2131D" w:rsidRDefault="005F195A" w:rsidP="00E953BC">
      <w:pPr>
        <w:numPr>
          <w:ilvl w:val="0"/>
          <w:numId w:val="8"/>
        </w:numPr>
        <w:jc w:val="both"/>
        <w:rPr>
          <w:rFonts w:cs="Arial"/>
        </w:rPr>
      </w:pPr>
      <w:r w:rsidRPr="00C2131D">
        <w:rPr>
          <w:rFonts w:cs="Arial"/>
          <w:b/>
          <w:bCs/>
        </w:rPr>
        <w:t>Data Continuity</w:t>
      </w:r>
      <w:r w:rsidR="00E953BC" w:rsidRPr="00C2131D">
        <w:rPr>
          <w:rFonts w:cs="Arial"/>
          <w:b/>
          <w:bCs/>
        </w:rPr>
        <w:t>:</w:t>
      </w:r>
      <w:r w:rsidR="00E953BC" w:rsidRPr="00C2131D">
        <w:rPr>
          <w:rFonts w:cs="Arial"/>
        </w:rPr>
        <w:t> </w:t>
      </w:r>
      <w:r w:rsidRPr="00C2131D">
        <w:rPr>
          <w:rFonts w:cs="Arial"/>
        </w:rPr>
        <w:t xml:space="preserve"> Data or me</w:t>
      </w:r>
      <w:r w:rsidR="00CF020A" w:rsidRPr="00C2131D">
        <w:rPr>
          <w:rFonts w:cs="Arial"/>
        </w:rPr>
        <w:t>asurements need to be continuous</w:t>
      </w:r>
      <w:r w:rsidRPr="00C2131D">
        <w:rPr>
          <w:rFonts w:cs="Arial"/>
        </w:rPr>
        <w:t xml:space="preserve">. Our dataset does not have any discrete value hence continuity is satisfied.  </w:t>
      </w:r>
    </w:p>
    <w:p w14:paraId="5E1E5EEA" w14:textId="74DF582E" w:rsidR="00E953BC" w:rsidRPr="00C2131D" w:rsidRDefault="005F195A" w:rsidP="00E953BC">
      <w:pPr>
        <w:numPr>
          <w:ilvl w:val="0"/>
          <w:numId w:val="8"/>
        </w:numPr>
        <w:jc w:val="both"/>
        <w:rPr>
          <w:rFonts w:cs="Arial"/>
        </w:rPr>
      </w:pPr>
      <w:bookmarkStart w:id="1" w:name="assumption2"/>
      <w:bookmarkEnd w:id="1"/>
      <w:r w:rsidRPr="00C2131D">
        <w:rPr>
          <w:rFonts w:cs="Arial"/>
          <w:b/>
          <w:bCs/>
        </w:rPr>
        <w:t>Linearity</w:t>
      </w:r>
      <w:r w:rsidR="00E953BC" w:rsidRPr="00C2131D">
        <w:rPr>
          <w:rFonts w:cs="Arial"/>
          <w:b/>
          <w:bCs/>
        </w:rPr>
        <w:t>:</w:t>
      </w:r>
      <w:r w:rsidR="00E953BC" w:rsidRPr="00C2131D">
        <w:rPr>
          <w:rFonts w:cs="Arial"/>
        </w:rPr>
        <w:t> There needs to be a </w:t>
      </w:r>
      <w:r w:rsidR="00E953BC" w:rsidRPr="00C2131D">
        <w:rPr>
          <w:rFonts w:cs="Arial"/>
          <w:b/>
          <w:bCs/>
        </w:rPr>
        <w:t>linear relationship between all variables</w:t>
      </w:r>
      <w:r w:rsidRPr="00C2131D">
        <w:rPr>
          <w:rFonts w:cs="Arial"/>
        </w:rPr>
        <w:t xml:space="preserve"> since </w:t>
      </w:r>
      <w:r w:rsidR="00E953BC" w:rsidRPr="00C2131D">
        <w:rPr>
          <w:rFonts w:cs="Arial"/>
        </w:rPr>
        <w:t>PCA is based on Pearson correlation coefficients</w:t>
      </w:r>
      <w:r w:rsidRPr="00C2131D">
        <w:rPr>
          <w:rFonts w:cs="Arial"/>
        </w:rPr>
        <w:t>. The scatterplot and correlation matrix show there i</w:t>
      </w:r>
      <w:r w:rsidR="00FB6940" w:rsidRPr="00C2131D">
        <w:rPr>
          <w:rFonts w:cs="Arial"/>
        </w:rPr>
        <w:t xml:space="preserve">s </w:t>
      </w:r>
      <w:proofErr w:type="spellStart"/>
      <w:r w:rsidR="00FB6940" w:rsidRPr="00C2131D">
        <w:rPr>
          <w:rFonts w:cs="Arial"/>
        </w:rPr>
        <w:t>colinearly</w:t>
      </w:r>
      <w:proofErr w:type="spellEnd"/>
      <w:r w:rsidR="00FB6940" w:rsidRPr="00C2131D">
        <w:rPr>
          <w:rFonts w:cs="Arial"/>
        </w:rPr>
        <w:t xml:space="preserve"> between variables. Hence, there is linearity behavior between the variables. </w:t>
      </w:r>
    </w:p>
    <w:p w14:paraId="4E2C0ED3" w14:textId="20B89D6A" w:rsidR="00E953BC" w:rsidRPr="00C2131D" w:rsidRDefault="005F195A" w:rsidP="00E953BC">
      <w:pPr>
        <w:numPr>
          <w:ilvl w:val="0"/>
          <w:numId w:val="8"/>
        </w:numPr>
        <w:jc w:val="both"/>
        <w:rPr>
          <w:rFonts w:cs="Arial"/>
        </w:rPr>
      </w:pPr>
      <w:bookmarkStart w:id="2" w:name="assumption3"/>
      <w:bookmarkEnd w:id="2"/>
      <w:r w:rsidRPr="00C2131D">
        <w:rPr>
          <w:rFonts w:cs="Arial"/>
          <w:b/>
          <w:bCs/>
        </w:rPr>
        <w:t>Sample adequacy</w:t>
      </w:r>
      <w:r w:rsidR="00E953BC" w:rsidRPr="00C2131D">
        <w:rPr>
          <w:rFonts w:cs="Arial"/>
          <w:b/>
          <w:bCs/>
        </w:rPr>
        <w:t>:</w:t>
      </w:r>
      <w:r w:rsidR="00E953BC" w:rsidRPr="00C2131D">
        <w:rPr>
          <w:rFonts w:cs="Arial"/>
        </w:rPr>
        <w:t> </w:t>
      </w:r>
      <w:r w:rsidR="00FB6940" w:rsidRPr="00C2131D">
        <w:rPr>
          <w:rFonts w:cs="Arial"/>
        </w:rPr>
        <w:t>F</w:t>
      </w:r>
      <w:r w:rsidRPr="00C2131D">
        <w:rPr>
          <w:rFonts w:cs="Arial"/>
        </w:rPr>
        <w:t>or</w:t>
      </w:r>
      <w:r w:rsidR="00E953BC" w:rsidRPr="00C2131D">
        <w:rPr>
          <w:rFonts w:cs="Arial"/>
        </w:rPr>
        <w:t xml:space="preserve"> PCA to produce a reliable result, large e</w:t>
      </w:r>
      <w:r w:rsidR="00FB6940" w:rsidRPr="00C2131D">
        <w:rPr>
          <w:rFonts w:cs="Arial"/>
        </w:rPr>
        <w:t>nough sample sizes are required</w:t>
      </w:r>
      <w:r w:rsidR="00E953BC" w:rsidRPr="00C2131D">
        <w:rPr>
          <w:rFonts w:cs="Arial"/>
        </w:rPr>
        <w:t xml:space="preserve">. </w:t>
      </w:r>
      <w:r w:rsidR="00FB6940" w:rsidRPr="00C2131D">
        <w:rPr>
          <w:rFonts w:cs="Arial"/>
        </w:rPr>
        <w:t>Our dataset has 297</w:t>
      </w:r>
      <w:r w:rsidRPr="00C2131D">
        <w:rPr>
          <w:rFonts w:cs="Arial"/>
        </w:rPr>
        <w:t xml:space="preserve"> observations and is adequately enough.</w:t>
      </w:r>
    </w:p>
    <w:p w14:paraId="4447EFED" w14:textId="09018ACB" w:rsidR="00E953BC" w:rsidRPr="00C2131D" w:rsidRDefault="005F195A" w:rsidP="003860DD">
      <w:pPr>
        <w:numPr>
          <w:ilvl w:val="0"/>
          <w:numId w:val="8"/>
        </w:numPr>
        <w:jc w:val="both"/>
        <w:rPr>
          <w:rFonts w:cs="Arial"/>
        </w:rPr>
      </w:pPr>
      <w:bookmarkStart w:id="3" w:name="assumption4"/>
      <w:bookmarkStart w:id="4" w:name="assumption5"/>
      <w:bookmarkEnd w:id="3"/>
      <w:bookmarkEnd w:id="4"/>
      <w:r w:rsidRPr="00C2131D">
        <w:rPr>
          <w:rFonts w:cs="Arial"/>
          <w:b/>
          <w:bCs/>
        </w:rPr>
        <w:t>No significant outliers</w:t>
      </w:r>
      <w:r w:rsidR="00E953BC" w:rsidRPr="00C2131D">
        <w:rPr>
          <w:rFonts w:cs="Arial"/>
          <w:b/>
          <w:bCs/>
        </w:rPr>
        <w:t>:</w:t>
      </w:r>
      <w:r w:rsidR="00E953BC" w:rsidRPr="00C2131D">
        <w:rPr>
          <w:rFonts w:cs="Arial"/>
        </w:rPr>
        <w:t> There should be </w:t>
      </w:r>
      <w:r w:rsidR="00E953BC" w:rsidRPr="00C2131D">
        <w:rPr>
          <w:rFonts w:cs="Arial"/>
          <w:b/>
          <w:bCs/>
        </w:rPr>
        <w:t>no significant outliers</w:t>
      </w:r>
      <w:r w:rsidR="00E953BC" w:rsidRPr="00C2131D">
        <w:rPr>
          <w:rFonts w:cs="Arial"/>
        </w:rPr>
        <w:t xml:space="preserve">. </w:t>
      </w:r>
      <w:r w:rsidR="0094148E" w:rsidRPr="00C2131D">
        <w:rPr>
          <w:rFonts w:cs="Arial"/>
        </w:rPr>
        <w:t>There</w:t>
      </w:r>
      <w:r w:rsidRPr="00C2131D">
        <w:rPr>
          <w:rFonts w:cs="Arial"/>
        </w:rPr>
        <w:t xml:space="preserve"> are not </w:t>
      </w:r>
      <w:r w:rsidR="0094148E" w:rsidRPr="00C2131D">
        <w:rPr>
          <w:rFonts w:cs="Arial"/>
        </w:rPr>
        <w:t xml:space="preserve">substantial outliers in our data set. </w:t>
      </w:r>
    </w:p>
    <w:p w14:paraId="303C69F8" w14:textId="5DAAE207" w:rsidR="0094148E" w:rsidRPr="00C2131D" w:rsidRDefault="0094148E" w:rsidP="0094148E">
      <w:pPr>
        <w:jc w:val="both"/>
        <w:rPr>
          <w:rFonts w:cs="Arial"/>
        </w:rPr>
      </w:pPr>
      <w:r w:rsidRPr="00C2131D">
        <w:rPr>
          <w:rFonts w:cs="Arial"/>
          <w:bCs/>
        </w:rPr>
        <w:t xml:space="preserve">Hence, PCA is appropriate for our chosen dataset to prepare it for the regression. </w:t>
      </w:r>
    </w:p>
    <w:p w14:paraId="11B0182F" w14:textId="77777777" w:rsidR="00BE20E4" w:rsidRPr="00C2131D" w:rsidRDefault="00BE20E4" w:rsidP="001052CC">
      <w:pPr>
        <w:tabs>
          <w:tab w:val="left" w:pos="3990"/>
        </w:tabs>
        <w:jc w:val="both"/>
        <w:rPr>
          <w:rFonts w:cs="Arial"/>
        </w:rPr>
      </w:pPr>
      <w:r w:rsidRPr="00C2131D">
        <w:rPr>
          <w:rFonts w:cs="Arial"/>
        </w:rPr>
        <w:tab/>
      </w:r>
    </w:p>
    <w:p w14:paraId="2B9C890F" w14:textId="5AC60ED1" w:rsidR="00BE20E4" w:rsidRPr="00996F03" w:rsidRDefault="00BE20E4" w:rsidP="001052CC">
      <w:pPr>
        <w:jc w:val="both"/>
        <w:rPr>
          <w:rFonts w:cs="Arial"/>
          <w:b/>
        </w:rPr>
      </w:pPr>
      <w:r w:rsidRPr="00996F03">
        <w:rPr>
          <w:rFonts w:cs="Arial"/>
          <w:b/>
          <w:i/>
          <w:sz w:val="28"/>
          <w:szCs w:val="28"/>
        </w:rPr>
        <w:t>Principal Component Analysis</w:t>
      </w:r>
    </w:p>
    <w:p w14:paraId="2F42D0F4" w14:textId="77777777" w:rsidR="00BE20E4" w:rsidRPr="00123D8C" w:rsidRDefault="00BE20E4" w:rsidP="001052CC">
      <w:pPr>
        <w:jc w:val="both"/>
        <w:rPr>
          <w:rFonts w:cs="Arial"/>
        </w:rPr>
      </w:pPr>
      <w:r w:rsidRPr="00123D8C">
        <w:rPr>
          <w:rFonts w:cs="Arial"/>
        </w:rPr>
        <w:tab/>
        <w:t xml:space="preserve">First the full PCA was run using SAS’s PROC PRINCOMP to generate the eigenvectors for the components and a Scree plot to begin to determine which components should be selected for the regression model.  </w:t>
      </w:r>
    </w:p>
    <w:p w14:paraId="3156E593" w14:textId="66E4C8AD" w:rsidR="00BE20E4" w:rsidRPr="00C2131D" w:rsidRDefault="00B71141" w:rsidP="001052CC">
      <w:pPr>
        <w:jc w:val="both"/>
        <w:rPr>
          <w:rFonts w:cs="Arial"/>
          <w:highlight w:val="yellow"/>
        </w:rPr>
      </w:pPr>
      <w:r>
        <w:rPr>
          <w:rFonts w:ascii="Helvetica" w:hAnsi="Helvetica" w:cs="Helvetica"/>
          <w:noProof/>
          <w:sz w:val="24"/>
          <w:szCs w:val="24"/>
        </w:rPr>
        <w:lastRenderedPageBreak/>
        <w:drawing>
          <wp:inline distT="0" distB="0" distL="0" distR="0" wp14:anchorId="266B552E" wp14:editId="22779A7B">
            <wp:extent cx="5261112" cy="2898140"/>
            <wp:effectExtent l="25400" t="25400" r="2222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159" cy="2900920"/>
                    </a:xfrm>
                    <a:prstGeom prst="rect">
                      <a:avLst/>
                    </a:prstGeom>
                    <a:noFill/>
                    <a:ln>
                      <a:solidFill>
                        <a:schemeClr val="accent1"/>
                      </a:solidFill>
                    </a:ln>
                  </pic:spPr>
                </pic:pic>
              </a:graphicData>
            </a:graphic>
          </wp:inline>
        </w:drawing>
      </w:r>
    </w:p>
    <w:p w14:paraId="6DB2166F" w14:textId="463E6381" w:rsidR="00BE20E4" w:rsidRPr="00B71141" w:rsidRDefault="00E80EC6" w:rsidP="001052CC">
      <w:pPr>
        <w:jc w:val="both"/>
        <w:rPr>
          <w:rFonts w:cs="Arial"/>
          <w:i/>
        </w:rPr>
      </w:pPr>
      <w:r w:rsidRPr="00B71141">
        <w:rPr>
          <w:rFonts w:cs="Arial"/>
          <w:i/>
        </w:rPr>
        <w:t xml:space="preserve">                           Fig </w:t>
      </w:r>
      <w:r w:rsidR="00BB7211">
        <w:rPr>
          <w:rFonts w:cs="Arial"/>
          <w:i/>
        </w:rPr>
        <w:t>3</w:t>
      </w:r>
      <w:r w:rsidR="00BE20E4" w:rsidRPr="00B71141">
        <w:rPr>
          <w:rFonts w:cs="Arial"/>
          <w:i/>
        </w:rPr>
        <w:t>. Scree Plot and Variance Explained</w:t>
      </w:r>
    </w:p>
    <w:p w14:paraId="613BBCA9" w14:textId="77777777" w:rsidR="00B71141" w:rsidRDefault="00B71141" w:rsidP="001052CC">
      <w:pPr>
        <w:jc w:val="both"/>
        <w:rPr>
          <w:rFonts w:cs="Arial"/>
        </w:rPr>
      </w:pPr>
    </w:p>
    <w:p w14:paraId="64139EF3" w14:textId="08C1F1D2" w:rsidR="00BE20E4" w:rsidRDefault="00BE20E4" w:rsidP="001052CC">
      <w:pPr>
        <w:jc w:val="both"/>
        <w:rPr>
          <w:rFonts w:cs="Arial"/>
        </w:rPr>
      </w:pPr>
      <w:r w:rsidRPr="00B71141">
        <w:rPr>
          <w:rFonts w:cs="Arial"/>
        </w:rPr>
        <w:t xml:space="preserve">The </w:t>
      </w:r>
      <w:r w:rsidR="005131D5">
        <w:rPr>
          <w:rFonts w:cs="Arial"/>
        </w:rPr>
        <w:t>above S</w:t>
      </w:r>
      <w:r w:rsidRPr="00B71141">
        <w:rPr>
          <w:rFonts w:cs="Arial"/>
        </w:rPr>
        <w:t>cre</w:t>
      </w:r>
      <w:r w:rsidR="00E80EC6" w:rsidRPr="00B71141">
        <w:rPr>
          <w:rFonts w:cs="Arial"/>
        </w:rPr>
        <w:t xml:space="preserve">e plot (fig </w:t>
      </w:r>
      <w:r w:rsidR="00BB7211">
        <w:rPr>
          <w:rFonts w:cs="Arial"/>
        </w:rPr>
        <w:t>3</w:t>
      </w:r>
      <w:r w:rsidRPr="00B71141">
        <w:rPr>
          <w:rFonts w:cs="Arial"/>
        </w:rPr>
        <w:t xml:space="preserve">) has no extremely obvious ‘elbow’, there seems to be an inflection point at component </w:t>
      </w:r>
      <w:r w:rsidR="0093454E">
        <w:rPr>
          <w:rFonts w:cs="Arial"/>
        </w:rPr>
        <w:t>3</w:t>
      </w:r>
      <w:r w:rsidRPr="00B71141">
        <w:rPr>
          <w:rFonts w:cs="Arial"/>
        </w:rPr>
        <w:t xml:space="preserve">.  The proportion of variance explained also has no obvious leveling off point.  The increase slows around points </w:t>
      </w:r>
      <w:r w:rsidR="00BA7A73">
        <w:rPr>
          <w:rFonts w:cs="Arial"/>
        </w:rPr>
        <w:t>4</w:t>
      </w:r>
      <w:r w:rsidRPr="00B71141">
        <w:rPr>
          <w:rFonts w:cs="Arial"/>
        </w:rPr>
        <w:t>-</w:t>
      </w:r>
      <w:r w:rsidR="00BA7A73">
        <w:rPr>
          <w:rFonts w:cs="Arial"/>
        </w:rPr>
        <w:t>8</w:t>
      </w:r>
      <w:r w:rsidRPr="00B71141">
        <w:rPr>
          <w:rFonts w:cs="Arial"/>
        </w:rPr>
        <w:t xml:space="preserve"> and slows even more after component </w:t>
      </w:r>
      <w:r w:rsidR="00BA7A73">
        <w:rPr>
          <w:rFonts w:cs="Arial"/>
        </w:rPr>
        <w:t>8</w:t>
      </w:r>
      <w:r w:rsidRPr="00B71141">
        <w:rPr>
          <w:rFonts w:cs="Arial"/>
        </w:rPr>
        <w:t>.  In order to more clearly determine which components to select the PROC PLS with cross validation and the PCR method was run.</w:t>
      </w:r>
    </w:p>
    <w:p w14:paraId="25FA1FD2" w14:textId="77777777" w:rsidR="00593728" w:rsidRPr="00B71141" w:rsidRDefault="00593728" w:rsidP="001052CC">
      <w:pPr>
        <w:jc w:val="both"/>
        <w:rPr>
          <w:rFonts w:cs="Arial"/>
        </w:rPr>
      </w:pPr>
    </w:p>
    <w:p w14:paraId="704BC4CD" w14:textId="293D6103" w:rsidR="00A62D09" w:rsidRDefault="00593728" w:rsidP="001052CC">
      <w:pPr>
        <w:ind w:firstLine="720"/>
        <w:jc w:val="both"/>
        <w:rPr>
          <w:rFonts w:cs="Arial"/>
          <w:i/>
        </w:rPr>
      </w:pPr>
      <w:r>
        <w:rPr>
          <w:rFonts w:ascii="Helvetica" w:hAnsi="Helvetica" w:cs="Helvetica"/>
          <w:noProof/>
          <w:sz w:val="24"/>
          <w:szCs w:val="24"/>
        </w:rPr>
        <w:drawing>
          <wp:inline distT="0" distB="0" distL="0" distR="0" wp14:anchorId="46A58B41" wp14:editId="71A0C889">
            <wp:extent cx="2716140" cy="1571700"/>
            <wp:effectExtent l="25400" t="25400" r="2730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748" cy="1606193"/>
                    </a:xfrm>
                    <a:prstGeom prst="rect">
                      <a:avLst/>
                    </a:prstGeom>
                    <a:noFill/>
                    <a:ln>
                      <a:solidFill>
                        <a:schemeClr val="accent1"/>
                      </a:solidFill>
                    </a:ln>
                  </pic:spPr>
                </pic:pic>
              </a:graphicData>
            </a:graphic>
          </wp:inline>
        </w:drawing>
      </w:r>
      <w:r w:rsidR="00A62D09">
        <w:rPr>
          <w:rFonts w:ascii="Helvetica" w:hAnsi="Helvetica" w:cs="Helvetica"/>
          <w:noProof/>
          <w:sz w:val="24"/>
          <w:szCs w:val="24"/>
        </w:rPr>
        <w:drawing>
          <wp:inline distT="0" distB="0" distL="0" distR="0" wp14:anchorId="32BF8882" wp14:editId="623CB6A6">
            <wp:extent cx="2680335" cy="68055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0335" cy="680554"/>
                    </a:xfrm>
                    <a:prstGeom prst="rect">
                      <a:avLst/>
                    </a:prstGeom>
                    <a:noFill/>
                    <a:ln>
                      <a:noFill/>
                    </a:ln>
                  </pic:spPr>
                </pic:pic>
              </a:graphicData>
            </a:graphic>
          </wp:inline>
        </w:drawing>
      </w:r>
    </w:p>
    <w:p w14:paraId="21A30D0F" w14:textId="1052DB18" w:rsidR="00593728" w:rsidRDefault="00593728" w:rsidP="001052CC">
      <w:pPr>
        <w:ind w:firstLine="720"/>
        <w:jc w:val="both"/>
        <w:rPr>
          <w:rFonts w:cs="Arial"/>
          <w:i/>
        </w:rPr>
      </w:pPr>
    </w:p>
    <w:p w14:paraId="5FC5CF94" w14:textId="2FFA4F19" w:rsidR="00BE20E4" w:rsidRDefault="00593728" w:rsidP="00593728">
      <w:pPr>
        <w:jc w:val="both"/>
        <w:rPr>
          <w:rFonts w:cs="Arial"/>
          <w:i/>
        </w:rPr>
      </w:pPr>
      <w:r>
        <w:rPr>
          <w:rFonts w:cs="Arial"/>
          <w:i/>
        </w:rPr>
        <w:t xml:space="preserve">            </w:t>
      </w:r>
      <w:r w:rsidR="00E80EC6" w:rsidRPr="00B70751">
        <w:rPr>
          <w:rFonts w:cs="Arial"/>
          <w:i/>
        </w:rPr>
        <w:t>Table 3</w:t>
      </w:r>
      <w:r w:rsidR="00BE20E4" w:rsidRPr="00B70751">
        <w:rPr>
          <w:rFonts w:cs="Arial"/>
          <w:i/>
        </w:rPr>
        <w:t>. Accounted Variation</w:t>
      </w:r>
      <w:r w:rsidR="005A2411">
        <w:rPr>
          <w:rFonts w:cs="Arial"/>
          <w:i/>
        </w:rPr>
        <w:tab/>
      </w:r>
      <w:r w:rsidR="005A2411">
        <w:rPr>
          <w:rFonts w:cs="Arial"/>
          <w:i/>
        </w:rPr>
        <w:tab/>
      </w:r>
      <w:r w:rsidR="005A2411">
        <w:rPr>
          <w:rFonts w:cs="Arial"/>
          <w:i/>
        </w:rPr>
        <w:tab/>
        <w:t>Table 4</w:t>
      </w:r>
      <w:r w:rsidR="005A2411" w:rsidRPr="00B70751">
        <w:rPr>
          <w:rFonts w:cs="Arial"/>
          <w:i/>
        </w:rPr>
        <w:t xml:space="preserve">. </w:t>
      </w:r>
      <w:r w:rsidR="005A2411">
        <w:rPr>
          <w:rFonts w:cs="Arial"/>
          <w:i/>
        </w:rPr>
        <w:t>Cross Validation</w:t>
      </w:r>
    </w:p>
    <w:p w14:paraId="47AEB075" w14:textId="1759C5F5" w:rsidR="0060739E" w:rsidRDefault="00A62D09" w:rsidP="00593728">
      <w:pPr>
        <w:jc w:val="both"/>
        <w:rPr>
          <w:rFonts w:cs="Arial"/>
        </w:rPr>
      </w:pPr>
      <w:r w:rsidRPr="00A62D09">
        <w:rPr>
          <w:rFonts w:cs="Arial"/>
        </w:rPr>
        <w:t>Fr</w:t>
      </w:r>
      <w:r>
        <w:rPr>
          <w:rFonts w:cs="Arial"/>
        </w:rPr>
        <w:t>om Table 3</w:t>
      </w:r>
      <w:r w:rsidR="005A2411">
        <w:rPr>
          <w:rFonts w:cs="Arial"/>
        </w:rPr>
        <w:t xml:space="preserve"> and 4</w:t>
      </w:r>
      <w:r>
        <w:rPr>
          <w:rFonts w:cs="Arial"/>
        </w:rPr>
        <w:t xml:space="preserve">, it is </w:t>
      </w:r>
      <w:r w:rsidR="005A2411">
        <w:rPr>
          <w:rFonts w:cs="Arial"/>
        </w:rPr>
        <w:t>evident</w:t>
      </w:r>
      <w:r>
        <w:rPr>
          <w:rFonts w:cs="Arial"/>
        </w:rPr>
        <w:t xml:space="preserve"> that </w:t>
      </w:r>
      <w:r w:rsidR="005A2411">
        <w:rPr>
          <w:rFonts w:cs="Arial"/>
        </w:rPr>
        <w:t xml:space="preserve">selection of 8 components makes the press statistics to be the </w:t>
      </w:r>
      <w:r w:rsidR="00EF7FF1">
        <w:rPr>
          <w:rFonts w:cs="Arial"/>
        </w:rPr>
        <w:t>smallest</w:t>
      </w:r>
      <w:r w:rsidR="005A2411">
        <w:rPr>
          <w:rFonts w:cs="Arial"/>
        </w:rPr>
        <w:t xml:space="preserve">. </w:t>
      </w:r>
      <w:r w:rsidR="002F1AAF">
        <w:rPr>
          <w:rFonts w:cs="Arial"/>
        </w:rPr>
        <w:t>Moreover</w:t>
      </w:r>
      <w:r w:rsidR="003C2A55">
        <w:rPr>
          <w:rFonts w:cs="Arial"/>
        </w:rPr>
        <w:t>, the 8 compo</w:t>
      </w:r>
      <w:r w:rsidR="00EF7FF1">
        <w:rPr>
          <w:rFonts w:cs="Arial"/>
        </w:rPr>
        <w:t xml:space="preserve">nents explains 83% of </w:t>
      </w:r>
      <w:r w:rsidR="007033B4">
        <w:rPr>
          <w:rFonts w:cs="Arial"/>
        </w:rPr>
        <w:t xml:space="preserve">the </w:t>
      </w:r>
      <w:r w:rsidR="00737031">
        <w:rPr>
          <w:rFonts w:cs="Arial"/>
        </w:rPr>
        <w:t xml:space="preserve">total </w:t>
      </w:r>
      <w:r w:rsidR="00EF7FF1">
        <w:rPr>
          <w:rFonts w:cs="Arial"/>
        </w:rPr>
        <w:t xml:space="preserve">variation. </w:t>
      </w:r>
      <w:r w:rsidR="009C1AF0">
        <w:rPr>
          <w:rFonts w:cs="Arial"/>
        </w:rPr>
        <w:t xml:space="preserve">Therefore, the final model will have 8 factors. </w:t>
      </w:r>
    </w:p>
    <w:p w14:paraId="13B44AB4" w14:textId="77777777" w:rsidR="0060739E" w:rsidRPr="00A62D09" w:rsidRDefault="0060739E" w:rsidP="00593728">
      <w:pPr>
        <w:jc w:val="both"/>
        <w:rPr>
          <w:rFonts w:cs="Arial"/>
        </w:rPr>
      </w:pPr>
    </w:p>
    <w:tbl>
      <w:tblPr>
        <w:tblW w:w="10728" w:type="dxa"/>
        <w:tblInd w:w="-118" w:type="dxa"/>
        <w:tblBorders>
          <w:top w:val="single" w:sz="8" w:space="0" w:color="B4B4B4"/>
          <w:left w:val="single" w:sz="8" w:space="0" w:color="B4B4B4"/>
          <w:right w:val="nil"/>
        </w:tblBorders>
        <w:tblLayout w:type="fixed"/>
        <w:tblLook w:val="0000" w:firstRow="0" w:lastRow="0" w:firstColumn="0" w:lastColumn="0" w:noHBand="0" w:noVBand="0"/>
      </w:tblPr>
      <w:tblGrid>
        <w:gridCol w:w="1022"/>
        <w:gridCol w:w="1516"/>
        <w:gridCol w:w="1170"/>
        <w:gridCol w:w="1170"/>
        <w:gridCol w:w="1080"/>
        <w:gridCol w:w="1170"/>
        <w:gridCol w:w="1170"/>
        <w:gridCol w:w="1080"/>
        <w:gridCol w:w="1350"/>
      </w:tblGrid>
      <w:tr w:rsidR="0060739E" w14:paraId="4727A2A3" w14:textId="77777777" w:rsidTr="004E485A">
        <w:trPr>
          <w:trHeight w:val="258"/>
        </w:trPr>
        <w:tc>
          <w:tcPr>
            <w:tcW w:w="10728" w:type="dxa"/>
            <w:gridSpan w:val="9"/>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26CDFB1F"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Eigenvectors</w:t>
            </w:r>
          </w:p>
        </w:tc>
      </w:tr>
      <w:tr w:rsidR="004E485A" w14:paraId="080809FF" w14:textId="77777777" w:rsidTr="004E485A">
        <w:tblPrEx>
          <w:tblBorders>
            <w:top w:val="none" w:sz="0" w:space="0" w:color="auto"/>
          </w:tblBorders>
        </w:tblPrEx>
        <w:trPr>
          <w:trHeight w:val="412"/>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569720E7"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 </w:t>
            </w:r>
          </w:p>
        </w:tc>
        <w:tc>
          <w:tcPr>
            <w:tcW w:w="1516"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ED62803"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Prin1</w:t>
            </w:r>
          </w:p>
        </w:tc>
        <w:tc>
          <w:tcPr>
            <w:tcW w:w="117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8CA0315"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Prin2</w:t>
            </w:r>
          </w:p>
        </w:tc>
        <w:tc>
          <w:tcPr>
            <w:tcW w:w="117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78E5308A"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Prin3</w:t>
            </w:r>
          </w:p>
        </w:tc>
        <w:tc>
          <w:tcPr>
            <w:tcW w:w="10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0B841E57"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Prin4</w:t>
            </w:r>
          </w:p>
        </w:tc>
        <w:tc>
          <w:tcPr>
            <w:tcW w:w="117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668C9AFD"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Prin5</w:t>
            </w:r>
          </w:p>
        </w:tc>
        <w:tc>
          <w:tcPr>
            <w:tcW w:w="117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B22BC45"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Prin6</w:t>
            </w:r>
          </w:p>
        </w:tc>
        <w:tc>
          <w:tcPr>
            <w:tcW w:w="108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E9D6D2C"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Prin7</w:t>
            </w:r>
          </w:p>
        </w:tc>
        <w:tc>
          <w:tcPr>
            <w:tcW w:w="1350" w:type="dxa"/>
            <w:tcBorders>
              <w:bottom w:val="single" w:sz="8" w:space="0" w:color="A1A8AD"/>
              <w:right w:val="single" w:sz="8" w:space="0" w:color="A1A8AD"/>
            </w:tcBorders>
            <w:shd w:val="clear" w:color="auto" w:fill="E9EFF7"/>
            <w:tcMar>
              <w:top w:w="120" w:type="nil"/>
              <w:left w:w="60" w:type="nil"/>
              <w:bottom w:w="60" w:type="nil"/>
              <w:right w:w="120" w:type="nil"/>
            </w:tcMar>
            <w:vAlign w:val="bottom"/>
          </w:tcPr>
          <w:p w14:paraId="3871FD1D"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Prin8</w:t>
            </w:r>
          </w:p>
        </w:tc>
      </w:tr>
      <w:tr w:rsidR="004E485A" w14:paraId="3469FBCA"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3774218D"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age</w:t>
            </w:r>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7D37F49D"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0.298686</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6B0156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0.396460</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C331A7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0.151479</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F8B2A9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-.165697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8ED90C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-.474436</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CD85620"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0.091428</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626CBAB4"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-.243692</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00436443"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0.036575</w:t>
            </w:r>
          </w:p>
        </w:tc>
      </w:tr>
      <w:tr w:rsidR="004E485A" w14:paraId="15E13837" w14:textId="77777777" w:rsidTr="004E485A">
        <w:tblPrEx>
          <w:tblBorders>
            <w:top w:val="none" w:sz="0" w:space="0" w:color="auto"/>
          </w:tblBorders>
        </w:tblPrEx>
        <w:trPr>
          <w:trHeight w:val="295"/>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60ED369F"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cp</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07554982"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0.289789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DF1A83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-.278238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AD005D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0.450798</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497D4001"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-.075745</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50D4F0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0.213203</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A9E02F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-.073314</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2AE4400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-.085248</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117A24C4"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0.066713</w:t>
            </w:r>
          </w:p>
        </w:tc>
      </w:tr>
      <w:tr w:rsidR="004E485A" w14:paraId="0A77B2BC"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7C36549E"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trestbps</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4B592BE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0.176362</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6F63C8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0.453249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F7CA0F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-.276838</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0B381E1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0.074592</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2E7239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0.199307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84CF30D"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0.456010</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3B15377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-.320046</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37FD461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0.389511</w:t>
            </w:r>
          </w:p>
        </w:tc>
      </w:tr>
      <w:tr w:rsidR="004E485A" w14:paraId="69B4F4A6"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2D1094DD"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chol</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702BAF7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0.098083</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56F71F27" w14:textId="77777777" w:rsidR="0060739E" w:rsidRPr="00C3179C" w:rsidRDefault="0060739E" w:rsidP="003860DD">
            <w:pPr>
              <w:widowControl w:val="0"/>
              <w:autoSpaceDE w:val="0"/>
              <w:autoSpaceDN w:val="0"/>
              <w:adjustRightInd w:val="0"/>
              <w:jc w:val="center"/>
              <w:rPr>
                <w:rFonts w:cs="Arial"/>
                <w:sz w:val="20"/>
                <w:szCs w:val="20"/>
                <w:highlight w:val="yellow"/>
              </w:rPr>
            </w:pPr>
            <w:r w:rsidRPr="0013418D">
              <w:rPr>
                <w:rFonts w:cs="Arial"/>
                <w:color w:val="020202"/>
                <w:sz w:val="20"/>
                <w:szCs w:val="20"/>
              </w:rPr>
              <w:t>0.361288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172FA8D" w14:textId="77777777" w:rsidR="0060739E" w:rsidRPr="00C3179C" w:rsidRDefault="0060739E" w:rsidP="003860DD">
            <w:pPr>
              <w:widowControl w:val="0"/>
              <w:autoSpaceDE w:val="0"/>
              <w:autoSpaceDN w:val="0"/>
              <w:adjustRightInd w:val="0"/>
              <w:jc w:val="center"/>
              <w:rPr>
                <w:rFonts w:cs="Arial"/>
                <w:sz w:val="20"/>
                <w:szCs w:val="20"/>
                <w:highlight w:val="yellow"/>
              </w:rPr>
            </w:pPr>
            <w:r w:rsidRPr="00C3179C">
              <w:rPr>
                <w:rFonts w:cs="Arial"/>
                <w:color w:val="020202"/>
                <w:sz w:val="20"/>
                <w:szCs w:val="20"/>
                <w:highlight w:val="yellow"/>
              </w:rPr>
              <w:t>0.447882</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302D5D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0.380100</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ED2015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0.120792</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98AC3A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0.360021</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2B8064C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0.256990</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77A756A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-.522654</w:t>
            </w:r>
          </w:p>
        </w:tc>
      </w:tr>
      <w:tr w:rsidR="004E485A" w14:paraId="02C4AC30" w14:textId="77777777" w:rsidTr="004E485A">
        <w:tblPrEx>
          <w:tblBorders>
            <w:top w:val="none" w:sz="0" w:space="0" w:color="auto"/>
          </w:tblBorders>
        </w:tblPrEx>
        <w:trPr>
          <w:trHeight w:val="279"/>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5E1A815C"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lastRenderedPageBreak/>
              <w:t>fbs</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39E1865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0.076418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BEB318A" w14:textId="77777777" w:rsidR="0060739E" w:rsidRPr="00C3179C" w:rsidRDefault="0060739E" w:rsidP="003860DD">
            <w:pPr>
              <w:widowControl w:val="0"/>
              <w:autoSpaceDE w:val="0"/>
              <w:autoSpaceDN w:val="0"/>
              <w:adjustRightInd w:val="0"/>
              <w:jc w:val="center"/>
              <w:rPr>
                <w:rFonts w:cs="Arial"/>
                <w:sz w:val="20"/>
                <w:szCs w:val="20"/>
                <w:highlight w:val="yellow"/>
              </w:rPr>
            </w:pPr>
            <w:r w:rsidRPr="0013418D">
              <w:rPr>
                <w:rFonts w:cs="Arial"/>
                <w:color w:val="020202"/>
                <w:sz w:val="20"/>
                <w:szCs w:val="20"/>
              </w:rPr>
              <w:t>0.379392</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8D839A0"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-.260146</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0A277556" w14:textId="77777777" w:rsidR="0060739E" w:rsidRPr="00C3179C" w:rsidRDefault="0060739E" w:rsidP="003860DD">
            <w:pPr>
              <w:widowControl w:val="0"/>
              <w:autoSpaceDE w:val="0"/>
              <w:autoSpaceDN w:val="0"/>
              <w:adjustRightInd w:val="0"/>
              <w:jc w:val="center"/>
              <w:rPr>
                <w:rFonts w:cs="Arial"/>
                <w:sz w:val="20"/>
                <w:szCs w:val="20"/>
                <w:highlight w:val="yellow"/>
              </w:rPr>
            </w:pPr>
            <w:r w:rsidRPr="00C3179C">
              <w:rPr>
                <w:rFonts w:cs="Arial"/>
                <w:color w:val="020202"/>
                <w:sz w:val="20"/>
                <w:szCs w:val="20"/>
                <w:highlight w:val="yellow"/>
              </w:rPr>
              <w:t>-.493554</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6CD1F4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0.422075</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636127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-.322393</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036ECB4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-.082531</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4C7A16A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-.473786</w:t>
            </w:r>
          </w:p>
        </w:tc>
      </w:tr>
      <w:tr w:rsidR="004E485A" w14:paraId="4FC0B568" w14:textId="77777777" w:rsidTr="004E485A">
        <w:tblPrEx>
          <w:tblBorders>
            <w:top w:val="none" w:sz="0" w:space="0" w:color="auto"/>
          </w:tblBorders>
        </w:tblPrEx>
        <w:trPr>
          <w:trHeight w:val="280"/>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4E0E6FE6"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restecg</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1AE7A8D2"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0.149209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44437B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0.312123</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81B110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0.097017</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168D1F9" w14:textId="77777777" w:rsidR="0060739E" w:rsidRPr="00C3179C" w:rsidRDefault="0060739E" w:rsidP="003860DD">
            <w:pPr>
              <w:widowControl w:val="0"/>
              <w:autoSpaceDE w:val="0"/>
              <w:autoSpaceDN w:val="0"/>
              <w:adjustRightInd w:val="0"/>
              <w:jc w:val="center"/>
              <w:rPr>
                <w:rFonts w:cs="Arial"/>
                <w:sz w:val="20"/>
                <w:szCs w:val="20"/>
                <w:highlight w:val="yellow"/>
              </w:rPr>
            </w:pPr>
            <w:r w:rsidRPr="00C3179C">
              <w:rPr>
                <w:rFonts w:cs="Arial"/>
                <w:color w:val="020202"/>
                <w:sz w:val="20"/>
                <w:szCs w:val="20"/>
                <w:highlight w:val="yellow"/>
              </w:rPr>
              <w:t>0.515948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D4BF92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0.201299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66A3044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-.646523</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6E7AB80"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-.045200</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50AB1E92"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0.318826</w:t>
            </w:r>
          </w:p>
        </w:tc>
      </w:tr>
      <w:tr w:rsidR="004E485A" w14:paraId="3CE81DCE" w14:textId="77777777" w:rsidTr="004E485A">
        <w:tblPrEx>
          <w:tblBorders>
            <w:top w:val="none" w:sz="0" w:space="0" w:color="auto"/>
          </w:tblBorders>
        </w:tblPrEx>
        <w:trPr>
          <w:trHeight w:val="279"/>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2EFC45FA"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thalach</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1F155094"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-.396860</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FC0FF8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0.147668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A18B07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-.085014</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2037BDA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0.105417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574388B"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0.350734</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6A9E3C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0.103616</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5E94BE8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0.382129</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0B5E54C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0.143678</w:t>
            </w:r>
          </w:p>
        </w:tc>
      </w:tr>
      <w:tr w:rsidR="004E485A" w14:paraId="67DD7677"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2FCC3FCE"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exang</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49B87EC1"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0.330898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5E37F70"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-.268734</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39CD6E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0.174041</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72ED7FB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0.044359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C494582"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0.380454</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1FC3E5B"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0.060899</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04F0F06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-.366595</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2A43032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-.095470</w:t>
            </w:r>
          </w:p>
        </w:tc>
      </w:tr>
      <w:tr w:rsidR="004E485A" w14:paraId="56218824" w14:textId="77777777" w:rsidTr="004E485A">
        <w:tblPrEx>
          <w:tblBorders>
            <w:top w:val="none" w:sz="0" w:space="0" w:color="auto"/>
          </w:tblBorders>
        </w:tblPrEx>
        <w:trPr>
          <w:trHeight w:val="280"/>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36169803"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oldpeak</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1BD26A5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0.398513</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245FE0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-.096147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22FCA8F"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-.343025</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7E7A8C6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0.203023</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E69AEC1"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-.104569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761F06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0.053773</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0350E53C"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0.327855</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5176D04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-.052070</w:t>
            </w:r>
          </w:p>
        </w:tc>
      </w:tr>
      <w:tr w:rsidR="004E485A" w14:paraId="267C8F8E"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5F70B514"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slope</w:t>
            </w:r>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01DF9E9B"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0.355898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AD447B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-.142267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CD04C84"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-.451639</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E14394D"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0.288387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08E6EE2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-.139115</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E4C1ED3"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-.096526</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69473C6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0.067009</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6CE4F44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-.300380</w:t>
            </w:r>
          </w:p>
        </w:tc>
      </w:tr>
      <w:tr w:rsidR="004E485A" w14:paraId="2AA0813E" w14:textId="77777777" w:rsidTr="004E485A">
        <w:tblPrEx>
          <w:tblBorders>
            <w:top w:val="none" w:sz="0" w:space="0" w:color="auto"/>
          </w:tblBorders>
        </w:tblPrEx>
        <w:trPr>
          <w:trHeight w:val="258"/>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139BF7F5" w14:textId="77777777" w:rsidR="0060739E" w:rsidRPr="00C3179C" w:rsidRDefault="0060739E" w:rsidP="003860DD">
            <w:pPr>
              <w:widowControl w:val="0"/>
              <w:autoSpaceDE w:val="0"/>
              <w:autoSpaceDN w:val="0"/>
              <w:adjustRightInd w:val="0"/>
              <w:jc w:val="center"/>
              <w:rPr>
                <w:rFonts w:cs="Arial"/>
                <w:b/>
                <w:bCs/>
                <w:color w:val="0E1464"/>
                <w:sz w:val="20"/>
                <w:szCs w:val="20"/>
              </w:rPr>
            </w:pPr>
            <w:r w:rsidRPr="00C3179C">
              <w:rPr>
                <w:rFonts w:cs="Arial"/>
                <w:b/>
                <w:bCs/>
                <w:color w:val="0E1464"/>
                <w:sz w:val="20"/>
                <w:szCs w:val="20"/>
              </w:rPr>
              <w:t>ca</w:t>
            </w:r>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61841C6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0.308478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442E102"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0.197425</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4BEBCA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0.228503</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4592679"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-.368554</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3B259978"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-.152437</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2C7D5C33"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-.175741</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6046CE91"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highlight w:val="yellow"/>
              </w:rPr>
              <w:t>0.525935</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176F79CE"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0.224522</w:t>
            </w:r>
          </w:p>
        </w:tc>
      </w:tr>
      <w:tr w:rsidR="004E485A" w14:paraId="6183000B" w14:textId="77777777" w:rsidTr="004E485A">
        <w:tblPrEx>
          <w:tblBorders>
            <w:top w:val="nil"/>
          </w:tblBorders>
        </w:tblPrEx>
        <w:trPr>
          <w:trHeight w:val="280"/>
        </w:trPr>
        <w:tc>
          <w:tcPr>
            <w:tcW w:w="1022" w:type="dxa"/>
            <w:tcBorders>
              <w:bottom w:val="single" w:sz="8" w:space="0" w:color="A1A8AD"/>
              <w:right w:val="single" w:sz="8" w:space="0" w:color="A1A8AD"/>
            </w:tcBorders>
            <w:shd w:val="clear" w:color="auto" w:fill="E9EFF7"/>
            <w:tcMar>
              <w:top w:w="120" w:type="nil"/>
              <w:left w:w="60" w:type="nil"/>
              <w:bottom w:w="60" w:type="nil"/>
              <w:right w:w="120" w:type="nil"/>
            </w:tcMar>
          </w:tcPr>
          <w:p w14:paraId="6A8B0435" w14:textId="77777777" w:rsidR="0060739E" w:rsidRPr="00C3179C" w:rsidRDefault="0060739E" w:rsidP="003860DD">
            <w:pPr>
              <w:widowControl w:val="0"/>
              <w:autoSpaceDE w:val="0"/>
              <w:autoSpaceDN w:val="0"/>
              <w:adjustRightInd w:val="0"/>
              <w:jc w:val="center"/>
              <w:rPr>
                <w:rFonts w:cs="Arial"/>
                <w:b/>
                <w:bCs/>
                <w:color w:val="0E1464"/>
                <w:sz w:val="20"/>
                <w:szCs w:val="20"/>
              </w:rPr>
            </w:pPr>
            <w:proofErr w:type="spellStart"/>
            <w:r w:rsidRPr="00C3179C">
              <w:rPr>
                <w:rFonts w:cs="Arial"/>
                <w:b/>
                <w:bCs/>
                <w:color w:val="0E1464"/>
                <w:sz w:val="20"/>
                <w:szCs w:val="20"/>
              </w:rPr>
              <w:t>thal</w:t>
            </w:r>
            <w:proofErr w:type="spellEnd"/>
          </w:p>
        </w:tc>
        <w:tc>
          <w:tcPr>
            <w:tcW w:w="1516" w:type="dxa"/>
            <w:tcBorders>
              <w:bottom w:val="single" w:sz="8" w:space="0" w:color="B4B4B4"/>
              <w:right w:val="single" w:sz="8" w:space="0" w:color="B4B4B4"/>
            </w:tcBorders>
            <w:shd w:val="clear" w:color="auto" w:fill="FFFFFF"/>
            <w:tcMar>
              <w:top w:w="120" w:type="nil"/>
              <w:left w:w="60" w:type="nil"/>
              <w:bottom w:w="60" w:type="nil"/>
              <w:right w:w="120" w:type="nil"/>
            </w:tcMar>
          </w:tcPr>
          <w:p w14:paraId="722D598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0.332199</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50D0FFBD"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-.159988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7CEFD231"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-.090193</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75FAE8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-.183498</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4CB6DC96"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0.367680</w:t>
            </w:r>
          </w:p>
        </w:tc>
        <w:tc>
          <w:tcPr>
            <w:tcW w:w="1170" w:type="dxa"/>
            <w:tcBorders>
              <w:bottom w:val="single" w:sz="8" w:space="0" w:color="B4B4B4"/>
              <w:right w:val="single" w:sz="8" w:space="0" w:color="B4B4B4"/>
            </w:tcBorders>
            <w:shd w:val="clear" w:color="auto" w:fill="FFFFFF"/>
            <w:tcMar>
              <w:top w:w="120" w:type="nil"/>
              <w:left w:w="60" w:type="nil"/>
              <w:bottom w:w="60" w:type="nil"/>
              <w:right w:w="120" w:type="nil"/>
            </w:tcMar>
          </w:tcPr>
          <w:p w14:paraId="1E395025"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0.263131</w:t>
            </w:r>
          </w:p>
        </w:tc>
        <w:tc>
          <w:tcPr>
            <w:tcW w:w="1080" w:type="dxa"/>
            <w:tcBorders>
              <w:bottom w:val="single" w:sz="8" w:space="0" w:color="B4B4B4"/>
              <w:right w:val="single" w:sz="8" w:space="0" w:color="B4B4B4"/>
            </w:tcBorders>
            <w:shd w:val="clear" w:color="auto" w:fill="FFFFFF"/>
            <w:tcMar>
              <w:top w:w="120" w:type="nil"/>
              <w:left w:w="60" w:type="nil"/>
              <w:bottom w:w="60" w:type="nil"/>
              <w:right w:w="120" w:type="nil"/>
            </w:tcMar>
          </w:tcPr>
          <w:p w14:paraId="17C45344"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0.294988</w:t>
            </w:r>
          </w:p>
        </w:tc>
        <w:tc>
          <w:tcPr>
            <w:tcW w:w="1350" w:type="dxa"/>
            <w:tcBorders>
              <w:bottom w:val="single" w:sz="8" w:space="0" w:color="B4B4B4"/>
              <w:right w:val="single" w:sz="8" w:space="0" w:color="B4B4B4"/>
            </w:tcBorders>
            <w:shd w:val="clear" w:color="auto" w:fill="FFFFFF"/>
            <w:tcMar>
              <w:top w:w="120" w:type="nil"/>
              <w:left w:w="60" w:type="nil"/>
              <w:bottom w:w="60" w:type="nil"/>
              <w:right w:w="120" w:type="nil"/>
            </w:tcMar>
          </w:tcPr>
          <w:p w14:paraId="61BB178A" w14:textId="77777777" w:rsidR="0060739E" w:rsidRPr="00C3179C" w:rsidRDefault="0060739E" w:rsidP="003860DD">
            <w:pPr>
              <w:widowControl w:val="0"/>
              <w:autoSpaceDE w:val="0"/>
              <w:autoSpaceDN w:val="0"/>
              <w:adjustRightInd w:val="0"/>
              <w:jc w:val="center"/>
              <w:rPr>
                <w:rFonts w:cs="Arial"/>
                <w:sz w:val="20"/>
                <w:szCs w:val="20"/>
              </w:rPr>
            </w:pPr>
            <w:r w:rsidRPr="00C3179C">
              <w:rPr>
                <w:rFonts w:cs="Arial"/>
                <w:color w:val="020202"/>
                <w:sz w:val="20"/>
                <w:szCs w:val="20"/>
              </w:rPr>
              <w:t>0.264756</w:t>
            </w:r>
          </w:p>
        </w:tc>
      </w:tr>
    </w:tbl>
    <w:p w14:paraId="06A298D6" w14:textId="77777777" w:rsidR="0060739E" w:rsidRDefault="0060739E" w:rsidP="001052CC">
      <w:pPr>
        <w:jc w:val="both"/>
        <w:rPr>
          <w:rFonts w:cs="Arial"/>
          <w:i/>
        </w:rPr>
      </w:pPr>
    </w:p>
    <w:p w14:paraId="362B21CB" w14:textId="79A589F2" w:rsidR="0060739E" w:rsidRDefault="005035DF" w:rsidP="001052CC">
      <w:pPr>
        <w:jc w:val="both"/>
        <w:rPr>
          <w:rFonts w:cs="Arial"/>
          <w:i/>
        </w:rPr>
      </w:pPr>
      <w:r w:rsidRPr="00451814">
        <w:rPr>
          <w:rFonts w:cs="Arial"/>
          <w:i/>
        </w:rPr>
        <w:t>Table 5</w:t>
      </w:r>
      <w:r w:rsidR="00BE20E4" w:rsidRPr="00451814">
        <w:rPr>
          <w:rFonts w:cs="Arial"/>
          <w:i/>
        </w:rPr>
        <w:t>. Eigenvector for Principal Components</w:t>
      </w:r>
    </w:p>
    <w:p w14:paraId="2FBC4B6E" w14:textId="77777777" w:rsidR="0060739E" w:rsidRPr="00451814" w:rsidRDefault="0060739E" w:rsidP="001052CC">
      <w:pPr>
        <w:jc w:val="both"/>
        <w:rPr>
          <w:rFonts w:cs="Arial"/>
          <w:i/>
        </w:rPr>
      </w:pPr>
    </w:p>
    <w:p w14:paraId="31B7A392" w14:textId="6B020033" w:rsidR="00BE20E4" w:rsidRPr="00C2131D" w:rsidRDefault="00BE20E4" w:rsidP="001052CC">
      <w:pPr>
        <w:jc w:val="both"/>
        <w:rPr>
          <w:rFonts w:cs="Arial"/>
        </w:rPr>
      </w:pPr>
      <w:r w:rsidRPr="00451814">
        <w:rPr>
          <w:rFonts w:cs="Arial"/>
        </w:rPr>
        <w:t xml:space="preserve">Based on the </w:t>
      </w:r>
      <w:r w:rsidR="00497AF7">
        <w:rPr>
          <w:rFonts w:cs="Arial"/>
        </w:rPr>
        <w:t>sig</w:t>
      </w:r>
      <w:r w:rsidR="004A741D">
        <w:rPr>
          <w:rFonts w:cs="Arial"/>
        </w:rPr>
        <w:t>nificant</w:t>
      </w:r>
      <w:r w:rsidRPr="00451814">
        <w:rPr>
          <w:rFonts w:cs="Arial"/>
        </w:rPr>
        <w:t xml:space="preserve"> factors in each component (</w:t>
      </w:r>
      <w:r w:rsidR="0060739E">
        <w:rPr>
          <w:rFonts w:cs="Arial"/>
        </w:rPr>
        <w:t>Table 5)</w:t>
      </w:r>
      <w:r w:rsidR="0064560C">
        <w:rPr>
          <w:rFonts w:cs="Arial"/>
        </w:rPr>
        <w:t xml:space="preserve"> I</w:t>
      </w:r>
      <w:r w:rsidRPr="00451814">
        <w:rPr>
          <w:rFonts w:cs="Arial"/>
        </w:rPr>
        <w:t xml:space="preserve"> would base these as being representative of the following: </w:t>
      </w:r>
      <w:commentRangeStart w:id="5"/>
      <w:r w:rsidRPr="00451814">
        <w:rPr>
          <w:rFonts w:cs="Arial"/>
        </w:rPr>
        <w:t>Prin1 is</w:t>
      </w:r>
      <w:r w:rsidR="003B1890">
        <w:rPr>
          <w:rFonts w:cs="Arial"/>
        </w:rPr>
        <w:t xml:space="preserve"> related to</w:t>
      </w:r>
      <w:r w:rsidRPr="00451814">
        <w:rPr>
          <w:rFonts w:cs="Arial"/>
        </w:rPr>
        <w:t xml:space="preserve"> </w:t>
      </w:r>
      <w:r w:rsidR="00C7659F">
        <w:rPr>
          <w:rFonts w:cs="Arial"/>
        </w:rPr>
        <w:t>heart stress testing</w:t>
      </w:r>
      <w:r w:rsidR="003B1890">
        <w:rPr>
          <w:rFonts w:cs="Arial"/>
        </w:rPr>
        <w:t xml:space="preserve"> parameters such as maximum heart rate achieved (</w:t>
      </w:r>
      <w:proofErr w:type="spellStart"/>
      <w:r w:rsidR="003B1890" w:rsidRPr="003B1890">
        <w:rPr>
          <w:rFonts w:cs="Arial"/>
        </w:rPr>
        <w:t>thalach</w:t>
      </w:r>
      <w:proofErr w:type="spellEnd"/>
      <w:r w:rsidR="003B1890">
        <w:rPr>
          <w:rFonts w:cs="Arial"/>
        </w:rPr>
        <w:t xml:space="preserve">), </w:t>
      </w:r>
      <w:proofErr w:type="spellStart"/>
      <w:r w:rsidR="003B1890" w:rsidRPr="00C2131D">
        <w:rPr>
          <w:rFonts w:cs="Arial"/>
        </w:rPr>
        <w:t>oldpeak</w:t>
      </w:r>
      <w:proofErr w:type="spellEnd"/>
      <w:r w:rsidR="003B1890">
        <w:rPr>
          <w:rFonts w:cs="Arial"/>
        </w:rPr>
        <w:t xml:space="preserve"> and slope. </w:t>
      </w:r>
      <w:r w:rsidR="004E017B">
        <w:rPr>
          <w:rFonts w:cs="Arial"/>
        </w:rPr>
        <w:t xml:space="preserve">The </w:t>
      </w:r>
      <w:proofErr w:type="spellStart"/>
      <w:r w:rsidR="004E017B">
        <w:rPr>
          <w:rFonts w:cs="Arial"/>
        </w:rPr>
        <w:t>oldpeak</w:t>
      </w:r>
      <w:proofErr w:type="spellEnd"/>
      <w:r w:rsidR="004E017B">
        <w:rPr>
          <w:rFonts w:cs="Arial"/>
        </w:rPr>
        <w:t xml:space="preserve"> and slope has </w:t>
      </w:r>
      <w:r w:rsidR="003D7DEE">
        <w:rPr>
          <w:rFonts w:cs="Arial"/>
        </w:rPr>
        <w:t xml:space="preserve">a </w:t>
      </w:r>
      <w:r w:rsidR="004E017B">
        <w:rPr>
          <w:rFonts w:cs="Arial"/>
        </w:rPr>
        <w:t xml:space="preserve">positive relationship while </w:t>
      </w:r>
      <w:proofErr w:type="spellStart"/>
      <w:r w:rsidR="004E017B">
        <w:rPr>
          <w:rFonts w:cs="Arial"/>
        </w:rPr>
        <w:t>thalach</w:t>
      </w:r>
      <w:proofErr w:type="spellEnd"/>
      <w:r w:rsidR="004E017B">
        <w:rPr>
          <w:rFonts w:cs="Arial"/>
        </w:rPr>
        <w:t xml:space="preserve"> has </w:t>
      </w:r>
      <w:r w:rsidR="003D7DEE">
        <w:rPr>
          <w:rFonts w:cs="Arial"/>
        </w:rPr>
        <w:t xml:space="preserve">a </w:t>
      </w:r>
      <w:r w:rsidR="004E017B">
        <w:rPr>
          <w:rFonts w:cs="Arial"/>
        </w:rPr>
        <w:t xml:space="preserve">negative relationship. </w:t>
      </w:r>
      <w:r w:rsidR="00E316EA">
        <w:rPr>
          <w:rFonts w:cs="Arial"/>
        </w:rPr>
        <w:t xml:space="preserve"> </w:t>
      </w:r>
      <w:r w:rsidRPr="00451814">
        <w:rPr>
          <w:rFonts w:cs="Arial"/>
        </w:rPr>
        <w:t xml:space="preserve">Prin2 is the combination of the two measures </w:t>
      </w:r>
      <w:r w:rsidR="0013418D">
        <w:rPr>
          <w:rFonts w:cs="Arial"/>
        </w:rPr>
        <w:t xml:space="preserve">age and resting blood </w:t>
      </w:r>
      <w:proofErr w:type="gramStart"/>
      <w:r w:rsidR="0013418D">
        <w:rPr>
          <w:rFonts w:cs="Arial"/>
        </w:rPr>
        <w:t>pressure(</w:t>
      </w:r>
      <w:proofErr w:type="spellStart"/>
      <w:proofErr w:type="gramEnd"/>
      <w:r w:rsidR="0013418D" w:rsidRPr="00C2131D">
        <w:rPr>
          <w:rFonts w:cs="Arial"/>
        </w:rPr>
        <w:t>trestbps</w:t>
      </w:r>
      <w:proofErr w:type="spellEnd"/>
      <w:r w:rsidR="0013418D">
        <w:rPr>
          <w:rFonts w:cs="Arial"/>
        </w:rPr>
        <w:t>)</w:t>
      </w:r>
      <w:r w:rsidRPr="00451814">
        <w:rPr>
          <w:rFonts w:cs="Arial"/>
        </w:rPr>
        <w:t xml:space="preserve">.  </w:t>
      </w:r>
      <w:r w:rsidR="00F37B67">
        <w:rPr>
          <w:rFonts w:cs="Arial"/>
        </w:rPr>
        <w:t>The seniors</w:t>
      </w:r>
      <w:r w:rsidR="0013418D">
        <w:rPr>
          <w:rFonts w:cs="Arial"/>
        </w:rPr>
        <w:t xml:space="preserve"> have the higher chance of </w:t>
      </w:r>
      <w:r w:rsidR="00203041">
        <w:rPr>
          <w:rFonts w:cs="Arial"/>
        </w:rPr>
        <w:t>heart disease</w:t>
      </w:r>
      <w:r w:rsidR="0013418D">
        <w:rPr>
          <w:rFonts w:cs="Arial"/>
        </w:rPr>
        <w:t xml:space="preserve">. </w:t>
      </w:r>
      <w:r w:rsidR="00203041">
        <w:rPr>
          <w:rFonts w:cs="Arial"/>
        </w:rPr>
        <w:t xml:space="preserve">Also, </w:t>
      </w:r>
      <w:r w:rsidR="00F10D10">
        <w:rPr>
          <w:rFonts w:cs="Arial"/>
        </w:rPr>
        <w:t xml:space="preserve">the </w:t>
      </w:r>
      <w:r w:rsidR="00203041">
        <w:rPr>
          <w:rFonts w:cs="Arial"/>
        </w:rPr>
        <w:t xml:space="preserve">person with high blood pressure </w:t>
      </w:r>
      <w:r w:rsidR="00F10D10">
        <w:rPr>
          <w:rFonts w:cs="Arial"/>
        </w:rPr>
        <w:t>is</w:t>
      </w:r>
      <w:r w:rsidR="00203041">
        <w:rPr>
          <w:rFonts w:cs="Arial"/>
        </w:rPr>
        <w:t xml:space="preserve"> more susceptible</w:t>
      </w:r>
      <w:r w:rsidR="00477C1B">
        <w:rPr>
          <w:rFonts w:cs="Arial"/>
        </w:rPr>
        <w:t xml:space="preserve"> to heart disease.</w:t>
      </w:r>
      <w:r w:rsidR="00203041">
        <w:rPr>
          <w:rFonts w:cs="Arial"/>
        </w:rPr>
        <w:t xml:space="preserve"> </w:t>
      </w:r>
      <w:r w:rsidRPr="00451814">
        <w:rPr>
          <w:rFonts w:cs="Arial"/>
        </w:rPr>
        <w:t xml:space="preserve">  Prin3 is </w:t>
      </w:r>
      <w:r w:rsidR="00497AF7">
        <w:rPr>
          <w:rFonts w:cs="Arial"/>
        </w:rPr>
        <w:t xml:space="preserve">a </w:t>
      </w:r>
      <w:r w:rsidR="00A352A5">
        <w:rPr>
          <w:rFonts w:cs="Arial"/>
        </w:rPr>
        <w:t xml:space="preserve">combination of </w:t>
      </w:r>
      <w:proofErr w:type="spellStart"/>
      <w:r w:rsidR="00A352A5">
        <w:rPr>
          <w:rFonts w:cs="Arial"/>
        </w:rPr>
        <w:t>cp</w:t>
      </w:r>
      <w:proofErr w:type="spellEnd"/>
      <w:r w:rsidR="00A352A5">
        <w:rPr>
          <w:rFonts w:cs="Arial"/>
        </w:rPr>
        <w:t xml:space="preserve"> and </w:t>
      </w:r>
      <w:proofErr w:type="spellStart"/>
      <w:r w:rsidR="00A352A5">
        <w:rPr>
          <w:rFonts w:cs="Arial"/>
        </w:rPr>
        <w:t>chol</w:t>
      </w:r>
      <w:proofErr w:type="spellEnd"/>
      <w:r w:rsidR="00A352A5">
        <w:rPr>
          <w:rFonts w:cs="Arial"/>
        </w:rPr>
        <w:t xml:space="preserve">. Higher the cholesterol level, the higher is </w:t>
      </w:r>
      <w:r w:rsidR="00E86E59">
        <w:rPr>
          <w:rFonts w:cs="Arial"/>
        </w:rPr>
        <w:t xml:space="preserve">the </w:t>
      </w:r>
      <w:r w:rsidR="00A352A5">
        <w:rPr>
          <w:rFonts w:cs="Arial"/>
        </w:rPr>
        <w:t xml:space="preserve">rate of diagnosis of heart disease. Also, chest pain has been linked to higher occurrences of coronary disease.  </w:t>
      </w:r>
      <w:r w:rsidR="00776401">
        <w:rPr>
          <w:rFonts w:cs="Arial"/>
        </w:rPr>
        <w:t xml:space="preserve">Prin4 is </w:t>
      </w:r>
      <w:r w:rsidR="00497AF7">
        <w:rPr>
          <w:rFonts w:cs="Arial"/>
        </w:rPr>
        <w:t xml:space="preserve">a </w:t>
      </w:r>
      <w:r w:rsidR="00776401">
        <w:rPr>
          <w:rFonts w:cs="Arial"/>
        </w:rPr>
        <w:t xml:space="preserve">combination of blood sugar and resting </w:t>
      </w:r>
      <w:proofErr w:type="spellStart"/>
      <w:proofErr w:type="gramStart"/>
      <w:r w:rsidR="00776401">
        <w:rPr>
          <w:rFonts w:cs="Arial"/>
        </w:rPr>
        <w:t>ecg</w:t>
      </w:r>
      <w:proofErr w:type="spellEnd"/>
      <w:proofErr w:type="gramEnd"/>
      <w:r w:rsidR="00776401">
        <w:rPr>
          <w:rFonts w:cs="Arial"/>
        </w:rPr>
        <w:t xml:space="preserve">. </w:t>
      </w:r>
      <w:r w:rsidR="00551820">
        <w:rPr>
          <w:rFonts w:cs="Arial"/>
        </w:rPr>
        <w:t xml:space="preserve">Both variables have </w:t>
      </w:r>
      <w:r w:rsidR="00497AF7">
        <w:rPr>
          <w:rFonts w:cs="Arial"/>
        </w:rPr>
        <w:t xml:space="preserve">a </w:t>
      </w:r>
      <w:r w:rsidR="00551820">
        <w:rPr>
          <w:rFonts w:cs="Arial"/>
        </w:rPr>
        <w:t xml:space="preserve">positive relationship with heart disease. </w:t>
      </w:r>
      <w:commentRangeEnd w:id="5"/>
      <w:r w:rsidR="003860DD">
        <w:rPr>
          <w:rStyle w:val="CommentReference"/>
        </w:rPr>
        <w:commentReference w:id="5"/>
      </w:r>
    </w:p>
    <w:p w14:paraId="6D0AE7AF" w14:textId="77777777" w:rsidR="00BE20E4" w:rsidRPr="00C2131D" w:rsidRDefault="00BE20E4" w:rsidP="001052CC">
      <w:pPr>
        <w:jc w:val="both"/>
        <w:rPr>
          <w:rFonts w:cs="Arial"/>
        </w:rPr>
      </w:pPr>
    </w:p>
    <w:p w14:paraId="566727FF" w14:textId="77777777" w:rsidR="00BE20E4" w:rsidRPr="00C2131D" w:rsidRDefault="00BE20E4" w:rsidP="001052CC">
      <w:pPr>
        <w:jc w:val="both"/>
        <w:rPr>
          <w:rFonts w:cs="Arial"/>
          <w:b/>
          <w:u w:val="single"/>
        </w:rPr>
      </w:pPr>
      <w:r w:rsidRPr="00C2131D">
        <w:rPr>
          <w:rFonts w:cs="Arial"/>
          <w:b/>
          <w:u w:val="single"/>
        </w:rPr>
        <w:t>Multiple Regression</w:t>
      </w:r>
    </w:p>
    <w:p w14:paraId="6B97633D" w14:textId="2079BEEA" w:rsidR="00161E04" w:rsidRPr="00C2131D" w:rsidRDefault="00561DC2" w:rsidP="008F046E">
      <w:pPr>
        <w:jc w:val="both"/>
        <w:rPr>
          <w:rFonts w:cs="Arial"/>
          <w:noProof/>
        </w:rPr>
      </w:pPr>
      <w:r w:rsidRPr="00C2131D">
        <w:rPr>
          <w:rFonts w:cs="Arial"/>
          <w:noProof/>
        </w:rPr>
        <w:t xml:space="preserve">    </w:t>
      </w:r>
      <w:r w:rsidR="00161E04" w:rsidRPr="00C2131D">
        <w:rPr>
          <w:rFonts w:cs="Arial"/>
          <w:noProof/>
        </w:rPr>
        <w:t>The model being tested is:</w:t>
      </w:r>
    </w:p>
    <w:p w14:paraId="3A44661F" w14:textId="0F94E46F" w:rsidR="00161E04" w:rsidRPr="00C2131D" w:rsidRDefault="00161E04" w:rsidP="008F046E">
      <w:pPr>
        <w:jc w:val="both"/>
        <w:rPr>
          <w:rFonts w:cs="Arial"/>
          <w:b/>
          <w:noProof/>
        </w:rPr>
      </w:pPr>
      <w:commentRangeStart w:id="6"/>
      <w:r w:rsidRPr="00C2131D">
        <w:rPr>
          <w:rFonts w:cs="Arial"/>
          <w:b/>
          <w:noProof/>
        </w:rPr>
        <w:t>Diagnosis of heart disease(Num)</w:t>
      </w:r>
      <w:r w:rsidR="00BE20E4" w:rsidRPr="00C2131D">
        <w:rPr>
          <w:rFonts w:cs="Arial"/>
          <w:b/>
          <w:noProof/>
        </w:rPr>
        <w:t xml:space="preserve"> = β</w:t>
      </w:r>
      <w:r w:rsidR="00BE20E4" w:rsidRPr="00C2131D">
        <w:rPr>
          <w:rFonts w:cs="Arial"/>
          <w:b/>
          <w:noProof/>
          <w:vertAlign w:val="subscript"/>
        </w:rPr>
        <w:t>0</w:t>
      </w:r>
      <w:r w:rsidR="00BE20E4" w:rsidRPr="00C2131D">
        <w:rPr>
          <w:rFonts w:cs="Arial"/>
          <w:b/>
          <w:noProof/>
        </w:rPr>
        <w:t xml:space="preserve"> + β</w:t>
      </w:r>
      <w:r w:rsidR="00BE20E4" w:rsidRPr="00C2131D">
        <w:rPr>
          <w:rFonts w:cs="Arial"/>
          <w:b/>
          <w:noProof/>
          <w:vertAlign w:val="subscript"/>
        </w:rPr>
        <w:t>1</w:t>
      </w:r>
      <w:r w:rsidR="00BE20E4" w:rsidRPr="00C2131D">
        <w:rPr>
          <w:rFonts w:cs="Arial"/>
          <w:b/>
          <w:noProof/>
        </w:rPr>
        <w:t xml:space="preserve"> Prin1 + β</w:t>
      </w:r>
      <w:r w:rsidR="00BE20E4" w:rsidRPr="00C2131D">
        <w:rPr>
          <w:rFonts w:cs="Arial"/>
          <w:b/>
          <w:noProof/>
          <w:vertAlign w:val="subscript"/>
        </w:rPr>
        <w:t>2</w:t>
      </w:r>
      <w:r w:rsidR="00BE20E4" w:rsidRPr="00C2131D">
        <w:rPr>
          <w:rFonts w:cs="Arial"/>
          <w:b/>
          <w:noProof/>
        </w:rPr>
        <w:t xml:space="preserve"> Prin2 + β</w:t>
      </w:r>
      <w:r w:rsidR="00BE20E4" w:rsidRPr="00C2131D">
        <w:rPr>
          <w:rFonts w:cs="Arial"/>
          <w:b/>
          <w:noProof/>
          <w:vertAlign w:val="subscript"/>
        </w:rPr>
        <w:t>3</w:t>
      </w:r>
      <w:r w:rsidR="00BE20E4" w:rsidRPr="00C2131D">
        <w:rPr>
          <w:rFonts w:cs="Arial"/>
          <w:b/>
          <w:noProof/>
        </w:rPr>
        <w:t xml:space="preserve"> Prin3</w:t>
      </w:r>
      <w:r w:rsidR="008F046E" w:rsidRPr="00C2131D">
        <w:rPr>
          <w:rFonts w:cs="Arial"/>
          <w:b/>
          <w:noProof/>
        </w:rPr>
        <w:t>+ β</w:t>
      </w:r>
      <w:r w:rsidR="008F046E" w:rsidRPr="00C2131D">
        <w:rPr>
          <w:rFonts w:cs="Arial"/>
          <w:b/>
          <w:noProof/>
          <w:vertAlign w:val="subscript"/>
        </w:rPr>
        <w:t>4</w:t>
      </w:r>
      <w:r w:rsidR="008F046E" w:rsidRPr="00C2131D">
        <w:rPr>
          <w:rFonts w:cs="Arial"/>
          <w:b/>
          <w:noProof/>
        </w:rPr>
        <w:t xml:space="preserve"> Prin4</w:t>
      </w:r>
      <w:r w:rsidR="00D26106" w:rsidRPr="00C2131D">
        <w:rPr>
          <w:rFonts w:cs="Arial"/>
          <w:b/>
          <w:noProof/>
        </w:rPr>
        <w:t>+ β</w:t>
      </w:r>
      <w:r w:rsidR="00D26106">
        <w:rPr>
          <w:rFonts w:cs="Arial"/>
          <w:b/>
          <w:noProof/>
          <w:vertAlign w:val="subscript"/>
        </w:rPr>
        <w:t>5</w:t>
      </w:r>
      <w:r w:rsidR="00D26106">
        <w:rPr>
          <w:rFonts w:cs="Arial"/>
          <w:b/>
          <w:noProof/>
        </w:rPr>
        <w:t xml:space="preserve"> Prin5</w:t>
      </w:r>
      <w:r w:rsidR="00D26106" w:rsidRPr="00C2131D">
        <w:rPr>
          <w:rFonts w:cs="Arial"/>
          <w:b/>
          <w:noProof/>
        </w:rPr>
        <w:t>+ β</w:t>
      </w:r>
      <w:r w:rsidR="00D26106">
        <w:rPr>
          <w:rFonts w:cs="Arial"/>
          <w:b/>
          <w:noProof/>
          <w:vertAlign w:val="subscript"/>
        </w:rPr>
        <w:t>6</w:t>
      </w:r>
      <w:r w:rsidR="00D26106">
        <w:rPr>
          <w:rFonts w:cs="Arial"/>
          <w:b/>
          <w:noProof/>
        </w:rPr>
        <w:t xml:space="preserve"> Prin6</w:t>
      </w:r>
      <w:r w:rsidR="00D26106" w:rsidRPr="00C2131D">
        <w:rPr>
          <w:rFonts w:cs="Arial"/>
          <w:b/>
          <w:noProof/>
        </w:rPr>
        <w:t>+ β</w:t>
      </w:r>
      <w:r w:rsidR="00D26106">
        <w:rPr>
          <w:rFonts w:cs="Arial"/>
          <w:b/>
          <w:noProof/>
          <w:vertAlign w:val="subscript"/>
        </w:rPr>
        <w:t>7</w:t>
      </w:r>
      <w:r w:rsidR="00D26106">
        <w:rPr>
          <w:rFonts w:cs="Arial"/>
          <w:b/>
          <w:noProof/>
        </w:rPr>
        <w:t xml:space="preserve"> Prin7</w:t>
      </w:r>
      <w:r w:rsidR="00D26106" w:rsidRPr="00C2131D">
        <w:rPr>
          <w:rFonts w:cs="Arial"/>
          <w:b/>
          <w:noProof/>
        </w:rPr>
        <w:t>+ β</w:t>
      </w:r>
      <w:r w:rsidR="00D26106">
        <w:rPr>
          <w:rFonts w:cs="Arial"/>
          <w:b/>
          <w:noProof/>
          <w:vertAlign w:val="subscript"/>
        </w:rPr>
        <w:t>8</w:t>
      </w:r>
      <w:r w:rsidR="00D26106">
        <w:rPr>
          <w:rFonts w:cs="Arial"/>
          <w:b/>
          <w:noProof/>
        </w:rPr>
        <w:t xml:space="preserve"> Prin8</w:t>
      </w:r>
      <w:r w:rsidR="00BE20E4" w:rsidRPr="00C2131D">
        <w:rPr>
          <w:rFonts w:cs="Arial"/>
          <w:b/>
          <w:noProof/>
        </w:rPr>
        <w:t xml:space="preserve">.  </w:t>
      </w:r>
      <w:commentRangeEnd w:id="6"/>
      <w:r w:rsidR="006131E7">
        <w:rPr>
          <w:rStyle w:val="CommentReference"/>
        </w:rPr>
        <w:commentReference w:id="6"/>
      </w:r>
    </w:p>
    <w:p w14:paraId="700BA17C" w14:textId="77777777" w:rsidR="00161E04" w:rsidRPr="00C2131D" w:rsidRDefault="00161E04" w:rsidP="008F046E">
      <w:pPr>
        <w:jc w:val="both"/>
        <w:rPr>
          <w:rFonts w:cs="Arial"/>
          <w:b/>
          <w:noProof/>
        </w:rPr>
      </w:pPr>
    </w:p>
    <w:p w14:paraId="4E76528E" w14:textId="17993B71" w:rsidR="00BE20E4" w:rsidRPr="00C2131D" w:rsidRDefault="00BE20E4" w:rsidP="008F046E">
      <w:pPr>
        <w:jc w:val="both"/>
        <w:rPr>
          <w:rFonts w:cs="Arial"/>
          <w:noProof/>
        </w:rPr>
      </w:pPr>
      <w:r w:rsidRPr="00C2131D">
        <w:rPr>
          <w:rFonts w:cs="Arial"/>
          <w:noProof/>
        </w:rPr>
        <w:t>The coefficient β</w:t>
      </w:r>
      <w:r w:rsidRPr="00C2131D">
        <w:rPr>
          <w:rFonts w:cs="Arial"/>
          <w:noProof/>
          <w:vertAlign w:val="subscript"/>
        </w:rPr>
        <w:t xml:space="preserve">0 </w:t>
      </w:r>
      <w:r w:rsidRPr="00C2131D">
        <w:rPr>
          <w:rFonts w:cs="Arial"/>
          <w:noProof/>
        </w:rPr>
        <w:t>represents the mea</w:t>
      </w:r>
      <w:r w:rsidR="00561DC2" w:rsidRPr="00C2131D">
        <w:rPr>
          <w:rFonts w:cs="Arial"/>
          <w:noProof/>
        </w:rPr>
        <w:t xml:space="preserve">n diagonsis of heart disease </w:t>
      </w:r>
      <w:r w:rsidR="008F046E" w:rsidRPr="00C2131D">
        <w:rPr>
          <w:rFonts w:cs="Arial"/>
          <w:noProof/>
        </w:rPr>
        <w:t xml:space="preserve">while the other </w:t>
      </w:r>
      <w:r w:rsidR="003D569E">
        <w:rPr>
          <w:rFonts w:cs="Arial"/>
          <w:noProof/>
        </w:rPr>
        <w:t>eight</w:t>
      </w:r>
      <w:r w:rsidRPr="00C2131D">
        <w:rPr>
          <w:rFonts w:cs="Arial"/>
          <w:noProof/>
        </w:rPr>
        <w:t xml:space="preserve"> represent the magnitude and direction (negative or positive) of each principal component used in the model.  The F-test resulting from this model is significant (p-value of &lt;0.0001) showing that our model is apporpriate for explaining at least some of the</w:t>
      </w:r>
      <w:r w:rsidR="00E80EC6" w:rsidRPr="00C2131D">
        <w:rPr>
          <w:rFonts w:cs="Arial"/>
          <w:noProof/>
        </w:rPr>
        <w:t xml:space="preserve"> variation (Table </w:t>
      </w:r>
      <w:r w:rsidR="003B0C59">
        <w:rPr>
          <w:rFonts w:cs="Arial"/>
          <w:noProof/>
        </w:rPr>
        <w:t>6</w:t>
      </w:r>
      <w:r w:rsidR="00E80EC6" w:rsidRPr="00C2131D">
        <w:rPr>
          <w:rFonts w:cs="Arial"/>
          <w:noProof/>
        </w:rPr>
        <w:t xml:space="preserve"> </w:t>
      </w:r>
      <w:r w:rsidRPr="00C2131D">
        <w:rPr>
          <w:rFonts w:cs="Arial"/>
          <w:noProof/>
        </w:rPr>
        <w:t xml:space="preserve">).  </w:t>
      </w:r>
    </w:p>
    <w:p w14:paraId="2C49E129" w14:textId="6CFB86D4" w:rsidR="00BE20E4" w:rsidRPr="00C2131D" w:rsidRDefault="00BE20E4" w:rsidP="001052CC">
      <w:pPr>
        <w:ind w:firstLine="720"/>
        <w:jc w:val="both"/>
        <w:rPr>
          <w:rFonts w:cs="Arial"/>
          <w:b/>
          <w:u w:val="single"/>
        </w:rPr>
      </w:pPr>
    </w:p>
    <w:p w14:paraId="2B89F396" w14:textId="723E8A2D" w:rsidR="00161E04" w:rsidRPr="00C2131D" w:rsidRDefault="008F046E" w:rsidP="001052CC">
      <w:pPr>
        <w:ind w:firstLine="720"/>
        <w:jc w:val="both"/>
        <w:rPr>
          <w:rFonts w:cs="Arial"/>
          <w:i/>
        </w:rPr>
      </w:pPr>
      <w:r w:rsidRPr="00C2131D">
        <w:rPr>
          <w:rFonts w:cs="Arial"/>
          <w:i/>
        </w:rPr>
        <w:t xml:space="preserve">      </w:t>
      </w:r>
      <w:r w:rsidR="007A7D2A">
        <w:rPr>
          <w:rFonts w:ascii="Helvetica" w:hAnsi="Helvetica" w:cs="Helvetica"/>
          <w:noProof/>
          <w:sz w:val="24"/>
          <w:szCs w:val="24"/>
        </w:rPr>
        <w:drawing>
          <wp:inline distT="0" distB="0" distL="0" distR="0" wp14:anchorId="5E4E1D55" wp14:editId="72E39CC0">
            <wp:extent cx="3023235" cy="1038657"/>
            <wp:effectExtent l="25400" t="25400" r="2476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605" cy="1041189"/>
                    </a:xfrm>
                    <a:prstGeom prst="rect">
                      <a:avLst/>
                    </a:prstGeom>
                    <a:noFill/>
                    <a:ln>
                      <a:solidFill>
                        <a:schemeClr val="accent1"/>
                      </a:solidFill>
                    </a:ln>
                  </pic:spPr>
                </pic:pic>
              </a:graphicData>
            </a:graphic>
          </wp:inline>
        </w:drawing>
      </w:r>
      <w:r w:rsidRPr="00C2131D">
        <w:rPr>
          <w:rFonts w:cs="Arial"/>
          <w:i/>
        </w:rPr>
        <w:t xml:space="preserve">                       </w:t>
      </w:r>
    </w:p>
    <w:p w14:paraId="294FB7FD" w14:textId="03159E97" w:rsidR="00BE20E4" w:rsidRPr="00C2131D" w:rsidRDefault="00161E04" w:rsidP="001052CC">
      <w:pPr>
        <w:ind w:firstLine="720"/>
        <w:jc w:val="both"/>
        <w:rPr>
          <w:rFonts w:cs="Arial"/>
          <w:i/>
        </w:rPr>
      </w:pPr>
      <w:r w:rsidRPr="00C2131D">
        <w:rPr>
          <w:rFonts w:cs="Arial"/>
          <w:i/>
        </w:rPr>
        <w:t xml:space="preserve">                            </w:t>
      </w:r>
      <w:r w:rsidR="00E80EC6" w:rsidRPr="00C2131D">
        <w:rPr>
          <w:rFonts w:cs="Arial"/>
          <w:i/>
        </w:rPr>
        <w:t xml:space="preserve">Table </w:t>
      </w:r>
      <w:r w:rsidR="003B0C59">
        <w:rPr>
          <w:rFonts w:cs="Arial"/>
          <w:i/>
        </w:rPr>
        <w:t>6</w:t>
      </w:r>
      <w:r w:rsidR="00BE20E4" w:rsidRPr="00C2131D">
        <w:rPr>
          <w:rFonts w:cs="Arial"/>
          <w:i/>
        </w:rPr>
        <w:t>. Overall F-test</w:t>
      </w:r>
    </w:p>
    <w:p w14:paraId="7252336F" w14:textId="77777777" w:rsidR="00BE20E4" w:rsidRPr="00C2131D" w:rsidRDefault="00BE20E4" w:rsidP="001052CC">
      <w:pPr>
        <w:jc w:val="both"/>
        <w:rPr>
          <w:rFonts w:cs="Arial"/>
        </w:rPr>
      </w:pPr>
    </w:p>
    <w:p w14:paraId="568C10F3" w14:textId="016414F2" w:rsidR="00BE20E4" w:rsidRDefault="00BE20E4" w:rsidP="008C01F1">
      <w:pPr>
        <w:ind w:left="1440"/>
        <w:jc w:val="both"/>
        <w:rPr>
          <w:rFonts w:cs="Arial"/>
        </w:rPr>
      </w:pPr>
    </w:p>
    <w:p w14:paraId="77844A73" w14:textId="2D32779F" w:rsidR="00703424" w:rsidRPr="00C2131D" w:rsidRDefault="00703424" w:rsidP="008C01F1">
      <w:pPr>
        <w:ind w:left="1440"/>
        <w:jc w:val="both"/>
        <w:rPr>
          <w:rFonts w:cs="Arial"/>
        </w:rPr>
      </w:pPr>
      <w:r>
        <w:rPr>
          <w:rFonts w:ascii="Helvetica" w:hAnsi="Helvetica" w:cs="Helvetica"/>
          <w:noProof/>
          <w:sz w:val="24"/>
          <w:szCs w:val="24"/>
        </w:rPr>
        <w:lastRenderedPageBreak/>
        <w:drawing>
          <wp:inline distT="0" distB="0" distL="0" distR="0" wp14:anchorId="5E993D8F" wp14:editId="384C9996">
            <wp:extent cx="3809978" cy="2059940"/>
            <wp:effectExtent l="25400" t="25400" r="2603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7774" cy="2069562"/>
                    </a:xfrm>
                    <a:prstGeom prst="rect">
                      <a:avLst/>
                    </a:prstGeom>
                    <a:noFill/>
                    <a:ln>
                      <a:solidFill>
                        <a:schemeClr val="accent1"/>
                      </a:solidFill>
                    </a:ln>
                  </pic:spPr>
                </pic:pic>
              </a:graphicData>
            </a:graphic>
          </wp:inline>
        </w:drawing>
      </w:r>
    </w:p>
    <w:p w14:paraId="56731C35" w14:textId="1BEAE5CA" w:rsidR="00BE20E4" w:rsidRPr="00C2131D" w:rsidRDefault="008C01F1" w:rsidP="001052CC">
      <w:pPr>
        <w:jc w:val="both"/>
        <w:rPr>
          <w:rFonts w:cs="Arial"/>
          <w:i/>
        </w:rPr>
      </w:pPr>
      <w:r w:rsidRPr="00C2131D">
        <w:rPr>
          <w:rFonts w:cs="Arial"/>
          <w:i/>
        </w:rPr>
        <w:t xml:space="preserve">                              </w:t>
      </w:r>
      <w:r w:rsidR="00A34AAC" w:rsidRPr="00C2131D">
        <w:rPr>
          <w:rFonts w:cs="Arial"/>
          <w:i/>
        </w:rPr>
        <w:t xml:space="preserve">   </w:t>
      </w:r>
      <w:r w:rsidR="00703424">
        <w:rPr>
          <w:rFonts w:cs="Arial"/>
          <w:i/>
        </w:rPr>
        <w:t>Table 7</w:t>
      </w:r>
      <w:r w:rsidR="00BE20E4" w:rsidRPr="00C2131D">
        <w:rPr>
          <w:rFonts w:cs="Arial"/>
          <w:i/>
        </w:rPr>
        <w:t>.  Parameter Estimates for regression model</w:t>
      </w:r>
    </w:p>
    <w:p w14:paraId="190E069B" w14:textId="08D3FCBF" w:rsidR="00BE20E4" w:rsidRPr="00C2131D" w:rsidRDefault="00B533D7" w:rsidP="001052CC">
      <w:pPr>
        <w:ind w:firstLine="720"/>
        <w:jc w:val="both"/>
        <w:rPr>
          <w:rFonts w:cs="Arial"/>
        </w:rPr>
      </w:pPr>
      <w:r w:rsidRPr="00C2131D">
        <w:rPr>
          <w:rFonts w:cs="Arial"/>
        </w:rPr>
        <w:t xml:space="preserve">Surprisingly only </w:t>
      </w:r>
      <w:r w:rsidR="00AB1042">
        <w:rPr>
          <w:rFonts w:cs="Arial"/>
        </w:rPr>
        <w:t xml:space="preserve">five of our parameter estimates are </w:t>
      </w:r>
      <w:r w:rsidR="00BE20E4" w:rsidRPr="00C2131D">
        <w:rPr>
          <w:rFonts w:cs="Arial"/>
        </w:rPr>
        <w:t>significant</w:t>
      </w:r>
      <w:r w:rsidR="00AB1042">
        <w:rPr>
          <w:rFonts w:cs="Arial"/>
        </w:rPr>
        <w:t xml:space="preserve"> (p-values</w:t>
      </w:r>
      <w:r w:rsidRPr="00C2131D">
        <w:rPr>
          <w:rFonts w:cs="Arial"/>
        </w:rPr>
        <w:t xml:space="preserve"> &lt;0.0</w:t>
      </w:r>
      <w:r w:rsidR="00AB1042">
        <w:rPr>
          <w:rFonts w:cs="Arial"/>
        </w:rPr>
        <w:t>5</w:t>
      </w:r>
      <w:r w:rsidRPr="00C2131D">
        <w:rPr>
          <w:rFonts w:cs="Arial"/>
        </w:rPr>
        <w:t>) while the other three parameter estimates (Prin</w:t>
      </w:r>
      <w:r w:rsidR="00AB1042">
        <w:rPr>
          <w:rFonts w:cs="Arial"/>
        </w:rPr>
        <w:t>3</w:t>
      </w:r>
      <w:r w:rsidRPr="00C2131D">
        <w:rPr>
          <w:rFonts w:cs="Arial"/>
        </w:rPr>
        <w:t>, Prin</w:t>
      </w:r>
      <w:r w:rsidR="00AB1042">
        <w:rPr>
          <w:rFonts w:cs="Arial"/>
        </w:rPr>
        <w:t>4</w:t>
      </w:r>
      <w:r w:rsidRPr="00C2131D">
        <w:rPr>
          <w:rFonts w:cs="Arial"/>
        </w:rPr>
        <w:t xml:space="preserve">, </w:t>
      </w:r>
      <w:r w:rsidR="00573B2F" w:rsidRPr="00C2131D">
        <w:rPr>
          <w:rFonts w:cs="Arial"/>
        </w:rPr>
        <w:t xml:space="preserve">and </w:t>
      </w:r>
      <w:r w:rsidRPr="00C2131D">
        <w:rPr>
          <w:rFonts w:cs="Arial"/>
        </w:rPr>
        <w:t>Prin</w:t>
      </w:r>
      <w:r w:rsidR="00AB1042">
        <w:rPr>
          <w:rFonts w:cs="Arial"/>
        </w:rPr>
        <w:t>6</w:t>
      </w:r>
      <w:r w:rsidRPr="00C2131D">
        <w:rPr>
          <w:rFonts w:cs="Arial"/>
        </w:rPr>
        <w:t>) are not significant (p-values of 0.</w:t>
      </w:r>
      <w:r w:rsidR="00AB1042">
        <w:rPr>
          <w:rFonts w:cs="Arial"/>
        </w:rPr>
        <w:t>3179</w:t>
      </w:r>
      <w:r w:rsidRPr="00C2131D">
        <w:rPr>
          <w:rFonts w:cs="Arial"/>
        </w:rPr>
        <w:t>, 0.</w:t>
      </w:r>
      <w:r w:rsidR="00AB1042">
        <w:rPr>
          <w:rFonts w:cs="Arial"/>
        </w:rPr>
        <w:t>1159</w:t>
      </w:r>
      <w:r w:rsidRPr="00C2131D">
        <w:rPr>
          <w:rFonts w:cs="Arial"/>
        </w:rPr>
        <w:t xml:space="preserve">, </w:t>
      </w:r>
      <w:r w:rsidR="00573B2F" w:rsidRPr="00C2131D">
        <w:rPr>
          <w:rFonts w:cs="Arial"/>
        </w:rPr>
        <w:t xml:space="preserve">and </w:t>
      </w:r>
      <w:r w:rsidRPr="00C2131D">
        <w:rPr>
          <w:rFonts w:cs="Arial"/>
        </w:rPr>
        <w:t>0.</w:t>
      </w:r>
      <w:r w:rsidR="00AB1042">
        <w:rPr>
          <w:rFonts w:cs="Arial"/>
        </w:rPr>
        <w:t>3675</w:t>
      </w:r>
      <w:r w:rsidR="00573B2F" w:rsidRPr="00C2131D">
        <w:rPr>
          <w:rFonts w:cs="Arial"/>
        </w:rPr>
        <w:t xml:space="preserve"> respectively). Even Prin1 does not have</w:t>
      </w:r>
      <w:r w:rsidR="00BE20E4" w:rsidRPr="00C2131D">
        <w:rPr>
          <w:rFonts w:cs="Arial"/>
        </w:rPr>
        <w:t xml:space="preserve"> a very large absolute v</w:t>
      </w:r>
      <w:r w:rsidR="008C01F1" w:rsidRPr="00C2131D">
        <w:rPr>
          <w:rFonts w:cs="Arial"/>
        </w:rPr>
        <w:t xml:space="preserve">alue and so can only have </w:t>
      </w:r>
      <w:r w:rsidR="00573B2F" w:rsidRPr="00C2131D">
        <w:rPr>
          <w:rFonts w:cs="Arial"/>
        </w:rPr>
        <w:t xml:space="preserve">a </w:t>
      </w:r>
      <w:r w:rsidR="008C01F1" w:rsidRPr="00C2131D">
        <w:rPr>
          <w:rFonts w:cs="Arial"/>
        </w:rPr>
        <w:t>moderate</w:t>
      </w:r>
      <w:r w:rsidR="00BE20E4" w:rsidRPr="00C2131D">
        <w:rPr>
          <w:rFonts w:cs="Arial"/>
        </w:rPr>
        <w:t xml:space="preserve"> </w:t>
      </w:r>
      <w:r w:rsidR="00573B2F" w:rsidRPr="00C2131D">
        <w:rPr>
          <w:rFonts w:cs="Arial"/>
        </w:rPr>
        <w:t>influence</w:t>
      </w:r>
      <w:r w:rsidR="00BE20E4" w:rsidRPr="00C2131D">
        <w:rPr>
          <w:rFonts w:cs="Arial"/>
        </w:rPr>
        <w:t xml:space="preserve"> </w:t>
      </w:r>
      <w:r w:rsidR="00573B2F" w:rsidRPr="00C2131D">
        <w:rPr>
          <w:rFonts w:cs="Arial"/>
        </w:rPr>
        <w:t xml:space="preserve">on the heart disease </w:t>
      </w:r>
      <w:r w:rsidR="00BE20E4" w:rsidRPr="00C2131D">
        <w:rPr>
          <w:rFonts w:cs="Arial"/>
        </w:rPr>
        <w:t xml:space="preserve">given </w:t>
      </w:r>
      <w:r w:rsidR="00573B2F" w:rsidRPr="00C2131D">
        <w:rPr>
          <w:rFonts w:cs="Arial"/>
        </w:rPr>
        <w:t>the real-world</w:t>
      </w:r>
      <w:r w:rsidR="00BE20E4" w:rsidRPr="00C2131D">
        <w:rPr>
          <w:rFonts w:cs="Arial"/>
        </w:rPr>
        <w:t xml:space="preserve"> constraints</w:t>
      </w:r>
      <w:r w:rsidRPr="00C2131D">
        <w:rPr>
          <w:rFonts w:cs="Arial"/>
        </w:rPr>
        <w:t xml:space="preserve"> (Table 6)</w:t>
      </w:r>
      <w:r w:rsidR="00BE20E4" w:rsidRPr="00C2131D">
        <w:rPr>
          <w:rFonts w:cs="Arial"/>
        </w:rPr>
        <w:t xml:space="preserve">. </w:t>
      </w:r>
      <w:r w:rsidR="00573B2F" w:rsidRPr="00C2131D">
        <w:rPr>
          <w:rFonts w:cs="Arial"/>
        </w:rPr>
        <w:t>Therefore, only</w:t>
      </w:r>
      <w:r w:rsidR="00BE20E4" w:rsidRPr="00C2131D">
        <w:rPr>
          <w:rFonts w:cs="Arial"/>
        </w:rPr>
        <w:t xml:space="preserve"> </w:t>
      </w:r>
      <w:r w:rsidR="00573B2F" w:rsidRPr="00C2131D">
        <w:rPr>
          <w:rFonts w:cs="Arial"/>
        </w:rPr>
        <w:t>Prin1 (0.489) has moderate impact</w:t>
      </w:r>
      <w:r w:rsidR="00E80EC6" w:rsidRPr="00C2131D">
        <w:rPr>
          <w:rFonts w:cs="Arial"/>
        </w:rPr>
        <w:t xml:space="preserve"> on heart disease</w:t>
      </w:r>
      <w:r w:rsidR="00966CE2" w:rsidRPr="00C2131D">
        <w:rPr>
          <w:rFonts w:cs="Arial"/>
        </w:rPr>
        <w:t xml:space="preserve">. </w:t>
      </w:r>
      <w:r w:rsidR="00BE20E4" w:rsidRPr="00C2131D">
        <w:rPr>
          <w:rFonts w:cs="Arial"/>
        </w:rPr>
        <w:t xml:space="preserve"> </w:t>
      </w:r>
    </w:p>
    <w:p w14:paraId="4A202A9F" w14:textId="7062BE85" w:rsidR="00BE20E4" w:rsidRPr="00C2131D" w:rsidRDefault="009A77DB" w:rsidP="00966CE2">
      <w:pPr>
        <w:ind w:left="1440" w:firstLine="720"/>
        <w:jc w:val="both"/>
        <w:rPr>
          <w:rFonts w:cs="Arial"/>
        </w:rPr>
      </w:pPr>
      <w:r>
        <w:rPr>
          <w:rFonts w:ascii="Helvetica" w:hAnsi="Helvetica" w:cs="Helvetica"/>
          <w:noProof/>
          <w:sz w:val="24"/>
          <w:szCs w:val="24"/>
        </w:rPr>
        <w:drawing>
          <wp:inline distT="0" distB="0" distL="0" distR="0" wp14:anchorId="140536A4" wp14:editId="10C091D8">
            <wp:extent cx="2804034" cy="65719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783" cy="659714"/>
                    </a:xfrm>
                    <a:prstGeom prst="rect">
                      <a:avLst/>
                    </a:prstGeom>
                    <a:noFill/>
                    <a:ln>
                      <a:noFill/>
                    </a:ln>
                  </pic:spPr>
                </pic:pic>
              </a:graphicData>
            </a:graphic>
          </wp:inline>
        </w:drawing>
      </w:r>
    </w:p>
    <w:p w14:paraId="4F0FE616" w14:textId="1C50AF35" w:rsidR="00BE20E4" w:rsidRPr="00C2131D" w:rsidRDefault="00966CE2" w:rsidP="001052CC">
      <w:pPr>
        <w:ind w:firstLine="720"/>
        <w:jc w:val="both"/>
        <w:rPr>
          <w:rFonts w:cs="Arial"/>
          <w:i/>
        </w:rPr>
      </w:pPr>
      <w:r w:rsidRPr="00C2131D">
        <w:rPr>
          <w:rFonts w:cs="Arial"/>
          <w:i/>
        </w:rPr>
        <w:t xml:space="preserve">                                         </w:t>
      </w:r>
      <w:r w:rsidR="00B533D7" w:rsidRPr="00C2131D">
        <w:rPr>
          <w:rFonts w:cs="Arial"/>
          <w:i/>
        </w:rPr>
        <w:t xml:space="preserve">Table </w:t>
      </w:r>
      <w:r w:rsidR="00C92B49">
        <w:rPr>
          <w:rFonts w:cs="Arial"/>
          <w:i/>
        </w:rPr>
        <w:t>8</w:t>
      </w:r>
      <w:r w:rsidR="00BE20E4" w:rsidRPr="00C2131D">
        <w:rPr>
          <w:rFonts w:cs="Arial"/>
          <w:i/>
        </w:rPr>
        <w:t>. R</w:t>
      </w:r>
      <w:r w:rsidR="00BE20E4" w:rsidRPr="00C2131D">
        <w:rPr>
          <w:rFonts w:cs="Arial"/>
          <w:i/>
          <w:vertAlign w:val="superscript"/>
        </w:rPr>
        <w:t>2</w:t>
      </w:r>
      <w:r w:rsidR="00BE20E4" w:rsidRPr="00C2131D">
        <w:rPr>
          <w:rFonts w:cs="Arial"/>
          <w:i/>
        </w:rPr>
        <w:t xml:space="preserve"> table</w:t>
      </w:r>
    </w:p>
    <w:p w14:paraId="2FFAA90B" w14:textId="636C85FC" w:rsidR="00BE20E4" w:rsidRPr="00C2131D" w:rsidRDefault="00A34AAC" w:rsidP="00541244">
      <w:pPr>
        <w:jc w:val="both"/>
        <w:rPr>
          <w:rFonts w:cs="Arial"/>
        </w:rPr>
      </w:pPr>
      <w:r w:rsidRPr="00C2131D">
        <w:rPr>
          <w:rFonts w:cs="Arial"/>
        </w:rPr>
        <w:t xml:space="preserve">   </w:t>
      </w:r>
      <w:r w:rsidR="00BE20E4" w:rsidRPr="00C2131D">
        <w:rPr>
          <w:rFonts w:cs="Arial"/>
        </w:rPr>
        <w:t xml:space="preserve">The </w:t>
      </w:r>
      <w:r w:rsidR="00416D06" w:rsidRPr="00C2131D">
        <w:rPr>
          <w:rFonts w:cs="Arial"/>
        </w:rPr>
        <w:t>Adj</w:t>
      </w:r>
      <w:r w:rsidR="00BE20E4" w:rsidRPr="00C2131D">
        <w:rPr>
          <w:rFonts w:cs="Arial"/>
        </w:rPr>
        <w:t>R</w:t>
      </w:r>
      <w:r w:rsidR="00BE20E4" w:rsidRPr="00C2131D">
        <w:rPr>
          <w:rFonts w:cs="Arial"/>
          <w:vertAlign w:val="superscript"/>
        </w:rPr>
        <w:t>2</w:t>
      </w:r>
      <w:r w:rsidR="00BE20E4" w:rsidRPr="00C2131D">
        <w:rPr>
          <w:rFonts w:cs="Arial"/>
        </w:rPr>
        <w:t xml:space="preserve"> valu</w:t>
      </w:r>
      <w:r w:rsidR="00416D06" w:rsidRPr="00C2131D">
        <w:rPr>
          <w:rFonts w:cs="Arial"/>
        </w:rPr>
        <w:t>e</w:t>
      </w:r>
      <w:r w:rsidR="00C92B49">
        <w:rPr>
          <w:rFonts w:cs="Arial"/>
        </w:rPr>
        <w:t xml:space="preserve"> (Table 8</w:t>
      </w:r>
      <w:r w:rsidR="00541244" w:rsidRPr="00C2131D">
        <w:rPr>
          <w:rFonts w:cs="Arial"/>
        </w:rPr>
        <w:t>)</w:t>
      </w:r>
      <w:r w:rsidRPr="00C2131D">
        <w:rPr>
          <w:rFonts w:cs="Arial"/>
        </w:rPr>
        <w:t xml:space="preserve"> for the model is moderate (0.</w:t>
      </w:r>
      <w:r w:rsidR="002F37A3">
        <w:rPr>
          <w:rFonts w:cs="Arial"/>
        </w:rPr>
        <w:t>545</w:t>
      </w:r>
      <w:r w:rsidR="00BE20E4" w:rsidRPr="00C2131D">
        <w:rPr>
          <w:rFonts w:cs="Arial"/>
        </w:rPr>
        <w:t xml:space="preserve">), </w:t>
      </w:r>
      <w:r w:rsidR="00416D06" w:rsidRPr="00C2131D">
        <w:rPr>
          <w:rFonts w:cs="Arial"/>
        </w:rPr>
        <w:t>which shows our explanatory variables explain the response variable well.</w:t>
      </w:r>
      <w:r w:rsidR="00BE20E4" w:rsidRPr="00C2131D">
        <w:rPr>
          <w:rFonts w:cs="Arial"/>
        </w:rPr>
        <w:t xml:space="preserve"> </w:t>
      </w:r>
    </w:p>
    <w:p w14:paraId="65BF6FDB" w14:textId="593A406D" w:rsidR="00BE20E4" w:rsidRPr="00C2131D" w:rsidRDefault="00BE20E4" w:rsidP="00AF669D">
      <w:pPr>
        <w:jc w:val="both"/>
        <w:rPr>
          <w:rFonts w:cs="Arial"/>
        </w:rPr>
      </w:pPr>
    </w:p>
    <w:p w14:paraId="7B6B71AC" w14:textId="65397E97" w:rsidR="00BE20E4" w:rsidRPr="00C2131D" w:rsidRDefault="00AF669D" w:rsidP="001052CC">
      <w:pPr>
        <w:jc w:val="both"/>
        <w:rPr>
          <w:rFonts w:cs="Arial"/>
        </w:rPr>
      </w:pPr>
      <w:r>
        <w:rPr>
          <w:rFonts w:cs="Arial"/>
        </w:rPr>
        <w:t xml:space="preserve">  </w:t>
      </w:r>
      <w:r>
        <w:rPr>
          <w:rFonts w:cs="Arial"/>
          <w:i/>
        </w:rPr>
        <w:t>Fig 4</w:t>
      </w:r>
      <w:r w:rsidR="00BE20E4" w:rsidRPr="00C2131D">
        <w:rPr>
          <w:rFonts w:cs="Arial"/>
          <w:i/>
        </w:rPr>
        <w:t>. Model residuals and Cook’s D</w:t>
      </w:r>
    </w:p>
    <w:p w14:paraId="63F4CDFE" w14:textId="410E5961" w:rsidR="00BE20E4" w:rsidRPr="00C2131D" w:rsidRDefault="00E16526" w:rsidP="001052CC">
      <w:pPr>
        <w:jc w:val="both"/>
        <w:rPr>
          <w:rFonts w:cs="Arial"/>
          <w:i/>
        </w:rPr>
      </w:pPr>
      <w:commentRangeStart w:id="7"/>
      <w:r>
        <w:rPr>
          <w:rFonts w:ascii="Helvetica" w:hAnsi="Helvetica" w:cs="Helvetica"/>
          <w:noProof/>
          <w:sz w:val="24"/>
          <w:szCs w:val="24"/>
        </w:rPr>
        <w:drawing>
          <wp:inline distT="0" distB="0" distL="0" distR="0" wp14:anchorId="058979B7" wp14:editId="5E4F585A">
            <wp:extent cx="2948940" cy="2948940"/>
            <wp:effectExtent l="25400" t="25400" r="2286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solidFill>
                        <a:schemeClr val="accent1"/>
                      </a:solidFill>
                    </a:ln>
                  </pic:spPr>
                </pic:pic>
              </a:graphicData>
            </a:graphic>
          </wp:inline>
        </w:drawing>
      </w:r>
      <w:commentRangeEnd w:id="7"/>
      <w:r w:rsidR="003810FB">
        <w:rPr>
          <w:rStyle w:val="CommentReference"/>
        </w:rPr>
        <w:commentReference w:id="7"/>
      </w:r>
    </w:p>
    <w:p w14:paraId="418F6283" w14:textId="70E509A2" w:rsidR="00BE20E4" w:rsidRPr="00C2131D" w:rsidRDefault="00E16526" w:rsidP="000D13CD">
      <w:pPr>
        <w:ind w:left="1440"/>
        <w:jc w:val="both"/>
        <w:rPr>
          <w:rFonts w:cs="Arial"/>
          <w:i/>
        </w:rPr>
      </w:pPr>
      <w:commentRangeStart w:id="9"/>
      <w:r>
        <w:rPr>
          <w:rFonts w:ascii="Helvetica" w:hAnsi="Helvetica" w:cs="Helvetica"/>
          <w:noProof/>
          <w:sz w:val="24"/>
          <w:szCs w:val="24"/>
        </w:rPr>
        <w:drawing>
          <wp:anchor distT="0" distB="0" distL="114300" distR="114300" simplePos="0" relativeHeight="251663360" behindDoc="0" locked="0" layoutInCell="1" allowOverlap="1" wp14:anchorId="15689A50" wp14:editId="3F2918A8">
            <wp:simplePos x="0" y="0"/>
            <wp:positionH relativeFrom="column">
              <wp:posOffset>52070</wp:posOffset>
            </wp:positionH>
            <wp:positionV relativeFrom="paragraph">
              <wp:posOffset>119380</wp:posOffset>
            </wp:positionV>
            <wp:extent cx="2407285" cy="1805940"/>
            <wp:effectExtent l="25400" t="25400" r="31115" b="22860"/>
            <wp:wrapTight wrapText="bothSides">
              <wp:wrapPolygon edited="0">
                <wp:start x="-228" y="-304"/>
                <wp:lineTo x="-228" y="21570"/>
                <wp:lineTo x="21651" y="21570"/>
                <wp:lineTo x="21651" y="-304"/>
                <wp:lineTo x="-228" y="-304"/>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285" cy="18059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commentRangeEnd w:id="9"/>
      <w:r w:rsidR="00C97ED7">
        <w:rPr>
          <w:rStyle w:val="CommentReference"/>
        </w:rPr>
        <w:commentReference w:id="9"/>
      </w:r>
    </w:p>
    <w:p w14:paraId="6CB5C51B" w14:textId="77777777" w:rsidR="00852806" w:rsidRPr="00C2131D" w:rsidRDefault="00822254" w:rsidP="00852806">
      <w:pPr>
        <w:jc w:val="both"/>
        <w:rPr>
          <w:rFonts w:cs="Arial"/>
          <w:i/>
        </w:rPr>
      </w:pPr>
      <w:r w:rsidRPr="00C2131D">
        <w:rPr>
          <w:rFonts w:cs="Arial"/>
        </w:rPr>
        <w:lastRenderedPageBreak/>
        <w:t>Observing</w:t>
      </w:r>
      <w:r w:rsidR="00BE20E4" w:rsidRPr="00C2131D">
        <w:rPr>
          <w:rFonts w:cs="Arial"/>
        </w:rPr>
        <w:t xml:space="preserve"> at the res</w:t>
      </w:r>
      <w:r w:rsidR="008F11CC">
        <w:rPr>
          <w:rFonts w:cs="Arial"/>
        </w:rPr>
        <w:t xml:space="preserve">idual plot for the model (fig </w:t>
      </w:r>
      <w:r w:rsidR="008D66B4">
        <w:rPr>
          <w:rFonts w:cs="Arial"/>
        </w:rPr>
        <w:t>5</w:t>
      </w:r>
      <w:r w:rsidR="00BE20E4" w:rsidRPr="00C2131D">
        <w:rPr>
          <w:rFonts w:cs="Arial"/>
        </w:rPr>
        <w:t xml:space="preserve">) </w:t>
      </w:r>
      <w:r w:rsidR="000D13CD" w:rsidRPr="00C2131D">
        <w:rPr>
          <w:rFonts w:cs="Arial"/>
        </w:rPr>
        <w:t>the</w:t>
      </w:r>
      <w:r w:rsidRPr="00C2131D">
        <w:rPr>
          <w:rFonts w:cs="Arial"/>
        </w:rPr>
        <w:t xml:space="preserve"> residuals are arranged in to bands</w:t>
      </w:r>
      <w:r w:rsidR="00C2131D" w:rsidRPr="00C2131D">
        <w:rPr>
          <w:rFonts w:cs="Arial"/>
        </w:rPr>
        <w:t xml:space="preserve"> </w:t>
      </w:r>
      <w:r w:rsidRPr="00C2131D">
        <w:rPr>
          <w:rFonts w:cs="Arial"/>
        </w:rPr>
        <w:t xml:space="preserve">(strips). </w:t>
      </w:r>
      <w:r w:rsidR="00C2131D" w:rsidRPr="00C2131D">
        <w:rPr>
          <w:rFonts w:cs="Arial"/>
        </w:rPr>
        <w:t>The plot has a series of lines because these correspond to the distinct values of Y (response) with the lowest line corresponding to category with Y = 0, the next line corresponds to Y = 1, then Y = 2 and so on up to Y=4.</w:t>
      </w:r>
      <w:r w:rsidR="000D13CD" w:rsidRPr="00C2131D">
        <w:rPr>
          <w:rFonts w:cs="Arial"/>
        </w:rPr>
        <w:t xml:space="preserve"> </w:t>
      </w:r>
      <w:r w:rsidR="004636D0">
        <w:rPr>
          <w:rFonts w:cs="Arial"/>
        </w:rPr>
        <w:t>Otherwise the residual plots are symmetric with respect to the zero line.</w:t>
      </w:r>
      <w:r w:rsidR="004636D0" w:rsidRPr="00C2131D">
        <w:rPr>
          <w:rFonts w:cs="Arial"/>
        </w:rPr>
        <w:t xml:space="preserve"> The</w:t>
      </w:r>
      <w:r w:rsidR="00BE20E4" w:rsidRPr="00C2131D">
        <w:rPr>
          <w:rFonts w:cs="Arial"/>
        </w:rPr>
        <w:t xml:space="preserve"> histogram and QQ</w:t>
      </w:r>
      <w:r w:rsidR="000D13CD" w:rsidRPr="00C2131D">
        <w:rPr>
          <w:rFonts w:cs="Arial"/>
        </w:rPr>
        <w:t xml:space="preserve"> plot both indicate normality. </w:t>
      </w:r>
      <w:r w:rsidR="00BE20E4" w:rsidRPr="00C2131D">
        <w:rPr>
          <w:rFonts w:cs="Arial"/>
        </w:rPr>
        <w:t>The resi</w:t>
      </w:r>
      <w:r w:rsidR="000D13CD" w:rsidRPr="00C2131D">
        <w:rPr>
          <w:rFonts w:cs="Arial"/>
        </w:rPr>
        <w:t>dual plots for each of the four</w:t>
      </w:r>
      <w:r w:rsidR="00BE20E4" w:rsidRPr="00C2131D">
        <w:rPr>
          <w:rFonts w:cs="Arial"/>
        </w:rPr>
        <w:t xml:space="preserve"> p</w:t>
      </w:r>
      <w:r w:rsidR="000D13CD" w:rsidRPr="00C2131D">
        <w:rPr>
          <w:rFonts w:cs="Arial"/>
        </w:rPr>
        <w:t>rincipal components look good</w:t>
      </w:r>
      <w:r w:rsidR="00BE20E4" w:rsidRPr="00C2131D">
        <w:rPr>
          <w:rFonts w:cs="Arial"/>
        </w:rPr>
        <w:t xml:space="preserve"> and show no strong evidence of problems wi</w:t>
      </w:r>
      <w:r w:rsidR="002B0BF6" w:rsidRPr="00C2131D">
        <w:rPr>
          <w:rFonts w:cs="Arial"/>
        </w:rPr>
        <w:t>th non-constant</w:t>
      </w:r>
      <w:r w:rsidR="00852806" w:rsidRPr="00C2131D">
        <w:rPr>
          <w:rFonts w:cs="Arial"/>
          <w:i/>
        </w:rPr>
        <w:t xml:space="preserve">                                          </w:t>
      </w:r>
      <w:r w:rsidR="00852806">
        <w:rPr>
          <w:rFonts w:cs="Arial"/>
          <w:i/>
        </w:rPr>
        <w:t>Fig 5</w:t>
      </w:r>
      <w:r w:rsidR="00852806" w:rsidRPr="00C2131D">
        <w:rPr>
          <w:rFonts w:cs="Arial"/>
          <w:i/>
        </w:rPr>
        <w:t>.  Residuals for components</w:t>
      </w:r>
    </w:p>
    <w:p w14:paraId="3D057885" w14:textId="39CF9C8E" w:rsidR="00BE20E4" w:rsidRDefault="002B0BF6" w:rsidP="001052CC">
      <w:pPr>
        <w:jc w:val="both"/>
        <w:rPr>
          <w:rFonts w:cs="Arial"/>
        </w:rPr>
      </w:pPr>
      <w:proofErr w:type="gramStart"/>
      <w:r w:rsidRPr="00C2131D">
        <w:rPr>
          <w:rFonts w:cs="Arial"/>
        </w:rPr>
        <w:t>evidence</w:t>
      </w:r>
      <w:proofErr w:type="gramEnd"/>
      <w:r w:rsidRPr="00C2131D">
        <w:rPr>
          <w:rFonts w:cs="Arial"/>
        </w:rPr>
        <w:t xml:space="preserve"> (fig 4</w:t>
      </w:r>
      <w:r w:rsidR="00BE20E4" w:rsidRPr="00C2131D">
        <w:rPr>
          <w:rFonts w:cs="Arial"/>
        </w:rPr>
        <w:t xml:space="preserve">).  There is one </w:t>
      </w:r>
      <w:r w:rsidRPr="00C2131D">
        <w:rPr>
          <w:rFonts w:cs="Arial"/>
        </w:rPr>
        <w:t>high value of Cook’s D in fig 3</w:t>
      </w:r>
      <w:r w:rsidR="00BE20E4" w:rsidRPr="00C2131D">
        <w:rPr>
          <w:rFonts w:cs="Arial"/>
        </w:rPr>
        <w:t xml:space="preserve"> however the </w:t>
      </w:r>
      <w:r w:rsidR="000D13CD" w:rsidRPr="00C2131D">
        <w:rPr>
          <w:rFonts w:cs="Arial"/>
        </w:rPr>
        <w:t>actual value of it is about 0.0</w:t>
      </w:r>
      <w:r w:rsidR="003D6C32">
        <w:rPr>
          <w:rFonts w:cs="Arial"/>
        </w:rPr>
        <w:t>5</w:t>
      </w:r>
      <w:r w:rsidR="004636D0">
        <w:rPr>
          <w:rFonts w:cs="Arial"/>
        </w:rPr>
        <w:t>5</w:t>
      </w:r>
      <w:r w:rsidR="00BE20E4" w:rsidRPr="00C2131D">
        <w:rPr>
          <w:rFonts w:cs="Arial"/>
        </w:rPr>
        <w:t xml:space="preserve"> which isn’t high enough to cause much concern.</w:t>
      </w:r>
    </w:p>
    <w:p w14:paraId="27C0C3A4" w14:textId="77777777" w:rsidR="009E4E77" w:rsidRDefault="009E4E77" w:rsidP="001052CC">
      <w:pPr>
        <w:jc w:val="both"/>
        <w:rPr>
          <w:rFonts w:cs="Arial"/>
          <w:b/>
          <w:u w:val="single"/>
        </w:rPr>
      </w:pPr>
    </w:p>
    <w:p w14:paraId="5516E620" w14:textId="41F89A04" w:rsidR="00E41713" w:rsidRPr="006F644D" w:rsidRDefault="00E41713" w:rsidP="00E41713">
      <w:pPr>
        <w:jc w:val="both"/>
        <w:rPr>
          <w:rFonts w:cs="Arial"/>
          <w:b/>
          <w:sz w:val="28"/>
          <w:szCs w:val="28"/>
          <w:u w:val="single"/>
        </w:rPr>
      </w:pPr>
      <w:r>
        <w:rPr>
          <w:rFonts w:cs="Arial"/>
          <w:b/>
          <w:sz w:val="28"/>
          <w:szCs w:val="28"/>
          <w:u w:val="single"/>
        </w:rPr>
        <w:t>Conclusion</w:t>
      </w:r>
    </w:p>
    <w:p w14:paraId="0BC3B73B" w14:textId="215D19F0" w:rsidR="00E41713" w:rsidRDefault="00C53F54" w:rsidP="007F30BC">
      <w:pPr>
        <w:ind w:firstLine="720"/>
        <w:jc w:val="both"/>
      </w:pPr>
      <w:r>
        <w:t>H</w:t>
      </w:r>
      <w:r w:rsidR="00E41713" w:rsidRPr="00D85EAE">
        <w:t xml:space="preserve">eart disease is the leading killer both in the United </w:t>
      </w:r>
      <w:r w:rsidR="00386B1E" w:rsidRPr="00D85EAE">
        <w:t>States</w:t>
      </w:r>
      <w:r w:rsidR="00E41713" w:rsidRPr="00D85EAE">
        <w:t xml:space="preserve"> and increasing throughout the world. Some of the more recognizable indicators of the disease are physiological in nature such as chest pain</w:t>
      </w:r>
      <w:r w:rsidR="00270B51" w:rsidRPr="00D85EAE">
        <w:t xml:space="preserve">, </w:t>
      </w:r>
      <w:r w:rsidR="00E41713" w:rsidRPr="00D85EAE">
        <w:t>shoulder discomfort and exhaustion. It is the unnoticed indicators lurking in the background that are the most dangerous and this study examined some of these no-so-obvious indicators and their influence towards developing heart disease.</w:t>
      </w:r>
    </w:p>
    <w:p w14:paraId="1A5A47EF" w14:textId="77777777" w:rsidR="00D71AC4" w:rsidRPr="00D85EAE" w:rsidRDefault="00D71AC4" w:rsidP="007F30BC">
      <w:pPr>
        <w:ind w:firstLine="720"/>
        <w:jc w:val="both"/>
      </w:pPr>
    </w:p>
    <w:p w14:paraId="6E590023" w14:textId="61895032" w:rsidR="00E41713" w:rsidRDefault="00E41713" w:rsidP="00270B51">
      <w:pPr>
        <w:ind w:firstLine="720"/>
        <w:jc w:val="both"/>
      </w:pPr>
      <w:r w:rsidRPr="00D85EAE">
        <w:t>From our Principle Component Analysis results</w:t>
      </w:r>
      <w:r w:rsidR="00C53F54">
        <w:t xml:space="preserve">, </w:t>
      </w:r>
      <w:r w:rsidRPr="00D85EAE">
        <w:t>we can see that the first four principle components explain close to 60% of the variability while the first eight account for 8</w:t>
      </w:r>
      <w:r w:rsidR="00003620">
        <w:t>3</w:t>
      </w:r>
      <w:r w:rsidRPr="00D85EAE">
        <w:t xml:space="preserve">% of the variability. Furthermore from the first four principle components alone some strong influences can be established. </w:t>
      </w:r>
    </w:p>
    <w:p w14:paraId="14866841" w14:textId="77777777" w:rsidR="00D71AC4" w:rsidRPr="00D85EAE" w:rsidRDefault="00D71AC4" w:rsidP="00270B51">
      <w:pPr>
        <w:ind w:firstLine="720"/>
        <w:jc w:val="both"/>
      </w:pPr>
    </w:p>
    <w:p w14:paraId="57A22168" w14:textId="0BB8D339" w:rsidR="00E41713" w:rsidRDefault="00E41713" w:rsidP="00DF41D7">
      <w:pPr>
        <w:ind w:firstLine="720"/>
        <w:jc w:val="both"/>
        <w:rPr>
          <w:rFonts w:cs="Arial"/>
          <w:color w:val="252525"/>
          <w:shd w:val="clear" w:color="auto" w:fill="FFFFFF"/>
        </w:rPr>
      </w:pPr>
      <w:r w:rsidRPr="00D85EAE">
        <w:t>The ST segment depression (</w:t>
      </w:r>
      <w:proofErr w:type="spellStart"/>
      <w:r w:rsidRPr="00D85EAE">
        <w:rPr>
          <w:color w:val="000000" w:themeColor="text1"/>
        </w:rPr>
        <w:t>oldpeak</w:t>
      </w:r>
      <w:proofErr w:type="spellEnd"/>
      <w:r w:rsidRPr="00D85EAE">
        <w:t xml:space="preserve">), a measurement in </w:t>
      </w:r>
      <w:r w:rsidRPr="00D85EAE">
        <w:rPr>
          <w:rFonts w:cs="Arial"/>
          <w:color w:val="252525"/>
          <w:shd w:val="clear" w:color="auto" w:fill="FFFFFF"/>
        </w:rPr>
        <w:t>electrocardiogram, and a lower heart rate (</w:t>
      </w:r>
      <w:proofErr w:type="spellStart"/>
      <w:r w:rsidRPr="00D85EAE">
        <w:rPr>
          <w:rFonts w:cs="Arial"/>
          <w:color w:val="252525"/>
          <w:shd w:val="clear" w:color="auto" w:fill="FFFFFF"/>
        </w:rPr>
        <w:t>thalach</w:t>
      </w:r>
      <w:proofErr w:type="spellEnd"/>
      <w:r w:rsidRPr="00D85EAE">
        <w:rPr>
          <w:rFonts w:cs="Arial"/>
          <w:color w:val="252525"/>
          <w:shd w:val="clear" w:color="auto" w:fill="FFFFFF"/>
        </w:rPr>
        <w:t xml:space="preserve">) both measured during stress testing each </w:t>
      </w:r>
      <w:r w:rsidR="00C53F54">
        <w:rPr>
          <w:rFonts w:cs="Arial"/>
          <w:color w:val="252525"/>
          <w:shd w:val="clear" w:color="auto" w:fill="FFFFFF"/>
        </w:rPr>
        <w:t>account</w:t>
      </w:r>
      <w:r w:rsidRPr="00D85EAE">
        <w:rPr>
          <w:rFonts w:cs="Arial"/>
          <w:color w:val="252525"/>
          <w:shd w:val="clear" w:color="auto" w:fill="FFFFFF"/>
        </w:rPr>
        <w:t xml:space="preserve"> for almost 10% of the variability in predicting the existence of heart disease. A lower heart rate during exercise generally speaks to a strong heart that efficiently pumps blood without having to overexert itself. The peak slope maintained in the treadmill during stress test also has a strong influence in the prediction. Overall the first four </w:t>
      </w:r>
      <w:r w:rsidRPr="00D85EAE">
        <w:t>principle component</w:t>
      </w:r>
      <w:r w:rsidR="00DA6ACC">
        <w:t>s</w:t>
      </w:r>
      <w:r w:rsidRPr="00D85EAE">
        <w:t xml:space="preserve"> seems to suggest that measurements of exercise tolerance in a patient is the most reliable predictor </w:t>
      </w:r>
      <w:r w:rsidR="00DA6ACC">
        <w:t>for</w:t>
      </w:r>
      <w:r w:rsidRPr="00D85EAE">
        <w:t xml:space="preserve"> </w:t>
      </w:r>
      <w:r w:rsidRPr="00D85EAE">
        <w:rPr>
          <w:rFonts w:cs="Arial"/>
          <w:color w:val="252525"/>
          <w:shd w:val="clear" w:color="auto" w:fill="FFFFFF"/>
        </w:rPr>
        <w:t>heart disease.</w:t>
      </w:r>
    </w:p>
    <w:p w14:paraId="035A4395" w14:textId="77777777" w:rsidR="00D71AC4" w:rsidRPr="00DF41D7" w:rsidRDefault="00D71AC4" w:rsidP="00DF41D7">
      <w:pPr>
        <w:ind w:firstLine="720"/>
        <w:jc w:val="both"/>
        <w:rPr>
          <w:rFonts w:cs="Arial"/>
          <w:color w:val="252525"/>
          <w:shd w:val="clear" w:color="auto" w:fill="FFFFFF"/>
        </w:rPr>
      </w:pPr>
    </w:p>
    <w:p w14:paraId="01E88367" w14:textId="111965DE" w:rsidR="00E41713" w:rsidRPr="00D85EAE" w:rsidRDefault="00E41713" w:rsidP="00270B51">
      <w:pPr>
        <w:ind w:firstLine="720"/>
        <w:jc w:val="both"/>
      </w:pPr>
      <w:r w:rsidRPr="00D85EAE">
        <w:t>Continuing the analysis into the other influential variables show that the resting blood pressure (</w:t>
      </w:r>
      <w:proofErr w:type="spellStart"/>
      <w:r w:rsidRPr="00D85EAE">
        <w:rPr>
          <w:color w:val="000000" w:themeColor="text1"/>
        </w:rPr>
        <w:t>trestbps</w:t>
      </w:r>
      <w:proofErr w:type="spellEnd"/>
      <w:r w:rsidR="009537E2" w:rsidRPr="00D85EAE">
        <w:t>) and c</w:t>
      </w:r>
      <w:r w:rsidRPr="00D85EAE">
        <w:t>hest pain type (</w:t>
      </w:r>
      <w:proofErr w:type="spellStart"/>
      <w:r w:rsidRPr="00D85EAE">
        <w:t>cp</w:t>
      </w:r>
      <w:proofErr w:type="spellEnd"/>
      <w:r w:rsidRPr="00D85EAE">
        <w:t xml:space="preserve">) also has significant influence. Age being included confirms the fact that plaque build-up happens over time as </w:t>
      </w:r>
      <w:r w:rsidRPr="00D85EAE">
        <w:rPr>
          <w:color w:val="000000" w:themeColor="text1"/>
        </w:rPr>
        <w:t>age can explain close to 7% of the variability. Lifestyle habits are also reflected in the measurements in the form of cholesterol (</w:t>
      </w:r>
      <w:proofErr w:type="spellStart"/>
      <w:r w:rsidRPr="00D85EAE">
        <w:rPr>
          <w:color w:val="000000" w:themeColor="text1"/>
        </w:rPr>
        <w:t>chol</w:t>
      </w:r>
      <w:proofErr w:type="spellEnd"/>
      <w:r w:rsidRPr="00D85EAE">
        <w:rPr>
          <w:color w:val="000000" w:themeColor="text1"/>
        </w:rPr>
        <w:t>) and blood sugar (</w:t>
      </w:r>
      <w:proofErr w:type="spellStart"/>
      <w:r w:rsidRPr="00D85EAE">
        <w:rPr>
          <w:color w:val="000000" w:themeColor="text1"/>
        </w:rPr>
        <w:t>Fbs</w:t>
      </w:r>
      <w:proofErr w:type="spellEnd"/>
      <w:r w:rsidRPr="00D85EAE">
        <w:rPr>
          <w:color w:val="000000" w:themeColor="text1"/>
        </w:rPr>
        <w:t xml:space="preserve">) both of which play a </w:t>
      </w:r>
      <w:r w:rsidR="00DA6ACC">
        <w:rPr>
          <w:color w:val="000000" w:themeColor="text1"/>
        </w:rPr>
        <w:t>key</w:t>
      </w:r>
      <w:r w:rsidRPr="00D85EAE">
        <w:rPr>
          <w:color w:val="000000" w:themeColor="text1"/>
        </w:rPr>
        <w:t xml:space="preserve"> role influencing the likelihood of heart disease. Cholesterol (</w:t>
      </w:r>
      <w:proofErr w:type="spellStart"/>
      <w:r w:rsidRPr="00D85EAE">
        <w:rPr>
          <w:color w:val="000000" w:themeColor="text1"/>
        </w:rPr>
        <w:t>chol</w:t>
      </w:r>
      <w:proofErr w:type="spellEnd"/>
      <w:r w:rsidRPr="00D85EAE">
        <w:rPr>
          <w:color w:val="000000" w:themeColor="text1"/>
        </w:rPr>
        <w:t>) alone can account for 14% of the variation</w:t>
      </w:r>
      <w:r w:rsidR="009537E2" w:rsidRPr="00D85EAE">
        <w:rPr>
          <w:color w:val="000000" w:themeColor="text1"/>
        </w:rPr>
        <w:t xml:space="preserve"> thus managing </w:t>
      </w:r>
      <w:r w:rsidR="00081768" w:rsidRPr="00D85EAE">
        <w:rPr>
          <w:color w:val="000000" w:themeColor="text1"/>
        </w:rPr>
        <w:t>c</w:t>
      </w:r>
      <w:r w:rsidR="009537E2" w:rsidRPr="00D85EAE">
        <w:rPr>
          <w:color w:val="000000" w:themeColor="text1"/>
        </w:rPr>
        <w:t xml:space="preserve">holesterol trough lifestyle choices </w:t>
      </w:r>
      <w:r w:rsidR="00B22011" w:rsidRPr="00D85EAE">
        <w:rPr>
          <w:color w:val="000000" w:themeColor="text1"/>
        </w:rPr>
        <w:t>can be</w:t>
      </w:r>
      <w:r w:rsidR="009537E2" w:rsidRPr="00D85EAE">
        <w:rPr>
          <w:color w:val="000000" w:themeColor="text1"/>
        </w:rPr>
        <w:t xml:space="preserve"> a key preventative measure</w:t>
      </w:r>
      <w:r w:rsidRPr="00D85EAE">
        <w:rPr>
          <w:color w:val="000000" w:themeColor="text1"/>
        </w:rPr>
        <w:t xml:space="preserve">. </w:t>
      </w:r>
    </w:p>
    <w:p w14:paraId="5005BA1E" w14:textId="77777777" w:rsidR="00E41713" w:rsidRPr="00D85EAE" w:rsidRDefault="00E41713" w:rsidP="00270B51">
      <w:pPr>
        <w:jc w:val="both"/>
      </w:pPr>
    </w:p>
    <w:p w14:paraId="06C1F77B" w14:textId="77777777" w:rsidR="00E41713" w:rsidRPr="00D85EAE" w:rsidRDefault="00E41713" w:rsidP="00270B51">
      <w:pPr>
        <w:ind w:firstLine="720"/>
        <w:jc w:val="both"/>
      </w:pPr>
      <w:r w:rsidRPr="00D85EAE">
        <w:t>Understanding the key indicators, getting routine measurements and taking preventative actions based on all indicators seems to be the most effective way to fight this hidden epidemic that is prevalent across the nation.</w:t>
      </w:r>
    </w:p>
    <w:p w14:paraId="24A2F508" w14:textId="77777777" w:rsidR="004A13FA" w:rsidRDefault="004A13FA" w:rsidP="001052CC">
      <w:pPr>
        <w:jc w:val="both"/>
        <w:rPr>
          <w:rFonts w:cs="Arial"/>
        </w:rPr>
      </w:pPr>
    </w:p>
    <w:p w14:paraId="2E359664" w14:textId="77777777" w:rsidR="004A13FA" w:rsidRDefault="004A13FA" w:rsidP="001052CC">
      <w:pPr>
        <w:jc w:val="both"/>
        <w:rPr>
          <w:rFonts w:cs="Arial"/>
        </w:rPr>
      </w:pPr>
    </w:p>
    <w:p w14:paraId="26A3C1F2" w14:textId="77777777" w:rsidR="00852806" w:rsidRDefault="00852806" w:rsidP="001052CC">
      <w:pPr>
        <w:jc w:val="both"/>
        <w:rPr>
          <w:rFonts w:cs="Arial"/>
        </w:rPr>
      </w:pPr>
    </w:p>
    <w:p w14:paraId="389AF301" w14:textId="5254DFD4" w:rsidR="00BE20E4" w:rsidRPr="0098542D" w:rsidRDefault="00BE20E4" w:rsidP="00E972D8">
      <w:pPr>
        <w:jc w:val="both"/>
        <w:rPr>
          <w:rFonts w:cs="Arial"/>
          <w:b/>
        </w:rPr>
      </w:pPr>
      <w:r w:rsidRPr="0098542D">
        <w:rPr>
          <w:rFonts w:cs="Arial"/>
          <w:b/>
        </w:rPr>
        <w:t>References</w:t>
      </w:r>
    </w:p>
    <w:p w14:paraId="1D1BB078" w14:textId="77777777" w:rsidR="00E972D8" w:rsidRPr="00E972D8" w:rsidRDefault="00E972D8" w:rsidP="00E972D8">
      <w:pPr>
        <w:jc w:val="both"/>
        <w:rPr>
          <w:rFonts w:cs="Arial"/>
        </w:rPr>
      </w:pPr>
    </w:p>
    <w:p w14:paraId="6DF00AC4" w14:textId="7F92F478" w:rsidR="00AD54EF" w:rsidRPr="005D0F67" w:rsidRDefault="00AD54EF" w:rsidP="00AD54EF">
      <w:pPr>
        <w:pStyle w:val="ListParagraph"/>
        <w:numPr>
          <w:ilvl w:val="0"/>
          <w:numId w:val="7"/>
        </w:numPr>
        <w:spacing w:after="160"/>
        <w:rPr>
          <w:rFonts w:cs="Arial"/>
          <w:i/>
        </w:rPr>
      </w:pPr>
      <w:r>
        <w:rPr>
          <w:rFonts w:cs="Arial"/>
          <w:i/>
        </w:rPr>
        <w:t xml:space="preserve">Heart disease Dataset:  </w:t>
      </w:r>
      <w:r w:rsidR="00E953BC" w:rsidRPr="00C2131D">
        <w:rPr>
          <w:rFonts w:cs="Arial"/>
          <w:i/>
        </w:rPr>
        <w:t xml:space="preserve"> </w:t>
      </w:r>
      <w:hyperlink r:id="rId22" w:history="1">
        <w:r w:rsidRPr="0084752D">
          <w:rPr>
            <w:rStyle w:val="Hyperlink"/>
          </w:rPr>
          <w:t>http://archive.ics.uci.edu/ml/datasets/Heart+Disease</w:t>
        </w:r>
      </w:hyperlink>
    </w:p>
    <w:p w14:paraId="01F48045" w14:textId="28CC4C6E" w:rsidR="00BE20E4" w:rsidRPr="003B2E99" w:rsidRDefault="005D0F67" w:rsidP="003B2E99">
      <w:pPr>
        <w:pStyle w:val="ListParagraph"/>
        <w:numPr>
          <w:ilvl w:val="0"/>
          <w:numId w:val="7"/>
        </w:numPr>
        <w:spacing w:after="160"/>
        <w:rPr>
          <w:rFonts w:cs="Arial"/>
          <w:i/>
        </w:rPr>
      </w:pPr>
      <w:r>
        <w:rPr>
          <w:rFonts w:cs="Arial"/>
          <w:i/>
        </w:rPr>
        <w:lastRenderedPageBreak/>
        <w:t>PCA Assumptions:</w:t>
      </w:r>
      <w:r w:rsidR="00D15042" w:rsidRPr="00D15042">
        <w:t xml:space="preserve"> </w:t>
      </w:r>
      <w:hyperlink r:id="rId23" w:history="1">
        <w:r w:rsidR="00D15042" w:rsidRPr="0084752D">
          <w:rPr>
            <w:rStyle w:val="Hyperlink"/>
            <w:rFonts w:cs="Arial"/>
            <w:i/>
          </w:rPr>
          <w:t>https://statistics.laerd.com/spss-tutorials/principal-components-analysis-pca-using-spss-statistics.php</w:t>
        </w:r>
      </w:hyperlink>
    </w:p>
    <w:p w14:paraId="1BE9806E" w14:textId="4CC506F4" w:rsidR="00BE20E4" w:rsidRPr="00C2131D" w:rsidRDefault="00BE20E4" w:rsidP="0010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Arial"/>
          <w:i/>
        </w:rPr>
      </w:pPr>
    </w:p>
    <w:p w14:paraId="67F0C520" w14:textId="77777777" w:rsidR="00BE20E4" w:rsidRPr="0098542D" w:rsidRDefault="00BE20E4" w:rsidP="0010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Arial"/>
          <w:b/>
        </w:rPr>
      </w:pPr>
      <w:r w:rsidRPr="0098542D">
        <w:rPr>
          <w:rFonts w:eastAsia="Times New Roman" w:cs="Arial"/>
          <w:b/>
        </w:rPr>
        <w:t xml:space="preserve">Appendix </w:t>
      </w:r>
    </w:p>
    <w:p w14:paraId="1AC740EB" w14:textId="77777777" w:rsidR="00BE20E4" w:rsidRPr="00C2131D" w:rsidRDefault="00BE20E4" w:rsidP="0010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Arial"/>
        </w:rPr>
      </w:pPr>
    </w:p>
    <w:p w14:paraId="691242E6" w14:textId="77777777" w:rsidR="00BE20E4" w:rsidRPr="00C2131D" w:rsidRDefault="00BE20E4" w:rsidP="0010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Arial"/>
        </w:rPr>
      </w:pPr>
    </w:p>
    <w:p w14:paraId="2EF5A7B7"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b/>
          <w:bCs/>
          <w:color w:val="000080"/>
          <w:shd w:val="clear" w:color="auto" w:fill="FFFFFF"/>
        </w:rPr>
        <w:t>PROC</w:t>
      </w:r>
      <w:r w:rsidRPr="00C2131D">
        <w:rPr>
          <w:rFonts w:cs="Arial"/>
          <w:color w:val="000000"/>
          <w:shd w:val="clear" w:color="auto" w:fill="FFFFFF"/>
        </w:rPr>
        <w:t xml:space="preserve"> </w:t>
      </w:r>
      <w:r w:rsidRPr="00C2131D">
        <w:rPr>
          <w:rFonts w:cs="Arial"/>
          <w:b/>
          <w:bCs/>
          <w:color w:val="000080"/>
          <w:shd w:val="clear" w:color="auto" w:fill="FFFFFF"/>
        </w:rPr>
        <w:t>IMPORT</w:t>
      </w:r>
      <w:r w:rsidRPr="00C2131D">
        <w:rPr>
          <w:rFonts w:cs="Arial"/>
          <w:color w:val="000000"/>
          <w:shd w:val="clear" w:color="auto" w:fill="FFFFFF"/>
        </w:rPr>
        <w:t xml:space="preserve"> </w:t>
      </w:r>
      <w:r w:rsidRPr="00C2131D">
        <w:rPr>
          <w:rFonts w:cs="Arial"/>
          <w:color w:val="0000FF"/>
          <w:shd w:val="clear" w:color="auto" w:fill="FFFFFF"/>
        </w:rPr>
        <w:t>DATAFILE</w:t>
      </w:r>
      <w:r w:rsidRPr="00C2131D">
        <w:rPr>
          <w:rFonts w:cs="Arial"/>
          <w:color w:val="000000"/>
          <w:shd w:val="clear" w:color="auto" w:fill="FFFFFF"/>
        </w:rPr>
        <w:t xml:space="preserve">= </w:t>
      </w:r>
      <w:r w:rsidRPr="00C2131D">
        <w:rPr>
          <w:rFonts w:cs="Arial"/>
          <w:color w:val="800080"/>
          <w:shd w:val="clear" w:color="auto" w:fill="FFFFFF"/>
        </w:rPr>
        <w:t>"\\client\C$\Users\ARAYA ABADI\Desktop\EXPERMENTALSTAT2_6372\Cleveland_heartdisease_data.csv"</w:t>
      </w:r>
    </w:p>
    <w:p w14:paraId="212FEFE6"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color w:val="0000FF"/>
          <w:shd w:val="clear" w:color="auto" w:fill="FFFFFF"/>
        </w:rPr>
        <w:t>OUT</w:t>
      </w:r>
      <w:r w:rsidRPr="00C2131D">
        <w:rPr>
          <w:rFonts w:cs="Arial"/>
          <w:color w:val="000000"/>
          <w:shd w:val="clear" w:color="auto" w:fill="FFFFFF"/>
        </w:rPr>
        <w:t xml:space="preserve">= </w:t>
      </w:r>
      <w:proofErr w:type="spellStart"/>
      <w:r w:rsidRPr="00C2131D">
        <w:rPr>
          <w:rFonts w:cs="Arial"/>
          <w:color w:val="000000"/>
          <w:shd w:val="clear" w:color="auto" w:fill="FFFFFF"/>
        </w:rPr>
        <w:t>heartdisease</w:t>
      </w:r>
      <w:proofErr w:type="spellEnd"/>
    </w:p>
    <w:p w14:paraId="47130AEB"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color w:val="0000FF"/>
          <w:shd w:val="clear" w:color="auto" w:fill="FFFFFF"/>
        </w:rPr>
        <w:t>DBMS</w:t>
      </w:r>
      <w:r w:rsidRPr="00C2131D">
        <w:rPr>
          <w:rFonts w:cs="Arial"/>
          <w:color w:val="000000"/>
          <w:shd w:val="clear" w:color="auto" w:fill="FFFFFF"/>
        </w:rPr>
        <w:t>=csv</w:t>
      </w:r>
    </w:p>
    <w:p w14:paraId="4096B456"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color w:val="000000"/>
          <w:shd w:val="clear" w:color="auto" w:fill="FFFFFF"/>
        </w:rPr>
        <w:t>REPLACE;</w:t>
      </w:r>
    </w:p>
    <w:p w14:paraId="70910E5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color w:val="0000FF"/>
          <w:shd w:val="clear" w:color="auto" w:fill="FFFFFF"/>
        </w:rPr>
        <w:t>GETNAMES</w:t>
      </w:r>
      <w:r w:rsidRPr="00C2131D">
        <w:rPr>
          <w:rFonts w:cs="Arial"/>
          <w:color w:val="000000"/>
          <w:shd w:val="clear" w:color="auto" w:fill="FFFFFF"/>
        </w:rPr>
        <w:t>=YES;</w:t>
      </w:r>
    </w:p>
    <w:p w14:paraId="07E054A3"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r w:rsidRPr="00C2131D">
        <w:rPr>
          <w:rFonts w:cs="Arial"/>
          <w:b/>
          <w:bCs/>
          <w:color w:val="000080"/>
          <w:shd w:val="clear" w:color="auto" w:fill="FFFFFF"/>
        </w:rPr>
        <w:t>RUN</w:t>
      </w:r>
      <w:r w:rsidRPr="00C2131D">
        <w:rPr>
          <w:rFonts w:cs="Arial"/>
          <w:color w:val="000000"/>
          <w:shd w:val="clear" w:color="auto" w:fill="FFFFFF"/>
        </w:rPr>
        <w:t>;</w:t>
      </w:r>
    </w:p>
    <w:p w14:paraId="441B9EB2"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r w:rsidRPr="00C2131D">
        <w:rPr>
          <w:rFonts w:cs="Arial"/>
          <w:b/>
          <w:bCs/>
          <w:color w:val="000080"/>
          <w:shd w:val="clear" w:color="auto" w:fill="FFFFFF"/>
        </w:rPr>
        <w:t>print</w:t>
      </w:r>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w:t>
      </w:r>
    </w:p>
    <w:p w14:paraId="72A3F651"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172D719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456BAAE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r w:rsidRPr="00C2131D">
        <w:rPr>
          <w:rFonts w:cs="Arial"/>
          <w:b/>
          <w:bCs/>
          <w:color w:val="000080"/>
          <w:shd w:val="clear" w:color="auto" w:fill="FFFFFF"/>
        </w:rPr>
        <w:t>means</w:t>
      </w:r>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 xml:space="preserve"> </w:t>
      </w:r>
      <w:r w:rsidRPr="00C2131D">
        <w:rPr>
          <w:rFonts w:cs="Arial"/>
          <w:color w:val="0000FF"/>
          <w:shd w:val="clear" w:color="auto" w:fill="FFFFFF"/>
        </w:rPr>
        <w:t>n</w:t>
      </w:r>
      <w:r w:rsidRPr="00C2131D">
        <w:rPr>
          <w:rFonts w:cs="Arial"/>
          <w:color w:val="000000"/>
          <w:shd w:val="clear" w:color="auto" w:fill="FFFFFF"/>
        </w:rPr>
        <w:t xml:space="preserve"> </w:t>
      </w:r>
      <w:r w:rsidRPr="00C2131D">
        <w:rPr>
          <w:rFonts w:cs="Arial"/>
          <w:color w:val="0000FF"/>
          <w:shd w:val="clear" w:color="auto" w:fill="FFFFFF"/>
        </w:rPr>
        <w:t>mean</w:t>
      </w:r>
      <w:r w:rsidRPr="00C2131D">
        <w:rPr>
          <w:rFonts w:cs="Arial"/>
          <w:color w:val="000000"/>
          <w:shd w:val="clear" w:color="auto" w:fill="FFFFFF"/>
        </w:rPr>
        <w:t xml:space="preserve"> </w:t>
      </w:r>
      <w:r w:rsidRPr="00C2131D">
        <w:rPr>
          <w:rFonts w:cs="Arial"/>
          <w:color w:val="0000FF"/>
          <w:shd w:val="clear" w:color="auto" w:fill="FFFFFF"/>
        </w:rPr>
        <w:t>min</w:t>
      </w:r>
      <w:r w:rsidRPr="00C2131D">
        <w:rPr>
          <w:rFonts w:cs="Arial"/>
          <w:color w:val="000000"/>
          <w:shd w:val="clear" w:color="auto" w:fill="FFFFFF"/>
        </w:rPr>
        <w:t xml:space="preserve"> </w:t>
      </w:r>
      <w:r w:rsidRPr="00C2131D">
        <w:rPr>
          <w:rFonts w:cs="Arial"/>
          <w:color w:val="0000FF"/>
          <w:shd w:val="clear" w:color="auto" w:fill="FFFFFF"/>
        </w:rPr>
        <w:t>max</w:t>
      </w:r>
      <w:r w:rsidRPr="00C2131D">
        <w:rPr>
          <w:rFonts w:cs="Arial"/>
          <w:color w:val="000000"/>
          <w:shd w:val="clear" w:color="auto" w:fill="FFFFFF"/>
        </w:rPr>
        <w:t xml:space="preserve"> </w:t>
      </w:r>
      <w:proofErr w:type="spellStart"/>
      <w:r w:rsidRPr="00C2131D">
        <w:rPr>
          <w:rFonts w:cs="Arial"/>
          <w:color w:val="0000FF"/>
          <w:shd w:val="clear" w:color="auto" w:fill="FFFFFF"/>
        </w:rPr>
        <w:t>std</w:t>
      </w:r>
      <w:proofErr w:type="spellEnd"/>
      <w:r w:rsidRPr="00C2131D">
        <w:rPr>
          <w:rFonts w:cs="Arial"/>
          <w:color w:val="000000"/>
          <w:shd w:val="clear" w:color="auto" w:fill="FFFFFF"/>
        </w:rPr>
        <w:t xml:space="preserve"> </w:t>
      </w:r>
      <w:proofErr w:type="spellStart"/>
      <w:r w:rsidRPr="00C2131D">
        <w:rPr>
          <w:rFonts w:cs="Arial"/>
          <w:color w:val="0000FF"/>
          <w:shd w:val="clear" w:color="auto" w:fill="FFFFFF"/>
        </w:rPr>
        <w:t>var</w:t>
      </w:r>
      <w:proofErr w:type="spellEnd"/>
      <w:r w:rsidRPr="00C2131D">
        <w:rPr>
          <w:rFonts w:cs="Arial"/>
          <w:color w:val="000000"/>
          <w:shd w:val="clear" w:color="auto" w:fill="FFFFFF"/>
        </w:rPr>
        <w:t>;</w:t>
      </w:r>
    </w:p>
    <w:p w14:paraId="4E888C8D"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6784EA3E"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711B3160"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title</w:t>
      </w:r>
      <w:proofErr w:type="gramEnd"/>
      <w:r w:rsidRPr="00C2131D">
        <w:rPr>
          <w:rFonts w:cs="Arial"/>
          <w:color w:val="000000"/>
          <w:shd w:val="clear" w:color="auto" w:fill="FFFFFF"/>
        </w:rPr>
        <w:t xml:space="preserve"> </w:t>
      </w:r>
      <w:r w:rsidRPr="00C2131D">
        <w:rPr>
          <w:rFonts w:cs="Arial"/>
          <w:color w:val="800080"/>
          <w:shd w:val="clear" w:color="auto" w:fill="FFFFFF"/>
        </w:rPr>
        <w:t>'histogram and scatter'</w:t>
      </w:r>
      <w:r w:rsidRPr="00C2131D">
        <w:rPr>
          <w:rFonts w:cs="Arial"/>
          <w:color w:val="000000"/>
          <w:shd w:val="clear" w:color="auto" w:fill="FFFFFF"/>
        </w:rPr>
        <w:t>;</w:t>
      </w:r>
    </w:p>
    <w:p w14:paraId="3B421C72"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proofErr w:type="spellStart"/>
      <w:r w:rsidRPr="00C2131D">
        <w:rPr>
          <w:rFonts w:cs="Arial"/>
          <w:b/>
          <w:bCs/>
          <w:color w:val="000080"/>
          <w:shd w:val="clear" w:color="auto" w:fill="FFFFFF"/>
        </w:rPr>
        <w:t>sgscatter</w:t>
      </w:r>
      <w:proofErr w:type="spellEnd"/>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w:t>
      </w:r>
    </w:p>
    <w:p w14:paraId="724A22E5"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matrix</w:t>
      </w:r>
      <w:proofErr w:type="gramEnd"/>
      <w:r w:rsidRPr="00C2131D">
        <w:rPr>
          <w:rFonts w:cs="Arial"/>
          <w:color w:val="000000"/>
          <w:shd w:val="clear" w:color="auto" w:fill="FFFFFF"/>
        </w:rPr>
        <w:t xml:space="preserve"> age sex </w:t>
      </w:r>
      <w:proofErr w:type="spellStart"/>
      <w:r w:rsidRPr="00C2131D">
        <w:rPr>
          <w:rFonts w:cs="Arial"/>
          <w:color w:val="000000"/>
          <w:shd w:val="clear" w:color="auto" w:fill="FFFFFF"/>
        </w:rPr>
        <w:t>cp</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trestbps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chol</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fbs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restecg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thalach</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exang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oldpeak</w:t>
      </w:r>
      <w:proofErr w:type="spellEnd"/>
      <w:r w:rsidRPr="00C2131D">
        <w:rPr>
          <w:rFonts w:cs="Arial"/>
          <w:color w:val="000000"/>
          <w:shd w:val="clear" w:color="auto" w:fill="FFFFFF"/>
        </w:rPr>
        <w:t xml:space="preserve"> slope ca </w:t>
      </w:r>
      <w:proofErr w:type="spellStart"/>
      <w:r w:rsidRPr="00C2131D">
        <w:rPr>
          <w:rFonts w:cs="Arial"/>
          <w:color w:val="000000"/>
          <w:shd w:val="clear" w:color="auto" w:fill="FFFFFF"/>
        </w:rPr>
        <w:t>thal</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num</w:t>
      </w:r>
      <w:proofErr w:type="spellEnd"/>
      <w:r w:rsidRPr="00C2131D">
        <w:rPr>
          <w:rFonts w:cs="Arial"/>
          <w:color w:val="000000"/>
          <w:shd w:val="clear" w:color="auto" w:fill="FFFFFF"/>
        </w:rPr>
        <w:t xml:space="preserve"> / </w:t>
      </w:r>
      <w:r w:rsidRPr="00C2131D">
        <w:rPr>
          <w:rFonts w:cs="Arial"/>
          <w:color w:val="0000FF"/>
          <w:shd w:val="clear" w:color="auto" w:fill="FFFFFF"/>
        </w:rPr>
        <w:t>diagonal</w:t>
      </w:r>
      <w:r w:rsidRPr="00C2131D">
        <w:rPr>
          <w:rFonts w:cs="Arial"/>
          <w:color w:val="000000"/>
          <w:shd w:val="clear" w:color="auto" w:fill="FFFFFF"/>
        </w:rPr>
        <w:t xml:space="preserve">=(histogram) </w:t>
      </w:r>
      <w:r w:rsidRPr="00C2131D">
        <w:rPr>
          <w:rFonts w:cs="Arial"/>
          <w:color w:val="0000FF"/>
          <w:shd w:val="clear" w:color="auto" w:fill="FFFFFF"/>
        </w:rPr>
        <w:t>group</w:t>
      </w:r>
      <w:r w:rsidRPr="00C2131D">
        <w:rPr>
          <w:rFonts w:cs="Arial"/>
          <w:color w:val="000000"/>
          <w:shd w:val="clear" w:color="auto" w:fill="FFFFFF"/>
        </w:rPr>
        <w:t>=</w:t>
      </w:r>
      <w:proofErr w:type="spellStart"/>
      <w:r w:rsidRPr="00C2131D">
        <w:rPr>
          <w:rFonts w:cs="Arial"/>
          <w:color w:val="000000"/>
          <w:shd w:val="clear" w:color="auto" w:fill="FFFFFF"/>
        </w:rPr>
        <w:t>num</w:t>
      </w:r>
      <w:proofErr w:type="spellEnd"/>
      <w:r w:rsidRPr="00C2131D">
        <w:rPr>
          <w:rFonts w:cs="Arial"/>
          <w:color w:val="000000"/>
          <w:shd w:val="clear" w:color="auto" w:fill="FFFFFF"/>
        </w:rPr>
        <w:t>;</w:t>
      </w:r>
    </w:p>
    <w:p w14:paraId="2129911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52B020C1"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49E5808D"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04818568"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title</w:t>
      </w:r>
      <w:proofErr w:type="gramEnd"/>
      <w:r w:rsidRPr="00C2131D">
        <w:rPr>
          <w:rFonts w:cs="Arial"/>
          <w:color w:val="000000"/>
          <w:shd w:val="clear" w:color="auto" w:fill="FFFFFF"/>
        </w:rPr>
        <w:t xml:space="preserve"> </w:t>
      </w:r>
      <w:r w:rsidRPr="00C2131D">
        <w:rPr>
          <w:rFonts w:cs="Arial"/>
          <w:color w:val="800080"/>
          <w:shd w:val="clear" w:color="auto" w:fill="FFFFFF"/>
        </w:rPr>
        <w:t xml:space="preserve">'full PCA with </w:t>
      </w:r>
      <w:proofErr w:type="spellStart"/>
      <w:r w:rsidRPr="00C2131D">
        <w:rPr>
          <w:rFonts w:cs="Arial"/>
          <w:color w:val="800080"/>
          <w:shd w:val="clear" w:color="auto" w:fill="FFFFFF"/>
        </w:rPr>
        <w:t>num</w:t>
      </w:r>
      <w:proofErr w:type="spellEnd"/>
      <w:r w:rsidRPr="00C2131D">
        <w:rPr>
          <w:rFonts w:cs="Arial"/>
          <w:color w:val="800080"/>
          <w:shd w:val="clear" w:color="auto" w:fill="FFFFFF"/>
        </w:rPr>
        <w:t>'</w:t>
      </w:r>
      <w:r w:rsidRPr="00C2131D">
        <w:rPr>
          <w:rFonts w:cs="Arial"/>
          <w:color w:val="000000"/>
          <w:shd w:val="clear" w:color="auto" w:fill="FFFFFF"/>
        </w:rPr>
        <w:t>;</w:t>
      </w:r>
    </w:p>
    <w:p w14:paraId="77E794A2"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proofErr w:type="spellStart"/>
      <w:r w:rsidRPr="00C2131D">
        <w:rPr>
          <w:rFonts w:cs="Arial"/>
          <w:b/>
          <w:bCs/>
          <w:color w:val="000080"/>
          <w:shd w:val="clear" w:color="auto" w:fill="FFFFFF"/>
        </w:rPr>
        <w:t>princomp</w:t>
      </w:r>
      <w:proofErr w:type="spellEnd"/>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 xml:space="preserve"> </w:t>
      </w:r>
      <w:r w:rsidRPr="00C2131D">
        <w:rPr>
          <w:rFonts w:cs="Arial"/>
          <w:color w:val="0000FF"/>
          <w:shd w:val="clear" w:color="auto" w:fill="FFFFFF"/>
        </w:rPr>
        <w:t>out</w:t>
      </w:r>
      <w:r w:rsidRPr="00C2131D">
        <w:rPr>
          <w:rFonts w:cs="Arial"/>
          <w:color w:val="000000"/>
          <w:shd w:val="clear" w:color="auto" w:fill="FFFFFF"/>
        </w:rPr>
        <w:t>=heartdiseaseP2;</w:t>
      </w:r>
    </w:p>
    <w:p w14:paraId="0A3E115A"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spellStart"/>
      <w:proofErr w:type="gramStart"/>
      <w:r w:rsidRPr="00C2131D">
        <w:rPr>
          <w:rFonts w:cs="Arial"/>
          <w:color w:val="0000FF"/>
          <w:shd w:val="clear" w:color="auto" w:fill="FFFFFF"/>
        </w:rPr>
        <w:t>var</w:t>
      </w:r>
      <w:proofErr w:type="spellEnd"/>
      <w:proofErr w:type="gramEnd"/>
      <w:r w:rsidRPr="00C2131D">
        <w:rPr>
          <w:rFonts w:cs="Arial"/>
          <w:color w:val="000000"/>
          <w:shd w:val="clear" w:color="auto" w:fill="FFFFFF"/>
        </w:rPr>
        <w:t xml:space="preserve"> age </w:t>
      </w:r>
      <w:r w:rsidRPr="00C2131D">
        <w:rPr>
          <w:rFonts w:cs="Arial"/>
          <w:color w:val="008000"/>
          <w:shd w:val="clear" w:color="auto" w:fill="FFFFFF"/>
        </w:rPr>
        <w:t>/*sex*/</w:t>
      </w:r>
      <w:r w:rsidRPr="00C2131D">
        <w:rPr>
          <w:rFonts w:cs="Arial"/>
          <w:color w:val="000000"/>
          <w:shd w:val="clear" w:color="auto" w:fill="FFFFFF"/>
        </w:rPr>
        <w:t xml:space="preserve"> </w:t>
      </w:r>
      <w:proofErr w:type="spellStart"/>
      <w:r w:rsidRPr="00C2131D">
        <w:rPr>
          <w:rFonts w:cs="Arial"/>
          <w:color w:val="000000"/>
          <w:shd w:val="clear" w:color="auto" w:fill="FFFFFF"/>
        </w:rPr>
        <w:t>cp</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trestbps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chol</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fbs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restecg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thalach</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exang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oldpeak</w:t>
      </w:r>
      <w:proofErr w:type="spellEnd"/>
      <w:r w:rsidRPr="00C2131D">
        <w:rPr>
          <w:rFonts w:cs="Arial"/>
          <w:color w:val="000000"/>
          <w:shd w:val="clear" w:color="auto" w:fill="FFFFFF"/>
        </w:rPr>
        <w:t xml:space="preserve"> slope ca </w:t>
      </w:r>
      <w:proofErr w:type="spellStart"/>
      <w:r w:rsidRPr="00C2131D">
        <w:rPr>
          <w:rFonts w:cs="Arial"/>
          <w:color w:val="000000"/>
          <w:shd w:val="clear" w:color="auto" w:fill="FFFFFF"/>
        </w:rPr>
        <w:t>thal</w:t>
      </w:r>
      <w:proofErr w:type="spellEnd"/>
      <w:r w:rsidRPr="00C2131D">
        <w:rPr>
          <w:rFonts w:cs="Arial"/>
          <w:color w:val="000000"/>
          <w:shd w:val="clear" w:color="auto" w:fill="FFFFFF"/>
        </w:rPr>
        <w:t>;</w:t>
      </w:r>
    </w:p>
    <w:p w14:paraId="0A2C5EF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63442F8D"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49E11DCC"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title</w:t>
      </w:r>
      <w:proofErr w:type="gramEnd"/>
      <w:r w:rsidRPr="00C2131D">
        <w:rPr>
          <w:rFonts w:cs="Arial"/>
          <w:color w:val="000000"/>
          <w:shd w:val="clear" w:color="auto" w:fill="FFFFFF"/>
        </w:rPr>
        <w:t xml:space="preserve"> </w:t>
      </w:r>
      <w:r w:rsidRPr="00C2131D">
        <w:rPr>
          <w:rFonts w:cs="Arial"/>
          <w:color w:val="800080"/>
          <w:shd w:val="clear" w:color="auto" w:fill="FFFFFF"/>
        </w:rPr>
        <w:t xml:space="preserve">'PCR with cross </w:t>
      </w:r>
      <w:proofErr w:type="spellStart"/>
      <w:r w:rsidRPr="00C2131D">
        <w:rPr>
          <w:rFonts w:cs="Arial"/>
          <w:color w:val="800080"/>
          <w:shd w:val="clear" w:color="auto" w:fill="FFFFFF"/>
        </w:rPr>
        <w:t>num</w:t>
      </w:r>
      <w:proofErr w:type="spellEnd"/>
      <w:r w:rsidRPr="00C2131D">
        <w:rPr>
          <w:rFonts w:cs="Arial"/>
          <w:color w:val="800080"/>
          <w:shd w:val="clear" w:color="auto" w:fill="FFFFFF"/>
        </w:rPr>
        <w:t>'</w:t>
      </w:r>
      <w:r w:rsidRPr="00C2131D">
        <w:rPr>
          <w:rFonts w:cs="Arial"/>
          <w:color w:val="000000"/>
          <w:shd w:val="clear" w:color="auto" w:fill="FFFFFF"/>
        </w:rPr>
        <w:t>;</w:t>
      </w:r>
    </w:p>
    <w:p w14:paraId="5C40F253"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proofErr w:type="spellStart"/>
      <w:r w:rsidRPr="00C2131D">
        <w:rPr>
          <w:rFonts w:cs="Arial"/>
          <w:b/>
          <w:bCs/>
          <w:color w:val="000080"/>
          <w:shd w:val="clear" w:color="auto" w:fill="FFFFFF"/>
        </w:rPr>
        <w:t>pls</w:t>
      </w:r>
      <w:proofErr w:type="spellEnd"/>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 xml:space="preserve"> </w:t>
      </w:r>
      <w:r w:rsidRPr="00C2131D">
        <w:rPr>
          <w:rFonts w:cs="Arial"/>
          <w:color w:val="0000FF"/>
          <w:shd w:val="clear" w:color="auto" w:fill="FFFFFF"/>
        </w:rPr>
        <w:t>method</w:t>
      </w:r>
      <w:r w:rsidRPr="00C2131D">
        <w:rPr>
          <w:rFonts w:cs="Arial"/>
          <w:color w:val="000000"/>
          <w:shd w:val="clear" w:color="auto" w:fill="FFFFFF"/>
        </w:rPr>
        <w:t xml:space="preserve">=PCR </w:t>
      </w:r>
      <w:r w:rsidRPr="00C2131D">
        <w:rPr>
          <w:rFonts w:cs="Arial"/>
          <w:color w:val="0000FF"/>
          <w:shd w:val="clear" w:color="auto" w:fill="FFFFFF"/>
        </w:rPr>
        <w:t>cv</w:t>
      </w:r>
      <w:r w:rsidRPr="00C2131D">
        <w:rPr>
          <w:rFonts w:cs="Arial"/>
          <w:color w:val="000000"/>
          <w:shd w:val="clear" w:color="auto" w:fill="FFFFFF"/>
        </w:rPr>
        <w:t xml:space="preserve">=one </w:t>
      </w:r>
      <w:proofErr w:type="spellStart"/>
      <w:r w:rsidRPr="00C2131D">
        <w:rPr>
          <w:rFonts w:cs="Arial"/>
          <w:color w:val="0000FF"/>
          <w:shd w:val="clear" w:color="auto" w:fill="FFFFFF"/>
        </w:rPr>
        <w:t>cvtest</w:t>
      </w:r>
      <w:proofErr w:type="spellEnd"/>
      <w:r w:rsidRPr="00C2131D">
        <w:rPr>
          <w:rFonts w:cs="Arial"/>
          <w:color w:val="000000"/>
          <w:shd w:val="clear" w:color="auto" w:fill="FFFFFF"/>
        </w:rPr>
        <w:t xml:space="preserve"> (</w:t>
      </w:r>
      <w:r w:rsidRPr="00C2131D">
        <w:rPr>
          <w:rFonts w:cs="Arial"/>
          <w:color w:val="0000FF"/>
          <w:shd w:val="clear" w:color="auto" w:fill="FFFFFF"/>
        </w:rPr>
        <w:t>stat</w:t>
      </w:r>
      <w:r w:rsidRPr="00C2131D">
        <w:rPr>
          <w:rFonts w:cs="Arial"/>
          <w:color w:val="000000"/>
          <w:shd w:val="clear" w:color="auto" w:fill="FFFFFF"/>
        </w:rPr>
        <w:t>=PRESS);</w:t>
      </w:r>
    </w:p>
    <w:p w14:paraId="429D447A"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model</w:t>
      </w:r>
      <w:proofErr w:type="gramEnd"/>
      <w:r w:rsidRPr="00C2131D">
        <w:rPr>
          <w:rFonts w:cs="Arial"/>
          <w:color w:val="000000"/>
          <w:shd w:val="clear" w:color="auto" w:fill="FFFFFF"/>
        </w:rPr>
        <w:t xml:space="preserve"> </w:t>
      </w:r>
      <w:proofErr w:type="spellStart"/>
      <w:r w:rsidRPr="00C2131D">
        <w:rPr>
          <w:rFonts w:cs="Arial"/>
          <w:color w:val="000000"/>
          <w:shd w:val="clear" w:color="auto" w:fill="FFFFFF"/>
        </w:rPr>
        <w:t>num</w:t>
      </w:r>
      <w:proofErr w:type="spellEnd"/>
      <w:r w:rsidRPr="00C2131D">
        <w:rPr>
          <w:rFonts w:cs="Arial"/>
          <w:color w:val="000000"/>
          <w:shd w:val="clear" w:color="auto" w:fill="FFFFFF"/>
        </w:rPr>
        <w:t xml:space="preserve"> = age </w:t>
      </w:r>
      <w:r w:rsidRPr="00C2131D">
        <w:rPr>
          <w:rFonts w:cs="Arial"/>
          <w:color w:val="008000"/>
          <w:shd w:val="clear" w:color="auto" w:fill="FFFFFF"/>
        </w:rPr>
        <w:t>/*sex*/</w:t>
      </w:r>
      <w:r w:rsidRPr="00C2131D">
        <w:rPr>
          <w:rFonts w:cs="Arial"/>
          <w:color w:val="000000"/>
          <w:shd w:val="clear" w:color="auto" w:fill="FFFFFF"/>
        </w:rPr>
        <w:t xml:space="preserve"> </w:t>
      </w:r>
      <w:proofErr w:type="spellStart"/>
      <w:r w:rsidRPr="00C2131D">
        <w:rPr>
          <w:rFonts w:cs="Arial"/>
          <w:color w:val="000000"/>
          <w:shd w:val="clear" w:color="auto" w:fill="FFFFFF"/>
        </w:rPr>
        <w:t>cp</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trestbps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chol</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fbs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restecg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thalach</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exang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oldpeak</w:t>
      </w:r>
      <w:proofErr w:type="spellEnd"/>
      <w:r w:rsidRPr="00C2131D">
        <w:rPr>
          <w:rFonts w:cs="Arial"/>
          <w:color w:val="000000"/>
          <w:shd w:val="clear" w:color="auto" w:fill="FFFFFF"/>
        </w:rPr>
        <w:t xml:space="preserve"> slope ca </w:t>
      </w:r>
      <w:proofErr w:type="spellStart"/>
      <w:r w:rsidRPr="00C2131D">
        <w:rPr>
          <w:rFonts w:cs="Arial"/>
          <w:color w:val="000000"/>
          <w:shd w:val="clear" w:color="auto" w:fill="FFFFFF"/>
        </w:rPr>
        <w:t>thal</w:t>
      </w:r>
      <w:proofErr w:type="spellEnd"/>
      <w:r w:rsidRPr="00C2131D">
        <w:rPr>
          <w:rFonts w:cs="Arial"/>
          <w:color w:val="000000"/>
          <w:shd w:val="clear" w:color="auto" w:fill="FFFFFF"/>
        </w:rPr>
        <w:t>;</w:t>
      </w:r>
    </w:p>
    <w:p w14:paraId="2658CC7F"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 xml:space="preserve">; </w:t>
      </w:r>
    </w:p>
    <w:p w14:paraId="37A9E540"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0BCC9C2C"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title</w:t>
      </w:r>
      <w:proofErr w:type="gramEnd"/>
      <w:r w:rsidRPr="00C2131D">
        <w:rPr>
          <w:rFonts w:cs="Arial"/>
          <w:color w:val="000000"/>
          <w:shd w:val="clear" w:color="auto" w:fill="FFFFFF"/>
        </w:rPr>
        <w:t xml:space="preserve"> </w:t>
      </w:r>
      <w:r w:rsidRPr="00C2131D">
        <w:rPr>
          <w:rFonts w:cs="Arial"/>
          <w:color w:val="800080"/>
          <w:shd w:val="clear" w:color="auto" w:fill="FFFFFF"/>
        </w:rPr>
        <w:t>'PCR with 8'</w:t>
      </w:r>
      <w:r w:rsidRPr="00C2131D">
        <w:rPr>
          <w:rFonts w:cs="Arial"/>
          <w:color w:val="000000"/>
          <w:shd w:val="clear" w:color="auto" w:fill="FFFFFF"/>
        </w:rPr>
        <w:t>;</w:t>
      </w:r>
    </w:p>
    <w:p w14:paraId="4390083F"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proofErr w:type="spellStart"/>
      <w:r w:rsidRPr="00C2131D">
        <w:rPr>
          <w:rFonts w:cs="Arial"/>
          <w:b/>
          <w:bCs/>
          <w:color w:val="000080"/>
          <w:shd w:val="clear" w:color="auto" w:fill="FFFFFF"/>
        </w:rPr>
        <w:t>pls</w:t>
      </w:r>
      <w:proofErr w:type="spellEnd"/>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w:t>
      </w:r>
      <w:proofErr w:type="spellStart"/>
      <w:r w:rsidRPr="00C2131D">
        <w:rPr>
          <w:rFonts w:cs="Arial"/>
          <w:color w:val="000000"/>
          <w:shd w:val="clear" w:color="auto" w:fill="FFFFFF"/>
        </w:rPr>
        <w:t>heartdisease</w:t>
      </w:r>
      <w:proofErr w:type="spellEnd"/>
      <w:r w:rsidRPr="00C2131D">
        <w:rPr>
          <w:rFonts w:cs="Arial"/>
          <w:color w:val="000000"/>
          <w:shd w:val="clear" w:color="auto" w:fill="FFFFFF"/>
        </w:rPr>
        <w:t xml:space="preserve"> </w:t>
      </w:r>
      <w:r w:rsidRPr="00C2131D">
        <w:rPr>
          <w:rFonts w:cs="Arial"/>
          <w:color w:val="0000FF"/>
          <w:shd w:val="clear" w:color="auto" w:fill="FFFFFF"/>
        </w:rPr>
        <w:t>method</w:t>
      </w:r>
      <w:r w:rsidRPr="00C2131D">
        <w:rPr>
          <w:rFonts w:cs="Arial"/>
          <w:color w:val="000000"/>
          <w:shd w:val="clear" w:color="auto" w:fill="FFFFFF"/>
        </w:rPr>
        <w:t xml:space="preserve">=PCR </w:t>
      </w:r>
      <w:proofErr w:type="spellStart"/>
      <w:r w:rsidRPr="00C2131D">
        <w:rPr>
          <w:rFonts w:cs="Arial"/>
          <w:color w:val="0000FF"/>
          <w:shd w:val="clear" w:color="auto" w:fill="FFFFFF"/>
        </w:rPr>
        <w:t>nfac</w:t>
      </w:r>
      <w:proofErr w:type="spellEnd"/>
      <w:r w:rsidRPr="00C2131D">
        <w:rPr>
          <w:rFonts w:cs="Arial"/>
          <w:color w:val="000000"/>
          <w:shd w:val="clear" w:color="auto" w:fill="FFFFFF"/>
        </w:rPr>
        <w:t>=</w:t>
      </w:r>
      <w:r w:rsidRPr="00C2131D">
        <w:rPr>
          <w:rFonts w:cs="Arial"/>
          <w:b/>
          <w:bCs/>
          <w:color w:val="008080"/>
          <w:shd w:val="clear" w:color="auto" w:fill="FFFFFF"/>
        </w:rPr>
        <w:t>8</w:t>
      </w:r>
      <w:r w:rsidRPr="00C2131D">
        <w:rPr>
          <w:rFonts w:cs="Arial"/>
          <w:color w:val="000000"/>
          <w:shd w:val="clear" w:color="auto" w:fill="FFFFFF"/>
        </w:rPr>
        <w:t>;</w:t>
      </w:r>
    </w:p>
    <w:p w14:paraId="07991E93"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model</w:t>
      </w:r>
      <w:proofErr w:type="gramEnd"/>
      <w:r w:rsidRPr="00C2131D">
        <w:rPr>
          <w:rFonts w:cs="Arial"/>
          <w:color w:val="000000"/>
          <w:shd w:val="clear" w:color="auto" w:fill="FFFFFF"/>
        </w:rPr>
        <w:t xml:space="preserve"> </w:t>
      </w:r>
      <w:proofErr w:type="spellStart"/>
      <w:r w:rsidRPr="00C2131D">
        <w:rPr>
          <w:rFonts w:cs="Arial"/>
          <w:color w:val="000000"/>
          <w:shd w:val="clear" w:color="auto" w:fill="FFFFFF"/>
        </w:rPr>
        <w:t>num</w:t>
      </w:r>
      <w:proofErr w:type="spellEnd"/>
      <w:r w:rsidRPr="00C2131D">
        <w:rPr>
          <w:rFonts w:cs="Arial"/>
          <w:color w:val="000000"/>
          <w:shd w:val="clear" w:color="auto" w:fill="FFFFFF"/>
        </w:rPr>
        <w:t xml:space="preserve"> = age </w:t>
      </w:r>
      <w:r w:rsidRPr="00C2131D">
        <w:rPr>
          <w:rFonts w:cs="Arial"/>
          <w:color w:val="008000"/>
          <w:shd w:val="clear" w:color="auto" w:fill="FFFFFF"/>
        </w:rPr>
        <w:t>/*sex*/</w:t>
      </w:r>
      <w:r w:rsidRPr="00C2131D">
        <w:rPr>
          <w:rFonts w:cs="Arial"/>
          <w:color w:val="000000"/>
          <w:shd w:val="clear" w:color="auto" w:fill="FFFFFF"/>
        </w:rPr>
        <w:t xml:space="preserve"> </w:t>
      </w:r>
      <w:proofErr w:type="spellStart"/>
      <w:r w:rsidRPr="00C2131D">
        <w:rPr>
          <w:rFonts w:cs="Arial"/>
          <w:color w:val="000000"/>
          <w:shd w:val="clear" w:color="auto" w:fill="FFFFFF"/>
        </w:rPr>
        <w:t>cp</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trestbps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chol</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fbs</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restecg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thalach</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exang</w:t>
      </w:r>
      <w:proofErr w:type="spellEnd"/>
      <w:r w:rsidRPr="00C2131D">
        <w:rPr>
          <w:rFonts w:cs="Arial"/>
          <w:color w:val="000000"/>
          <w:shd w:val="clear" w:color="auto" w:fill="FFFFFF"/>
        </w:rPr>
        <w:t xml:space="preserve"> </w:t>
      </w:r>
      <w:proofErr w:type="spellStart"/>
      <w:r w:rsidRPr="00C2131D">
        <w:rPr>
          <w:rFonts w:cs="Arial"/>
          <w:color w:val="000000"/>
          <w:shd w:val="clear" w:color="auto" w:fill="FFFFFF"/>
        </w:rPr>
        <w:t>oldpeak</w:t>
      </w:r>
      <w:proofErr w:type="spellEnd"/>
      <w:r w:rsidRPr="00C2131D">
        <w:rPr>
          <w:rFonts w:cs="Arial"/>
          <w:color w:val="000000"/>
          <w:shd w:val="clear" w:color="auto" w:fill="FFFFFF"/>
        </w:rPr>
        <w:t xml:space="preserve"> slope ca </w:t>
      </w:r>
      <w:proofErr w:type="spellStart"/>
      <w:r w:rsidRPr="00C2131D">
        <w:rPr>
          <w:rFonts w:cs="Arial"/>
          <w:color w:val="000000"/>
          <w:shd w:val="clear" w:color="auto" w:fill="FFFFFF"/>
        </w:rPr>
        <w:t>thal</w:t>
      </w:r>
      <w:proofErr w:type="spellEnd"/>
      <w:r w:rsidRPr="00C2131D">
        <w:rPr>
          <w:rFonts w:cs="Arial"/>
          <w:color w:val="000000"/>
          <w:shd w:val="clear" w:color="auto" w:fill="FFFFFF"/>
        </w:rPr>
        <w:t>;</w:t>
      </w:r>
    </w:p>
    <w:p w14:paraId="18369E09"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02596E54"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3BEA42B0"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
    <w:p w14:paraId="250D404B"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title</w:t>
      </w:r>
      <w:proofErr w:type="gramEnd"/>
      <w:r w:rsidRPr="00C2131D">
        <w:rPr>
          <w:rFonts w:cs="Arial"/>
          <w:color w:val="000000"/>
          <w:shd w:val="clear" w:color="auto" w:fill="FFFFFF"/>
        </w:rPr>
        <w:t xml:space="preserve"> </w:t>
      </w:r>
      <w:r w:rsidRPr="00C2131D">
        <w:rPr>
          <w:rFonts w:cs="Arial"/>
          <w:color w:val="800080"/>
          <w:shd w:val="clear" w:color="auto" w:fill="FFFFFF"/>
        </w:rPr>
        <w:t>"</w:t>
      </w:r>
      <w:proofErr w:type="spellStart"/>
      <w:r w:rsidRPr="00C2131D">
        <w:rPr>
          <w:rFonts w:cs="Arial"/>
          <w:color w:val="800080"/>
          <w:shd w:val="clear" w:color="auto" w:fill="FFFFFF"/>
        </w:rPr>
        <w:t>Reg</w:t>
      </w:r>
      <w:proofErr w:type="spellEnd"/>
      <w:r w:rsidRPr="00C2131D">
        <w:rPr>
          <w:rFonts w:cs="Arial"/>
          <w:color w:val="800080"/>
          <w:shd w:val="clear" w:color="auto" w:fill="FFFFFF"/>
        </w:rPr>
        <w:t xml:space="preserve"> 8 </w:t>
      </w:r>
      <w:proofErr w:type="spellStart"/>
      <w:r w:rsidRPr="00C2131D">
        <w:rPr>
          <w:rFonts w:cs="Arial"/>
          <w:color w:val="800080"/>
          <w:shd w:val="clear" w:color="auto" w:fill="FFFFFF"/>
        </w:rPr>
        <w:t>Prin</w:t>
      </w:r>
      <w:proofErr w:type="spellEnd"/>
      <w:r w:rsidRPr="00C2131D">
        <w:rPr>
          <w:rFonts w:cs="Arial"/>
          <w:color w:val="800080"/>
          <w:shd w:val="clear" w:color="auto" w:fill="FFFFFF"/>
        </w:rPr>
        <w:t xml:space="preserve"> CI"</w:t>
      </w:r>
      <w:r w:rsidRPr="00C2131D">
        <w:rPr>
          <w:rFonts w:cs="Arial"/>
          <w:color w:val="000000"/>
          <w:shd w:val="clear" w:color="auto" w:fill="FFFFFF"/>
        </w:rPr>
        <w:t>;</w:t>
      </w:r>
    </w:p>
    <w:p w14:paraId="08684C60"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proc</w:t>
      </w:r>
      <w:proofErr w:type="gramEnd"/>
      <w:r w:rsidRPr="00C2131D">
        <w:rPr>
          <w:rFonts w:cs="Arial"/>
          <w:color w:val="000000"/>
          <w:shd w:val="clear" w:color="auto" w:fill="FFFFFF"/>
        </w:rPr>
        <w:t xml:space="preserve"> </w:t>
      </w:r>
      <w:proofErr w:type="spellStart"/>
      <w:r w:rsidRPr="00C2131D">
        <w:rPr>
          <w:rFonts w:cs="Arial"/>
          <w:b/>
          <w:bCs/>
          <w:color w:val="000080"/>
          <w:shd w:val="clear" w:color="auto" w:fill="FFFFFF"/>
        </w:rPr>
        <w:t>reg</w:t>
      </w:r>
      <w:proofErr w:type="spellEnd"/>
      <w:r w:rsidRPr="00C2131D">
        <w:rPr>
          <w:rFonts w:cs="Arial"/>
          <w:color w:val="000000"/>
          <w:shd w:val="clear" w:color="auto" w:fill="FFFFFF"/>
        </w:rPr>
        <w:t xml:space="preserve"> </w:t>
      </w:r>
      <w:r w:rsidRPr="00C2131D">
        <w:rPr>
          <w:rFonts w:cs="Arial"/>
          <w:color w:val="0000FF"/>
          <w:shd w:val="clear" w:color="auto" w:fill="FFFFFF"/>
        </w:rPr>
        <w:t>data</w:t>
      </w:r>
      <w:r w:rsidRPr="00C2131D">
        <w:rPr>
          <w:rFonts w:cs="Arial"/>
          <w:color w:val="000000"/>
          <w:shd w:val="clear" w:color="auto" w:fill="FFFFFF"/>
        </w:rPr>
        <w:t>=heartdiseaseP2;</w:t>
      </w:r>
    </w:p>
    <w:p w14:paraId="2446AB29" w14:textId="0677D00D"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color w:val="0000FF"/>
          <w:shd w:val="clear" w:color="auto" w:fill="FFFFFF"/>
        </w:rPr>
        <w:t>model</w:t>
      </w:r>
      <w:proofErr w:type="gramEnd"/>
      <w:r w:rsidR="00B14494">
        <w:rPr>
          <w:rFonts w:cs="Arial"/>
          <w:color w:val="000000"/>
          <w:shd w:val="clear" w:color="auto" w:fill="FFFFFF"/>
        </w:rPr>
        <w:t xml:space="preserve"> </w:t>
      </w:r>
      <w:proofErr w:type="spellStart"/>
      <w:r w:rsidR="00B14494">
        <w:rPr>
          <w:rFonts w:cs="Arial"/>
          <w:color w:val="000000"/>
          <w:shd w:val="clear" w:color="auto" w:fill="FFFFFF"/>
        </w:rPr>
        <w:t>num</w:t>
      </w:r>
      <w:proofErr w:type="spellEnd"/>
      <w:r w:rsidRPr="00C2131D">
        <w:rPr>
          <w:rFonts w:cs="Arial"/>
          <w:color w:val="000000"/>
          <w:shd w:val="clear" w:color="auto" w:fill="FFFFFF"/>
        </w:rPr>
        <w:t xml:space="preserve"> = Prin1 Prin2 Prin3 Prin4</w:t>
      </w:r>
      <w:r w:rsidR="003D6C32">
        <w:rPr>
          <w:rFonts w:cs="Arial"/>
          <w:color w:val="000000"/>
          <w:shd w:val="clear" w:color="auto" w:fill="FFFFFF"/>
        </w:rPr>
        <w:t xml:space="preserve"> </w:t>
      </w:r>
      <w:r w:rsidR="003D6C32" w:rsidRPr="003D6C32">
        <w:rPr>
          <w:rFonts w:cs="Arial"/>
          <w:color w:val="000000"/>
          <w:shd w:val="clear" w:color="auto" w:fill="FFFFFF"/>
        </w:rPr>
        <w:t>Prin5 Prin6 Prin7 Prin8</w:t>
      </w:r>
      <w:r w:rsidRPr="00C2131D">
        <w:rPr>
          <w:rFonts w:cs="Arial"/>
          <w:color w:val="000000"/>
          <w:shd w:val="clear" w:color="auto" w:fill="FFFFFF"/>
        </w:rPr>
        <w:t xml:space="preserve"> / </w:t>
      </w:r>
      <w:r w:rsidRPr="00C2131D">
        <w:rPr>
          <w:rFonts w:cs="Arial"/>
          <w:color w:val="0000FF"/>
          <w:shd w:val="clear" w:color="auto" w:fill="FFFFFF"/>
        </w:rPr>
        <w:t>CLB</w:t>
      </w:r>
      <w:r w:rsidRPr="00C2131D">
        <w:rPr>
          <w:rFonts w:cs="Arial"/>
          <w:color w:val="000000"/>
          <w:shd w:val="clear" w:color="auto" w:fill="FFFFFF"/>
        </w:rPr>
        <w:t>;</w:t>
      </w:r>
    </w:p>
    <w:p w14:paraId="462104C8" w14:textId="77777777" w:rsidR="00A62CA2" w:rsidRPr="00C2131D" w:rsidRDefault="00A62CA2" w:rsidP="001052CC">
      <w:pPr>
        <w:autoSpaceDE w:val="0"/>
        <w:autoSpaceDN w:val="0"/>
        <w:adjustRightInd w:val="0"/>
        <w:spacing w:line="240" w:lineRule="auto"/>
        <w:jc w:val="both"/>
        <w:rPr>
          <w:rFonts w:cs="Arial"/>
          <w:color w:val="000000"/>
          <w:shd w:val="clear" w:color="auto" w:fill="FFFFFF"/>
        </w:rPr>
      </w:pPr>
      <w:proofErr w:type="gramStart"/>
      <w:r w:rsidRPr="00C2131D">
        <w:rPr>
          <w:rFonts w:cs="Arial"/>
          <w:b/>
          <w:bCs/>
          <w:color w:val="000080"/>
          <w:shd w:val="clear" w:color="auto" w:fill="FFFFFF"/>
        </w:rPr>
        <w:t>run</w:t>
      </w:r>
      <w:proofErr w:type="gramEnd"/>
      <w:r w:rsidRPr="00C2131D">
        <w:rPr>
          <w:rFonts w:cs="Arial"/>
          <w:color w:val="000000"/>
          <w:shd w:val="clear" w:color="auto" w:fill="FFFFFF"/>
        </w:rPr>
        <w:t>;</w:t>
      </w:r>
    </w:p>
    <w:p w14:paraId="770BDAC1" w14:textId="77777777" w:rsidR="00BE20E4" w:rsidRDefault="00BE20E4" w:rsidP="001052CC">
      <w:pPr>
        <w:jc w:val="both"/>
        <w:rPr>
          <w:rFonts w:cs="Arial"/>
          <w:b/>
          <w:u w:val="single"/>
        </w:rPr>
      </w:pPr>
    </w:p>
    <w:tbl>
      <w:tblPr>
        <w:tblStyle w:val="TableGrid"/>
        <w:tblW w:w="0" w:type="auto"/>
        <w:tblLook w:val="04A0" w:firstRow="1" w:lastRow="0" w:firstColumn="1" w:lastColumn="0" w:noHBand="0" w:noVBand="1"/>
      </w:tblPr>
      <w:tblGrid>
        <w:gridCol w:w="2538"/>
        <w:gridCol w:w="6698"/>
      </w:tblGrid>
      <w:tr w:rsidR="006131E7" w:rsidRPr="00523B54" w14:paraId="3032BBFA" w14:textId="77777777" w:rsidTr="00D700A8">
        <w:tc>
          <w:tcPr>
            <w:tcW w:w="9236" w:type="dxa"/>
            <w:gridSpan w:val="2"/>
          </w:tcPr>
          <w:p w14:paraId="19280ACB" w14:textId="69DCDB73" w:rsidR="006131E7" w:rsidRPr="00523B54" w:rsidRDefault="006131E7" w:rsidP="00D700A8">
            <w:pPr>
              <w:jc w:val="center"/>
            </w:pPr>
            <w:r>
              <w:t>Grade: 96</w:t>
            </w:r>
          </w:p>
        </w:tc>
      </w:tr>
      <w:tr w:rsidR="006131E7" w14:paraId="459B6348" w14:textId="77777777" w:rsidTr="00D700A8">
        <w:tc>
          <w:tcPr>
            <w:tcW w:w="9236" w:type="dxa"/>
            <w:gridSpan w:val="2"/>
          </w:tcPr>
          <w:p w14:paraId="2562426F" w14:textId="77777777" w:rsidR="006131E7" w:rsidRDefault="006131E7" w:rsidP="00D700A8">
            <w:pPr>
              <w:jc w:val="center"/>
            </w:pPr>
            <w:r w:rsidRPr="00523B54">
              <w:t>Mechanics</w:t>
            </w:r>
          </w:p>
        </w:tc>
      </w:tr>
      <w:tr w:rsidR="006131E7" w14:paraId="44066766" w14:textId="77777777" w:rsidTr="00D700A8">
        <w:tc>
          <w:tcPr>
            <w:tcW w:w="2538" w:type="dxa"/>
          </w:tcPr>
          <w:p w14:paraId="753C9B84" w14:textId="77777777" w:rsidR="006131E7" w:rsidRDefault="006131E7" w:rsidP="00D700A8">
            <w:r>
              <w:t>Spelling &amp;</w:t>
            </w:r>
            <w:r w:rsidRPr="00523B54">
              <w:t xml:space="preserve"> Grammar</w:t>
            </w:r>
          </w:p>
        </w:tc>
        <w:tc>
          <w:tcPr>
            <w:tcW w:w="6698" w:type="dxa"/>
          </w:tcPr>
          <w:p w14:paraId="31271968" w14:textId="77777777" w:rsidR="006131E7" w:rsidRDefault="006131E7" w:rsidP="00D700A8">
            <w:proofErr w:type="gramStart"/>
            <w:r>
              <w:t>good</w:t>
            </w:r>
            <w:proofErr w:type="gramEnd"/>
          </w:p>
        </w:tc>
      </w:tr>
      <w:tr w:rsidR="006131E7" w14:paraId="7EB4DBA0" w14:textId="77777777" w:rsidTr="00D700A8">
        <w:tc>
          <w:tcPr>
            <w:tcW w:w="2538" w:type="dxa"/>
          </w:tcPr>
          <w:p w14:paraId="44B98BDF" w14:textId="77777777" w:rsidR="006131E7" w:rsidRDefault="006131E7" w:rsidP="00D700A8">
            <w:r>
              <w:lastRenderedPageBreak/>
              <w:t>F</w:t>
            </w:r>
            <w:r w:rsidRPr="00523B54">
              <w:t>low of thought</w:t>
            </w:r>
          </w:p>
        </w:tc>
        <w:tc>
          <w:tcPr>
            <w:tcW w:w="6698" w:type="dxa"/>
          </w:tcPr>
          <w:p w14:paraId="1D37BF5C" w14:textId="77777777" w:rsidR="006131E7" w:rsidRDefault="006131E7" w:rsidP="00D700A8">
            <w:proofErr w:type="gramStart"/>
            <w:r>
              <w:t>good</w:t>
            </w:r>
            <w:proofErr w:type="gramEnd"/>
          </w:p>
        </w:tc>
      </w:tr>
      <w:tr w:rsidR="006131E7" w14:paraId="35384F7B" w14:textId="77777777" w:rsidTr="00D700A8">
        <w:tc>
          <w:tcPr>
            <w:tcW w:w="2538" w:type="dxa"/>
          </w:tcPr>
          <w:p w14:paraId="7B5A7398" w14:textId="77777777" w:rsidR="006131E7" w:rsidRDefault="006131E7" w:rsidP="00D700A8">
            <w:r>
              <w:t>Sections</w:t>
            </w:r>
          </w:p>
        </w:tc>
        <w:tc>
          <w:tcPr>
            <w:tcW w:w="6698" w:type="dxa"/>
          </w:tcPr>
          <w:p w14:paraId="581192C4" w14:textId="77777777" w:rsidR="006131E7" w:rsidRDefault="006131E7" w:rsidP="00D700A8">
            <w:r>
              <w:t xml:space="preserve">Well defined </w:t>
            </w:r>
          </w:p>
        </w:tc>
      </w:tr>
      <w:tr w:rsidR="006131E7" w14:paraId="3E34247A" w14:textId="77777777" w:rsidTr="00D700A8">
        <w:tc>
          <w:tcPr>
            <w:tcW w:w="2538" w:type="dxa"/>
          </w:tcPr>
          <w:p w14:paraId="4C4DF933" w14:textId="77777777" w:rsidR="006131E7" w:rsidRDefault="006131E7" w:rsidP="00D700A8">
            <w:r>
              <w:t>Figures &amp; tables</w:t>
            </w:r>
          </w:p>
        </w:tc>
        <w:tc>
          <w:tcPr>
            <w:tcW w:w="6698" w:type="dxa"/>
          </w:tcPr>
          <w:p w14:paraId="665DF95C" w14:textId="28D23F11" w:rsidR="006131E7" w:rsidRDefault="006131E7" w:rsidP="00D700A8">
            <w:r>
              <w:t>Well numbered</w:t>
            </w:r>
            <w:r w:rsidR="00D700A8">
              <w:t xml:space="preserve"> but may need better organization</w:t>
            </w:r>
            <w:r>
              <w:t>.</w:t>
            </w:r>
          </w:p>
        </w:tc>
      </w:tr>
      <w:tr w:rsidR="006131E7" w14:paraId="7CF61DF5" w14:textId="77777777" w:rsidTr="00D700A8">
        <w:tc>
          <w:tcPr>
            <w:tcW w:w="2538" w:type="dxa"/>
          </w:tcPr>
          <w:p w14:paraId="71681EEE" w14:textId="77777777" w:rsidR="006131E7" w:rsidRDefault="006131E7" w:rsidP="00D700A8">
            <w:r>
              <w:t>Code</w:t>
            </w:r>
          </w:p>
        </w:tc>
        <w:tc>
          <w:tcPr>
            <w:tcW w:w="6698" w:type="dxa"/>
          </w:tcPr>
          <w:p w14:paraId="42777CA8" w14:textId="77777777" w:rsidR="006131E7" w:rsidRDefault="006131E7" w:rsidP="00D700A8">
            <w:r>
              <w:t>Included</w:t>
            </w:r>
          </w:p>
        </w:tc>
      </w:tr>
      <w:tr w:rsidR="006131E7" w14:paraId="6FAAEFB4" w14:textId="77777777" w:rsidTr="00D700A8">
        <w:tc>
          <w:tcPr>
            <w:tcW w:w="2538" w:type="dxa"/>
          </w:tcPr>
          <w:p w14:paraId="08E8338C" w14:textId="77777777" w:rsidR="006131E7" w:rsidRDefault="006131E7" w:rsidP="00D700A8">
            <w:r>
              <w:t>Title</w:t>
            </w:r>
          </w:p>
        </w:tc>
        <w:tc>
          <w:tcPr>
            <w:tcW w:w="6698" w:type="dxa"/>
          </w:tcPr>
          <w:p w14:paraId="4F0E38EE" w14:textId="77777777" w:rsidR="006131E7" w:rsidRDefault="006131E7" w:rsidP="00D700A8">
            <w:r>
              <w:t>Good</w:t>
            </w:r>
          </w:p>
        </w:tc>
      </w:tr>
      <w:tr w:rsidR="006131E7" w14:paraId="17508017" w14:textId="77777777" w:rsidTr="00D700A8">
        <w:tc>
          <w:tcPr>
            <w:tcW w:w="9236" w:type="dxa"/>
            <w:gridSpan w:val="2"/>
          </w:tcPr>
          <w:p w14:paraId="0BBAC627" w14:textId="77777777" w:rsidR="006131E7" w:rsidRDefault="006131E7" w:rsidP="00D700A8">
            <w:pPr>
              <w:jc w:val="center"/>
            </w:pPr>
            <w:r>
              <w:t>Analysis</w:t>
            </w:r>
          </w:p>
        </w:tc>
      </w:tr>
      <w:tr w:rsidR="006131E7" w14:paraId="446A7543" w14:textId="77777777" w:rsidTr="00D700A8">
        <w:tc>
          <w:tcPr>
            <w:tcW w:w="2538" w:type="dxa"/>
          </w:tcPr>
          <w:p w14:paraId="064EB57F" w14:textId="77777777" w:rsidR="006131E7" w:rsidRDefault="006131E7" w:rsidP="00D700A8">
            <w:r>
              <w:t>Data Description</w:t>
            </w:r>
          </w:p>
        </w:tc>
        <w:tc>
          <w:tcPr>
            <w:tcW w:w="6698" w:type="dxa"/>
          </w:tcPr>
          <w:p w14:paraId="14957306" w14:textId="77777777" w:rsidR="006131E7" w:rsidRDefault="006131E7" w:rsidP="00D700A8">
            <w:r>
              <w:t>An interesting problem with clear introduction of dataset.</w:t>
            </w:r>
          </w:p>
        </w:tc>
      </w:tr>
      <w:tr w:rsidR="006131E7" w14:paraId="5D3686A4" w14:textId="77777777" w:rsidTr="00D700A8">
        <w:tc>
          <w:tcPr>
            <w:tcW w:w="2538" w:type="dxa"/>
          </w:tcPr>
          <w:p w14:paraId="43215B23" w14:textId="77777777" w:rsidR="006131E7" w:rsidRDefault="006131E7" w:rsidP="00D700A8">
            <w:r>
              <w:t>EDA</w:t>
            </w:r>
          </w:p>
        </w:tc>
        <w:tc>
          <w:tcPr>
            <w:tcW w:w="6698" w:type="dxa"/>
          </w:tcPr>
          <w:p w14:paraId="71B238B6" w14:textId="048B16F2" w:rsidR="006131E7" w:rsidRDefault="006131E7" w:rsidP="006131E7">
            <w:r>
              <w:t xml:space="preserve">Very detailed. </w:t>
            </w:r>
          </w:p>
        </w:tc>
      </w:tr>
      <w:tr w:rsidR="006131E7" w14:paraId="0597CD06" w14:textId="77777777" w:rsidTr="00D700A8">
        <w:tc>
          <w:tcPr>
            <w:tcW w:w="2538" w:type="dxa"/>
          </w:tcPr>
          <w:p w14:paraId="0FD82A68" w14:textId="77777777" w:rsidR="006131E7" w:rsidRDefault="006131E7" w:rsidP="00D700A8">
            <w:r>
              <w:t>Method &amp; interpretation</w:t>
            </w:r>
          </w:p>
        </w:tc>
        <w:tc>
          <w:tcPr>
            <w:tcW w:w="6698" w:type="dxa"/>
          </w:tcPr>
          <w:p w14:paraId="72DF8FAD" w14:textId="6D3D5604" w:rsidR="006131E7" w:rsidRDefault="006131E7" w:rsidP="006131E7">
            <w:r>
              <w:t>Well described. The PCA is conducted with careful assumption checking. But the assumptions for MLR need further consideration and validation.</w:t>
            </w:r>
          </w:p>
        </w:tc>
      </w:tr>
      <w:tr w:rsidR="006131E7" w14:paraId="08749A3F" w14:textId="77777777" w:rsidTr="00D700A8">
        <w:tc>
          <w:tcPr>
            <w:tcW w:w="2538" w:type="dxa"/>
          </w:tcPr>
          <w:p w14:paraId="2BA10552" w14:textId="77777777" w:rsidR="006131E7" w:rsidRDefault="006131E7" w:rsidP="00D700A8">
            <w:r>
              <w:t>Diagnostics</w:t>
            </w:r>
          </w:p>
        </w:tc>
        <w:tc>
          <w:tcPr>
            <w:tcW w:w="6698" w:type="dxa"/>
          </w:tcPr>
          <w:p w14:paraId="5B55DFB9" w14:textId="6519CA51" w:rsidR="006131E7" w:rsidRDefault="006131E7" w:rsidP="006131E7">
            <w:r>
              <w:t>Diagnostic plot is included.</w:t>
            </w:r>
          </w:p>
        </w:tc>
      </w:tr>
      <w:tr w:rsidR="006131E7" w14:paraId="0A431545" w14:textId="77777777" w:rsidTr="00D700A8">
        <w:tc>
          <w:tcPr>
            <w:tcW w:w="2538" w:type="dxa"/>
          </w:tcPr>
          <w:p w14:paraId="7C4E14C9" w14:textId="77777777" w:rsidR="006131E7" w:rsidRDefault="006131E7" w:rsidP="00D700A8">
            <w:r>
              <w:t>Conclusion</w:t>
            </w:r>
          </w:p>
        </w:tc>
        <w:tc>
          <w:tcPr>
            <w:tcW w:w="6698" w:type="dxa"/>
          </w:tcPr>
          <w:p w14:paraId="5A80622C" w14:textId="77777777" w:rsidR="006131E7" w:rsidRDefault="006131E7" w:rsidP="00D700A8">
            <w:r>
              <w:t>Reasonable conclusion is included.</w:t>
            </w:r>
          </w:p>
        </w:tc>
      </w:tr>
    </w:tbl>
    <w:p w14:paraId="533E53F7" w14:textId="77777777" w:rsidR="006131E7" w:rsidRPr="00C2131D" w:rsidRDefault="006131E7" w:rsidP="001052CC">
      <w:pPr>
        <w:jc w:val="both"/>
        <w:rPr>
          <w:rFonts w:cs="Arial"/>
          <w:b/>
          <w:u w:val="single"/>
        </w:rPr>
      </w:pPr>
    </w:p>
    <w:sectPr w:rsidR="006131E7" w:rsidRPr="00C2131D" w:rsidSect="002734E4">
      <w:head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nelope" w:date="2016-11-26T17:14:00Z" w:initials="P">
    <w:p w14:paraId="6C0A2A74" w14:textId="51697A08" w:rsidR="00D700A8" w:rsidRDefault="00D700A8">
      <w:pPr>
        <w:pStyle w:val="CommentText"/>
      </w:pPr>
      <w:r>
        <w:rPr>
          <w:rStyle w:val="CommentReference"/>
        </w:rPr>
        <w:annotationRef/>
      </w:r>
      <w:r>
        <w:t>So it means your response isn’t continuous? PCR still needs to meet normality assumption.</w:t>
      </w:r>
    </w:p>
  </w:comment>
  <w:comment w:id="5" w:author="Penelope" w:date="2016-11-26T17:23:00Z" w:initials="P">
    <w:p w14:paraId="584744E2" w14:textId="70B7FE1E" w:rsidR="00D700A8" w:rsidRDefault="00D700A8">
      <w:pPr>
        <w:pStyle w:val="CommentText"/>
      </w:pPr>
      <w:r>
        <w:rPr>
          <w:rStyle w:val="CommentReference"/>
        </w:rPr>
        <w:annotationRef/>
      </w:r>
      <w:r>
        <w:t xml:space="preserve">Extracting variables with highest loadings provides a way to simplify interpretation of PCs. But the PCs actually include all information of the variables so it is not quite right to neglect variables with high loadings like </w:t>
      </w:r>
      <w:proofErr w:type="spellStart"/>
      <w:r>
        <w:t>thal</w:t>
      </w:r>
      <w:proofErr w:type="spellEnd"/>
      <w:r>
        <w:t xml:space="preserve"> in prin1, </w:t>
      </w:r>
      <w:proofErr w:type="spellStart"/>
      <w:r>
        <w:t>chol</w:t>
      </w:r>
      <w:proofErr w:type="spellEnd"/>
      <w:r>
        <w:t xml:space="preserve"> in prin4.</w:t>
      </w:r>
    </w:p>
  </w:comment>
  <w:comment w:id="6" w:author="Penelope" w:date="2016-11-26T17:26:00Z" w:initials="P">
    <w:p w14:paraId="58DBC98E" w14:textId="01601D9A" w:rsidR="00D700A8" w:rsidRDefault="00D700A8">
      <w:pPr>
        <w:pStyle w:val="CommentText"/>
      </w:pPr>
      <w:r>
        <w:rPr>
          <w:rStyle w:val="CommentReference"/>
        </w:rPr>
        <w:annotationRef/>
      </w:r>
      <w:r>
        <w:t xml:space="preserve">How about selecting significant predictors for MLR with PRESS in </w:t>
      </w:r>
      <w:proofErr w:type="spellStart"/>
      <w:r>
        <w:t>proc</w:t>
      </w:r>
      <w:proofErr w:type="spellEnd"/>
      <w:r>
        <w:t xml:space="preserve"> </w:t>
      </w:r>
      <w:proofErr w:type="spellStart"/>
      <w:r>
        <w:t>pls</w:t>
      </w:r>
      <w:proofErr w:type="spellEnd"/>
      <w:r>
        <w:t>?</w:t>
      </w:r>
    </w:p>
  </w:comment>
  <w:comment w:id="7" w:author="Penelope" w:date="2016-11-26T17:33:00Z" w:initials="P">
    <w:p w14:paraId="30668A9D" w14:textId="12C263E3" w:rsidR="003810FB" w:rsidRDefault="003810FB">
      <w:pPr>
        <w:pStyle w:val="CommentText"/>
      </w:pPr>
      <w:r>
        <w:rPr>
          <w:rStyle w:val="CommentReference"/>
        </w:rPr>
        <w:annotationRef/>
      </w:r>
      <w:r>
        <w:t xml:space="preserve">The residuals are not randomly scattered </w:t>
      </w:r>
      <w:r w:rsidR="00CC0B73">
        <w:t>due to the nature o</w:t>
      </w:r>
      <w:r>
        <w:t>f response.</w:t>
      </w:r>
      <w:r w:rsidR="00CC0B73">
        <w:t xml:space="preserve"> </w:t>
      </w:r>
      <w:r w:rsidR="00D0790E">
        <w:t xml:space="preserve">The response is ordinal and </w:t>
      </w:r>
      <w:bookmarkStart w:id="8" w:name="_GoBack"/>
      <w:bookmarkEnd w:id="8"/>
      <w:r w:rsidR="00D0790E">
        <w:t>inappropriate for MLR.</w:t>
      </w:r>
    </w:p>
  </w:comment>
  <w:comment w:id="9" w:author="Penelope" w:date="2016-11-26T17:29:00Z" w:initials="P">
    <w:p w14:paraId="5F9E6427" w14:textId="2BC4C2C9" w:rsidR="00C97ED7" w:rsidRDefault="00C97ED7">
      <w:pPr>
        <w:pStyle w:val="CommentText"/>
      </w:pPr>
      <w:r>
        <w:rPr>
          <w:rStyle w:val="CommentReference"/>
        </w:rPr>
        <w:annotationRef/>
      </w:r>
      <w:r>
        <w:t>Needs better organization.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F8CEE" w14:textId="77777777" w:rsidR="00D700A8" w:rsidRDefault="00D700A8" w:rsidP="00712116">
      <w:pPr>
        <w:spacing w:line="240" w:lineRule="auto"/>
      </w:pPr>
      <w:r>
        <w:separator/>
      </w:r>
    </w:p>
  </w:endnote>
  <w:endnote w:type="continuationSeparator" w:id="0">
    <w:p w14:paraId="774D1065" w14:textId="77777777" w:rsidR="00D700A8" w:rsidRDefault="00D700A8" w:rsidP="0071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D8E14" w14:textId="77777777" w:rsidR="00D700A8" w:rsidRDefault="00D700A8" w:rsidP="00712116">
      <w:pPr>
        <w:spacing w:line="240" w:lineRule="auto"/>
      </w:pPr>
      <w:r>
        <w:separator/>
      </w:r>
    </w:p>
  </w:footnote>
  <w:footnote w:type="continuationSeparator" w:id="0">
    <w:p w14:paraId="7D39BD77" w14:textId="77777777" w:rsidR="00D700A8" w:rsidRDefault="00D700A8" w:rsidP="0071211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54115" w14:textId="6990E5D6" w:rsidR="00D700A8" w:rsidRDefault="00D700A8" w:rsidP="005B750C">
    <w:pPr>
      <w:pStyle w:val="Header"/>
      <w:jc w:val="center"/>
    </w:pPr>
  </w:p>
  <w:p w14:paraId="65ADE636" w14:textId="77777777" w:rsidR="00D700A8" w:rsidRDefault="00D700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188439"/>
      <w:docPartObj>
        <w:docPartGallery w:val="Page Numbers (Top of Page)"/>
        <w:docPartUnique/>
      </w:docPartObj>
    </w:sdtPr>
    <w:sdtEndPr>
      <w:rPr>
        <w:noProof/>
      </w:rPr>
    </w:sdtEndPr>
    <w:sdtContent>
      <w:p w14:paraId="23690892" w14:textId="20DE45E6" w:rsidR="00D700A8" w:rsidRDefault="00D700A8">
        <w:pPr>
          <w:pStyle w:val="Header"/>
          <w:jc w:val="right"/>
        </w:pPr>
        <w:r>
          <w:fldChar w:fldCharType="begin"/>
        </w:r>
        <w:r>
          <w:instrText xml:space="preserve"> PAGE   \* MERGEFORMAT </w:instrText>
        </w:r>
        <w:r>
          <w:fldChar w:fldCharType="separate"/>
        </w:r>
        <w:r w:rsidR="00D0790E">
          <w:rPr>
            <w:noProof/>
          </w:rPr>
          <w:t>6</w:t>
        </w:r>
        <w:r>
          <w:rPr>
            <w:noProof/>
          </w:rPr>
          <w:fldChar w:fldCharType="end"/>
        </w:r>
      </w:p>
    </w:sdtContent>
  </w:sdt>
  <w:p w14:paraId="7304E61E" w14:textId="77777777" w:rsidR="00D700A8" w:rsidRDefault="00D700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BB7"/>
    <w:multiLevelType w:val="hybridMultilevel"/>
    <w:tmpl w:val="C79C63BC"/>
    <w:lvl w:ilvl="0" w:tplc="055621CA">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3C43"/>
    <w:multiLevelType w:val="hybridMultilevel"/>
    <w:tmpl w:val="C4C436BC"/>
    <w:lvl w:ilvl="0" w:tplc="612C4F8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003A3"/>
    <w:multiLevelType w:val="hybridMultilevel"/>
    <w:tmpl w:val="3A1A5526"/>
    <w:lvl w:ilvl="0" w:tplc="F67817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B62A0"/>
    <w:multiLevelType w:val="hybridMultilevel"/>
    <w:tmpl w:val="32C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90B03"/>
    <w:multiLevelType w:val="multilevel"/>
    <w:tmpl w:val="495CA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2AF0648"/>
    <w:multiLevelType w:val="hybridMultilevel"/>
    <w:tmpl w:val="7E0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51999"/>
    <w:multiLevelType w:val="hybridMultilevel"/>
    <w:tmpl w:val="934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570BC7"/>
    <w:multiLevelType w:val="hybridMultilevel"/>
    <w:tmpl w:val="6C96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865C2"/>
    <w:multiLevelType w:val="hybridMultilevel"/>
    <w:tmpl w:val="D794DC3A"/>
    <w:lvl w:ilvl="0" w:tplc="CB5C47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1E"/>
    <w:rsid w:val="00000E44"/>
    <w:rsid w:val="00002C8F"/>
    <w:rsid w:val="00003323"/>
    <w:rsid w:val="00003620"/>
    <w:rsid w:val="0000711B"/>
    <w:rsid w:val="00007174"/>
    <w:rsid w:val="000071A5"/>
    <w:rsid w:val="0001127D"/>
    <w:rsid w:val="000114C7"/>
    <w:rsid w:val="00016A1E"/>
    <w:rsid w:val="000208CE"/>
    <w:rsid w:val="00022CCB"/>
    <w:rsid w:val="00024EC4"/>
    <w:rsid w:val="000263A3"/>
    <w:rsid w:val="00030E96"/>
    <w:rsid w:val="00031C47"/>
    <w:rsid w:val="0003645B"/>
    <w:rsid w:val="00036EAD"/>
    <w:rsid w:val="00037AC1"/>
    <w:rsid w:val="0004640B"/>
    <w:rsid w:val="00052176"/>
    <w:rsid w:val="00055AD5"/>
    <w:rsid w:val="00063629"/>
    <w:rsid w:val="0006557C"/>
    <w:rsid w:val="00072966"/>
    <w:rsid w:val="00076830"/>
    <w:rsid w:val="00081768"/>
    <w:rsid w:val="00084CA0"/>
    <w:rsid w:val="00090430"/>
    <w:rsid w:val="00090986"/>
    <w:rsid w:val="00095E37"/>
    <w:rsid w:val="0009675D"/>
    <w:rsid w:val="000A17C5"/>
    <w:rsid w:val="000A376D"/>
    <w:rsid w:val="000A7710"/>
    <w:rsid w:val="000A7D11"/>
    <w:rsid w:val="000B1674"/>
    <w:rsid w:val="000C2164"/>
    <w:rsid w:val="000D13CD"/>
    <w:rsid w:val="000D2329"/>
    <w:rsid w:val="000D288D"/>
    <w:rsid w:val="000D374E"/>
    <w:rsid w:val="000E2798"/>
    <w:rsid w:val="000E2CC3"/>
    <w:rsid w:val="000E379C"/>
    <w:rsid w:val="000E4B23"/>
    <w:rsid w:val="000E56B0"/>
    <w:rsid w:val="000E660F"/>
    <w:rsid w:val="000F1A1E"/>
    <w:rsid w:val="000F1FA3"/>
    <w:rsid w:val="000F2A8D"/>
    <w:rsid w:val="0010046D"/>
    <w:rsid w:val="001008B0"/>
    <w:rsid w:val="001052CC"/>
    <w:rsid w:val="00112209"/>
    <w:rsid w:val="00112E1B"/>
    <w:rsid w:val="00121453"/>
    <w:rsid w:val="001216D7"/>
    <w:rsid w:val="00123D8C"/>
    <w:rsid w:val="0012689C"/>
    <w:rsid w:val="00131584"/>
    <w:rsid w:val="0013418D"/>
    <w:rsid w:val="00141CFF"/>
    <w:rsid w:val="00145CDC"/>
    <w:rsid w:val="001566F9"/>
    <w:rsid w:val="001607FE"/>
    <w:rsid w:val="00161E04"/>
    <w:rsid w:val="001632E4"/>
    <w:rsid w:val="00166303"/>
    <w:rsid w:val="0017092F"/>
    <w:rsid w:val="00171BBD"/>
    <w:rsid w:val="00173BC2"/>
    <w:rsid w:val="00174A0C"/>
    <w:rsid w:val="00181708"/>
    <w:rsid w:val="001857D7"/>
    <w:rsid w:val="0019350B"/>
    <w:rsid w:val="00193C8A"/>
    <w:rsid w:val="001947B7"/>
    <w:rsid w:val="001A145B"/>
    <w:rsid w:val="001A4C85"/>
    <w:rsid w:val="001C53A3"/>
    <w:rsid w:val="001C5469"/>
    <w:rsid w:val="001C7702"/>
    <w:rsid w:val="001D14F3"/>
    <w:rsid w:val="001D57F2"/>
    <w:rsid w:val="001D5DD3"/>
    <w:rsid w:val="001E055F"/>
    <w:rsid w:val="001E1277"/>
    <w:rsid w:val="001F233B"/>
    <w:rsid w:val="00203041"/>
    <w:rsid w:val="002173FD"/>
    <w:rsid w:val="00220136"/>
    <w:rsid w:val="00235A7B"/>
    <w:rsid w:val="00240E47"/>
    <w:rsid w:val="002442DE"/>
    <w:rsid w:val="0025416E"/>
    <w:rsid w:val="0025718D"/>
    <w:rsid w:val="00257D06"/>
    <w:rsid w:val="00261E27"/>
    <w:rsid w:val="0026429F"/>
    <w:rsid w:val="00266EF3"/>
    <w:rsid w:val="00270B51"/>
    <w:rsid w:val="00270EE7"/>
    <w:rsid w:val="00272C09"/>
    <w:rsid w:val="002734E4"/>
    <w:rsid w:val="00285A20"/>
    <w:rsid w:val="00286521"/>
    <w:rsid w:val="002867D0"/>
    <w:rsid w:val="00290283"/>
    <w:rsid w:val="00297D4A"/>
    <w:rsid w:val="002A287E"/>
    <w:rsid w:val="002B0BF6"/>
    <w:rsid w:val="002B0D26"/>
    <w:rsid w:val="002B2068"/>
    <w:rsid w:val="002B6FBD"/>
    <w:rsid w:val="002C7D6D"/>
    <w:rsid w:val="002D105A"/>
    <w:rsid w:val="002D5F05"/>
    <w:rsid w:val="002D6B42"/>
    <w:rsid w:val="002E524F"/>
    <w:rsid w:val="002F1AAF"/>
    <w:rsid w:val="002F2D30"/>
    <w:rsid w:val="002F37A3"/>
    <w:rsid w:val="002F55F0"/>
    <w:rsid w:val="002F6414"/>
    <w:rsid w:val="002F6789"/>
    <w:rsid w:val="002F7058"/>
    <w:rsid w:val="002F78D9"/>
    <w:rsid w:val="0030610F"/>
    <w:rsid w:val="003103F3"/>
    <w:rsid w:val="00312949"/>
    <w:rsid w:val="00313D12"/>
    <w:rsid w:val="00315B99"/>
    <w:rsid w:val="00322DB4"/>
    <w:rsid w:val="00324FA5"/>
    <w:rsid w:val="003258AB"/>
    <w:rsid w:val="00325D6D"/>
    <w:rsid w:val="00336844"/>
    <w:rsid w:val="00343B4A"/>
    <w:rsid w:val="00355B0C"/>
    <w:rsid w:val="0036001F"/>
    <w:rsid w:val="0036032E"/>
    <w:rsid w:val="003643B5"/>
    <w:rsid w:val="00365192"/>
    <w:rsid w:val="00365CCA"/>
    <w:rsid w:val="003664E2"/>
    <w:rsid w:val="00370E8D"/>
    <w:rsid w:val="00370F20"/>
    <w:rsid w:val="00380019"/>
    <w:rsid w:val="0038046E"/>
    <w:rsid w:val="003810FB"/>
    <w:rsid w:val="0038196A"/>
    <w:rsid w:val="00382D3A"/>
    <w:rsid w:val="00384016"/>
    <w:rsid w:val="00384C93"/>
    <w:rsid w:val="003860DD"/>
    <w:rsid w:val="00386B1E"/>
    <w:rsid w:val="00394275"/>
    <w:rsid w:val="003954A0"/>
    <w:rsid w:val="003958AA"/>
    <w:rsid w:val="003A5D8D"/>
    <w:rsid w:val="003A61D9"/>
    <w:rsid w:val="003B0C59"/>
    <w:rsid w:val="003B1890"/>
    <w:rsid w:val="003B2E99"/>
    <w:rsid w:val="003B6638"/>
    <w:rsid w:val="003C2A55"/>
    <w:rsid w:val="003C5206"/>
    <w:rsid w:val="003C615E"/>
    <w:rsid w:val="003D569E"/>
    <w:rsid w:val="003D5F19"/>
    <w:rsid w:val="003D6C32"/>
    <w:rsid w:val="003D7DEE"/>
    <w:rsid w:val="003E1C8A"/>
    <w:rsid w:val="003E2338"/>
    <w:rsid w:val="003E3A1B"/>
    <w:rsid w:val="003E609D"/>
    <w:rsid w:val="003F01B6"/>
    <w:rsid w:val="003F0437"/>
    <w:rsid w:val="003F0D30"/>
    <w:rsid w:val="003F2144"/>
    <w:rsid w:val="003F38F3"/>
    <w:rsid w:val="004024B8"/>
    <w:rsid w:val="00406237"/>
    <w:rsid w:val="0041477E"/>
    <w:rsid w:val="00414FA8"/>
    <w:rsid w:val="00416D06"/>
    <w:rsid w:val="00425DF6"/>
    <w:rsid w:val="004323CE"/>
    <w:rsid w:val="00442C68"/>
    <w:rsid w:val="004508D2"/>
    <w:rsid w:val="00451814"/>
    <w:rsid w:val="00454E99"/>
    <w:rsid w:val="004614DA"/>
    <w:rsid w:val="004636D0"/>
    <w:rsid w:val="004636D5"/>
    <w:rsid w:val="00463E25"/>
    <w:rsid w:val="00470D0B"/>
    <w:rsid w:val="00471152"/>
    <w:rsid w:val="004712D2"/>
    <w:rsid w:val="00473029"/>
    <w:rsid w:val="00477C1B"/>
    <w:rsid w:val="00481B63"/>
    <w:rsid w:val="004829C9"/>
    <w:rsid w:val="0048314B"/>
    <w:rsid w:val="004967A9"/>
    <w:rsid w:val="00497AF7"/>
    <w:rsid w:val="004A13FA"/>
    <w:rsid w:val="004A34BF"/>
    <w:rsid w:val="004A741D"/>
    <w:rsid w:val="004B0698"/>
    <w:rsid w:val="004B33F7"/>
    <w:rsid w:val="004B3FDB"/>
    <w:rsid w:val="004C52D5"/>
    <w:rsid w:val="004C54AA"/>
    <w:rsid w:val="004C61AD"/>
    <w:rsid w:val="004D33F3"/>
    <w:rsid w:val="004E017B"/>
    <w:rsid w:val="004E105D"/>
    <w:rsid w:val="004E4769"/>
    <w:rsid w:val="004E485A"/>
    <w:rsid w:val="004E70B6"/>
    <w:rsid w:val="004E7684"/>
    <w:rsid w:val="004E7CDF"/>
    <w:rsid w:val="004F19C7"/>
    <w:rsid w:val="004F461F"/>
    <w:rsid w:val="004F6CB5"/>
    <w:rsid w:val="00502DD6"/>
    <w:rsid w:val="005035DF"/>
    <w:rsid w:val="005131D5"/>
    <w:rsid w:val="00525B36"/>
    <w:rsid w:val="00531388"/>
    <w:rsid w:val="00540BBD"/>
    <w:rsid w:val="0054107C"/>
    <w:rsid w:val="00541244"/>
    <w:rsid w:val="00544C34"/>
    <w:rsid w:val="00550DFC"/>
    <w:rsid w:val="00551820"/>
    <w:rsid w:val="00553152"/>
    <w:rsid w:val="005550D8"/>
    <w:rsid w:val="00556950"/>
    <w:rsid w:val="00561DC2"/>
    <w:rsid w:val="00565904"/>
    <w:rsid w:val="00573582"/>
    <w:rsid w:val="00573B2F"/>
    <w:rsid w:val="00583E55"/>
    <w:rsid w:val="00593728"/>
    <w:rsid w:val="00593D41"/>
    <w:rsid w:val="005944B8"/>
    <w:rsid w:val="005957F3"/>
    <w:rsid w:val="005A0D2F"/>
    <w:rsid w:val="005A1999"/>
    <w:rsid w:val="005A2411"/>
    <w:rsid w:val="005A4099"/>
    <w:rsid w:val="005A4776"/>
    <w:rsid w:val="005A7481"/>
    <w:rsid w:val="005B1091"/>
    <w:rsid w:val="005B2D01"/>
    <w:rsid w:val="005B3681"/>
    <w:rsid w:val="005B4125"/>
    <w:rsid w:val="005B5F1B"/>
    <w:rsid w:val="005B750C"/>
    <w:rsid w:val="005B7A21"/>
    <w:rsid w:val="005C4E18"/>
    <w:rsid w:val="005C66CD"/>
    <w:rsid w:val="005C792D"/>
    <w:rsid w:val="005D0F67"/>
    <w:rsid w:val="005D2D8F"/>
    <w:rsid w:val="005E3ECD"/>
    <w:rsid w:val="005F195A"/>
    <w:rsid w:val="005F3746"/>
    <w:rsid w:val="005F44BA"/>
    <w:rsid w:val="005F5C40"/>
    <w:rsid w:val="005F5CC4"/>
    <w:rsid w:val="005F6B9F"/>
    <w:rsid w:val="0060317E"/>
    <w:rsid w:val="00604AD9"/>
    <w:rsid w:val="0060739E"/>
    <w:rsid w:val="00610053"/>
    <w:rsid w:val="00610361"/>
    <w:rsid w:val="006131E7"/>
    <w:rsid w:val="00617588"/>
    <w:rsid w:val="0062235B"/>
    <w:rsid w:val="0062240C"/>
    <w:rsid w:val="00625567"/>
    <w:rsid w:val="00626F44"/>
    <w:rsid w:val="0063148C"/>
    <w:rsid w:val="00633FC0"/>
    <w:rsid w:val="006340E3"/>
    <w:rsid w:val="00635092"/>
    <w:rsid w:val="0064284A"/>
    <w:rsid w:val="0064560C"/>
    <w:rsid w:val="006461A2"/>
    <w:rsid w:val="00646209"/>
    <w:rsid w:val="00647055"/>
    <w:rsid w:val="00653C0E"/>
    <w:rsid w:val="00656124"/>
    <w:rsid w:val="00656717"/>
    <w:rsid w:val="00656C2C"/>
    <w:rsid w:val="0066114B"/>
    <w:rsid w:val="00662835"/>
    <w:rsid w:val="00674EEC"/>
    <w:rsid w:val="00677238"/>
    <w:rsid w:val="00691E82"/>
    <w:rsid w:val="00693FD2"/>
    <w:rsid w:val="006948B1"/>
    <w:rsid w:val="006A26E8"/>
    <w:rsid w:val="006A78FE"/>
    <w:rsid w:val="006B123B"/>
    <w:rsid w:val="006B1D78"/>
    <w:rsid w:val="006B2B4B"/>
    <w:rsid w:val="006C4662"/>
    <w:rsid w:val="006C638D"/>
    <w:rsid w:val="006D609F"/>
    <w:rsid w:val="006D7234"/>
    <w:rsid w:val="006E04F0"/>
    <w:rsid w:val="006E26AF"/>
    <w:rsid w:val="006E300B"/>
    <w:rsid w:val="006F01E2"/>
    <w:rsid w:val="006F1A18"/>
    <w:rsid w:val="006F1CEA"/>
    <w:rsid w:val="006F4E5F"/>
    <w:rsid w:val="006F644D"/>
    <w:rsid w:val="007033B4"/>
    <w:rsid w:val="00703424"/>
    <w:rsid w:val="0070498C"/>
    <w:rsid w:val="00707C37"/>
    <w:rsid w:val="00712116"/>
    <w:rsid w:val="007129BB"/>
    <w:rsid w:val="0071380F"/>
    <w:rsid w:val="00714645"/>
    <w:rsid w:val="00720DB0"/>
    <w:rsid w:val="007226E4"/>
    <w:rsid w:val="00726434"/>
    <w:rsid w:val="00730F9F"/>
    <w:rsid w:val="00732D79"/>
    <w:rsid w:val="007365FD"/>
    <w:rsid w:val="00736936"/>
    <w:rsid w:val="00737031"/>
    <w:rsid w:val="0074223C"/>
    <w:rsid w:val="00742475"/>
    <w:rsid w:val="0074497C"/>
    <w:rsid w:val="00744BAB"/>
    <w:rsid w:val="007463E9"/>
    <w:rsid w:val="0075594A"/>
    <w:rsid w:val="00755F16"/>
    <w:rsid w:val="0076159C"/>
    <w:rsid w:val="00761C71"/>
    <w:rsid w:val="0077569F"/>
    <w:rsid w:val="00776401"/>
    <w:rsid w:val="00782F35"/>
    <w:rsid w:val="00784D39"/>
    <w:rsid w:val="007867FD"/>
    <w:rsid w:val="00786C70"/>
    <w:rsid w:val="007951D2"/>
    <w:rsid w:val="00796C9D"/>
    <w:rsid w:val="007A1B7A"/>
    <w:rsid w:val="007A705B"/>
    <w:rsid w:val="007A7D2A"/>
    <w:rsid w:val="007C0F53"/>
    <w:rsid w:val="007C2C32"/>
    <w:rsid w:val="007C60BF"/>
    <w:rsid w:val="007C6F8F"/>
    <w:rsid w:val="007D6DBF"/>
    <w:rsid w:val="007D726E"/>
    <w:rsid w:val="007D790E"/>
    <w:rsid w:val="007E078A"/>
    <w:rsid w:val="007E25B6"/>
    <w:rsid w:val="007F30BC"/>
    <w:rsid w:val="007F6203"/>
    <w:rsid w:val="00803CEC"/>
    <w:rsid w:val="00813D84"/>
    <w:rsid w:val="00814258"/>
    <w:rsid w:val="0081648C"/>
    <w:rsid w:val="00816B3C"/>
    <w:rsid w:val="00816DE2"/>
    <w:rsid w:val="00820FB0"/>
    <w:rsid w:val="00822141"/>
    <w:rsid w:val="00822254"/>
    <w:rsid w:val="008268D3"/>
    <w:rsid w:val="00826CC2"/>
    <w:rsid w:val="00841D96"/>
    <w:rsid w:val="00842478"/>
    <w:rsid w:val="00844A1D"/>
    <w:rsid w:val="00847E9C"/>
    <w:rsid w:val="00852806"/>
    <w:rsid w:val="00853DA6"/>
    <w:rsid w:val="008618F7"/>
    <w:rsid w:val="008669DF"/>
    <w:rsid w:val="00870C63"/>
    <w:rsid w:val="008715B1"/>
    <w:rsid w:val="00875C51"/>
    <w:rsid w:val="00881571"/>
    <w:rsid w:val="008820E6"/>
    <w:rsid w:val="0088408C"/>
    <w:rsid w:val="00884830"/>
    <w:rsid w:val="00891601"/>
    <w:rsid w:val="00893B1A"/>
    <w:rsid w:val="008A0AC9"/>
    <w:rsid w:val="008A31AB"/>
    <w:rsid w:val="008A3324"/>
    <w:rsid w:val="008B5DC7"/>
    <w:rsid w:val="008C01F1"/>
    <w:rsid w:val="008D1D1B"/>
    <w:rsid w:val="008D4656"/>
    <w:rsid w:val="008D66B4"/>
    <w:rsid w:val="008D6E89"/>
    <w:rsid w:val="008D7A45"/>
    <w:rsid w:val="008E19DA"/>
    <w:rsid w:val="008E34EA"/>
    <w:rsid w:val="008E47A2"/>
    <w:rsid w:val="008E71AF"/>
    <w:rsid w:val="008F046E"/>
    <w:rsid w:val="008F11CC"/>
    <w:rsid w:val="0090077E"/>
    <w:rsid w:val="00902DAC"/>
    <w:rsid w:val="009034CD"/>
    <w:rsid w:val="00906157"/>
    <w:rsid w:val="00911C81"/>
    <w:rsid w:val="009138FB"/>
    <w:rsid w:val="00917BF2"/>
    <w:rsid w:val="00922131"/>
    <w:rsid w:val="009245E8"/>
    <w:rsid w:val="0093454E"/>
    <w:rsid w:val="00934E60"/>
    <w:rsid w:val="00935C6B"/>
    <w:rsid w:val="00935D55"/>
    <w:rsid w:val="00936ECE"/>
    <w:rsid w:val="0094148E"/>
    <w:rsid w:val="009449B8"/>
    <w:rsid w:val="009537E2"/>
    <w:rsid w:val="00955B6B"/>
    <w:rsid w:val="00956DA8"/>
    <w:rsid w:val="009659FF"/>
    <w:rsid w:val="009660E3"/>
    <w:rsid w:val="00966CE2"/>
    <w:rsid w:val="00967A64"/>
    <w:rsid w:val="0098453E"/>
    <w:rsid w:val="0098542D"/>
    <w:rsid w:val="00994134"/>
    <w:rsid w:val="00996F03"/>
    <w:rsid w:val="009A27CB"/>
    <w:rsid w:val="009A77DB"/>
    <w:rsid w:val="009A7A27"/>
    <w:rsid w:val="009B2CC4"/>
    <w:rsid w:val="009B3EF8"/>
    <w:rsid w:val="009C1AF0"/>
    <w:rsid w:val="009C7847"/>
    <w:rsid w:val="009D6A38"/>
    <w:rsid w:val="009D73E3"/>
    <w:rsid w:val="009D7C62"/>
    <w:rsid w:val="009E0416"/>
    <w:rsid w:val="009E2C17"/>
    <w:rsid w:val="009E45EE"/>
    <w:rsid w:val="009E4DAA"/>
    <w:rsid w:val="009E4E77"/>
    <w:rsid w:val="009F0031"/>
    <w:rsid w:val="009F4FE0"/>
    <w:rsid w:val="009F54CC"/>
    <w:rsid w:val="009F6C66"/>
    <w:rsid w:val="00A0082B"/>
    <w:rsid w:val="00A03C7D"/>
    <w:rsid w:val="00A05649"/>
    <w:rsid w:val="00A05B55"/>
    <w:rsid w:val="00A07F8B"/>
    <w:rsid w:val="00A12C52"/>
    <w:rsid w:val="00A131D5"/>
    <w:rsid w:val="00A23EE2"/>
    <w:rsid w:val="00A278EB"/>
    <w:rsid w:val="00A340F0"/>
    <w:rsid w:val="00A34AAC"/>
    <w:rsid w:val="00A34C88"/>
    <w:rsid w:val="00A352A5"/>
    <w:rsid w:val="00A45990"/>
    <w:rsid w:val="00A5294A"/>
    <w:rsid w:val="00A5487A"/>
    <w:rsid w:val="00A549B9"/>
    <w:rsid w:val="00A62969"/>
    <w:rsid w:val="00A629B0"/>
    <w:rsid w:val="00A62CA2"/>
    <w:rsid w:val="00A62D09"/>
    <w:rsid w:val="00A70EF3"/>
    <w:rsid w:val="00A74C3A"/>
    <w:rsid w:val="00A85FEC"/>
    <w:rsid w:val="00A870AB"/>
    <w:rsid w:val="00A92DBA"/>
    <w:rsid w:val="00A96136"/>
    <w:rsid w:val="00A97877"/>
    <w:rsid w:val="00AA2318"/>
    <w:rsid w:val="00AA526E"/>
    <w:rsid w:val="00AA6E63"/>
    <w:rsid w:val="00AB1042"/>
    <w:rsid w:val="00AC0D98"/>
    <w:rsid w:val="00AC241E"/>
    <w:rsid w:val="00AC6A1B"/>
    <w:rsid w:val="00AD31E4"/>
    <w:rsid w:val="00AD54EF"/>
    <w:rsid w:val="00AD774A"/>
    <w:rsid w:val="00AE4096"/>
    <w:rsid w:val="00AF0F93"/>
    <w:rsid w:val="00AF57A7"/>
    <w:rsid w:val="00AF65A2"/>
    <w:rsid w:val="00AF669D"/>
    <w:rsid w:val="00B01E5E"/>
    <w:rsid w:val="00B059B0"/>
    <w:rsid w:val="00B06E7A"/>
    <w:rsid w:val="00B14494"/>
    <w:rsid w:val="00B1498A"/>
    <w:rsid w:val="00B22011"/>
    <w:rsid w:val="00B26C14"/>
    <w:rsid w:val="00B27B1E"/>
    <w:rsid w:val="00B338F9"/>
    <w:rsid w:val="00B533D7"/>
    <w:rsid w:val="00B57E43"/>
    <w:rsid w:val="00B623CE"/>
    <w:rsid w:val="00B70751"/>
    <w:rsid w:val="00B71141"/>
    <w:rsid w:val="00B7116B"/>
    <w:rsid w:val="00B7283E"/>
    <w:rsid w:val="00B7391B"/>
    <w:rsid w:val="00B768E9"/>
    <w:rsid w:val="00B775B3"/>
    <w:rsid w:val="00B871E3"/>
    <w:rsid w:val="00B9360A"/>
    <w:rsid w:val="00B94F0D"/>
    <w:rsid w:val="00BA0406"/>
    <w:rsid w:val="00BA20AD"/>
    <w:rsid w:val="00BA2FAA"/>
    <w:rsid w:val="00BA317F"/>
    <w:rsid w:val="00BA3B4B"/>
    <w:rsid w:val="00BA4012"/>
    <w:rsid w:val="00BA7A73"/>
    <w:rsid w:val="00BA7AA1"/>
    <w:rsid w:val="00BB41E8"/>
    <w:rsid w:val="00BB526F"/>
    <w:rsid w:val="00BB7211"/>
    <w:rsid w:val="00BC18AF"/>
    <w:rsid w:val="00BC1987"/>
    <w:rsid w:val="00BC25EF"/>
    <w:rsid w:val="00BC28AC"/>
    <w:rsid w:val="00BD43EF"/>
    <w:rsid w:val="00BE1ED0"/>
    <w:rsid w:val="00BE20E4"/>
    <w:rsid w:val="00BE50C1"/>
    <w:rsid w:val="00BF6299"/>
    <w:rsid w:val="00BF6933"/>
    <w:rsid w:val="00C0101A"/>
    <w:rsid w:val="00C069B7"/>
    <w:rsid w:val="00C11284"/>
    <w:rsid w:val="00C13D3D"/>
    <w:rsid w:val="00C2131D"/>
    <w:rsid w:val="00C213E9"/>
    <w:rsid w:val="00C23162"/>
    <w:rsid w:val="00C246FA"/>
    <w:rsid w:val="00C2488B"/>
    <w:rsid w:val="00C2673C"/>
    <w:rsid w:val="00C27043"/>
    <w:rsid w:val="00C27651"/>
    <w:rsid w:val="00C32FB1"/>
    <w:rsid w:val="00C502E5"/>
    <w:rsid w:val="00C53F54"/>
    <w:rsid w:val="00C60BC0"/>
    <w:rsid w:val="00C67C06"/>
    <w:rsid w:val="00C7659F"/>
    <w:rsid w:val="00C80E21"/>
    <w:rsid w:val="00C85534"/>
    <w:rsid w:val="00C9181F"/>
    <w:rsid w:val="00C9192F"/>
    <w:rsid w:val="00C92B49"/>
    <w:rsid w:val="00C92ED5"/>
    <w:rsid w:val="00C93189"/>
    <w:rsid w:val="00C95D8E"/>
    <w:rsid w:val="00C97020"/>
    <w:rsid w:val="00C97ED7"/>
    <w:rsid w:val="00CA1823"/>
    <w:rsid w:val="00CA5BD6"/>
    <w:rsid w:val="00CB3D45"/>
    <w:rsid w:val="00CB7A2C"/>
    <w:rsid w:val="00CC0B73"/>
    <w:rsid w:val="00CC0E9C"/>
    <w:rsid w:val="00CC34DD"/>
    <w:rsid w:val="00CC637C"/>
    <w:rsid w:val="00CD75DF"/>
    <w:rsid w:val="00CE1A69"/>
    <w:rsid w:val="00CE1CE3"/>
    <w:rsid w:val="00CE6265"/>
    <w:rsid w:val="00CF020A"/>
    <w:rsid w:val="00D00BF1"/>
    <w:rsid w:val="00D011B1"/>
    <w:rsid w:val="00D02175"/>
    <w:rsid w:val="00D0657D"/>
    <w:rsid w:val="00D07494"/>
    <w:rsid w:val="00D0790E"/>
    <w:rsid w:val="00D100E8"/>
    <w:rsid w:val="00D15042"/>
    <w:rsid w:val="00D162E9"/>
    <w:rsid w:val="00D16516"/>
    <w:rsid w:val="00D20698"/>
    <w:rsid w:val="00D26106"/>
    <w:rsid w:val="00D30D30"/>
    <w:rsid w:val="00D33337"/>
    <w:rsid w:val="00D36F96"/>
    <w:rsid w:val="00D4067E"/>
    <w:rsid w:val="00D4108D"/>
    <w:rsid w:val="00D476C8"/>
    <w:rsid w:val="00D53733"/>
    <w:rsid w:val="00D552EB"/>
    <w:rsid w:val="00D557A4"/>
    <w:rsid w:val="00D6139F"/>
    <w:rsid w:val="00D639E8"/>
    <w:rsid w:val="00D643A2"/>
    <w:rsid w:val="00D700A8"/>
    <w:rsid w:val="00D71AC4"/>
    <w:rsid w:val="00D85233"/>
    <w:rsid w:val="00D85EAE"/>
    <w:rsid w:val="00D91D0D"/>
    <w:rsid w:val="00D95B7A"/>
    <w:rsid w:val="00D95DFB"/>
    <w:rsid w:val="00D96573"/>
    <w:rsid w:val="00D97235"/>
    <w:rsid w:val="00D97F31"/>
    <w:rsid w:val="00DA04B2"/>
    <w:rsid w:val="00DA39AE"/>
    <w:rsid w:val="00DA6AB2"/>
    <w:rsid w:val="00DA6ACC"/>
    <w:rsid w:val="00DB2354"/>
    <w:rsid w:val="00DB248F"/>
    <w:rsid w:val="00DB2A22"/>
    <w:rsid w:val="00DC110C"/>
    <w:rsid w:val="00DC7889"/>
    <w:rsid w:val="00DD1462"/>
    <w:rsid w:val="00DD4815"/>
    <w:rsid w:val="00DE3387"/>
    <w:rsid w:val="00DE6249"/>
    <w:rsid w:val="00DF402D"/>
    <w:rsid w:val="00DF41D7"/>
    <w:rsid w:val="00DF74FE"/>
    <w:rsid w:val="00E016AA"/>
    <w:rsid w:val="00E1131D"/>
    <w:rsid w:val="00E12EDB"/>
    <w:rsid w:val="00E13187"/>
    <w:rsid w:val="00E13713"/>
    <w:rsid w:val="00E1403D"/>
    <w:rsid w:val="00E14269"/>
    <w:rsid w:val="00E16526"/>
    <w:rsid w:val="00E16EEF"/>
    <w:rsid w:val="00E17C77"/>
    <w:rsid w:val="00E2657D"/>
    <w:rsid w:val="00E272D2"/>
    <w:rsid w:val="00E3081C"/>
    <w:rsid w:val="00E316EA"/>
    <w:rsid w:val="00E35ED4"/>
    <w:rsid w:val="00E41713"/>
    <w:rsid w:val="00E5228B"/>
    <w:rsid w:val="00E53091"/>
    <w:rsid w:val="00E57D7E"/>
    <w:rsid w:val="00E57FA2"/>
    <w:rsid w:val="00E66D14"/>
    <w:rsid w:val="00E728D3"/>
    <w:rsid w:val="00E74436"/>
    <w:rsid w:val="00E80EC6"/>
    <w:rsid w:val="00E86455"/>
    <w:rsid w:val="00E86E59"/>
    <w:rsid w:val="00E87974"/>
    <w:rsid w:val="00E87A18"/>
    <w:rsid w:val="00E904B2"/>
    <w:rsid w:val="00E93E83"/>
    <w:rsid w:val="00E953BC"/>
    <w:rsid w:val="00E972D8"/>
    <w:rsid w:val="00EB017C"/>
    <w:rsid w:val="00EB2172"/>
    <w:rsid w:val="00EB5A95"/>
    <w:rsid w:val="00EB6327"/>
    <w:rsid w:val="00EB6B42"/>
    <w:rsid w:val="00EB7106"/>
    <w:rsid w:val="00ED0139"/>
    <w:rsid w:val="00ED026D"/>
    <w:rsid w:val="00ED247D"/>
    <w:rsid w:val="00ED358C"/>
    <w:rsid w:val="00ED57C1"/>
    <w:rsid w:val="00ED5DD3"/>
    <w:rsid w:val="00ED5E01"/>
    <w:rsid w:val="00ED6078"/>
    <w:rsid w:val="00EE0A8E"/>
    <w:rsid w:val="00EE4819"/>
    <w:rsid w:val="00EE53B8"/>
    <w:rsid w:val="00EE6615"/>
    <w:rsid w:val="00EE6890"/>
    <w:rsid w:val="00EE7397"/>
    <w:rsid w:val="00EF33F9"/>
    <w:rsid w:val="00EF5701"/>
    <w:rsid w:val="00EF7FF1"/>
    <w:rsid w:val="00F0192E"/>
    <w:rsid w:val="00F07D43"/>
    <w:rsid w:val="00F10D10"/>
    <w:rsid w:val="00F212BA"/>
    <w:rsid w:val="00F252D1"/>
    <w:rsid w:val="00F27AF8"/>
    <w:rsid w:val="00F32507"/>
    <w:rsid w:val="00F37481"/>
    <w:rsid w:val="00F37B67"/>
    <w:rsid w:val="00F53500"/>
    <w:rsid w:val="00F53750"/>
    <w:rsid w:val="00F60142"/>
    <w:rsid w:val="00F602F0"/>
    <w:rsid w:val="00F77BEF"/>
    <w:rsid w:val="00F77CC0"/>
    <w:rsid w:val="00F8299A"/>
    <w:rsid w:val="00F946DA"/>
    <w:rsid w:val="00F97ADF"/>
    <w:rsid w:val="00FB6940"/>
    <w:rsid w:val="00FB71D6"/>
    <w:rsid w:val="00FC1A04"/>
    <w:rsid w:val="00FC48B6"/>
    <w:rsid w:val="00FD0D67"/>
    <w:rsid w:val="00FD32D8"/>
    <w:rsid w:val="00FD680C"/>
    <w:rsid w:val="00FE53C1"/>
    <w:rsid w:val="00FE7DF3"/>
    <w:rsid w:val="00FF438F"/>
    <w:rsid w:val="00FF4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6C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18"/>
  </w:style>
  <w:style w:type="paragraph" w:styleId="Heading1">
    <w:name w:val="heading 1"/>
    <w:basedOn w:val="Normal"/>
    <w:link w:val="Heading1Char"/>
    <w:uiPriority w:val="9"/>
    <w:qFormat/>
    <w:rsid w:val="00BE2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 w:type="character" w:customStyle="1" w:styleId="apple-converted-space">
    <w:name w:val="apple-converted-space"/>
    <w:basedOn w:val="DefaultParagraphFont"/>
    <w:rsid w:val="00853DA6"/>
  </w:style>
  <w:style w:type="character" w:styleId="Hyperlink">
    <w:name w:val="Hyperlink"/>
    <w:basedOn w:val="DefaultParagraphFont"/>
    <w:uiPriority w:val="99"/>
    <w:unhideWhenUsed/>
    <w:rsid w:val="006A78FE"/>
    <w:rPr>
      <w:color w:val="0563C1" w:themeColor="hyperlink"/>
      <w:u w:val="single"/>
    </w:rPr>
  </w:style>
  <w:style w:type="table" w:customStyle="1" w:styleId="PlainTable2">
    <w:name w:val="Plain Table 2"/>
    <w:basedOn w:val="TableNormal"/>
    <w:uiPriority w:val="42"/>
    <w:rsid w:val="00841D9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BE20E4"/>
    <w:rPr>
      <w:rFonts w:ascii="Times New Roman" w:eastAsia="Times New Roman" w:hAnsi="Times New Roman" w:cs="Times New Roman"/>
      <w:b/>
      <w:bCs/>
      <w:kern w:val="36"/>
      <w:sz w:val="48"/>
      <w:szCs w:val="48"/>
    </w:rPr>
  </w:style>
  <w:style w:type="table" w:customStyle="1" w:styleId="GridTableLight">
    <w:name w:val="Grid Table Light"/>
    <w:basedOn w:val="TableNormal"/>
    <w:uiPriority w:val="40"/>
    <w:rsid w:val="003F0437"/>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3F04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18"/>
  </w:style>
  <w:style w:type="paragraph" w:styleId="Heading1">
    <w:name w:val="heading 1"/>
    <w:basedOn w:val="Normal"/>
    <w:link w:val="Heading1Char"/>
    <w:uiPriority w:val="9"/>
    <w:qFormat/>
    <w:rsid w:val="00BE2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 w:type="character" w:customStyle="1" w:styleId="apple-converted-space">
    <w:name w:val="apple-converted-space"/>
    <w:basedOn w:val="DefaultParagraphFont"/>
    <w:rsid w:val="00853DA6"/>
  </w:style>
  <w:style w:type="character" w:styleId="Hyperlink">
    <w:name w:val="Hyperlink"/>
    <w:basedOn w:val="DefaultParagraphFont"/>
    <w:uiPriority w:val="99"/>
    <w:unhideWhenUsed/>
    <w:rsid w:val="006A78FE"/>
    <w:rPr>
      <w:color w:val="0563C1" w:themeColor="hyperlink"/>
      <w:u w:val="single"/>
    </w:rPr>
  </w:style>
  <w:style w:type="table" w:customStyle="1" w:styleId="PlainTable2">
    <w:name w:val="Plain Table 2"/>
    <w:basedOn w:val="TableNormal"/>
    <w:uiPriority w:val="42"/>
    <w:rsid w:val="00841D9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BE20E4"/>
    <w:rPr>
      <w:rFonts w:ascii="Times New Roman" w:eastAsia="Times New Roman" w:hAnsi="Times New Roman" w:cs="Times New Roman"/>
      <w:b/>
      <w:bCs/>
      <w:kern w:val="36"/>
      <w:sz w:val="48"/>
      <w:szCs w:val="48"/>
    </w:rPr>
  </w:style>
  <w:style w:type="table" w:customStyle="1" w:styleId="GridTableLight">
    <w:name w:val="Grid Table Light"/>
    <w:basedOn w:val="TableNormal"/>
    <w:uiPriority w:val="40"/>
    <w:rsid w:val="003F0437"/>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3F0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9347">
      <w:bodyDiv w:val="1"/>
      <w:marLeft w:val="0"/>
      <w:marRight w:val="0"/>
      <w:marTop w:val="0"/>
      <w:marBottom w:val="0"/>
      <w:divBdr>
        <w:top w:val="none" w:sz="0" w:space="0" w:color="auto"/>
        <w:left w:val="none" w:sz="0" w:space="0" w:color="auto"/>
        <w:bottom w:val="none" w:sz="0" w:space="0" w:color="auto"/>
        <w:right w:val="none" w:sz="0" w:space="0" w:color="auto"/>
      </w:divBdr>
    </w:div>
    <w:div w:id="227883901">
      <w:bodyDiv w:val="1"/>
      <w:marLeft w:val="0"/>
      <w:marRight w:val="0"/>
      <w:marTop w:val="0"/>
      <w:marBottom w:val="0"/>
      <w:divBdr>
        <w:top w:val="none" w:sz="0" w:space="0" w:color="auto"/>
        <w:left w:val="none" w:sz="0" w:space="0" w:color="auto"/>
        <w:bottom w:val="none" w:sz="0" w:space="0" w:color="auto"/>
        <w:right w:val="none" w:sz="0" w:space="0" w:color="auto"/>
      </w:divBdr>
    </w:div>
    <w:div w:id="411396202">
      <w:bodyDiv w:val="1"/>
      <w:marLeft w:val="0"/>
      <w:marRight w:val="0"/>
      <w:marTop w:val="0"/>
      <w:marBottom w:val="0"/>
      <w:divBdr>
        <w:top w:val="none" w:sz="0" w:space="0" w:color="auto"/>
        <w:left w:val="none" w:sz="0" w:space="0" w:color="auto"/>
        <w:bottom w:val="none" w:sz="0" w:space="0" w:color="auto"/>
        <w:right w:val="none" w:sz="0" w:space="0" w:color="auto"/>
      </w:divBdr>
    </w:div>
    <w:div w:id="660699121">
      <w:bodyDiv w:val="1"/>
      <w:marLeft w:val="0"/>
      <w:marRight w:val="0"/>
      <w:marTop w:val="0"/>
      <w:marBottom w:val="0"/>
      <w:divBdr>
        <w:top w:val="none" w:sz="0" w:space="0" w:color="auto"/>
        <w:left w:val="none" w:sz="0" w:space="0" w:color="auto"/>
        <w:bottom w:val="none" w:sz="0" w:space="0" w:color="auto"/>
        <w:right w:val="none" w:sz="0" w:space="0" w:color="auto"/>
      </w:divBdr>
    </w:div>
    <w:div w:id="948660782">
      <w:bodyDiv w:val="1"/>
      <w:marLeft w:val="0"/>
      <w:marRight w:val="0"/>
      <w:marTop w:val="0"/>
      <w:marBottom w:val="0"/>
      <w:divBdr>
        <w:top w:val="none" w:sz="0" w:space="0" w:color="auto"/>
        <w:left w:val="none" w:sz="0" w:space="0" w:color="auto"/>
        <w:bottom w:val="none" w:sz="0" w:space="0" w:color="auto"/>
        <w:right w:val="none" w:sz="0" w:space="0" w:color="auto"/>
      </w:divBdr>
    </w:div>
    <w:div w:id="1098141657">
      <w:bodyDiv w:val="1"/>
      <w:marLeft w:val="0"/>
      <w:marRight w:val="0"/>
      <w:marTop w:val="0"/>
      <w:marBottom w:val="0"/>
      <w:divBdr>
        <w:top w:val="none" w:sz="0" w:space="0" w:color="auto"/>
        <w:left w:val="none" w:sz="0" w:space="0" w:color="auto"/>
        <w:bottom w:val="none" w:sz="0" w:space="0" w:color="auto"/>
        <w:right w:val="none" w:sz="0" w:space="0" w:color="auto"/>
      </w:divBdr>
    </w:div>
    <w:div w:id="1560898891">
      <w:bodyDiv w:val="1"/>
      <w:marLeft w:val="0"/>
      <w:marRight w:val="0"/>
      <w:marTop w:val="0"/>
      <w:marBottom w:val="0"/>
      <w:divBdr>
        <w:top w:val="none" w:sz="0" w:space="0" w:color="auto"/>
        <w:left w:val="none" w:sz="0" w:space="0" w:color="auto"/>
        <w:bottom w:val="none" w:sz="0" w:space="0" w:color="auto"/>
        <w:right w:val="none" w:sz="0" w:space="0" w:color="auto"/>
      </w:divBdr>
    </w:div>
    <w:div w:id="1755973610">
      <w:bodyDiv w:val="1"/>
      <w:marLeft w:val="0"/>
      <w:marRight w:val="0"/>
      <w:marTop w:val="0"/>
      <w:marBottom w:val="0"/>
      <w:divBdr>
        <w:top w:val="none" w:sz="0" w:space="0" w:color="auto"/>
        <w:left w:val="none" w:sz="0" w:space="0" w:color="auto"/>
        <w:bottom w:val="none" w:sz="0" w:space="0" w:color="auto"/>
        <w:right w:val="none" w:sz="0" w:space="0" w:color="auto"/>
      </w:divBdr>
    </w:div>
    <w:div w:id="1911423762">
      <w:bodyDiv w:val="1"/>
      <w:marLeft w:val="0"/>
      <w:marRight w:val="0"/>
      <w:marTop w:val="0"/>
      <w:marBottom w:val="0"/>
      <w:divBdr>
        <w:top w:val="none" w:sz="0" w:space="0" w:color="auto"/>
        <w:left w:val="none" w:sz="0" w:space="0" w:color="auto"/>
        <w:bottom w:val="none" w:sz="0" w:space="0" w:color="auto"/>
        <w:right w:val="none" w:sz="0" w:space="0" w:color="auto"/>
      </w:divBdr>
    </w:div>
    <w:div w:id="20386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archive.ics.uci.edu/ml/datasets/Heart+Disease" TargetMode="External"/><Relationship Id="rId23" Type="http://schemas.openxmlformats.org/officeDocument/2006/relationships/hyperlink" Target="https://statistics.laerd.com/spss-tutorials/principal-components-analysis-pca-using-spss-statistics.php" TargetMode="Externa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B650B-8E62-4C45-BEA9-7125D05E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2051</Words>
  <Characters>11696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Beg</dc:creator>
  <cp:keywords/>
  <dc:description/>
  <cp:lastModifiedBy>Penelope</cp:lastModifiedBy>
  <cp:revision>11</cp:revision>
  <cp:lastPrinted>2016-02-06T17:14:00Z</cp:lastPrinted>
  <dcterms:created xsi:type="dcterms:W3CDTF">2016-11-02T02:48:00Z</dcterms:created>
  <dcterms:modified xsi:type="dcterms:W3CDTF">2016-11-26T23:33:00Z</dcterms:modified>
</cp:coreProperties>
</file>