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8FA1F" w14:textId="5DB88703" w:rsidR="00B754AC" w:rsidRPr="008A6897" w:rsidRDefault="00B754AC" w:rsidP="00B754AC">
      <w:pPr>
        <w:jc w:val="center"/>
        <w:rPr>
          <w:rFonts w:ascii="Cambria" w:hAnsi="Cambria"/>
          <w:b/>
          <w:bCs/>
          <w:sz w:val="36"/>
          <w:szCs w:val="36"/>
          <w:u w:val="single"/>
        </w:rPr>
      </w:pPr>
      <w:r w:rsidRPr="008A6897">
        <w:rPr>
          <w:rFonts w:ascii="Cambria" w:hAnsi="Cambria"/>
          <w:b/>
          <w:bCs/>
          <w:sz w:val="36"/>
          <w:szCs w:val="36"/>
          <w:u w:val="single"/>
        </w:rPr>
        <w:t>ISYE 7406 Homework5</w:t>
      </w:r>
    </w:p>
    <w:p w14:paraId="0B2063FF" w14:textId="01810C10" w:rsidR="00B754AC" w:rsidRPr="008A6897" w:rsidRDefault="00B754AC" w:rsidP="00B754AC">
      <w:pPr>
        <w:rPr>
          <w:rFonts w:ascii="Cambria" w:hAnsi="Cambria"/>
          <w:sz w:val="24"/>
          <w:szCs w:val="24"/>
        </w:rPr>
      </w:pPr>
    </w:p>
    <w:p w14:paraId="3F78ECC4" w14:textId="5378E9BB" w:rsidR="00B754AC" w:rsidRPr="008A6897" w:rsidRDefault="00B754AC" w:rsidP="00B754AC">
      <w:pPr>
        <w:rPr>
          <w:rFonts w:ascii="Cambria" w:hAnsi="Cambria"/>
          <w:b/>
          <w:bCs/>
          <w:sz w:val="28"/>
          <w:szCs w:val="28"/>
          <w:u w:val="single"/>
        </w:rPr>
      </w:pPr>
      <w:r w:rsidRPr="008A6897">
        <w:rPr>
          <w:rFonts w:ascii="Cambria" w:hAnsi="Cambria"/>
          <w:b/>
          <w:bCs/>
          <w:sz w:val="28"/>
          <w:szCs w:val="28"/>
          <w:u w:val="single"/>
        </w:rPr>
        <w:t>Introduction</w:t>
      </w:r>
    </w:p>
    <w:p w14:paraId="6D37D675" w14:textId="2B95BCD2" w:rsidR="00B754AC" w:rsidRPr="008A6897" w:rsidRDefault="00B754AC" w:rsidP="00B754AC">
      <w:pPr>
        <w:rPr>
          <w:rFonts w:ascii="Cambria" w:hAnsi="Cambria"/>
          <w:sz w:val="24"/>
          <w:szCs w:val="24"/>
        </w:rPr>
      </w:pPr>
      <w:r w:rsidRPr="008A6897">
        <w:rPr>
          <w:rFonts w:ascii="Cambria" w:hAnsi="Cambria"/>
          <w:sz w:val="24"/>
          <w:szCs w:val="24"/>
        </w:rPr>
        <w:t xml:space="preserve">The airline industry has the potential to be one of the most lucrative </w:t>
      </w:r>
      <w:proofErr w:type="gramStart"/>
      <w:r w:rsidRPr="008A6897">
        <w:rPr>
          <w:rFonts w:ascii="Cambria" w:hAnsi="Cambria"/>
          <w:sz w:val="24"/>
          <w:szCs w:val="24"/>
        </w:rPr>
        <w:t>industries ,</w:t>
      </w:r>
      <w:proofErr w:type="gramEnd"/>
      <w:r w:rsidRPr="008A6897">
        <w:rPr>
          <w:rFonts w:ascii="Cambria" w:hAnsi="Cambria"/>
          <w:sz w:val="24"/>
          <w:szCs w:val="24"/>
        </w:rPr>
        <w:t xml:space="preserve"> and at the same time also comes with high capital requirements. To ensure maximum profits, it is imperative to cater to the number one aspect which can guarantee success, which is none other than customer satisfaction. For any business to be profitable, it must ensure that its customers are satisfied to ensure growth. Major Airlines in the world such as Emirates, Etihad, Qatar Airways, Delta Airlines, and American Airlines are some of the most successful airlines that the world has seen till </w:t>
      </w:r>
      <w:proofErr w:type="gramStart"/>
      <w:r w:rsidRPr="008A6897">
        <w:rPr>
          <w:rFonts w:ascii="Cambria" w:hAnsi="Cambria"/>
          <w:sz w:val="24"/>
          <w:szCs w:val="24"/>
        </w:rPr>
        <w:t>date</w:t>
      </w:r>
      <w:proofErr w:type="gramEnd"/>
      <w:r w:rsidRPr="008A6897">
        <w:rPr>
          <w:rFonts w:ascii="Cambria" w:hAnsi="Cambria"/>
          <w:sz w:val="24"/>
          <w:szCs w:val="24"/>
        </w:rPr>
        <w:t xml:space="preserve"> and they are still continuing to grow their customer base exponentially. This is because they pay immense detail to customer satisfaction. If customers are satisfied with their flying experience, they are likely to fly with the same airline next </w:t>
      </w:r>
      <w:proofErr w:type="gramStart"/>
      <w:r w:rsidRPr="008A6897">
        <w:rPr>
          <w:rFonts w:ascii="Cambria" w:hAnsi="Cambria"/>
          <w:sz w:val="24"/>
          <w:szCs w:val="24"/>
        </w:rPr>
        <w:t>time, and</w:t>
      </w:r>
      <w:proofErr w:type="gramEnd"/>
      <w:r w:rsidRPr="008A6897">
        <w:rPr>
          <w:rFonts w:ascii="Cambria" w:hAnsi="Cambria"/>
          <w:sz w:val="24"/>
          <w:szCs w:val="24"/>
        </w:rPr>
        <w:t xml:space="preserve"> can even go to the extent of advertising for it. Airlines also </w:t>
      </w:r>
      <w:proofErr w:type="gramStart"/>
      <w:r w:rsidRPr="008A6897">
        <w:rPr>
          <w:rFonts w:ascii="Cambria" w:hAnsi="Cambria"/>
          <w:sz w:val="24"/>
          <w:szCs w:val="24"/>
        </w:rPr>
        <w:t>have to</w:t>
      </w:r>
      <w:proofErr w:type="gramEnd"/>
      <w:r w:rsidRPr="008A6897">
        <w:rPr>
          <w:rFonts w:ascii="Cambria" w:hAnsi="Cambria"/>
          <w:sz w:val="24"/>
          <w:szCs w:val="24"/>
        </w:rPr>
        <w:t xml:space="preserve"> be mindful of the budget in enhancing various features of the flying experience such as booking, facilities such as </w:t>
      </w:r>
      <w:proofErr w:type="spellStart"/>
      <w:r w:rsidRPr="008A6897">
        <w:rPr>
          <w:rFonts w:ascii="Cambria" w:hAnsi="Cambria"/>
          <w:sz w:val="24"/>
          <w:szCs w:val="24"/>
        </w:rPr>
        <w:t>wifi</w:t>
      </w:r>
      <w:proofErr w:type="spellEnd"/>
      <w:r w:rsidRPr="008A6897">
        <w:rPr>
          <w:rFonts w:ascii="Cambria" w:hAnsi="Cambria"/>
          <w:sz w:val="24"/>
          <w:szCs w:val="24"/>
        </w:rPr>
        <w:t xml:space="preserve"> in the aircraft, food, </w:t>
      </w:r>
      <w:proofErr w:type="spellStart"/>
      <w:r w:rsidRPr="008A6897">
        <w:rPr>
          <w:rFonts w:ascii="Cambria" w:hAnsi="Cambria"/>
          <w:sz w:val="24"/>
          <w:szCs w:val="24"/>
        </w:rPr>
        <w:t>etc</w:t>
      </w:r>
      <w:proofErr w:type="spellEnd"/>
      <w:r w:rsidRPr="008A6897">
        <w:rPr>
          <w:rFonts w:ascii="Cambria" w:hAnsi="Cambria"/>
          <w:sz w:val="24"/>
          <w:szCs w:val="24"/>
        </w:rPr>
        <w:t xml:space="preserve"> and it is important to </w:t>
      </w:r>
      <w:proofErr w:type="spellStart"/>
      <w:r w:rsidRPr="008A6897">
        <w:rPr>
          <w:rFonts w:ascii="Cambria" w:hAnsi="Cambria"/>
          <w:sz w:val="24"/>
          <w:szCs w:val="24"/>
        </w:rPr>
        <w:t>analyse</w:t>
      </w:r>
      <w:proofErr w:type="spellEnd"/>
      <w:r w:rsidRPr="008A6897">
        <w:rPr>
          <w:rFonts w:ascii="Cambria" w:hAnsi="Cambria"/>
          <w:sz w:val="24"/>
          <w:szCs w:val="24"/>
        </w:rPr>
        <w:t xml:space="preserve"> where to invest money to ensure maximum returns. In this </w:t>
      </w:r>
      <w:r w:rsidRPr="008A6897">
        <w:rPr>
          <w:rFonts w:ascii="Cambria" w:hAnsi="Cambria"/>
          <w:sz w:val="24"/>
          <w:szCs w:val="24"/>
        </w:rPr>
        <w:t>homework, I aim to</w:t>
      </w:r>
      <w:r w:rsidRPr="008A6897">
        <w:rPr>
          <w:rFonts w:ascii="Cambria" w:hAnsi="Cambria"/>
          <w:sz w:val="24"/>
          <w:szCs w:val="24"/>
        </w:rPr>
        <w:t xml:space="preserve"> </w:t>
      </w:r>
      <w:proofErr w:type="spellStart"/>
      <w:r w:rsidRPr="008A6897">
        <w:rPr>
          <w:rFonts w:ascii="Cambria" w:hAnsi="Cambria"/>
          <w:sz w:val="24"/>
          <w:szCs w:val="24"/>
        </w:rPr>
        <w:t>analyse</w:t>
      </w:r>
      <w:proofErr w:type="spellEnd"/>
      <w:r w:rsidRPr="008A6897">
        <w:rPr>
          <w:rFonts w:ascii="Cambria" w:hAnsi="Cambria"/>
          <w:sz w:val="24"/>
          <w:szCs w:val="24"/>
        </w:rPr>
        <w:t xml:space="preserve"> a variety of features that are potential factors in resulting in satisfied customers and draw conclusions as to which aspects are the most important for certain demographics. </w:t>
      </w:r>
      <w:r w:rsidRPr="008A6897">
        <w:rPr>
          <w:rFonts w:ascii="Cambria" w:hAnsi="Cambria"/>
          <w:sz w:val="24"/>
          <w:szCs w:val="24"/>
        </w:rPr>
        <w:t xml:space="preserve">I will analyze an airline satisfaction dataset, which will contain reviews of travelers and their ratings about different aspects about their experience flying. The response variable is a variable indicating whether the customer was either satisfied or neutral/dissatisfied. I will be applying ensemble methods such as random forest , </w:t>
      </w:r>
      <w:proofErr w:type="spellStart"/>
      <w:r w:rsidRPr="008A6897">
        <w:rPr>
          <w:rFonts w:ascii="Cambria" w:hAnsi="Cambria"/>
          <w:sz w:val="24"/>
          <w:szCs w:val="24"/>
        </w:rPr>
        <w:t>adaboost</w:t>
      </w:r>
      <w:proofErr w:type="spellEnd"/>
      <w:r w:rsidRPr="008A6897">
        <w:rPr>
          <w:rFonts w:ascii="Cambria" w:hAnsi="Cambria"/>
          <w:sz w:val="24"/>
          <w:szCs w:val="24"/>
        </w:rPr>
        <w:t xml:space="preserve"> and compare it against more baseline machine learning models such as logistic regression, and Naïve Bayes Classifier. I will be analyzing the performance of each of these classifiers in this report. </w:t>
      </w:r>
    </w:p>
    <w:p w14:paraId="2A7995E3" w14:textId="1577F7E4" w:rsidR="00B754AC" w:rsidRPr="008A6897" w:rsidRDefault="00B754AC" w:rsidP="00B754AC">
      <w:pPr>
        <w:rPr>
          <w:rFonts w:ascii="Cambria" w:hAnsi="Cambria"/>
          <w:sz w:val="24"/>
          <w:szCs w:val="24"/>
        </w:rPr>
      </w:pPr>
    </w:p>
    <w:p w14:paraId="366D91D0" w14:textId="2FE0FEC6" w:rsidR="00B754AC" w:rsidRPr="008A6897" w:rsidRDefault="00B754AC" w:rsidP="00B754AC">
      <w:pPr>
        <w:rPr>
          <w:rFonts w:ascii="Cambria" w:hAnsi="Cambria"/>
          <w:b/>
          <w:bCs/>
          <w:sz w:val="28"/>
          <w:szCs w:val="28"/>
          <w:u w:val="single"/>
        </w:rPr>
      </w:pPr>
      <w:r w:rsidRPr="008A6897">
        <w:rPr>
          <w:rFonts w:ascii="Cambria" w:hAnsi="Cambria"/>
          <w:b/>
          <w:bCs/>
          <w:sz w:val="28"/>
          <w:szCs w:val="28"/>
          <w:u w:val="single"/>
        </w:rPr>
        <w:t>Problem Statement/Data Sources</w:t>
      </w:r>
    </w:p>
    <w:p w14:paraId="4A1E4B6E" w14:textId="43187EFC" w:rsidR="008A6897" w:rsidRPr="008A6897" w:rsidRDefault="008A6897" w:rsidP="008A6897">
      <w:pPr>
        <w:pStyle w:val="BodyText"/>
        <w:tabs>
          <w:tab w:val="left" w:pos="661"/>
          <w:tab w:val="left" w:pos="1491"/>
          <w:tab w:val="left" w:pos="1968"/>
          <w:tab w:val="left" w:pos="2505"/>
          <w:tab w:val="left" w:pos="3336"/>
          <w:tab w:val="left" w:pos="3898"/>
          <w:tab w:val="left" w:pos="4860"/>
          <w:tab w:val="left" w:pos="5492"/>
          <w:tab w:val="left" w:pos="6332"/>
          <w:tab w:val="left" w:pos="6854"/>
          <w:tab w:val="left" w:pos="7328"/>
          <w:tab w:val="left" w:pos="7777"/>
          <w:tab w:val="left" w:pos="8153"/>
          <w:tab w:val="left" w:pos="8968"/>
        </w:tabs>
        <w:spacing w:before="45" w:line="276" w:lineRule="auto"/>
        <w:ind w:right="777"/>
        <w:rPr>
          <w:rFonts w:ascii="Cambria" w:hAnsi="Cambria"/>
          <w:sz w:val="24"/>
          <w:szCs w:val="24"/>
        </w:rPr>
      </w:pPr>
      <w:r w:rsidRPr="008A6897">
        <w:rPr>
          <w:rFonts w:ascii="Cambria" w:hAnsi="Cambria"/>
          <w:spacing w:val="-4"/>
          <w:sz w:val="24"/>
          <w:szCs w:val="24"/>
        </w:rPr>
        <w:t>The</w:t>
      </w:r>
      <w:r>
        <w:rPr>
          <w:rFonts w:ascii="Cambria" w:hAnsi="Cambria"/>
          <w:sz w:val="24"/>
          <w:szCs w:val="24"/>
        </w:rPr>
        <w:t xml:space="preserve"> </w:t>
      </w:r>
      <w:r w:rsidRPr="008A6897">
        <w:rPr>
          <w:rFonts w:ascii="Cambria" w:hAnsi="Cambria"/>
          <w:spacing w:val="-2"/>
          <w:sz w:val="24"/>
          <w:szCs w:val="24"/>
        </w:rPr>
        <w:t>dataset</w:t>
      </w:r>
      <w:r>
        <w:rPr>
          <w:rFonts w:ascii="Cambria" w:hAnsi="Cambria"/>
          <w:spacing w:val="-2"/>
          <w:sz w:val="24"/>
          <w:szCs w:val="24"/>
        </w:rPr>
        <w:t xml:space="preserve"> </w:t>
      </w:r>
      <w:r w:rsidRPr="008A6897">
        <w:rPr>
          <w:rFonts w:ascii="Cambria" w:hAnsi="Cambria"/>
          <w:spacing w:val="-4"/>
          <w:sz w:val="24"/>
          <w:szCs w:val="24"/>
        </w:rPr>
        <w:t>for</w:t>
      </w:r>
      <w:r>
        <w:rPr>
          <w:rFonts w:ascii="Cambria" w:hAnsi="Cambria"/>
          <w:spacing w:val="-4"/>
          <w:sz w:val="24"/>
          <w:szCs w:val="24"/>
        </w:rPr>
        <w:t xml:space="preserve"> </w:t>
      </w:r>
      <w:r w:rsidRPr="008A6897">
        <w:rPr>
          <w:rFonts w:ascii="Cambria" w:hAnsi="Cambria"/>
          <w:spacing w:val="-4"/>
          <w:sz w:val="24"/>
          <w:szCs w:val="24"/>
        </w:rPr>
        <w:t>this</w:t>
      </w:r>
      <w:r>
        <w:rPr>
          <w:rFonts w:ascii="Cambria" w:hAnsi="Cambria"/>
          <w:spacing w:val="-4"/>
          <w:sz w:val="24"/>
          <w:szCs w:val="24"/>
        </w:rPr>
        <w:t xml:space="preserve"> </w:t>
      </w:r>
      <w:r w:rsidRPr="008A6897">
        <w:rPr>
          <w:rFonts w:ascii="Cambria" w:hAnsi="Cambria"/>
          <w:spacing w:val="-2"/>
          <w:sz w:val="24"/>
          <w:szCs w:val="24"/>
        </w:rPr>
        <w:t>homework</w:t>
      </w:r>
      <w:r>
        <w:rPr>
          <w:rFonts w:ascii="Cambria" w:hAnsi="Cambria"/>
          <w:spacing w:val="-2"/>
          <w:sz w:val="24"/>
          <w:szCs w:val="24"/>
        </w:rPr>
        <w:t xml:space="preserve"> </w:t>
      </w:r>
      <w:r w:rsidRPr="008A6897">
        <w:rPr>
          <w:rFonts w:ascii="Cambria" w:hAnsi="Cambria"/>
          <w:spacing w:val="-4"/>
          <w:sz w:val="24"/>
          <w:szCs w:val="24"/>
        </w:rPr>
        <w:t>was</w:t>
      </w:r>
      <w:r>
        <w:rPr>
          <w:rFonts w:ascii="Cambria" w:hAnsi="Cambria"/>
          <w:spacing w:val="-4"/>
          <w:sz w:val="24"/>
          <w:szCs w:val="24"/>
        </w:rPr>
        <w:t xml:space="preserve"> </w:t>
      </w:r>
      <w:r w:rsidRPr="008A6897">
        <w:rPr>
          <w:rFonts w:ascii="Cambria" w:hAnsi="Cambria"/>
          <w:spacing w:val="-2"/>
          <w:sz w:val="24"/>
          <w:szCs w:val="24"/>
        </w:rPr>
        <w:t>obtained</w:t>
      </w:r>
      <w:r>
        <w:rPr>
          <w:rFonts w:ascii="Cambria" w:hAnsi="Cambria"/>
          <w:spacing w:val="-2"/>
          <w:sz w:val="24"/>
          <w:szCs w:val="24"/>
        </w:rPr>
        <w:t xml:space="preserve"> </w:t>
      </w:r>
      <w:r w:rsidRPr="008A6897">
        <w:rPr>
          <w:rFonts w:ascii="Cambria" w:hAnsi="Cambria"/>
          <w:spacing w:val="-4"/>
          <w:sz w:val="24"/>
          <w:szCs w:val="24"/>
        </w:rPr>
        <w:t>from</w:t>
      </w:r>
      <w:r>
        <w:rPr>
          <w:rFonts w:ascii="Cambria" w:hAnsi="Cambria"/>
          <w:sz w:val="24"/>
          <w:szCs w:val="24"/>
        </w:rPr>
        <w:t xml:space="preserve"> </w:t>
      </w:r>
      <w:r w:rsidRPr="008A6897">
        <w:rPr>
          <w:rFonts w:ascii="Cambria" w:hAnsi="Cambria"/>
          <w:spacing w:val="-2"/>
          <w:sz w:val="24"/>
          <w:szCs w:val="24"/>
        </w:rPr>
        <w:t>Kaggle</w:t>
      </w:r>
      <w:r>
        <w:rPr>
          <w:rFonts w:ascii="Cambria" w:hAnsi="Cambria"/>
          <w:sz w:val="24"/>
          <w:szCs w:val="24"/>
        </w:rPr>
        <w:t xml:space="preserve"> </w:t>
      </w:r>
      <w:r w:rsidRPr="008A6897">
        <w:rPr>
          <w:rFonts w:ascii="Cambria" w:hAnsi="Cambria"/>
          <w:spacing w:val="-4"/>
          <w:sz w:val="24"/>
          <w:szCs w:val="24"/>
        </w:rPr>
        <w:t>and</w:t>
      </w:r>
      <w:r w:rsidRPr="008A6897">
        <w:rPr>
          <w:rFonts w:ascii="Cambria" w:hAnsi="Cambria"/>
          <w:sz w:val="24"/>
          <w:szCs w:val="24"/>
        </w:rPr>
        <w:tab/>
      </w:r>
      <w:r w:rsidRPr="008A6897">
        <w:rPr>
          <w:rFonts w:ascii="Cambria" w:hAnsi="Cambria"/>
          <w:spacing w:val="-4"/>
          <w:sz w:val="24"/>
          <w:szCs w:val="24"/>
        </w:rPr>
        <w:t>the</w:t>
      </w:r>
      <w:r>
        <w:rPr>
          <w:rFonts w:ascii="Cambria" w:hAnsi="Cambria"/>
          <w:sz w:val="24"/>
          <w:szCs w:val="24"/>
        </w:rPr>
        <w:t xml:space="preserve"> </w:t>
      </w:r>
      <w:proofErr w:type="spellStart"/>
      <w:r w:rsidRPr="008A6897">
        <w:rPr>
          <w:rFonts w:ascii="Cambria" w:hAnsi="Cambria"/>
          <w:spacing w:val="-4"/>
          <w:sz w:val="24"/>
          <w:szCs w:val="24"/>
        </w:rPr>
        <w:t>url</w:t>
      </w:r>
      <w:proofErr w:type="spellEnd"/>
      <w:r>
        <w:rPr>
          <w:rFonts w:ascii="Cambria" w:hAnsi="Cambria"/>
          <w:sz w:val="24"/>
          <w:szCs w:val="24"/>
        </w:rPr>
        <w:t xml:space="preserve"> </w:t>
      </w:r>
      <w:r w:rsidRPr="008A6897">
        <w:rPr>
          <w:rFonts w:ascii="Cambria" w:hAnsi="Cambria"/>
          <w:spacing w:val="-6"/>
          <w:sz w:val="24"/>
          <w:szCs w:val="24"/>
        </w:rPr>
        <w:t>to</w:t>
      </w:r>
      <w:r>
        <w:rPr>
          <w:rFonts w:ascii="Cambria" w:hAnsi="Cambria"/>
          <w:sz w:val="24"/>
          <w:szCs w:val="24"/>
        </w:rPr>
        <w:t xml:space="preserve"> the </w:t>
      </w:r>
      <w:r w:rsidRPr="008A6897">
        <w:rPr>
          <w:rFonts w:ascii="Cambria" w:hAnsi="Cambria"/>
          <w:spacing w:val="-2"/>
          <w:sz w:val="24"/>
          <w:szCs w:val="24"/>
        </w:rPr>
        <w:t>dataset</w:t>
      </w:r>
      <w:r>
        <w:rPr>
          <w:rFonts w:ascii="Cambria" w:hAnsi="Cambria"/>
          <w:sz w:val="24"/>
          <w:szCs w:val="24"/>
        </w:rPr>
        <w:t xml:space="preserve"> </w:t>
      </w:r>
      <w:r w:rsidRPr="008A6897">
        <w:rPr>
          <w:rFonts w:ascii="Cambria" w:hAnsi="Cambria"/>
          <w:spacing w:val="-6"/>
          <w:sz w:val="24"/>
          <w:szCs w:val="24"/>
        </w:rPr>
        <w:t xml:space="preserve">is </w:t>
      </w:r>
      <w:hyperlink r:id="rId5" w:history="1">
        <w:r w:rsidRPr="008A6897">
          <w:rPr>
            <w:rStyle w:val="Hyperlink"/>
            <w:rFonts w:ascii="Cambria" w:hAnsi="Cambria"/>
            <w:color w:val="1154CC"/>
            <w:sz w:val="24"/>
            <w:szCs w:val="24"/>
            <w:u w:val="thick" w:color="1154CC"/>
          </w:rPr>
          <w:t>https://www.kaggle.com/datasets/teejmahal20/airline-passenger-satisfaction</w:t>
        </w:r>
      </w:hyperlink>
      <w:r w:rsidRPr="008A6897">
        <w:rPr>
          <w:rFonts w:ascii="Cambria" w:hAnsi="Cambria"/>
          <w:color w:val="1154CC"/>
          <w:spacing w:val="35"/>
          <w:sz w:val="24"/>
          <w:szCs w:val="24"/>
        </w:rPr>
        <w:t xml:space="preserve"> </w:t>
      </w:r>
      <w:r w:rsidRPr="008A6897">
        <w:rPr>
          <w:rFonts w:ascii="Cambria" w:hAnsi="Cambria"/>
          <w:sz w:val="24"/>
          <w:szCs w:val="24"/>
        </w:rPr>
        <w:t>.</w:t>
      </w:r>
      <w:r w:rsidRPr="008A6897">
        <w:rPr>
          <w:rFonts w:ascii="Cambria" w:hAnsi="Cambria"/>
          <w:spacing w:val="35"/>
          <w:sz w:val="24"/>
          <w:szCs w:val="24"/>
        </w:rPr>
        <w:t xml:space="preserve"> </w:t>
      </w:r>
      <w:r w:rsidRPr="008A6897">
        <w:rPr>
          <w:rFonts w:ascii="Cambria" w:hAnsi="Cambria"/>
          <w:sz w:val="24"/>
          <w:szCs w:val="24"/>
        </w:rPr>
        <w:t>The</w:t>
      </w:r>
      <w:r w:rsidRPr="008A6897">
        <w:rPr>
          <w:rFonts w:ascii="Cambria" w:hAnsi="Cambria"/>
          <w:spacing w:val="35"/>
          <w:sz w:val="24"/>
          <w:szCs w:val="24"/>
        </w:rPr>
        <w:t xml:space="preserve"> </w:t>
      </w:r>
      <w:r w:rsidRPr="008A6897">
        <w:rPr>
          <w:rFonts w:ascii="Cambria" w:hAnsi="Cambria"/>
          <w:sz w:val="24"/>
          <w:szCs w:val="24"/>
        </w:rPr>
        <w:t>data</w:t>
      </w:r>
      <w:r w:rsidRPr="008A6897">
        <w:rPr>
          <w:rFonts w:ascii="Cambria" w:hAnsi="Cambria"/>
          <w:spacing w:val="35"/>
          <w:sz w:val="24"/>
          <w:szCs w:val="24"/>
        </w:rPr>
        <w:t xml:space="preserve"> </w:t>
      </w:r>
      <w:r w:rsidRPr="008A6897">
        <w:rPr>
          <w:rFonts w:ascii="Cambria" w:hAnsi="Cambria"/>
          <w:sz w:val="24"/>
          <w:szCs w:val="24"/>
        </w:rPr>
        <w:t>set</w:t>
      </w:r>
      <w:r w:rsidRPr="008A6897">
        <w:rPr>
          <w:rFonts w:ascii="Cambria" w:hAnsi="Cambria"/>
          <w:spacing w:val="35"/>
          <w:sz w:val="24"/>
          <w:szCs w:val="24"/>
        </w:rPr>
        <w:t xml:space="preserve"> </w:t>
      </w:r>
      <w:r w:rsidRPr="008A6897">
        <w:rPr>
          <w:rFonts w:ascii="Cambria" w:hAnsi="Cambria"/>
          <w:sz w:val="24"/>
          <w:szCs w:val="24"/>
        </w:rPr>
        <w:t>is of size</w:t>
      </w:r>
      <w:r w:rsidRPr="008A6897">
        <w:rPr>
          <w:rFonts w:ascii="Cambria" w:hAnsi="Cambria"/>
          <w:sz w:val="24"/>
          <w:szCs w:val="24"/>
        </w:rPr>
        <w:t xml:space="preserve"> </w:t>
      </w:r>
      <w:r w:rsidRPr="008A6897">
        <w:rPr>
          <w:rFonts w:ascii="Cambria" w:hAnsi="Cambria"/>
          <w:sz w:val="24"/>
          <w:szCs w:val="24"/>
        </w:rPr>
        <w:t>15.23 MB and consists of a training and test dataset.</w:t>
      </w:r>
      <w:r w:rsidRPr="008A6897">
        <w:rPr>
          <w:rFonts w:ascii="Cambria" w:hAnsi="Cambria"/>
          <w:spacing w:val="40"/>
          <w:sz w:val="24"/>
          <w:szCs w:val="24"/>
        </w:rPr>
        <w:t xml:space="preserve"> </w:t>
      </w:r>
      <w:r w:rsidRPr="008A6897">
        <w:rPr>
          <w:rFonts w:ascii="Cambria" w:hAnsi="Cambria"/>
          <w:sz w:val="24"/>
          <w:szCs w:val="24"/>
        </w:rPr>
        <w:t>Following</w:t>
      </w:r>
      <w:r w:rsidRPr="008A6897">
        <w:rPr>
          <w:rFonts w:ascii="Cambria" w:hAnsi="Cambria"/>
          <w:spacing w:val="-3"/>
          <w:sz w:val="24"/>
          <w:szCs w:val="24"/>
        </w:rPr>
        <w:t xml:space="preserve"> </w:t>
      </w:r>
      <w:r w:rsidRPr="008A6897">
        <w:rPr>
          <w:rFonts w:ascii="Cambria" w:hAnsi="Cambria"/>
          <w:sz w:val="24"/>
          <w:szCs w:val="24"/>
        </w:rPr>
        <w:t>are</w:t>
      </w:r>
      <w:r w:rsidRPr="008A6897">
        <w:rPr>
          <w:rFonts w:ascii="Cambria" w:hAnsi="Cambria"/>
          <w:spacing w:val="-3"/>
          <w:sz w:val="24"/>
          <w:szCs w:val="24"/>
        </w:rPr>
        <w:t xml:space="preserve"> </w:t>
      </w:r>
      <w:r w:rsidRPr="008A6897">
        <w:rPr>
          <w:rFonts w:ascii="Cambria" w:hAnsi="Cambria"/>
          <w:sz w:val="24"/>
          <w:szCs w:val="24"/>
        </w:rPr>
        <w:t>the</w:t>
      </w:r>
      <w:r w:rsidRPr="008A6897">
        <w:rPr>
          <w:rFonts w:ascii="Cambria" w:hAnsi="Cambria"/>
          <w:spacing w:val="-3"/>
          <w:sz w:val="24"/>
          <w:szCs w:val="24"/>
        </w:rPr>
        <w:t xml:space="preserve"> </w:t>
      </w:r>
      <w:r w:rsidRPr="008A6897">
        <w:rPr>
          <w:rFonts w:ascii="Cambria" w:hAnsi="Cambria"/>
          <w:sz w:val="24"/>
          <w:szCs w:val="24"/>
        </w:rPr>
        <w:t>data</w:t>
      </w:r>
      <w:r w:rsidRPr="008A6897">
        <w:rPr>
          <w:rFonts w:ascii="Cambria" w:hAnsi="Cambria"/>
          <w:spacing w:val="-3"/>
          <w:sz w:val="24"/>
          <w:szCs w:val="24"/>
        </w:rPr>
        <w:t xml:space="preserve"> </w:t>
      </w:r>
      <w:r w:rsidRPr="008A6897">
        <w:rPr>
          <w:rFonts w:ascii="Cambria" w:hAnsi="Cambria"/>
          <w:sz w:val="24"/>
          <w:szCs w:val="24"/>
        </w:rPr>
        <w:t>columns</w:t>
      </w:r>
      <w:r w:rsidRPr="008A6897">
        <w:rPr>
          <w:rFonts w:ascii="Cambria" w:hAnsi="Cambria"/>
          <w:spacing w:val="-3"/>
          <w:sz w:val="24"/>
          <w:szCs w:val="24"/>
        </w:rPr>
        <w:t xml:space="preserve"> </w:t>
      </w:r>
      <w:r w:rsidRPr="008A6897">
        <w:rPr>
          <w:rFonts w:ascii="Cambria" w:hAnsi="Cambria"/>
          <w:sz w:val="24"/>
          <w:szCs w:val="24"/>
        </w:rPr>
        <w:t>available</w:t>
      </w:r>
      <w:r w:rsidRPr="008A6897">
        <w:rPr>
          <w:rFonts w:ascii="Cambria" w:hAnsi="Cambria"/>
          <w:spacing w:val="-3"/>
          <w:sz w:val="24"/>
          <w:szCs w:val="24"/>
        </w:rPr>
        <w:t xml:space="preserve"> </w:t>
      </w:r>
      <w:r w:rsidRPr="008A6897">
        <w:rPr>
          <w:rFonts w:ascii="Cambria" w:hAnsi="Cambria"/>
          <w:sz w:val="24"/>
          <w:szCs w:val="24"/>
        </w:rPr>
        <w:t>in</w:t>
      </w:r>
      <w:r w:rsidRPr="008A6897">
        <w:rPr>
          <w:rFonts w:ascii="Cambria" w:hAnsi="Cambria"/>
          <w:spacing w:val="-3"/>
          <w:sz w:val="24"/>
          <w:szCs w:val="24"/>
        </w:rPr>
        <w:t xml:space="preserve"> </w:t>
      </w:r>
      <w:r w:rsidRPr="008A6897">
        <w:rPr>
          <w:rFonts w:ascii="Cambria" w:hAnsi="Cambria"/>
          <w:sz w:val="24"/>
          <w:szCs w:val="24"/>
        </w:rPr>
        <w:t>the data set with their description:</w:t>
      </w:r>
    </w:p>
    <w:p w14:paraId="07409DF2" w14:textId="77777777" w:rsidR="008A6897" w:rsidRPr="008A6897" w:rsidRDefault="008A6897" w:rsidP="008A6897">
      <w:pPr>
        <w:pStyle w:val="BodyText"/>
        <w:ind w:left="0"/>
        <w:rPr>
          <w:rFonts w:ascii="Cambria" w:hAnsi="Cambria"/>
          <w:sz w:val="24"/>
          <w:szCs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00"/>
        <w:gridCol w:w="2960"/>
        <w:gridCol w:w="1640"/>
        <w:gridCol w:w="2860"/>
      </w:tblGrid>
      <w:tr w:rsidR="008A6897" w:rsidRPr="008A6897" w14:paraId="327E2560" w14:textId="77777777" w:rsidTr="008A6897">
        <w:trPr>
          <w:trHeight w:val="410"/>
        </w:trPr>
        <w:tc>
          <w:tcPr>
            <w:tcW w:w="2200" w:type="dxa"/>
            <w:tcBorders>
              <w:top w:val="single" w:sz="12" w:space="0" w:color="000000"/>
              <w:left w:val="single" w:sz="12" w:space="0" w:color="000000"/>
              <w:bottom w:val="single" w:sz="12" w:space="0" w:color="000000"/>
              <w:right w:val="single" w:sz="12" w:space="0" w:color="000000"/>
            </w:tcBorders>
            <w:hideMark/>
          </w:tcPr>
          <w:p w14:paraId="54F7FE5E" w14:textId="77777777" w:rsidR="008A6897" w:rsidRPr="008A6897" w:rsidRDefault="008A6897">
            <w:pPr>
              <w:pStyle w:val="TableParagraph"/>
              <w:spacing w:before="106"/>
              <w:rPr>
                <w:rFonts w:ascii="Cambria" w:hAnsi="Cambria"/>
                <w:b/>
                <w:sz w:val="16"/>
                <w:szCs w:val="16"/>
              </w:rPr>
            </w:pPr>
            <w:r w:rsidRPr="008A6897">
              <w:rPr>
                <w:rFonts w:ascii="Cambria" w:hAnsi="Cambria"/>
                <w:b/>
                <w:color w:val="9900FF"/>
                <w:sz w:val="16"/>
                <w:szCs w:val="16"/>
              </w:rPr>
              <w:t xml:space="preserve">Attribute </w:t>
            </w:r>
            <w:r w:rsidRPr="008A6897">
              <w:rPr>
                <w:rFonts w:ascii="Cambria" w:hAnsi="Cambria"/>
                <w:b/>
                <w:color w:val="9900FF"/>
                <w:spacing w:val="-4"/>
                <w:sz w:val="16"/>
                <w:szCs w:val="16"/>
              </w:rPr>
              <w:t>name</w:t>
            </w:r>
          </w:p>
        </w:tc>
        <w:tc>
          <w:tcPr>
            <w:tcW w:w="2960" w:type="dxa"/>
            <w:tcBorders>
              <w:top w:val="single" w:sz="12" w:space="0" w:color="000000"/>
              <w:left w:val="single" w:sz="12" w:space="0" w:color="000000"/>
              <w:bottom w:val="single" w:sz="12" w:space="0" w:color="000000"/>
              <w:right w:val="single" w:sz="12" w:space="0" w:color="000000"/>
            </w:tcBorders>
            <w:hideMark/>
          </w:tcPr>
          <w:p w14:paraId="48E6317E" w14:textId="77777777" w:rsidR="008A6897" w:rsidRPr="008A6897" w:rsidRDefault="008A6897">
            <w:pPr>
              <w:pStyle w:val="TableParagraph"/>
              <w:spacing w:before="106"/>
              <w:ind w:left="94"/>
              <w:rPr>
                <w:rFonts w:ascii="Cambria" w:hAnsi="Cambria"/>
                <w:b/>
                <w:sz w:val="16"/>
                <w:szCs w:val="16"/>
              </w:rPr>
            </w:pPr>
            <w:r w:rsidRPr="008A6897">
              <w:rPr>
                <w:rFonts w:ascii="Cambria" w:hAnsi="Cambria"/>
                <w:b/>
                <w:color w:val="9900FF"/>
                <w:spacing w:val="-2"/>
                <w:sz w:val="16"/>
                <w:szCs w:val="16"/>
              </w:rPr>
              <w:t>Description</w:t>
            </w:r>
          </w:p>
        </w:tc>
        <w:tc>
          <w:tcPr>
            <w:tcW w:w="1640" w:type="dxa"/>
            <w:tcBorders>
              <w:top w:val="single" w:sz="12" w:space="0" w:color="000000"/>
              <w:left w:val="single" w:sz="12" w:space="0" w:color="000000"/>
              <w:bottom w:val="single" w:sz="12" w:space="0" w:color="000000"/>
              <w:right w:val="single" w:sz="12" w:space="0" w:color="000000"/>
            </w:tcBorders>
            <w:hideMark/>
          </w:tcPr>
          <w:p w14:paraId="42058457" w14:textId="77777777" w:rsidR="008A6897" w:rsidRPr="008A6897" w:rsidRDefault="008A6897">
            <w:pPr>
              <w:pStyle w:val="TableParagraph"/>
              <w:spacing w:before="106"/>
              <w:ind w:left="104"/>
              <w:rPr>
                <w:rFonts w:ascii="Cambria" w:hAnsi="Cambria"/>
                <w:b/>
                <w:sz w:val="16"/>
                <w:szCs w:val="16"/>
              </w:rPr>
            </w:pPr>
            <w:r w:rsidRPr="008A6897">
              <w:rPr>
                <w:rFonts w:ascii="Cambria" w:hAnsi="Cambria"/>
                <w:b/>
                <w:color w:val="9900FF"/>
                <w:spacing w:val="-2"/>
                <w:sz w:val="16"/>
                <w:szCs w:val="16"/>
              </w:rPr>
              <w:t>Datatype</w:t>
            </w:r>
          </w:p>
        </w:tc>
        <w:tc>
          <w:tcPr>
            <w:tcW w:w="2860" w:type="dxa"/>
            <w:tcBorders>
              <w:top w:val="single" w:sz="12" w:space="0" w:color="000000"/>
              <w:left w:val="single" w:sz="12" w:space="0" w:color="000000"/>
              <w:bottom w:val="single" w:sz="12" w:space="0" w:color="000000"/>
              <w:right w:val="single" w:sz="12" w:space="0" w:color="000000"/>
            </w:tcBorders>
            <w:hideMark/>
          </w:tcPr>
          <w:p w14:paraId="68B2E814" w14:textId="77777777" w:rsidR="008A6897" w:rsidRPr="008A6897" w:rsidRDefault="008A6897">
            <w:pPr>
              <w:pStyle w:val="TableParagraph"/>
              <w:spacing w:before="106"/>
              <w:ind w:left="99"/>
              <w:rPr>
                <w:rFonts w:ascii="Cambria" w:hAnsi="Cambria"/>
                <w:b/>
                <w:sz w:val="16"/>
                <w:szCs w:val="16"/>
              </w:rPr>
            </w:pPr>
            <w:r w:rsidRPr="008A6897">
              <w:rPr>
                <w:rFonts w:ascii="Cambria" w:hAnsi="Cambria"/>
                <w:b/>
                <w:color w:val="9900FF"/>
                <w:spacing w:val="-2"/>
                <w:sz w:val="16"/>
                <w:szCs w:val="16"/>
              </w:rPr>
              <w:t>Units</w:t>
            </w:r>
          </w:p>
        </w:tc>
      </w:tr>
      <w:tr w:rsidR="008A6897" w:rsidRPr="008A6897" w14:paraId="368F54AB" w14:textId="77777777" w:rsidTr="008A6897">
        <w:trPr>
          <w:trHeight w:val="390"/>
        </w:trPr>
        <w:tc>
          <w:tcPr>
            <w:tcW w:w="2200" w:type="dxa"/>
            <w:tcBorders>
              <w:top w:val="single" w:sz="12" w:space="0" w:color="000000"/>
              <w:left w:val="single" w:sz="12" w:space="0" w:color="000000"/>
              <w:bottom w:val="single" w:sz="12" w:space="0" w:color="000000"/>
              <w:right w:val="single" w:sz="12" w:space="0" w:color="000000"/>
            </w:tcBorders>
            <w:hideMark/>
          </w:tcPr>
          <w:p w14:paraId="2C6CB31C" w14:textId="77777777" w:rsidR="008A6897" w:rsidRPr="008A6897" w:rsidRDefault="008A6897">
            <w:pPr>
              <w:pStyle w:val="TableParagraph"/>
              <w:rPr>
                <w:rFonts w:ascii="Cambria" w:hAnsi="Cambria"/>
                <w:b/>
                <w:i/>
                <w:sz w:val="16"/>
                <w:szCs w:val="16"/>
              </w:rPr>
            </w:pPr>
            <w:r w:rsidRPr="008A6897">
              <w:rPr>
                <w:rFonts w:ascii="Cambria" w:hAnsi="Cambria"/>
                <w:b/>
                <w:i/>
                <w:spacing w:val="-2"/>
                <w:sz w:val="16"/>
                <w:szCs w:val="16"/>
              </w:rPr>
              <w:t>Gender</w:t>
            </w:r>
          </w:p>
        </w:tc>
        <w:tc>
          <w:tcPr>
            <w:tcW w:w="2960" w:type="dxa"/>
            <w:tcBorders>
              <w:top w:val="single" w:sz="12" w:space="0" w:color="000000"/>
              <w:left w:val="single" w:sz="12" w:space="0" w:color="000000"/>
              <w:bottom w:val="single" w:sz="12" w:space="0" w:color="000000"/>
              <w:right w:val="single" w:sz="12" w:space="0" w:color="000000"/>
            </w:tcBorders>
            <w:hideMark/>
          </w:tcPr>
          <w:p w14:paraId="61200DD7" w14:textId="77777777" w:rsidR="008A6897" w:rsidRPr="008A6897" w:rsidRDefault="008A6897">
            <w:pPr>
              <w:pStyle w:val="TableParagraph"/>
              <w:ind w:left="94"/>
              <w:rPr>
                <w:rFonts w:ascii="Cambria" w:hAnsi="Cambria"/>
                <w:sz w:val="16"/>
                <w:szCs w:val="16"/>
              </w:rPr>
            </w:pPr>
            <w:r w:rsidRPr="008A6897">
              <w:rPr>
                <w:rFonts w:ascii="Cambria" w:hAnsi="Cambria"/>
                <w:sz w:val="16"/>
                <w:szCs w:val="16"/>
              </w:rPr>
              <w:t>Gender</w:t>
            </w:r>
            <w:r w:rsidRPr="008A6897">
              <w:rPr>
                <w:rFonts w:ascii="Cambria" w:hAnsi="Cambria"/>
                <w:spacing w:val="-4"/>
                <w:sz w:val="16"/>
                <w:szCs w:val="16"/>
              </w:rPr>
              <w:t xml:space="preserve"> </w:t>
            </w:r>
            <w:r w:rsidRPr="008A6897">
              <w:rPr>
                <w:rFonts w:ascii="Cambria" w:hAnsi="Cambria"/>
                <w:sz w:val="16"/>
                <w:szCs w:val="16"/>
              </w:rPr>
              <w:t>of</w:t>
            </w:r>
            <w:r w:rsidRPr="008A6897">
              <w:rPr>
                <w:rFonts w:ascii="Cambria" w:hAnsi="Cambria"/>
                <w:spacing w:val="-4"/>
                <w:sz w:val="16"/>
                <w:szCs w:val="16"/>
              </w:rPr>
              <w:t xml:space="preserve"> </w:t>
            </w:r>
            <w:r w:rsidRPr="008A6897">
              <w:rPr>
                <w:rFonts w:ascii="Cambria" w:hAnsi="Cambria"/>
                <w:sz w:val="16"/>
                <w:szCs w:val="16"/>
              </w:rPr>
              <w:t>the</w:t>
            </w:r>
            <w:r w:rsidRPr="008A6897">
              <w:rPr>
                <w:rFonts w:ascii="Cambria" w:hAnsi="Cambria"/>
                <w:spacing w:val="-3"/>
                <w:sz w:val="16"/>
                <w:szCs w:val="16"/>
              </w:rPr>
              <w:t xml:space="preserve"> </w:t>
            </w:r>
            <w:r w:rsidRPr="008A6897">
              <w:rPr>
                <w:rFonts w:ascii="Cambria" w:hAnsi="Cambria"/>
                <w:spacing w:val="-2"/>
                <w:sz w:val="16"/>
                <w:szCs w:val="16"/>
              </w:rPr>
              <w:t>passengers</w:t>
            </w:r>
          </w:p>
        </w:tc>
        <w:tc>
          <w:tcPr>
            <w:tcW w:w="1640" w:type="dxa"/>
            <w:tcBorders>
              <w:top w:val="single" w:sz="12" w:space="0" w:color="000000"/>
              <w:left w:val="single" w:sz="12" w:space="0" w:color="000000"/>
              <w:bottom w:val="single" w:sz="12" w:space="0" w:color="000000"/>
              <w:right w:val="single" w:sz="12" w:space="0" w:color="000000"/>
            </w:tcBorders>
            <w:hideMark/>
          </w:tcPr>
          <w:p w14:paraId="25BFD4B0" w14:textId="77777777" w:rsidR="008A6897" w:rsidRPr="008A6897" w:rsidRDefault="008A6897">
            <w:pPr>
              <w:pStyle w:val="TableParagraph"/>
              <w:ind w:left="104"/>
              <w:rPr>
                <w:rFonts w:ascii="Cambria" w:hAnsi="Cambria"/>
                <w:sz w:val="16"/>
                <w:szCs w:val="16"/>
              </w:rPr>
            </w:pPr>
            <w:r w:rsidRPr="008A6897">
              <w:rPr>
                <w:rFonts w:ascii="Cambria" w:hAnsi="Cambria"/>
                <w:spacing w:val="-2"/>
                <w:sz w:val="16"/>
                <w:szCs w:val="16"/>
              </w:rPr>
              <w:t>Categorical</w:t>
            </w:r>
          </w:p>
        </w:tc>
        <w:tc>
          <w:tcPr>
            <w:tcW w:w="2860" w:type="dxa"/>
            <w:tcBorders>
              <w:top w:val="single" w:sz="12" w:space="0" w:color="000000"/>
              <w:left w:val="single" w:sz="12" w:space="0" w:color="000000"/>
              <w:bottom w:val="single" w:sz="12" w:space="0" w:color="000000"/>
              <w:right w:val="single" w:sz="12" w:space="0" w:color="000000"/>
            </w:tcBorders>
            <w:hideMark/>
          </w:tcPr>
          <w:p w14:paraId="4B4F26C6" w14:textId="77777777" w:rsidR="008A6897" w:rsidRPr="008A6897" w:rsidRDefault="008A6897">
            <w:pPr>
              <w:pStyle w:val="TableParagraph"/>
              <w:ind w:left="99"/>
              <w:rPr>
                <w:rFonts w:ascii="Cambria" w:hAnsi="Cambria"/>
                <w:sz w:val="16"/>
                <w:szCs w:val="16"/>
              </w:rPr>
            </w:pPr>
            <w:r w:rsidRPr="008A6897">
              <w:rPr>
                <w:rFonts w:ascii="Cambria" w:hAnsi="Cambria"/>
                <w:sz w:val="16"/>
                <w:szCs w:val="16"/>
              </w:rPr>
              <w:t>(Female,</w:t>
            </w:r>
            <w:r w:rsidRPr="008A6897">
              <w:rPr>
                <w:rFonts w:ascii="Cambria" w:hAnsi="Cambria"/>
                <w:spacing w:val="-10"/>
                <w:sz w:val="16"/>
                <w:szCs w:val="16"/>
              </w:rPr>
              <w:t xml:space="preserve"> </w:t>
            </w:r>
            <w:r w:rsidRPr="008A6897">
              <w:rPr>
                <w:rFonts w:ascii="Cambria" w:hAnsi="Cambria"/>
                <w:spacing w:val="-2"/>
                <w:sz w:val="16"/>
                <w:szCs w:val="16"/>
              </w:rPr>
              <w:t>Male)</w:t>
            </w:r>
          </w:p>
        </w:tc>
      </w:tr>
      <w:tr w:rsidR="008A6897" w:rsidRPr="008A6897" w14:paraId="7B425CB9"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hideMark/>
          </w:tcPr>
          <w:p w14:paraId="33AFFCB0" w14:textId="77777777" w:rsidR="008A6897" w:rsidRPr="008A6897" w:rsidRDefault="008A6897">
            <w:pPr>
              <w:pStyle w:val="TableParagraph"/>
              <w:spacing w:before="110"/>
              <w:rPr>
                <w:rFonts w:ascii="Cambria" w:hAnsi="Cambria"/>
                <w:b/>
                <w:i/>
                <w:sz w:val="16"/>
                <w:szCs w:val="16"/>
              </w:rPr>
            </w:pPr>
            <w:r w:rsidRPr="008A6897">
              <w:rPr>
                <w:rFonts w:ascii="Cambria" w:hAnsi="Cambria"/>
                <w:b/>
                <w:i/>
                <w:sz w:val="16"/>
                <w:szCs w:val="16"/>
              </w:rPr>
              <w:t>Customer</w:t>
            </w:r>
            <w:r w:rsidRPr="008A6897">
              <w:rPr>
                <w:rFonts w:ascii="Cambria" w:hAnsi="Cambria"/>
                <w:b/>
                <w:i/>
                <w:spacing w:val="-2"/>
                <w:sz w:val="16"/>
                <w:szCs w:val="16"/>
              </w:rPr>
              <w:t xml:space="preserve"> </w:t>
            </w:r>
            <w:r w:rsidRPr="008A6897">
              <w:rPr>
                <w:rFonts w:ascii="Cambria" w:hAnsi="Cambria"/>
                <w:b/>
                <w:i/>
                <w:spacing w:val="-4"/>
                <w:sz w:val="16"/>
                <w:szCs w:val="16"/>
              </w:rPr>
              <w:t>Type</w:t>
            </w:r>
          </w:p>
        </w:tc>
        <w:tc>
          <w:tcPr>
            <w:tcW w:w="2960" w:type="dxa"/>
            <w:tcBorders>
              <w:top w:val="single" w:sz="12" w:space="0" w:color="000000"/>
              <w:left w:val="single" w:sz="12" w:space="0" w:color="000000"/>
              <w:bottom w:val="single" w:sz="12" w:space="0" w:color="000000"/>
              <w:right w:val="single" w:sz="12" w:space="0" w:color="000000"/>
            </w:tcBorders>
            <w:hideMark/>
          </w:tcPr>
          <w:p w14:paraId="017DBA3E" w14:textId="77777777" w:rsidR="008A6897" w:rsidRPr="008A6897" w:rsidRDefault="008A6897">
            <w:pPr>
              <w:pStyle w:val="TableParagraph"/>
              <w:spacing w:before="110"/>
              <w:ind w:left="94"/>
              <w:rPr>
                <w:rFonts w:ascii="Cambria" w:hAnsi="Cambria"/>
                <w:sz w:val="16"/>
                <w:szCs w:val="16"/>
              </w:rPr>
            </w:pPr>
            <w:r w:rsidRPr="008A6897">
              <w:rPr>
                <w:rFonts w:ascii="Cambria" w:hAnsi="Cambria"/>
                <w:sz w:val="16"/>
                <w:szCs w:val="16"/>
              </w:rPr>
              <w:t>The</w:t>
            </w:r>
            <w:r w:rsidRPr="008A6897">
              <w:rPr>
                <w:rFonts w:ascii="Cambria" w:hAnsi="Cambria"/>
                <w:spacing w:val="-8"/>
                <w:sz w:val="16"/>
                <w:szCs w:val="16"/>
              </w:rPr>
              <w:t xml:space="preserve"> </w:t>
            </w:r>
            <w:r w:rsidRPr="008A6897">
              <w:rPr>
                <w:rFonts w:ascii="Cambria" w:hAnsi="Cambria"/>
                <w:sz w:val="16"/>
                <w:szCs w:val="16"/>
              </w:rPr>
              <w:t>customer</w:t>
            </w:r>
            <w:r w:rsidRPr="008A6897">
              <w:rPr>
                <w:rFonts w:ascii="Cambria" w:hAnsi="Cambria"/>
                <w:spacing w:val="-5"/>
                <w:sz w:val="16"/>
                <w:szCs w:val="16"/>
              </w:rPr>
              <w:t xml:space="preserve"> </w:t>
            </w:r>
            <w:r w:rsidRPr="008A6897">
              <w:rPr>
                <w:rFonts w:ascii="Cambria" w:hAnsi="Cambria"/>
                <w:spacing w:val="-4"/>
                <w:sz w:val="16"/>
                <w:szCs w:val="16"/>
              </w:rPr>
              <w:t>type</w:t>
            </w:r>
          </w:p>
        </w:tc>
        <w:tc>
          <w:tcPr>
            <w:tcW w:w="1640" w:type="dxa"/>
            <w:tcBorders>
              <w:top w:val="single" w:sz="12" w:space="0" w:color="000000"/>
              <w:left w:val="single" w:sz="12" w:space="0" w:color="000000"/>
              <w:bottom w:val="single" w:sz="12" w:space="0" w:color="000000"/>
              <w:right w:val="single" w:sz="12" w:space="0" w:color="000000"/>
            </w:tcBorders>
            <w:hideMark/>
          </w:tcPr>
          <w:p w14:paraId="4F5E88E1" w14:textId="77777777" w:rsidR="008A6897" w:rsidRPr="008A6897" w:rsidRDefault="008A6897">
            <w:pPr>
              <w:pStyle w:val="TableParagraph"/>
              <w:spacing w:before="110"/>
              <w:ind w:left="104"/>
              <w:rPr>
                <w:rFonts w:ascii="Cambria" w:hAnsi="Cambria"/>
                <w:sz w:val="16"/>
                <w:szCs w:val="16"/>
              </w:rPr>
            </w:pPr>
            <w:r w:rsidRPr="008A6897">
              <w:rPr>
                <w:rFonts w:ascii="Cambria" w:hAnsi="Cambria"/>
                <w:spacing w:val="-2"/>
                <w:sz w:val="16"/>
                <w:szCs w:val="16"/>
              </w:rPr>
              <w:t>Categorical</w:t>
            </w:r>
          </w:p>
        </w:tc>
        <w:tc>
          <w:tcPr>
            <w:tcW w:w="2860" w:type="dxa"/>
            <w:tcBorders>
              <w:top w:val="single" w:sz="12" w:space="0" w:color="000000"/>
              <w:left w:val="single" w:sz="12" w:space="0" w:color="000000"/>
              <w:bottom w:val="single" w:sz="12" w:space="0" w:color="000000"/>
              <w:right w:val="single" w:sz="12" w:space="0" w:color="000000"/>
            </w:tcBorders>
            <w:hideMark/>
          </w:tcPr>
          <w:p w14:paraId="78B60DF5" w14:textId="77777777" w:rsidR="008A6897" w:rsidRPr="008A6897" w:rsidRDefault="008A6897">
            <w:pPr>
              <w:pStyle w:val="TableParagraph"/>
              <w:spacing w:before="110"/>
              <w:ind w:left="99"/>
              <w:rPr>
                <w:rFonts w:ascii="Cambria" w:hAnsi="Cambria"/>
                <w:sz w:val="16"/>
                <w:szCs w:val="16"/>
              </w:rPr>
            </w:pPr>
            <w:r w:rsidRPr="008A6897">
              <w:rPr>
                <w:rFonts w:ascii="Cambria" w:hAnsi="Cambria"/>
                <w:sz w:val="16"/>
                <w:szCs w:val="16"/>
              </w:rPr>
              <w:t>(Loyal</w:t>
            </w:r>
            <w:r w:rsidRPr="008A6897">
              <w:rPr>
                <w:rFonts w:ascii="Cambria" w:hAnsi="Cambria"/>
                <w:spacing w:val="-10"/>
                <w:sz w:val="16"/>
                <w:szCs w:val="16"/>
              </w:rPr>
              <w:t xml:space="preserve"> </w:t>
            </w:r>
            <w:r w:rsidRPr="008A6897">
              <w:rPr>
                <w:rFonts w:ascii="Cambria" w:hAnsi="Cambria"/>
                <w:sz w:val="16"/>
                <w:szCs w:val="16"/>
              </w:rPr>
              <w:t>customer,</w:t>
            </w:r>
            <w:r w:rsidRPr="008A6897">
              <w:rPr>
                <w:rFonts w:ascii="Cambria" w:hAnsi="Cambria"/>
                <w:spacing w:val="-10"/>
                <w:sz w:val="16"/>
                <w:szCs w:val="16"/>
              </w:rPr>
              <w:t xml:space="preserve"> </w:t>
            </w:r>
            <w:r w:rsidRPr="008A6897">
              <w:rPr>
                <w:rFonts w:ascii="Cambria" w:hAnsi="Cambria"/>
                <w:sz w:val="16"/>
                <w:szCs w:val="16"/>
              </w:rPr>
              <w:t>disloyal</w:t>
            </w:r>
            <w:r w:rsidRPr="008A6897">
              <w:rPr>
                <w:rFonts w:ascii="Cambria" w:hAnsi="Cambria"/>
                <w:spacing w:val="-9"/>
                <w:sz w:val="16"/>
                <w:szCs w:val="16"/>
              </w:rPr>
              <w:t xml:space="preserve"> </w:t>
            </w:r>
            <w:r w:rsidRPr="008A6897">
              <w:rPr>
                <w:rFonts w:ascii="Cambria" w:hAnsi="Cambria"/>
                <w:spacing w:val="-2"/>
                <w:sz w:val="16"/>
                <w:szCs w:val="16"/>
              </w:rPr>
              <w:t>customer)</w:t>
            </w:r>
          </w:p>
        </w:tc>
      </w:tr>
      <w:tr w:rsidR="008A6897" w:rsidRPr="008A6897" w14:paraId="7F61B5B5" w14:textId="77777777" w:rsidTr="008A6897">
        <w:trPr>
          <w:trHeight w:val="390"/>
        </w:trPr>
        <w:tc>
          <w:tcPr>
            <w:tcW w:w="2200" w:type="dxa"/>
            <w:tcBorders>
              <w:top w:val="single" w:sz="12" w:space="0" w:color="000000"/>
              <w:left w:val="single" w:sz="12" w:space="0" w:color="000000"/>
              <w:bottom w:val="single" w:sz="12" w:space="0" w:color="000000"/>
              <w:right w:val="single" w:sz="12" w:space="0" w:color="000000"/>
            </w:tcBorders>
            <w:hideMark/>
          </w:tcPr>
          <w:p w14:paraId="3BEC14A0" w14:textId="77777777" w:rsidR="008A6897" w:rsidRPr="008A6897" w:rsidRDefault="008A6897">
            <w:pPr>
              <w:pStyle w:val="TableParagraph"/>
              <w:spacing w:before="102"/>
              <w:rPr>
                <w:rFonts w:ascii="Cambria" w:hAnsi="Cambria"/>
                <w:b/>
                <w:i/>
                <w:sz w:val="16"/>
                <w:szCs w:val="16"/>
              </w:rPr>
            </w:pPr>
            <w:r w:rsidRPr="008A6897">
              <w:rPr>
                <w:rFonts w:ascii="Cambria" w:hAnsi="Cambria"/>
                <w:b/>
                <w:i/>
                <w:spacing w:val="-5"/>
                <w:sz w:val="16"/>
                <w:szCs w:val="16"/>
              </w:rPr>
              <w:t>Age</w:t>
            </w:r>
          </w:p>
        </w:tc>
        <w:tc>
          <w:tcPr>
            <w:tcW w:w="2960" w:type="dxa"/>
            <w:tcBorders>
              <w:top w:val="single" w:sz="12" w:space="0" w:color="000000"/>
              <w:left w:val="single" w:sz="12" w:space="0" w:color="000000"/>
              <w:bottom w:val="single" w:sz="12" w:space="0" w:color="000000"/>
              <w:right w:val="single" w:sz="12" w:space="0" w:color="000000"/>
            </w:tcBorders>
            <w:hideMark/>
          </w:tcPr>
          <w:p w14:paraId="6AE01BDC" w14:textId="77777777" w:rsidR="008A6897" w:rsidRPr="008A6897" w:rsidRDefault="008A6897">
            <w:pPr>
              <w:pStyle w:val="TableParagraph"/>
              <w:spacing w:before="102"/>
              <w:ind w:left="94"/>
              <w:rPr>
                <w:rFonts w:ascii="Cambria" w:hAnsi="Cambria"/>
                <w:sz w:val="16"/>
                <w:szCs w:val="16"/>
              </w:rPr>
            </w:pPr>
            <w:r w:rsidRPr="008A6897">
              <w:rPr>
                <w:rFonts w:ascii="Cambria" w:hAnsi="Cambria"/>
                <w:sz w:val="16"/>
                <w:szCs w:val="16"/>
              </w:rPr>
              <w:t>The</w:t>
            </w:r>
            <w:r w:rsidRPr="008A6897">
              <w:rPr>
                <w:rFonts w:ascii="Cambria" w:hAnsi="Cambria"/>
                <w:spacing w:val="-4"/>
                <w:sz w:val="16"/>
                <w:szCs w:val="16"/>
              </w:rPr>
              <w:t xml:space="preserve"> </w:t>
            </w:r>
            <w:r w:rsidRPr="008A6897">
              <w:rPr>
                <w:rFonts w:ascii="Cambria" w:hAnsi="Cambria"/>
                <w:sz w:val="16"/>
                <w:szCs w:val="16"/>
              </w:rPr>
              <w:t>actual</w:t>
            </w:r>
            <w:r w:rsidRPr="008A6897">
              <w:rPr>
                <w:rFonts w:ascii="Cambria" w:hAnsi="Cambria"/>
                <w:spacing w:val="-3"/>
                <w:sz w:val="16"/>
                <w:szCs w:val="16"/>
              </w:rPr>
              <w:t xml:space="preserve"> </w:t>
            </w:r>
            <w:r w:rsidRPr="008A6897">
              <w:rPr>
                <w:rFonts w:ascii="Cambria" w:hAnsi="Cambria"/>
                <w:sz w:val="16"/>
                <w:szCs w:val="16"/>
              </w:rPr>
              <w:t>age</w:t>
            </w:r>
            <w:r w:rsidRPr="008A6897">
              <w:rPr>
                <w:rFonts w:ascii="Cambria" w:hAnsi="Cambria"/>
                <w:spacing w:val="-4"/>
                <w:sz w:val="16"/>
                <w:szCs w:val="16"/>
              </w:rPr>
              <w:t xml:space="preserve"> </w:t>
            </w:r>
            <w:r w:rsidRPr="008A6897">
              <w:rPr>
                <w:rFonts w:ascii="Cambria" w:hAnsi="Cambria"/>
                <w:sz w:val="16"/>
                <w:szCs w:val="16"/>
              </w:rPr>
              <w:t>of</w:t>
            </w:r>
            <w:r w:rsidRPr="008A6897">
              <w:rPr>
                <w:rFonts w:ascii="Cambria" w:hAnsi="Cambria"/>
                <w:spacing w:val="-3"/>
                <w:sz w:val="16"/>
                <w:szCs w:val="16"/>
              </w:rPr>
              <w:t xml:space="preserve"> </w:t>
            </w:r>
            <w:r w:rsidRPr="008A6897">
              <w:rPr>
                <w:rFonts w:ascii="Cambria" w:hAnsi="Cambria"/>
                <w:sz w:val="16"/>
                <w:szCs w:val="16"/>
              </w:rPr>
              <w:t>the</w:t>
            </w:r>
            <w:r w:rsidRPr="008A6897">
              <w:rPr>
                <w:rFonts w:ascii="Cambria" w:hAnsi="Cambria"/>
                <w:spacing w:val="-3"/>
                <w:sz w:val="16"/>
                <w:szCs w:val="16"/>
              </w:rPr>
              <w:t xml:space="preserve"> </w:t>
            </w:r>
            <w:r w:rsidRPr="008A6897">
              <w:rPr>
                <w:rFonts w:ascii="Cambria" w:hAnsi="Cambria"/>
                <w:spacing w:val="-2"/>
                <w:sz w:val="16"/>
                <w:szCs w:val="16"/>
              </w:rPr>
              <w:t>passengers</w:t>
            </w:r>
          </w:p>
        </w:tc>
        <w:tc>
          <w:tcPr>
            <w:tcW w:w="1640" w:type="dxa"/>
            <w:tcBorders>
              <w:top w:val="single" w:sz="12" w:space="0" w:color="000000"/>
              <w:left w:val="single" w:sz="12" w:space="0" w:color="000000"/>
              <w:bottom w:val="single" w:sz="12" w:space="0" w:color="000000"/>
              <w:right w:val="single" w:sz="12" w:space="0" w:color="000000"/>
            </w:tcBorders>
            <w:hideMark/>
          </w:tcPr>
          <w:p w14:paraId="3299A9AE" w14:textId="77777777" w:rsidR="008A6897" w:rsidRPr="008A6897" w:rsidRDefault="008A6897">
            <w:pPr>
              <w:pStyle w:val="TableParagraph"/>
              <w:spacing w:before="102"/>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4C0F3B45" w14:textId="77777777" w:rsidR="008A6897" w:rsidRPr="008A6897" w:rsidRDefault="008A6897">
            <w:pPr>
              <w:pStyle w:val="TableParagraph"/>
              <w:spacing w:before="102"/>
              <w:ind w:left="99"/>
              <w:rPr>
                <w:rFonts w:ascii="Cambria" w:hAnsi="Cambria"/>
                <w:sz w:val="16"/>
                <w:szCs w:val="16"/>
              </w:rPr>
            </w:pPr>
            <w:r w:rsidRPr="008A6897">
              <w:rPr>
                <w:rFonts w:ascii="Cambria" w:hAnsi="Cambria"/>
                <w:spacing w:val="-2"/>
                <w:sz w:val="16"/>
                <w:szCs w:val="16"/>
              </w:rPr>
              <w:t>Years</w:t>
            </w:r>
          </w:p>
        </w:tc>
      </w:tr>
      <w:tr w:rsidR="008A6897" w:rsidRPr="008A6897" w14:paraId="6365BCC3"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hideMark/>
          </w:tcPr>
          <w:p w14:paraId="6284D351" w14:textId="77777777" w:rsidR="008A6897" w:rsidRPr="008A6897" w:rsidRDefault="008A6897">
            <w:pPr>
              <w:pStyle w:val="TableParagraph"/>
              <w:spacing w:before="114"/>
              <w:rPr>
                <w:rFonts w:ascii="Cambria" w:hAnsi="Cambria"/>
                <w:b/>
                <w:i/>
                <w:sz w:val="16"/>
                <w:szCs w:val="16"/>
              </w:rPr>
            </w:pPr>
            <w:r w:rsidRPr="008A6897">
              <w:rPr>
                <w:rFonts w:ascii="Cambria" w:hAnsi="Cambria"/>
                <w:b/>
                <w:i/>
                <w:sz w:val="16"/>
                <w:szCs w:val="16"/>
              </w:rPr>
              <w:t>Type</w:t>
            </w:r>
            <w:r w:rsidRPr="008A6897">
              <w:rPr>
                <w:rFonts w:ascii="Cambria" w:hAnsi="Cambria"/>
                <w:b/>
                <w:i/>
                <w:spacing w:val="-4"/>
                <w:sz w:val="16"/>
                <w:szCs w:val="16"/>
              </w:rPr>
              <w:t xml:space="preserve"> </w:t>
            </w:r>
            <w:r w:rsidRPr="008A6897">
              <w:rPr>
                <w:rFonts w:ascii="Cambria" w:hAnsi="Cambria"/>
                <w:b/>
                <w:i/>
                <w:sz w:val="16"/>
                <w:szCs w:val="16"/>
              </w:rPr>
              <w:t>of</w:t>
            </w:r>
            <w:r w:rsidRPr="008A6897">
              <w:rPr>
                <w:rFonts w:ascii="Cambria" w:hAnsi="Cambria"/>
                <w:b/>
                <w:i/>
                <w:spacing w:val="-3"/>
                <w:sz w:val="16"/>
                <w:szCs w:val="16"/>
              </w:rPr>
              <w:t xml:space="preserve"> </w:t>
            </w:r>
            <w:r w:rsidRPr="008A6897">
              <w:rPr>
                <w:rFonts w:ascii="Cambria" w:hAnsi="Cambria"/>
                <w:b/>
                <w:i/>
                <w:spacing w:val="-2"/>
                <w:sz w:val="16"/>
                <w:szCs w:val="16"/>
              </w:rPr>
              <w:t>Travel</w:t>
            </w:r>
          </w:p>
        </w:tc>
        <w:tc>
          <w:tcPr>
            <w:tcW w:w="2960" w:type="dxa"/>
            <w:tcBorders>
              <w:top w:val="single" w:sz="12" w:space="0" w:color="000000"/>
              <w:left w:val="single" w:sz="12" w:space="0" w:color="000000"/>
              <w:bottom w:val="single" w:sz="12" w:space="0" w:color="000000"/>
              <w:right w:val="single" w:sz="12" w:space="0" w:color="000000"/>
            </w:tcBorders>
            <w:hideMark/>
          </w:tcPr>
          <w:p w14:paraId="1CABC04A" w14:textId="77777777" w:rsidR="008A6897" w:rsidRPr="008A6897" w:rsidRDefault="008A6897">
            <w:pPr>
              <w:pStyle w:val="TableParagraph"/>
              <w:spacing w:before="114"/>
              <w:ind w:left="94"/>
              <w:rPr>
                <w:rFonts w:ascii="Cambria" w:hAnsi="Cambria"/>
                <w:sz w:val="16"/>
                <w:szCs w:val="16"/>
              </w:rPr>
            </w:pPr>
            <w:r w:rsidRPr="008A6897">
              <w:rPr>
                <w:rFonts w:ascii="Cambria" w:hAnsi="Cambria"/>
                <w:sz w:val="16"/>
                <w:szCs w:val="16"/>
              </w:rPr>
              <w:t>Purpose</w:t>
            </w:r>
            <w:r w:rsidRPr="008A6897">
              <w:rPr>
                <w:rFonts w:ascii="Cambria" w:hAnsi="Cambria"/>
                <w:spacing w:val="-4"/>
                <w:sz w:val="16"/>
                <w:szCs w:val="16"/>
              </w:rPr>
              <w:t xml:space="preserve"> </w:t>
            </w:r>
            <w:r w:rsidRPr="008A6897">
              <w:rPr>
                <w:rFonts w:ascii="Cambria" w:hAnsi="Cambria"/>
                <w:sz w:val="16"/>
                <w:szCs w:val="16"/>
              </w:rPr>
              <w:t>of</w:t>
            </w:r>
            <w:r w:rsidRPr="008A6897">
              <w:rPr>
                <w:rFonts w:ascii="Cambria" w:hAnsi="Cambria"/>
                <w:spacing w:val="-4"/>
                <w:sz w:val="16"/>
                <w:szCs w:val="16"/>
              </w:rPr>
              <w:t xml:space="preserve"> </w:t>
            </w:r>
            <w:r w:rsidRPr="008A6897">
              <w:rPr>
                <w:rFonts w:ascii="Cambria" w:hAnsi="Cambria"/>
                <w:sz w:val="16"/>
                <w:szCs w:val="16"/>
              </w:rPr>
              <w:t>the</w:t>
            </w:r>
            <w:r w:rsidRPr="008A6897">
              <w:rPr>
                <w:rFonts w:ascii="Cambria" w:hAnsi="Cambria"/>
                <w:spacing w:val="-4"/>
                <w:sz w:val="16"/>
                <w:szCs w:val="16"/>
              </w:rPr>
              <w:t xml:space="preserve"> </w:t>
            </w:r>
            <w:r w:rsidRPr="008A6897">
              <w:rPr>
                <w:rFonts w:ascii="Cambria" w:hAnsi="Cambria"/>
                <w:sz w:val="16"/>
                <w:szCs w:val="16"/>
              </w:rPr>
              <w:t>flight</w:t>
            </w:r>
            <w:r w:rsidRPr="008A6897">
              <w:rPr>
                <w:rFonts w:ascii="Cambria" w:hAnsi="Cambria"/>
                <w:spacing w:val="-4"/>
                <w:sz w:val="16"/>
                <w:szCs w:val="16"/>
              </w:rPr>
              <w:t xml:space="preserve"> </w:t>
            </w:r>
            <w:r w:rsidRPr="008A6897">
              <w:rPr>
                <w:rFonts w:ascii="Cambria" w:hAnsi="Cambria"/>
                <w:sz w:val="16"/>
                <w:szCs w:val="16"/>
              </w:rPr>
              <w:t>of</w:t>
            </w:r>
            <w:r w:rsidRPr="008A6897">
              <w:rPr>
                <w:rFonts w:ascii="Cambria" w:hAnsi="Cambria"/>
                <w:spacing w:val="-4"/>
                <w:sz w:val="16"/>
                <w:szCs w:val="16"/>
              </w:rPr>
              <w:t xml:space="preserve"> </w:t>
            </w:r>
            <w:r w:rsidRPr="008A6897">
              <w:rPr>
                <w:rFonts w:ascii="Cambria" w:hAnsi="Cambria"/>
                <w:sz w:val="16"/>
                <w:szCs w:val="16"/>
              </w:rPr>
              <w:t>the</w:t>
            </w:r>
            <w:r w:rsidRPr="008A6897">
              <w:rPr>
                <w:rFonts w:ascii="Cambria" w:hAnsi="Cambria"/>
                <w:spacing w:val="-3"/>
                <w:sz w:val="16"/>
                <w:szCs w:val="16"/>
              </w:rPr>
              <w:t xml:space="preserve"> </w:t>
            </w:r>
            <w:r w:rsidRPr="008A6897">
              <w:rPr>
                <w:rFonts w:ascii="Cambria" w:hAnsi="Cambria"/>
                <w:spacing w:val="-2"/>
                <w:sz w:val="16"/>
                <w:szCs w:val="16"/>
              </w:rPr>
              <w:t>passengers</w:t>
            </w:r>
          </w:p>
        </w:tc>
        <w:tc>
          <w:tcPr>
            <w:tcW w:w="1640" w:type="dxa"/>
            <w:tcBorders>
              <w:top w:val="single" w:sz="12" w:space="0" w:color="000000"/>
              <w:left w:val="single" w:sz="12" w:space="0" w:color="000000"/>
              <w:bottom w:val="single" w:sz="12" w:space="0" w:color="000000"/>
              <w:right w:val="single" w:sz="12" w:space="0" w:color="000000"/>
            </w:tcBorders>
            <w:hideMark/>
          </w:tcPr>
          <w:p w14:paraId="03FCA603" w14:textId="77777777" w:rsidR="008A6897" w:rsidRPr="008A6897" w:rsidRDefault="008A6897">
            <w:pPr>
              <w:pStyle w:val="TableParagraph"/>
              <w:spacing w:before="114"/>
              <w:ind w:left="104"/>
              <w:rPr>
                <w:rFonts w:ascii="Cambria" w:hAnsi="Cambria"/>
                <w:sz w:val="16"/>
                <w:szCs w:val="16"/>
              </w:rPr>
            </w:pPr>
            <w:r w:rsidRPr="008A6897">
              <w:rPr>
                <w:rFonts w:ascii="Cambria" w:hAnsi="Cambria"/>
                <w:spacing w:val="-2"/>
                <w:sz w:val="16"/>
                <w:szCs w:val="16"/>
              </w:rPr>
              <w:t>Categorical</w:t>
            </w:r>
          </w:p>
        </w:tc>
        <w:tc>
          <w:tcPr>
            <w:tcW w:w="2860" w:type="dxa"/>
            <w:tcBorders>
              <w:top w:val="single" w:sz="12" w:space="0" w:color="000000"/>
              <w:left w:val="single" w:sz="12" w:space="0" w:color="000000"/>
              <w:bottom w:val="single" w:sz="12" w:space="0" w:color="000000"/>
              <w:right w:val="single" w:sz="12" w:space="0" w:color="000000"/>
            </w:tcBorders>
            <w:hideMark/>
          </w:tcPr>
          <w:p w14:paraId="0E796D60" w14:textId="77777777" w:rsidR="008A6897" w:rsidRPr="008A6897" w:rsidRDefault="008A6897">
            <w:pPr>
              <w:pStyle w:val="TableParagraph"/>
              <w:spacing w:before="114"/>
              <w:ind w:left="99"/>
              <w:rPr>
                <w:rFonts w:ascii="Cambria" w:hAnsi="Cambria"/>
                <w:sz w:val="16"/>
                <w:szCs w:val="16"/>
              </w:rPr>
            </w:pPr>
            <w:r w:rsidRPr="008A6897">
              <w:rPr>
                <w:rFonts w:ascii="Cambria" w:hAnsi="Cambria"/>
                <w:spacing w:val="-2"/>
                <w:sz w:val="16"/>
                <w:szCs w:val="16"/>
              </w:rPr>
              <w:t>(Personal</w:t>
            </w:r>
            <w:r w:rsidRPr="008A6897">
              <w:rPr>
                <w:rFonts w:ascii="Cambria" w:hAnsi="Cambria"/>
                <w:spacing w:val="4"/>
                <w:sz w:val="16"/>
                <w:szCs w:val="16"/>
              </w:rPr>
              <w:t xml:space="preserve"> </w:t>
            </w:r>
            <w:r w:rsidRPr="008A6897">
              <w:rPr>
                <w:rFonts w:ascii="Cambria" w:hAnsi="Cambria"/>
                <w:spacing w:val="-2"/>
                <w:sz w:val="16"/>
                <w:szCs w:val="16"/>
              </w:rPr>
              <w:t>Travel,</w:t>
            </w:r>
            <w:r w:rsidRPr="008A6897">
              <w:rPr>
                <w:rFonts w:ascii="Cambria" w:hAnsi="Cambria"/>
                <w:spacing w:val="6"/>
                <w:sz w:val="16"/>
                <w:szCs w:val="16"/>
              </w:rPr>
              <w:t xml:space="preserve"> </w:t>
            </w:r>
            <w:r w:rsidRPr="008A6897">
              <w:rPr>
                <w:rFonts w:ascii="Cambria" w:hAnsi="Cambria"/>
                <w:spacing w:val="-2"/>
                <w:sz w:val="16"/>
                <w:szCs w:val="16"/>
              </w:rPr>
              <w:t>Business</w:t>
            </w:r>
            <w:r w:rsidRPr="008A6897">
              <w:rPr>
                <w:rFonts w:ascii="Cambria" w:hAnsi="Cambria"/>
                <w:spacing w:val="5"/>
                <w:sz w:val="16"/>
                <w:szCs w:val="16"/>
              </w:rPr>
              <w:t xml:space="preserve"> </w:t>
            </w:r>
            <w:r w:rsidRPr="008A6897">
              <w:rPr>
                <w:rFonts w:ascii="Cambria" w:hAnsi="Cambria"/>
                <w:spacing w:val="-2"/>
                <w:sz w:val="16"/>
                <w:szCs w:val="16"/>
              </w:rPr>
              <w:t>Travel)</w:t>
            </w:r>
          </w:p>
        </w:tc>
      </w:tr>
      <w:tr w:rsidR="008A6897" w:rsidRPr="008A6897" w14:paraId="37F22B94" w14:textId="77777777" w:rsidTr="008A6897">
        <w:trPr>
          <w:trHeight w:val="410"/>
        </w:trPr>
        <w:tc>
          <w:tcPr>
            <w:tcW w:w="2200" w:type="dxa"/>
            <w:tcBorders>
              <w:top w:val="single" w:sz="12" w:space="0" w:color="000000"/>
              <w:left w:val="single" w:sz="12" w:space="0" w:color="000000"/>
              <w:bottom w:val="single" w:sz="12" w:space="0" w:color="000000"/>
              <w:right w:val="single" w:sz="12" w:space="0" w:color="000000"/>
            </w:tcBorders>
            <w:hideMark/>
          </w:tcPr>
          <w:p w14:paraId="51076A38" w14:textId="77777777" w:rsidR="008A6897" w:rsidRPr="008A6897" w:rsidRDefault="008A6897">
            <w:pPr>
              <w:pStyle w:val="TableParagraph"/>
              <w:spacing w:before="106"/>
              <w:rPr>
                <w:rFonts w:ascii="Cambria" w:hAnsi="Cambria"/>
                <w:b/>
                <w:i/>
                <w:sz w:val="16"/>
                <w:szCs w:val="16"/>
              </w:rPr>
            </w:pPr>
            <w:r w:rsidRPr="008A6897">
              <w:rPr>
                <w:rFonts w:ascii="Cambria" w:hAnsi="Cambria"/>
                <w:b/>
                <w:i/>
                <w:spacing w:val="-2"/>
                <w:sz w:val="16"/>
                <w:szCs w:val="16"/>
              </w:rPr>
              <w:t>Class</w:t>
            </w:r>
          </w:p>
        </w:tc>
        <w:tc>
          <w:tcPr>
            <w:tcW w:w="2960" w:type="dxa"/>
            <w:tcBorders>
              <w:top w:val="single" w:sz="12" w:space="0" w:color="000000"/>
              <w:left w:val="single" w:sz="12" w:space="0" w:color="000000"/>
              <w:bottom w:val="single" w:sz="12" w:space="0" w:color="000000"/>
              <w:right w:val="single" w:sz="12" w:space="0" w:color="000000"/>
            </w:tcBorders>
            <w:hideMark/>
          </w:tcPr>
          <w:p w14:paraId="2482B6F8" w14:textId="77777777" w:rsidR="008A6897" w:rsidRPr="008A6897" w:rsidRDefault="008A6897">
            <w:pPr>
              <w:pStyle w:val="TableParagraph"/>
              <w:spacing w:before="106"/>
              <w:ind w:left="94"/>
              <w:rPr>
                <w:rFonts w:ascii="Cambria" w:hAnsi="Cambria"/>
                <w:sz w:val="16"/>
                <w:szCs w:val="16"/>
              </w:rPr>
            </w:pPr>
            <w:r w:rsidRPr="008A6897">
              <w:rPr>
                <w:rFonts w:ascii="Cambria" w:hAnsi="Cambria"/>
                <w:sz w:val="16"/>
                <w:szCs w:val="16"/>
              </w:rPr>
              <w:t>Travel</w:t>
            </w:r>
            <w:r w:rsidRPr="008A6897">
              <w:rPr>
                <w:rFonts w:ascii="Cambria" w:hAnsi="Cambria"/>
                <w:spacing w:val="-5"/>
                <w:sz w:val="16"/>
                <w:szCs w:val="16"/>
              </w:rPr>
              <w:t xml:space="preserve"> </w:t>
            </w:r>
            <w:r w:rsidRPr="008A6897">
              <w:rPr>
                <w:rFonts w:ascii="Cambria" w:hAnsi="Cambria"/>
                <w:sz w:val="16"/>
                <w:szCs w:val="16"/>
              </w:rPr>
              <w:t>class</w:t>
            </w:r>
            <w:r w:rsidRPr="008A6897">
              <w:rPr>
                <w:rFonts w:ascii="Cambria" w:hAnsi="Cambria"/>
                <w:spacing w:val="-4"/>
                <w:sz w:val="16"/>
                <w:szCs w:val="16"/>
              </w:rPr>
              <w:t xml:space="preserve"> </w:t>
            </w:r>
            <w:r w:rsidRPr="008A6897">
              <w:rPr>
                <w:rFonts w:ascii="Cambria" w:hAnsi="Cambria"/>
                <w:sz w:val="16"/>
                <w:szCs w:val="16"/>
              </w:rPr>
              <w:t>in</w:t>
            </w:r>
            <w:r w:rsidRPr="008A6897">
              <w:rPr>
                <w:rFonts w:ascii="Cambria" w:hAnsi="Cambria"/>
                <w:spacing w:val="-5"/>
                <w:sz w:val="16"/>
                <w:szCs w:val="16"/>
              </w:rPr>
              <w:t xml:space="preserve"> </w:t>
            </w:r>
            <w:r w:rsidRPr="008A6897">
              <w:rPr>
                <w:rFonts w:ascii="Cambria" w:hAnsi="Cambria"/>
                <w:sz w:val="16"/>
                <w:szCs w:val="16"/>
              </w:rPr>
              <w:t>the</w:t>
            </w:r>
            <w:r w:rsidRPr="008A6897">
              <w:rPr>
                <w:rFonts w:ascii="Cambria" w:hAnsi="Cambria"/>
                <w:spacing w:val="-4"/>
                <w:sz w:val="16"/>
                <w:szCs w:val="16"/>
              </w:rPr>
              <w:t xml:space="preserve"> </w:t>
            </w:r>
            <w:r w:rsidRPr="008A6897">
              <w:rPr>
                <w:rFonts w:ascii="Cambria" w:hAnsi="Cambria"/>
                <w:sz w:val="16"/>
                <w:szCs w:val="16"/>
              </w:rPr>
              <w:t>plane</w:t>
            </w:r>
            <w:r w:rsidRPr="008A6897">
              <w:rPr>
                <w:rFonts w:ascii="Cambria" w:hAnsi="Cambria"/>
                <w:spacing w:val="-5"/>
                <w:sz w:val="16"/>
                <w:szCs w:val="16"/>
              </w:rPr>
              <w:t xml:space="preserve"> </w:t>
            </w:r>
            <w:r w:rsidRPr="008A6897">
              <w:rPr>
                <w:rFonts w:ascii="Cambria" w:hAnsi="Cambria"/>
                <w:sz w:val="16"/>
                <w:szCs w:val="16"/>
              </w:rPr>
              <w:t>of</w:t>
            </w:r>
            <w:r w:rsidRPr="008A6897">
              <w:rPr>
                <w:rFonts w:ascii="Cambria" w:hAnsi="Cambria"/>
                <w:spacing w:val="-4"/>
                <w:sz w:val="16"/>
                <w:szCs w:val="16"/>
              </w:rPr>
              <w:t xml:space="preserve"> </w:t>
            </w:r>
            <w:r w:rsidRPr="008A6897">
              <w:rPr>
                <w:rFonts w:ascii="Cambria" w:hAnsi="Cambria"/>
                <w:sz w:val="16"/>
                <w:szCs w:val="16"/>
              </w:rPr>
              <w:t>the</w:t>
            </w:r>
            <w:r w:rsidRPr="008A6897">
              <w:rPr>
                <w:rFonts w:ascii="Cambria" w:hAnsi="Cambria"/>
                <w:spacing w:val="-4"/>
                <w:sz w:val="16"/>
                <w:szCs w:val="16"/>
              </w:rPr>
              <w:t xml:space="preserve"> </w:t>
            </w:r>
            <w:r w:rsidRPr="008A6897">
              <w:rPr>
                <w:rFonts w:ascii="Cambria" w:hAnsi="Cambria"/>
                <w:spacing w:val="-2"/>
                <w:sz w:val="16"/>
                <w:szCs w:val="16"/>
              </w:rPr>
              <w:t>passengers</w:t>
            </w:r>
          </w:p>
        </w:tc>
        <w:tc>
          <w:tcPr>
            <w:tcW w:w="1640" w:type="dxa"/>
            <w:tcBorders>
              <w:top w:val="single" w:sz="12" w:space="0" w:color="000000"/>
              <w:left w:val="single" w:sz="12" w:space="0" w:color="000000"/>
              <w:bottom w:val="single" w:sz="12" w:space="0" w:color="000000"/>
              <w:right w:val="single" w:sz="12" w:space="0" w:color="000000"/>
            </w:tcBorders>
            <w:hideMark/>
          </w:tcPr>
          <w:p w14:paraId="45B20CA7" w14:textId="77777777" w:rsidR="008A6897" w:rsidRPr="008A6897" w:rsidRDefault="008A6897">
            <w:pPr>
              <w:pStyle w:val="TableParagraph"/>
              <w:spacing w:before="106"/>
              <w:ind w:left="104"/>
              <w:rPr>
                <w:rFonts w:ascii="Cambria" w:hAnsi="Cambria"/>
                <w:sz w:val="16"/>
                <w:szCs w:val="16"/>
              </w:rPr>
            </w:pPr>
            <w:r w:rsidRPr="008A6897">
              <w:rPr>
                <w:rFonts w:ascii="Cambria" w:hAnsi="Cambria"/>
                <w:spacing w:val="-2"/>
                <w:sz w:val="16"/>
                <w:szCs w:val="16"/>
              </w:rPr>
              <w:t>Categorical</w:t>
            </w:r>
          </w:p>
        </w:tc>
        <w:tc>
          <w:tcPr>
            <w:tcW w:w="2860" w:type="dxa"/>
            <w:tcBorders>
              <w:top w:val="single" w:sz="12" w:space="0" w:color="000000"/>
              <w:left w:val="single" w:sz="12" w:space="0" w:color="000000"/>
              <w:bottom w:val="single" w:sz="12" w:space="0" w:color="000000"/>
              <w:right w:val="single" w:sz="12" w:space="0" w:color="000000"/>
            </w:tcBorders>
            <w:hideMark/>
          </w:tcPr>
          <w:p w14:paraId="5A9C4439" w14:textId="77777777" w:rsidR="008A6897" w:rsidRPr="008A6897" w:rsidRDefault="008A6897">
            <w:pPr>
              <w:pStyle w:val="TableParagraph"/>
              <w:spacing w:before="106"/>
              <w:ind w:left="99"/>
              <w:rPr>
                <w:rFonts w:ascii="Cambria" w:hAnsi="Cambria"/>
                <w:sz w:val="16"/>
                <w:szCs w:val="16"/>
              </w:rPr>
            </w:pPr>
            <w:r w:rsidRPr="008A6897">
              <w:rPr>
                <w:rFonts w:ascii="Cambria" w:hAnsi="Cambria"/>
                <w:sz w:val="16"/>
                <w:szCs w:val="16"/>
              </w:rPr>
              <w:t>(Business,</w:t>
            </w:r>
            <w:r w:rsidRPr="008A6897">
              <w:rPr>
                <w:rFonts w:ascii="Cambria" w:hAnsi="Cambria"/>
                <w:spacing w:val="-6"/>
                <w:sz w:val="16"/>
                <w:szCs w:val="16"/>
              </w:rPr>
              <w:t xml:space="preserve"> </w:t>
            </w:r>
            <w:r w:rsidRPr="008A6897">
              <w:rPr>
                <w:rFonts w:ascii="Cambria" w:hAnsi="Cambria"/>
                <w:sz w:val="16"/>
                <w:szCs w:val="16"/>
              </w:rPr>
              <w:t>Eco,</w:t>
            </w:r>
            <w:r w:rsidRPr="008A6897">
              <w:rPr>
                <w:rFonts w:ascii="Cambria" w:hAnsi="Cambria"/>
                <w:spacing w:val="-6"/>
                <w:sz w:val="16"/>
                <w:szCs w:val="16"/>
              </w:rPr>
              <w:t xml:space="preserve"> </w:t>
            </w:r>
            <w:r w:rsidRPr="008A6897">
              <w:rPr>
                <w:rFonts w:ascii="Cambria" w:hAnsi="Cambria"/>
                <w:sz w:val="16"/>
                <w:szCs w:val="16"/>
              </w:rPr>
              <w:t>Eco</w:t>
            </w:r>
            <w:r w:rsidRPr="008A6897">
              <w:rPr>
                <w:rFonts w:ascii="Cambria" w:hAnsi="Cambria"/>
                <w:spacing w:val="-5"/>
                <w:sz w:val="16"/>
                <w:szCs w:val="16"/>
              </w:rPr>
              <w:t xml:space="preserve"> </w:t>
            </w:r>
            <w:r w:rsidRPr="008A6897">
              <w:rPr>
                <w:rFonts w:ascii="Cambria" w:hAnsi="Cambria"/>
                <w:spacing w:val="-2"/>
                <w:sz w:val="16"/>
                <w:szCs w:val="16"/>
              </w:rPr>
              <w:t>Plus)</w:t>
            </w:r>
          </w:p>
        </w:tc>
      </w:tr>
      <w:tr w:rsidR="008A6897" w:rsidRPr="008A6897" w14:paraId="0327A098" w14:textId="77777777" w:rsidTr="008A6897">
        <w:trPr>
          <w:trHeight w:val="390"/>
        </w:trPr>
        <w:tc>
          <w:tcPr>
            <w:tcW w:w="2200" w:type="dxa"/>
            <w:tcBorders>
              <w:top w:val="single" w:sz="12" w:space="0" w:color="000000"/>
              <w:left w:val="single" w:sz="12" w:space="0" w:color="000000"/>
              <w:bottom w:val="single" w:sz="12" w:space="0" w:color="000000"/>
              <w:right w:val="single" w:sz="12" w:space="0" w:color="000000"/>
            </w:tcBorders>
            <w:hideMark/>
          </w:tcPr>
          <w:p w14:paraId="607EA3AE" w14:textId="77777777" w:rsidR="008A6897" w:rsidRPr="008A6897" w:rsidRDefault="008A6897">
            <w:pPr>
              <w:pStyle w:val="TableParagraph"/>
              <w:rPr>
                <w:rFonts w:ascii="Cambria" w:hAnsi="Cambria"/>
                <w:b/>
                <w:i/>
                <w:sz w:val="16"/>
                <w:szCs w:val="16"/>
              </w:rPr>
            </w:pPr>
            <w:r w:rsidRPr="008A6897">
              <w:rPr>
                <w:rFonts w:ascii="Cambria" w:hAnsi="Cambria"/>
                <w:b/>
                <w:i/>
                <w:sz w:val="16"/>
                <w:szCs w:val="16"/>
              </w:rPr>
              <w:t xml:space="preserve">Flight </w:t>
            </w:r>
            <w:r w:rsidRPr="008A6897">
              <w:rPr>
                <w:rFonts w:ascii="Cambria" w:hAnsi="Cambria"/>
                <w:b/>
                <w:i/>
                <w:spacing w:val="-2"/>
                <w:sz w:val="16"/>
                <w:szCs w:val="16"/>
              </w:rPr>
              <w:t>distance</w:t>
            </w:r>
          </w:p>
        </w:tc>
        <w:tc>
          <w:tcPr>
            <w:tcW w:w="2960" w:type="dxa"/>
            <w:tcBorders>
              <w:top w:val="single" w:sz="12" w:space="0" w:color="000000"/>
              <w:left w:val="single" w:sz="12" w:space="0" w:color="000000"/>
              <w:bottom w:val="single" w:sz="12" w:space="0" w:color="000000"/>
              <w:right w:val="single" w:sz="12" w:space="0" w:color="000000"/>
            </w:tcBorders>
            <w:hideMark/>
          </w:tcPr>
          <w:p w14:paraId="755A3F05" w14:textId="77777777" w:rsidR="008A6897" w:rsidRPr="008A6897" w:rsidRDefault="008A6897">
            <w:pPr>
              <w:pStyle w:val="TableParagraph"/>
              <w:ind w:left="94"/>
              <w:rPr>
                <w:rFonts w:ascii="Cambria" w:hAnsi="Cambria"/>
                <w:sz w:val="16"/>
                <w:szCs w:val="16"/>
              </w:rPr>
            </w:pPr>
            <w:r w:rsidRPr="008A6897">
              <w:rPr>
                <w:rFonts w:ascii="Cambria" w:hAnsi="Cambria"/>
                <w:sz w:val="16"/>
                <w:szCs w:val="16"/>
              </w:rPr>
              <w:t>The</w:t>
            </w:r>
            <w:r w:rsidRPr="008A6897">
              <w:rPr>
                <w:rFonts w:ascii="Cambria" w:hAnsi="Cambria"/>
                <w:spacing w:val="-5"/>
                <w:sz w:val="16"/>
                <w:szCs w:val="16"/>
              </w:rPr>
              <w:t xml:space="preserve"> </w:t>
            </w:r>
            <w:r w:rsidRPr="008A6897">
              <w:rPr>
                <w:rFonts w:ascii="Cambria" w:hAnsi="Cambria"/>
                <w:sz w:val="16"/>
                <w:szCs w:val="16"/>
              </w:rPr>
              <w:t>flight</w:t>
            </w:r>
            <w:r w:rsidRPr="008A6897">
              <w:rPr>
                <w:rFonts w:ascii="Cambria" w:hAnsi="Cambria"/>
                <w:spacing w:val="-5"/>
                <w:sz w:val="16"/>
                <w:szCs w:val="16"/>
              </w:rPr>
              <w:t xml:space="preserve"> </w:t>
            </w:r>
            <w:r w:rsidRPr="008A6897">
              <w:rPr>
                <w:rFonts w:ascii="Cambria" w:hAnsi="Cambria"/>
                <w:sz w:val="16"/>
                <w:szCs w:val="16"/>
              </w:rPr>
              <w:t>distance</w:t>
            </w:r>
            <w:r w:rsidRPr="008A6897">
              <w:rPr>
                <w:rFonts w:ascii="Cambria" w:hAnsi="Cambria"/>
                <w:spacing w:val="-4"/>
                <w:sz w:val="16"/>
                <w:szCs w:val="16"/>
              </w:rPr>
              <w:t xml:space="preserve"> </w:t>
            </w:r>
            <w:r w:rsidRPr="008A6897">
              <w:rPr>
                <w:rFonts w:ascii="Cambria" w:hAnsi="Cambria"/>
                <w:sz w:val="16"/>
                <w:szCs w:val="16"/>
              </w:rPr>
              <w:t>of</w:t>
            </w:r>
            <w:r w:rsidRPr="008A6897">
              <w:rPr>
                <w:rFonts w:ascii="Cambria" w:hAnsi="Cambria"/>
                <w:spacing w:val="-5"/>
                <w:sz w:val="16"/>
                <w:szCs w:val="16"/>
              </w:rPr>
              <w:t xml:space="preserve"> </w:t>
            </w:r>
            <w:r w:rsidRPr="008A6897">
              <w:rPr>
                <w:rFonts w:ascii="Cambria" w:hAnsi="Cambria"/>
                <w:sz w:val="16"/>
                <w:szCs w:val="16"/>
              </w:rPr>
              <w:t>this</w:t>
            </w:r>
            <w:r w:rsidRPr="008A6897">
              <w:rPr>
                <w:rFonts w:ascii="Cambria" w:hAnsi="Cambria"/>
                <w:spacing w:val="-4"/>
                <w:sz w:val="16"/>
                <w:szCs w:val="16"/>
              </w:rPr>
              <w:t xml:space="preserve"> </w:t>
            </w:r>
            <w:r w:rsidRPr="008A6897">
              <w:rPr>
                <w:rFonts w:ascii="Cambria" w:hAnsi="Cambria"/>
                <w:spacing w:val="-2"/>
                <w:sz w:val="16"/>
                <w:szCs w:val="16"/>
              </w:rPr>
              <w:t>journey</w:t>
            </w:r>
          </w:p>
        </w:tc>
        <w:tc>
          <w:tcPr>
            <w:tcW w:w="1640" w:type="dxa"/>
            <w:tcBorders>
              <w:top w:val="single" w:sz="12" w:space="0" w:color="000000"/>
              <w:left w:val="single" w:sz="12" w:space="0" w:color="000000"/>
              <w:bottom w:val="single" w:sz="12" w:space="0" w:color="000000"/>
              <w:right w:val="single" w:sz="12" w:space="0" w:color="000000"/>
            </w:tcBorders>
            <w:hideMark/>
          </w:tcPr>
          <w:p w14:paraId="2230A9D7" w14:textId="77777777" w:rsidR="008A6897" w:rsidRPr="008A6897" w:rsidRDefault="008A6897">
            <w:pPr>
              <w:pStyle w:val="TableParagraph"/>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3FF05CDF" w14:textId="77777777" w:rsidR="008A6897" w:rsidRPr="008A6897" w:rsidRDefault="008A6897">
            <w:pPr>
              <w:pStyle w:val="TableParagraph"/>
              <w:ind w:left="99"/>
              <w:rPr>
                <w:rFonts w:ascii="Cambria" w:hAnsi="Cambria"/>
                <w:sz w:val="16"/>
                <w:szCs w:val="16"/>
              </w:rPr>
            </w:pPr>
            <w:r w:rsidRPr="008A6897">
              <w:rPr>
                <w:rFonts w:ascii="Cambria" w:hAnsi="Cambria"/>
                <w:spacing w:val="-2"/>
                <w:sz w:val="16"/>
                <w:szCs w:val="16"/>
              </w:rPr>
              <w:t>Miles</w:t>
            </w:r>
          </w:p>
        </w:tc>
      </w:tr>
      <w:tr w:rsidR="008A6897" w:rsidRPr="008A6897" w14:paraId="5CE90C8F" w14:textId="77777777" w:rsidTr="008A6897">
        <w:trPr>
          <w:trHeight w:val="570"/>
        </w:trPr>
        <w:tc>
          <w:tcPr>
            <w:tcW w:w="2200" w:type="dxa"/>
            <w:tcBorders>
              <w:top w:val="single" w:sz="12" w:space="0" w:color="000000"/>
              <w:left w:val="single" w:sz="12" w:space="0" w:color="000000"/>
              <w:bottom w:val="single" w:sz="12" w:space="0" w:color="000000"/>
              <w:right w:val="single" w:sz="12" w:space="0" w:color="000000"/>
            </w:tcBorders>
            <w:hideMark/>
          </w:tcPr>
          <w:p w14:paraId="2248A8EF" w14:textId="77777777" w:rsidR="008A6897" w:rsidRPr="008A6897" w:rsidRDefault="008A6897">
            <w:pPr>
              <w:pStyle w:val="TableParagraph"/>
              <w:spacing w:before="110"/>
              <w:rPr>
                <w:rFonts w:ascii="Cambria" w:hAnsi="Cambria"/>
                <w:b/>
                <w:i/>
                <w:sz w:val="16"/>
                <w:szCs w:val="16"/>
              </w:rPr>
            </w:pPr>
            <w:r w:rsidRPr="008A6897">
              <w:rPr>
                <w:rFonts w:ascii="Cambria" w:hAnsi="Cambria"/>
                <w:b/>
                <w:i/>
                <w:sz w:val="16"/>
                <w:szCs w:val="16"/>
              </w:rPr>
              <w:t xml:space="preserve">Inflight </w:t>
            </w:r>
            <w:proofErr w:type="spellStart"/>
            <w:r w:rsidRPr="008A6897">
              <w:rPr>
                <w:rFonts w:ascii="Cambria" w:hAnsi="Cambria"/>
                <w:b/>
                <w:i/>
                <w:sz w:val="16"/>
                <w:szCs w:val="16"/>
              </w:rPr>
              <w:t>wifi</w:t>
            </w:r>
            <w:proofErr w:type="spellEnd"/>
            <w:r w:rsidRPr="008A6897">
              <w:rPr>
                <w:rFonts w:ascii="Cambria" w:hAnsi="Cambria"/>
                <w:b/>
                <w:i/>
                <w:sz w:val="16"/>
                <w:szCs w:val="16"/>
              </w:rPr>
              <w:t xml:space="preserve"> </w:t>
            </w:r>
            <w:r w:rsidRPr="008A6897">
              <w:rPr>
                <w:rFonts w:ascii="Cambria" w:hAnsi="Cambria"/>
                <w:b/>
                <w:i/>
                <w:spacing w:val="-2"/>
                <w:sz w:val="16"/>
                <w:szCs w:val="16"/>
              </w:rPr>
              <w:t>service</w:t>
            </w:r>
          </w:p>
        </w:tc>
        <w:tc>
          <w:tcPr>
            <w:tcW w:w="2960" w:type="dxa"/>
            <w:tcBorders>
              <w:top w:val="single" w:sz="12" w:space="0" w:color="000000"/>
              <w:left w:val="single" w:sz="12" w:space="0" w:color="000000"/>
              <w:bottom w:val="single" w:sz="12" w:space="0" w:color="000000"/>
              <w:right w:val="single" w:sz="12" w:space="0" w:color="000000"/>
            </w:tcBorders>
            <w:hideMark/>
          </w:tcPr>
          <w:p w14:paraId="588597C4" w14:textId="77777777" w:rsidR="008A6897" w:rsidRPr="008A6897" w:rsidRDefault="008A6897">
            <w:pPr>
              <w:pStyle w:val="TableParagraph"/>
              <w:spacing w:before="110"/>
              <w:ind w:left="94" w:right="133"/>
              <w:rPr>
                <w:rFonts w:ascii="Cambria" w:hAnsi="Cambria"/>
                <w:sz w:val="16"/>
                <w:szCs w:val="16"/>
              </w:rPr>
            </w:pPr>
            <w:r w:rsidRPr="008A6897">
              <w:rPr>
                <w:rFonts w:ascii="Cambria" w:hAnsi="Cambria"/>
                <w:sz w:val="16"/>
                <w:szCs w:val="16"/>
              </w:rPr>
              <w:t>Satisfaction</w:t>
            </w:r>
            <w:r w:rsidRPr="008A6897">
              <w:rPr>
                <w:rFonts w:ascii="Cambria" w:hAnsi="Cambria"/>
                <w:spacing w:val="-8"/>
                <w:sz w:val="16"/>
                <w:szCs w:val="16"/>
              </w:rPr>
              <w:t xml:space="preserve"> </w:t>
            </w:r>
            <w:r w:rsidRPr="008A6897">
              <w:rPr>
                <w:rFonts w:ascii="Cambria" w:hAnsi="Cambria"/>
                <w:sz w:val="16"/>
                <w:szCs w:val="16"/>
              </w:rPr>
              <w:t>level</w:t>
            </w:r>
            <w:r w:rsidRPr="008A6897">
              <w:rPr>
                <w:rFonts w:ascii="Cambria" w:hAnsi="Cambria"/>
                <w:spacing w:val="-8"/>
                <w:sz w:val="16"/>
                <w:szCs w:val="16"/>
              </w:rPr>
              <w:t xml:space="preserve"> </w:t>
            </w:r>
            <w:r w:rsidRPr="008A6897">
              <w:rPr>
                <w:rFonts w:ascii="Cambria" w:hAnsi="Cambria"/>
                <w:sz w:val="16"/>
                <w:szCs w:val="16"/>
              </w:rPr>
              <w:t>of</w:t>
            </w:r>
            <w:r w:rsidRPr="008A6897">
              <w:rPr>
                <w:rFonts w:ascii="Cambria" w:hAnsi="Cambria"/>
                <w:spacing w:val="-8"/>
                <w:sz w:val="16"/>
                <w:szCs w:val="16"/>
              </w:rPr>
              <w:t xml:space="preserve"> </w:t>
            </w:r>
            <w:r w:rsidRPr="008A6897">
              <w:rPr>
                <w:rFonts w:ascii="Cambria" w:hAnsi="Cambria"/>
                <w:sz w:val="16"/>
                <w:szCs w:val="16"/>
              </w:rPr>
              <w:t>the</w:t>
            </w:r>
            <w:r w:rsidRPr="008A6897">
              <w:rPr>
                <w:rFonts w:ascii="Cambria" w:hAnsi="Cambria"/>
                <w:spacing w:val="-8"/>
                <w:sz w:val="16"/>
                <w:szCs w:val="16"/>
              </w:rPr>
              <w:t xml:space="preserve"> </w:t>
            </w:r>
            <w:r w:rsidRPr="008A6897">
              <w:rPr>
                <w:rFonts w:ascii="Cambria" w:hAnsi="Cambria"/>
                <w:sz w:val="16"/>
                <w:szCs w:val="16"/>
              </w:rPr>
              <w:t>inflight</w:t>
            </w:r>
            <w:r w:rsidRPr="008A6897">
              <w:rPr>
                <w:rFonts w:ascii="Cambria" w:hAnsi="Cambria"/>
                <w:spacing w:val="-8"/>
                <w:sz w:val="16"/>
                <w:szCs w:val="16"/>
              </w:rPr>
              <w:t xml:space="preserve"> </w:t>
            </w:r>
            <w:proofErr w:type="spellStart"/>
            <w:r w:rsidRPr="008A6897">
              <w:rPr>
                <w:rFonts w:ascii="Cambria" w:hAnsi="Cambria"/>
                <w:sz w:val="16"/>
                <w:szCs w:val="16"/>
              </w:rPr>
              <w:t>wifi</w:t>
            </w:r>
            <w:proofErr w:type="spellEnd"/>
            <w:r w:rsidRPr="008A6897">
              <w:rPr>
                <w:rFonts w:ascii="Cambria" w:hAnsi="Cambria"/>
                <w:spacing w:val="40"/>
                <w:sz w:val="16"/>
                <w:szCs w:val="16"/>
              </w:rPr>
              <w:t xml:space="preserve"> </w:t>
            </w:r>
            <w:r w:rsidRPr="008A6897">
              <w:rPr>
                <w:rFonts w:ascii="Cambria" w:hAnsi="Cambria"/>
                <w:spacing w:val="-2"/>
                <w:sz w:val="16"/>
                <w:szCs w:val="16"/>
              </w:rPr>
              <w:t>service</w:t>
            </w:r>
          </w:p>
        </w:tc>
        <w:tc>
          <w:tcPr>
            <w:tcW w:w="1640" w:type="dxa"/>
            <w:tcBorders>
              <w:top w:val="single" w:sz="12" w:space="0" w:color="000000"/>
              <w:left w:val="single" w:sz="12" w:space="0" w:color="000000"/>
              <w:bottom w:val="single" w:sz="12" w:space="0" w:color="000000"/>
              <w:right w:val="single" w:sz="12" w:space="0" w:color="000000"/>
            </w:tcBorders>
            <w:hideMark/>
          </w:tcPr>
          <w:p w14:paraId="181C1ADD" w14:textId="77777777" w:rsidR="008A6897" w:rsidRPr="008A6897" w:rsidRDefault="008A6897">
            <w:pPr>
              <w:pStyle w:val="TableParagraph"/>
              <w:spacing w:before="110"/>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093F4FE7" w14:textId="77777777" w:rsidR="008A6897" w:rsidRPr="008A6897" w:rsidRDefault="008A6897">
            <w:pPr>
              <w:pStyle w:val="TableParagraph"/>
              <w:spacing w:before="110"/>
              <w:ind w:left="99"/>
              <w:rPr>
                <w:rFonts w:ascii="Cambria" w:hAnsi="Cambria"/>
                <w:sz w:val="16"/>
                <w:szCs w:val="16"/>
              </w:rPr>
            </w:pPr>
            <w:r w:rsidRPr="008A6897">
              <w:rPr>
                <w:rFonts w:ascii="Cambria" w:hAnsi="Cambria"/>
                <w:spacing w:val="-2"/>
                <w:sz w:val="16"/>
                <w:szCs w:val="16"/>
              </w:rPr>
              <w:t>Rating</w:t>
            </w:r>
            <w:r w:rsidRPr="008A6897">
              <w:rPr>
                <w:rFonts w:ascii="Cambria" w:hAnsi="Cambria"/>
                <w:spacing w:val="9"/>
                <w:sz w:val="16"/>
                <w:szCs w:val="16"/>
              </w:rPr>
              <w:t xml:space="preserve"> </w:t>
            </w:r>
            <w:r w:rsidRPr="008A6897">
              <w:rPr>
                <w:rFonts w:ascii="Cambria" w:hAnsi="Cambria"/>
                <w:spacing w:val="-2"/>
                <w:sz w:val="16"/>
                <w:szCs w:val="16"/>
              </w:rPr>
              <w:t>(0:</w:t>
            </w:r>
            <w:r w:rsidRPr="008A6897">
              <w:rPr>
                <w:rFonts w:ascii="Cambria" w:hAnsi="Cambria"/>
                <w:spacing w:val="9"/>
                <w:sz w:val="16"/>
                <w:szCs w:val="16"/>
              </w:rPr>
              <w:t xml:space="preserve"> </w:t>
            </w:r>
            <w:r w:rsidRPr="008A6897">
              <w:rPr>
                <w:rFonts w:ascii="Cambria" w:hAnsi="Cambria"/>
                <w:spacing w:val="-2"/>
                <w:sz w:val="16"/>
                <w:szCs w:val="16"/>
              </w:rPr>
              <w:t>Not</w:t>
            </w:r>
            <w:r w:rsidRPr="008A6897">
              <w:rPr>
                <w:rFonts w:ascii="Cambria" w:hAnsi="Cambria"/>
                <w:spacing w:val="-1"/>
                <w:sz w:val="16"/>
                <w:szCs w:val="16"/>
              </w:rPr>
              <w:t xml:space="preserve"> </w:t>
            </w:r>
            <w:r w:rsidRPr="008A6897">
              <w:rPr>
                <w:rFonts w:ascii="Cambria" w:hAnsi="Cambria"/>
                <w:spacing w:val="-2"/>
                <w:sz w:val="16"/>
                <w:szCs w:val="16"/>
              </w:rPr>
              <w:t>Applicable;1-</w:t>
            </w:r>
            <w:r w:rsidRPr="008A6897">
              <w:rPr>
                <w:rFonts w:ascii="Cambria" w:hAnsi="Cambria"/>
                <w:spacing w:val="-5"/>
                <w:sz w:val="16"/>
                <w:szCs w:val="16"/>
              </w:rPr>
              <w:t>5)</w:t>
            </w:r>
          </w:p>
        </w:tc>
      </w:tr>
      <w:tr w:rsidR="008A6897" w:rsidRPr="008A6897" w14:paraId="520C833E" w14:textId="77777777" w:rsidTr="008A6897">
        <w:trPr>
          <w:trHeight w:val="609"/>
        </w:trPr>
        <w:tc>
          <w:tcPr>
            <w:tcW w:w="2200" w:type="dxa"/>
            <w:tcBorders>
              <w:top w:val="single" w:sz="12" w:space="0" w:color="000000"/>
              <w:left w:val="single" w:sz="12" w:space="0" w:color="000000"/>
              <w:bottom w:val="single" w:sz="12" w:space="0" w:color="000000"/>
              <w:right w:val="single" w:sz="12" w:space="0" w:color="000000"/>
            </w:tcBorders>
            <w:hideMark/>
          </w:tcPr>
          <w:p w14:paraId="7393BA44" w14:textId="7AE5AE88" w:rsidR="008A6897" w:rsidRPr="008A6897" w:rsidRDefault="008A6897">
            <w:pPr>
              <w:pStyle w:val="TableParagraph"/>
              <w:tabs>
                <w:tab w:val="left" w:pos="1759"/>
              </w:tabs>
              <w:spacing w:before="103"/>
              <w:ind w:right="88"/>
              <w:rPr>
                <w:rFonts w:ascii="Cambria" w:hAnsi="Cambria"/>
                <w:b/>
                <w:i/>
                <w:sz w:val="16"/>
                <w:szCs w:val="16"/>
              </w:rPr>
            </w:pPr>
            <w:r w:rsidRPr="008A6897">
              <w:rPr>
                <w:rFonts w:ascii="Cambria" w:hAnsi="Cambria"/>
                <w:b/>
                <w:i/>
                <w:spacing w:val="-2"/>
                <w:sz w:val="16"/>
                <w:szCs w:val="16"/>
              </w:rPr>
              <w:t>Departure/Arrival</w:t>
            </w:r>
            <w:r>
              <w:rPr>
                <w:rFonts w:ascii="Cambria" w:hAnsi="Cambria"/>
                <w:b/>
                <w:i/>
                <w:sz w:val="16"/>
                <w:szCs w:val="16"/>
              </w:rPr>
              <w:t xml:space="preserve"> </w:t>
            </w:r>
            <w:r w:rsidRPr="008A6897">
              <w:rPr>
                <w:rFonts w:ascii="Cambria" w:hAnsi="Cambria"/>
                <w:b/>
                <w:i/>
                <w:spacing w:val="-4"/>
                <w:sz w:val="16"/>
                <w:szCs w:val="16"/>
              </w:rPr>
              <w:t xml:space="preserve">time </w:t>
            </w:r>
            <w:r w:rsidRPr="008A6897">
              <w:rPr>
                <w:rFonts w:ascii="Cambria" w:hAnsi="Cambria"/>
                <w:b/>
                <w:i/>
                <w:spacing w:val="-2"/>
                <w:sz w:val="16"/>
                <w:szCs w:val="16"/>
              </w:rPr>
              <w:t>convenien</w:t>
            </w:r>
            <w:r>
              <w:rPr>
                <w:rFonts w:ascii="Cambria" w:hAnsi="Cambria"/>
                <w:b/>
                <w:i/>
                <w:spacing w:val="-2"/>
                <w:sz w:val="16"/>
                <w:szCs w:val="16"/>
              </w:rPr>
              <w:t>ce</w:t>
            </w:r>
          </w:p>
        </w:tc>
        <w:tc>
          <w:tcPr>
            <w:tcW w:w="2960" w:type="dxa"/>
            <w:tcBorders>
              <w:top w:val="single" w:sz="12" w:space="0" w:color="000000"/>
              <w:left w:val="single" w:sz="12" w:space="0" w:color="000000"/>
              <w:bottom w:val="single" w:sz="12" w:space="0" w:color="000000"/>
              <w:right w:val="single" w:sz="12" w:space="0" w:color="000000"/>
            </w:tcBorders>
            <w:hideMark/>
          </w:tcPr>
          <w:p w14:paraId="055DA743" w14:textId="77777777" w:rsidR="008A6897" w:rsidRPr="008A6897" w:rsidRDefault="008A6897">
            <w:pPr>
              <w:pStyle w:val="TableParagraph"/>
              <w:spacing w:before="103"/>
              <w:ind w:left="94" w:right="61"/>
              <w:rPr>
                <w:rFonts w:ascii="Cambria" w:hAnsi="Cambria"/>
                <w:sz w:val="16"/>
                <w:szCs w:val="16"/>
              </w:rPr>
            </w:pPr>
            <w:r w:rsidRPr="008A6897">
              <w:rPr>
                <w:rFonts w:ascii="Cambria" w:hAnsi="Cambria"/>
                <w:sz w:val="16"/>
                <w:szCs w:val="16"/>
              </w:rPr>
              <w:t>Satisfaction</w:t>
            </w:r>
            <w:r w:rsidRPr="008A6897">
              <w:rPr>
                <w:rFonts w:ascii="Cambria" w:hAnsi="Cambria"/>
                <w:spacing w:val="-10"/>
                <w:sz w:val="16"/>
                <w:szCs w:val="16"/>
              </w:rPr>
              <w:t xml:space="preserve"> </w:t>
            </w:r>
            <w:r w:rsidRPr="008A6897">
              <w:rPr>
                <w:rFonts w:ascii="Cambria" w:hAnsi="Cambria"/>
                <w:sz w:val="16"/>
                <w:szCs w:val="16"/>
              </w:rPr>
              <w:t>level</w:t>
            </w:r>
            <w:r w:rsidRPr="008A6897">
              <w:rPr>
                <w:rFonts w:ascii="Cambria" w:hAnsi="Cambria"/>
                <w:spacing w:val="-10"/>
                <w:sz w:val="16"/>
                <w:szCs w:val="16"/>
              </w:rPr>
              <w:t xml:space="preserve"> </w:t>
            </w:r>
            <w:r w:rsidRPr="008A6897">
              <w:rPr>
                <w:rFonts w:ascii="Cambria" w:hAnsi="Cambria"/>
                <w:sz w:val="16"/>
                <w:szCs w:val="16"/>
              </w:rPr>
              <w:t>of</w:t>
            </w:r>
            <w:r w:rsidRPr="008A6897">
              <w:rPr>
                <w:rFonts w:ascii="Cambria" w:hAnsi="Cambria"/>
                <w:spacing w:val="-10"/>
                <w:sz w:val="16"/>
                <w:szCs w:val="16"/>
              </w:rPr>
              <w:t xml:space="preserve"> </w:t>
            </w:r>
            <w:r w:rsidRPr="008A6897">
              <w:rPr>
                <w:rFonts w:ascii="Cambria" w:hAnsi="Cambria"/>
                <w:sz w:val="16"/>
                <w:szCs w:val="16"/>
              </w:rPr>
              <w:t>departure/arrival</w:t>
            </w:r>
            <w:r w:rsidRPr="008A6897">
              <w:rPr>
                <w:rFonts w:ascii="Cambria" w:hAnsi="Cambria"/>
                <w:spacing w:val="-10"/>
                <w:sz w:val="16"/>
                <w:szCs w:val="16"/>
              </w:rPr>
              <w:t xml:space="preserve"> </w:t>
            </w:r>
            <w:r w:rsidRPr="008A6897">
              <w:rPr>
                <w:rFonts w:ascii="Cambria" w:hAnsi="Cambria"/>
                <w:sz w:val="16"/>
                <w:szCs w:val="16"/>
              </w:rPr>
              <w:t>time</w:t>
            </w:r>
            <w:r w:rsidRPr="008A6897">
              <w:rPr>
                <w:rFonts w:ascii="Cambria" w:hAnsi="Cambria"/>
                <w:spacing w:val="40"/>
                <w:sz w:val="16"/>
                <w:szCs w:val="16"/>
              </w:rPr>
              <w:t xml:space="preserve"> </w:t>
            </w:r>
            <w:r w:rsidRPr="008A6897">
              <w:rPr>
                <w:rFonts w:ascii="Cambria" w:hAnsi="Cambria"/>
                <w:sz w:val="16"/>
                <w:szCs w:val="16"/>
              </w:rPr>
              <w:t>to the passengers</w:t>
            </w:r>
          </w:p>
        </w:tc>
        <w:tc>
          <w:tcPr>
            <w:tcW w:w="1640" w:type="dxa"/>
            <w:tcBorders>
              <w:top w:val="single" w:sz="12" w:space="0" w:color="000000"/>
              <w:left w:val="single" w:sz="12" w:space="0" w:color="000000"/>
              <w:bottom w:val="single" w:sz="12" w:space="0" w:color="000000"/>
              <w:right w:val="single" w:sz="12" w:space="0" w:color="000000"/>
            </w:tcBorders>
            <w:hideMark/>
          </w:tcPr>
          <w:p w14:paraId="74E65FD2" w14:textId="77777777" w:rsidR="008A6897" w:rsidRPr="008A6897" w:rsidRDefault="008A6897">
            <w:pPr>
              <w:pStyle w:val="TableParagraph"/>
              <w:spacing w:before="103"/>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44F6FB1E" w14:textId="77777777" w:rsidR="008A6897" w:rsidRPr="008A6897" w:rsidRDefault="008A6897">
            <w:pPr>
              <w:pStyle w:val="TableParagraph"/>
              <w:spacing w:before="103"/>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4E22BC97" w14:textId="77777777" w:rsidTr="008A6897">
        <w:trPr>
          <w:trHeight w:val="390"/>
        </w:trPr>
        <w:tc>
          <w:tcPr>
            <w:tcW w:w="2200" w:type="dxa"/>
            <w:tcBorders>
              <w:top w:val="single" w:sz="12" w:space="0" w:color="000000"/>
              <w:left w:val="single" w:sz="12" w:space="0" w:color="000000"/>
              <w:bottom w:val="single" w:sz="12" w:space="0" w:color="000000"/>
              <w:right w:val="single" w:sz="12" w:space="0" w:color="000000"/>
            </w:tcBorders>
            <w:hideMark/>
          </w:tcPr>
          <w:p w14:paraId="4513B717" w14:textId="77777777" w:rsidR="008A6897" w:rsidRPr="008A6897" w:rsidRDefault="008A6897">
            <w:pPr>
              <w:pStyle w:val="TableParagraph"/>
              <w:spacing w:before="102"/>
              <w:rPr>
                <w:rFonts w:ascii="Cambria" w:hAnsi="Cambria"/>
                <w:b/>
                <w:i/>
                <w:sz w:val="16"/>
                <w:szCs w:val="16"/>
              </w:rPr>
            </w:pPr>
            <w:r w:rsidRPr="008A6897">
              <w:rPr>
                <w:rFonts w:ascii="Cambria" w:hAnsi="Cambria"/>
                <w:b/>
                <w:i/>
                <w:sz w:val="16"/>
                <w:szCs w:val="16"/>
              </w:rPr>
              <w:t xml:space="preserve">Ease of Online </w:t>
            </w:r>
            <w:r w:rsidRPr="008A6897">
              <w:rPr>
                <w:rFonts w:ascii="Cambria" w:hAnsi="Cambria"/>
                <w:b/>
                <w:i/>
                <w:spacing w:val="-2"/>
                <w:sz w:val="16"/>
                <w:szCs w:val="16"/>
              </w:rPr>
              <w:t>booking</w:t>
            </w:r>
          </w:p>
        </w:tc>
        <w:tc>
          <w:tcPr>
            <w:tcW w:w="2960" w:type="dxa"/>
            <w:tcBorders>
              <w:top w:val="single" w:sz="12" w:space="0" w:color="000000"/>
              <w:left w:val="single" w:sz="12" w:space="0" w:color="000000"/>
              <w:bottom w:val="single" w:sz="12" w:space="0" w:color="000000"/>
              <w:right w:val="single" w:sz="12" w:space="0" w:color="000000"/>
            </w:tcBorders>
            <w:hideMark/>
          </w:tcPr>
          <w:p w14:paraId="2063D7D5" w14:textId="77777777" w:rsidR="008A6897" w:rsidRPr="008A6897" w:rsidRDefault="008A6897">
            <w:pPr>
              <w:pStyle w:val="TableParagraph"/>
              <w:spacing w:before="102"/>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6"/>
                <w:sz w:val="16"/>
                <w:szCs w:val="16"/>
              </w:rPr>
              <w:t xml:space="preserve"> </w:t>
            </w:r>
            <w:r w:rsidRPr="008A6897">
              <w:rPr>
                <w:rFonts w:ascii="Cambria" w:hAnsi="Cambria"/>
                <w:sz w:val="16"/>
                <w:szCs w:val="16"/>
              </w:rPr>
              <w:t>of</w:t>
            </w:r>
            <w:r w:rsidRPr="008A6897">
              <w:rPr>
                <w:rFonts w:ascii="Cambria" w:hAnsi="Cambria"/>
                <w:spacing w:val="-6"/>
                <w:sz w:val="16"/>
                <w:szCs w:val="16"/>
              </w:rPr>
              <w:t xml:space="preserve"> </w:t>
            </w:r>
            <w:r w:rsidRPr="008A6897">
              <w:rPr>
                <w:rFonts w:ascii="Cambria" w:hAnsi="Cambria"/>
                <w:sz w:val="16"/>
                <w:szCs w:val="16"/>
              </w:rPr>
              <w:t>online</w:t>
            </w:r>
            <w:r w:rsidRPr="008A6897">
              <w:rPr>
                <w:rFonts w:ascii="Cambria" w:hAnsi="Cambria"/>
                <w:spacing w:val="-6"/>
                <w:sz w:val="16"/>
                <w:szCs w:val="16"/>
              </w:rPr>
              <w:t xml:space="preserve"> </w:t>
            </w:r>
            <w:r w:rsidRPr="008A6897">
              <w:rPr>
                <w:rFonts w:ascii="Cambria" w:hAnsi="Cambria"/>
                <w:spacing w:val="-2"/>
                <w:sz w:val="16"/>
                <w:szCs w:val="16"/>
              </w:rPr>
              <w:t>booking</w:t>
            </w:r>
          </w:p>
        </w:tc>
        <w:tc>
          <w:tcPr>
            <w:tcW w:w="1640" w:type="dxa"/>
            <w:tcBorders>
              <w:top w:val="single" w:sz="12" w:space="0" w:color="000000"/>
              <w:left w:val="single" w:sz="12" w:space="0" w:color="000000"/>
              <w:bottom w:val="single" w:sz="12" w:space="0" w:color="000000"/>
              <w:right w:val="single" w:sz="12" w:space="0" w:color="000000"/>
            </w:tcBorders>
            <w:hideMark/>
          </w:tcPr>
          <w:p w14:paraId="315BBE20" w14:textId="77777777" w:rsidR="008A6897" w:rsidRPr="008A6897" w:rsidRDefault="008A6897">
            <w:pPr>
              <w:pStyle w:val="TableParagraph"/>
              <w:spacing w:before="102"/>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2799B0DC" w14:textId="77777777" w:rsidR="008A6897" w:rsidRPr="008A6897" w:rsidRDefault="008A6897">
            <w:pPr>
              <w:pStyle w:val="TableParagraph"/>
              <w:spacing w:before="102"/>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6BD161EE" w14:textId="77777777" w:rsidTr="008A6897">
        <w:trPr>
          <w:trHeight w:val="410"/>
        </w:trPr>
        <w:tc>
          <w:tcPr>
            <w:tcW w:w="2200" w:type="dxa"/>
            <w:tcBorders>
              <w:top w:val="single" w:sz="12" w:space="0" w:color="000000"/>
              <w:left w:val="single" w:sz="12" w:space="0" w:color="000000"/>
              <w:bottom w:val="single" w:sz="12" w:space="0" w:color="000000"/>
              <w:right w:val="single" w:sz="12" w:space="0" w:color="000000"/>
            </w:tcBorders>
            <w:hideMark/>
          </w:tcPr>
          <w:p w14:paraId="25A9D070" w14:textId="77777777" w:rsidR="008A6897" w:rsidRPr="008A6897" w:rsidRDefault="008A6897">
            <w:pPr>
              <w:pStyle w:val="TableParagraph"/>
              <w:spacing w:before="114"/>
              <w:rPr>
                <w:rFonts w:ascii="Cambria" w:hAnsi="Cambria"/>
                <w:b/>
                <w:i/>
                <w:sz w:val="16"/>
                <w:szCs w:val="16"/>
              </w:rPr>
            </w:pPr>
            <w:r w:rsidRPr="008A6897">
              <w:rPr>
                <w:rFonts w:ascii="Cambria" w:hAnsi="Cambria"/>
                <w:b/>
                <w:i/>
                <w:sz w:val="16"/>
                <w:szCs w:val="16"/>
              </w:rPr>
              <w:t xml:space="preserve">Gate </w:t>
            </w:r>
            <w:r w:rsidRPr="008A6897">
              <w:rPr>
                <w:rFonts w:ascii="Cambria" w:hAnsi="Cambria"/>
                <w:b/>
                <w:i/>
                <w:spacing w:val="-2"/>
                <w:sz w:val="16"/>
                <w:szCs w:val="16"/>
              </w:rPr>
              <w:t>location</w:t>
            </w:r>
          </w:p>
        </w:tc>
        <w:tc>
          <w:tcPr>
            <w:tcW w:w="2960" w:type="dxa"/>
            <w:tcBorders>
              <w:top w:val="single" w:sz="12" w:space="0" w:color="000000"/>
              <w:left w:val="single" w:sz="12" w:space="0" w:color="000000"/>
              <w:bottom w:val="single" w:sz="12" w:space="0" w:color="000000"/>
              <w:right w:val="single" w:sz="12" w:space="0" w:color="000000"/>
            </w:tcBorders>
            <w:hideMark/>
          </w:tcPr>
          <w:p w14:paraId="7EAE1B85" w14:textId="77777777" w:rsidR="008A6897" w:rsidRPr="008A6897" w:rsidRDefault="008A6897">
            <w:pPr>
              <w:pStyle w:val="TableParagraph"/>
              <w:spacing w:before="114"/>
              <w:ind w:left="94"/>
              <w:rPr>
                <w:rFonts w:ascii="Cambria" w:hAnsi="Cambria"/>
                <w:sz w:val="16"/>
                <w:szCs w:val="16"/>
              </w:rPr>
            </w:pPr>
            <w:r w:rsidRPr="008A6897">
              <w:rPr>
                <w:rFonts w:ascii="Cambria" w:hAnsi="Cambria"/>
                <w:sz w:val="16"/>
                <w:szCs w:val="16"/>
              </w:rPr>
              <w:t>Satisfaction</w:t>
            </w:r>
            <w:r w:rsidRPr="008A6897">
              <w:rPr>
                <w:rFonts w:ascii="Cambria" w:hAnsi="Cambria"/>
                <w:spacing w:val="-6"/>
                <w:sz w:val="16"/>
                <w:szCs w:val="16"/>
              </w:rPr>
              <w:t xml:space="preserve"> </w:t>
            </w:r>
            <w:r w:rsidRPr="008A6897">
              <w:rPr>
                <w:rFonts w:ascii="Cambria" w:hAnsi="Cambria"/>
                <w:sz w:val="16"/>
                <w:szCs w:val="16"/>
              </w:rPr>
              <w:t>level</w:t>
            </w:r>
            <w:r w:rsidRPr="008A6897">
              <w:rPr>
                <w:rFonts w:ascii="Cambria" w:hAnsi="Cambria"/>
                <w:spacing w:val="-6"/>
                <w:sz w:val="16"/>
                <w:szCs w:val="16"/>
              </w:rPr>
              <w:t xml:space="preserve"> </w:t>
            </w:r>
            <w:r w:rsidRPr="008A6897">
              <w:rPr>
                <w:rFonts w:ascii="Cambria" w:hAnsi="Cambria"/>
                <w:sz w:val="16"/>
                <w:szCs w:val="16"/>
              </w:rPr>
              <w:t>of</w:t>
            </w:r>
            <w:r w:rsidRPr="008A6897">
              <w:rPr>
                <w:rFonts w:ascii="Cambria" w:hAnsi="Cambria"/>
                <w:spacing w:val="-6"/>
                <w:sz w:val="16"/>
                <w:szCs w:val="16"/>
              </w:rPr>
              <w:t xml:space="preserve"> </w:t>
            </w:r>
            <w:r w:rsidRPr="008A6897">
              <w:rPr>
                <w:rFonts w:ascii="Cambria" w:hAnsi="Cambria"/>
                <w:sz w:val="16"/>
                <w:szCs w:val="16"/>
              </w:rPr>
              <w:t>Gate</w:t>
            </w:r>
            <w:r w:rsidRPr="008A6897">
              <w:rPr>
                <w:rFonts w:ascii="Cambria" w:hAnsi="Cambria"/>
                <w:spacing w:val="-5"/>
                <w:sz w:val="16"/>
                <w:szCs w:val="16"/>
              </w:rPr>
              <w:t xml:space="preserve"> </w:t>
            </w:r>
            <w:r w:rsidRPr="008A6897">
              <w:rPr>
                <w:rFonts w:ascii="Cambria" w:hAnsi="Cambria"/>
                <w:spacing w:val="-2"/>
                <w:sz w:val="16"/>
                <w:szCs w:val="16"/>
              </w:rPr>
              <w:t>location</w:t>
            </w:r>
          </w:p>
        </w:tc>
        <w:tc>
          <w:tcPr>
            <w:tcW w:w="1640" w:type="dxa"/>
            <w:tcBorders>
              <w:top w:val="single" w:sz="12" w:space="0" w:color="000000"/>
              <w:left w:val="single" w:sz="12" w:space="0" w:color="000000"/>
              <w:bottom w:val="single" w:sz="12" w:space="0" w:color="000000"/>
              <w:right w:val="single" w:sz="12" w:space="0" w:color="000000"/>
            </w:tcBorders>
            <w:hideMark/>
          </w:tcPr>
          <w:p w14:paraId="7862BE6A" w14:textId="77777777" w:rsidR="008A6897" w:rsidRPr="008A6897" w:rsidRDefault="008A6897">
            <w:pPr>
              <w:pStyle w:val="TableParagraph"/>
              <w:spacing w:before="114"/>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7F2FE782" w14:textId="77777777" w:rsidR="008A6897" w:rsidRPr="008A6897" w:rsidRDefault="008A6897">
            <w:pPr>
              <w:pStyle w:val="TableParagraph"/>
              <w:spacing w:before="114"/>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142A0A07" w14:textId="77777777" w:rsidTr="008A6897">
        <w:trPr>
          <w:trHeight w:val="410"/>
        </w:trPr>
        <w:tc>
          <w:tcPr>
            <w:tcW w:w="2200" w:type="dxa"/>
            <w:tcBorders>
              <w:top w:val="single" w:sz="12" w:space="0" w:color="000000"/>
              <w:left w:val="single" w:sz="12" w:space="0" w:color="000000"/>
              <w:bottom w:val="single" w:sz="12" w:space="0" w:color="000000"/>
              <w:right w:val="single" w:sz="12" w:space="0" w:color="000000"/>
            </w:tcBorders>
            <w:hideMark/>
          </w:tcPr>
          <w:p w14:paraId="5AA6E377" w14:textId="77777777" w:rsidR="008A6897" w:rsidRPr="008A6897" w:rsidRDefault="008A6897">
            <w:pPr>
              <w:pStyle w:val="TableParagraph"/>
              <w:spacing w:before="106"/>
              <w:rPr>
                <w:rFonts w:ascii="Cambria" w:hAnsi="Cambria"/>
                <w:b/>
                <w:i/>
                <w:sz w:val="16"/>
                <w:szCs w:val="16"/>
              </w:rPr>
            </w:pPr>
            <w:r w:rsidRPr="008A6897">
              <w:rPr>
                <w:rFonts w:ascii="Cambria" w:hAnsi="Cambria"/>
                <w:b/>
                <w:i/>
                <w:sz w:val="16"/>
                <w:szCs w:val="16"/>
              </w:rPr>
              <w:lastRenderedPageBreak/>
              <w:t xml:space="preserve">Food and </w:t>
            </w:r>
            <w:r w:rsidRPr="008A6897">
              <w:rPr>
                <w:rFonts w:ascii="Cambria" w:hAnsi="Cambria"/>
                <w:b/>
                <w:i/>
                <w:spacing w:val="-2"/>
                <w:sz w:val="16"/>
                <w:szCs w:val="16"/>
              </w:rPr>
              <w:t>drink</w:t>
            </w:r>
          </w:p>
        </w:tc>
        <w:tc>
          <w:tcPr>
            <w:tcW w:w="2960" w:type="dxa"/>
            <w:tcBorders>
              <w:top w:val="single" w:sz="12" w:space="0" w:color="000000"/>
              <w:left w:val="single" w:sz="12" w:space="0" w:color="000000"/>
              <w:bottom w:val="single" w:sz="12" w:space="0" w:color="000000"/>
              <w:right w:val="single" w:sz="12" w:space="0" w:color="000000"/>
            </w:tcBorders>
            <w:hideMark/>
          </w:tcPr>
          <w:p w14:paraId="4F713DBF" w14:textId="77777777" w:rsidR="008A6897" w:rsidRPr="008A6897" w:rsidRDefault="008A6897">
            <w:pPr>
              <w:pStyle w:val="TableParagraph"/>
              <w:spacing w:before="106"/>
              <w:ind w:left="94"/>
              <w:rPr>
                <w:rFonts w:ascii="Cambria" w:hAnsi="Cambria"/>
                <w:sz w:val="16"/>
                <w:szCs w:val="16"/>
              </w:rPr>
            </w:pPr>
            <w:r w:rsidRPr="008A6897">
              <w:rPr>
                <w:rFonts w:ascii="Cambria" w:hAnsi="Cambria"/>
                <w:sz w:val="16"/>
                <w:szCs w:val="16"/>
              </w:rPr>
              <w:t>Satisfaction</w:t>
            </w:r>
            <w:r w:rsidRPr="008A6897">
              <w:rPr>
                <w:rFonts w:ascii="Cambria" w:hAnsi="Cambria"/>
                <w:spacing w:val="-6"/>
                <w:sz w:val="16"/>
                <w:szCs w:val="16"/>
              </w:rPr>
              <w:t xml:space="preserve"> </w:t>
            </w:r>
            <w:r w:rsidRPr="008A6897">
              <w:rPr>
                <w:rFonts w:ascii="Cambria" w:hAnsi="Cambria"/>
                <w:sz w:val="16"/>
                <w:szCs w:val="16"/>
              </w:rPr>
              <w:t>level</w:t>
            </w:r>
            <w:r w:rsidRPr="008A6897">
              <w:rPr>
                <w:rFonts w:ascii="Cambria" w:hAnsi="Cambria"/>
                <w:spacing w:val="-5"/>
                <w:sz w:val="16"/>
                <w:szCs w:val="16"/>
              </w:rPr>
              <w:t xml:space="preserve"> </w:t>
            </w:r>
            <w:r w:rsidRPr="008A6897">
              <w:rPr>
                <w:rFonts w:ascii="Cambria" w:hAnsi="Cambria"/>
                <w:sz w:val="16"/>
                <w:szCs w:val="16"/>
              </w:rPr>
              <w:t>of</w:t>
            </w:r>
            <w:r w:rsidRPr="008A6897">
              <w:rPr>
                <w:rFonts w:ascii="Cambria" w:hAnsi="Cambria"/>
                <w:spacing w:val="-5"/>
                <w:sz w:val="16"/>
                <w:szCs w:val="16"/>
              </w:rPr>
              <w:t xml:space="preserve"> </w:t>
            </w:r>
            <w:r w:rsidRPr="008A6897">
              <w:rPr>
                <w:rFonts w:ascii="Cambria" w:hAnsi="Cambria"/>
                <w:sz w:val="16"/>
                <w:szCs w:val="16"/>
              </w:rPr>
              <w:t>Food</w:t>
            </w:r>
            <w:r w:rsidRPr="008A6897">
              <w:rPr>
                <w:rFonts w:ascii="Cambria" w:hAnsi="Cambria"/>
                <w:spacing w:val="-5"/>
                <w:sz w:val="16"/>
                <w:szCs w:val="16"/>
              </w:rPr>
              <w:t xml:space="preserve"> </w:t>
            </w:r>
            <w:r w:rsidRPr="008A6897">
              <w:rPr>
                <w:rFonts w:ascii="Cambria" w:hAnsi="Cambria"/>
                <w:sz w:val="16"/>
                <w:szCs w:val="16"/>
              </w:rPr>
              <w:t>and</w:t>
            </w:r>
            <w:r w:rsidRPr="008A6897">
              <w:rPr>
                <w:rFonts w:ascii="Cambria" w:hAnsi="Cambria"/>
                <w:spacing w:val="-5"/>
                <w:sz w:val="16"/>
                <w:szCs w:val="16"/>
              </w:rPr>
              <w:t xml:space="preserve"> </w:t>
            </w:r>
            <w:r w:rsidRPr="008A6897">
              <w:rPr>
                <w:rFonts w:ascii="Cambria" w:hAnsi="Cambria"/>
                <w:spacing w:val="-2"/>
                <w:sz w:val="16"/>
                <w:szCs w:val="16"/>
              </w:rPr>
              <w:t>drink</w:t>
            </w:r>
          </w:p>
        </w:tc>
        <w:tc>
          <w:tcPr>
            <w:tcW w:w="1640" w:type="dxa"/>
            <w:tcBorders>
              <w:top w:val="single" w:sz="12" w:space="0" w:color="000000"/>
              <w:left w:val="single" w:sz="12" w:space="0" w:color="000000"/>
              <w:bottom w:val="single" w:sz="12" w:space="0" w:color="000000"/>
              <w:right w:val="single" w:sz="12" w:space="0" w:color="000000"/>
            </w:tcBorders>
            <w:hideMark/>
          </w:tcPr>
          <w:p w14:paraId="465AA958" w14:textId="77777777" w:rsidR="008A6897" w:rsidRPr="008A6897" w:rsidRDefault="008A6897">
            <w:pPr>
              <w:pStyle w:val="TableParagraph"/>
              <w:spacing w:before="106"/>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1F1F7075" w14:textId="77777777" w:rsidR="008A6897" w:rsidRPr="008A6897" w:rsidRDefault="008A6897">
            <w:pPr>
              <w:pStyle w:val="TableParagraph"/>
              <w:spacing w:before="106"/>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59408DDB" w14:textId="77777777" w:rsidTr="008A6897">
        <w:trPr>
          <w:trHeight w:val="390"/>
        </w:trPr>
        <w:tc>
          <w:tcPr>
            <w:tcW w:w="2200" w:type="dxa"/>
            <w:tcBorders>
              <w:top w:val="single" w:sz="12" w:space="0" w:color="000000"/>
              <w:left w:val="single" w:sz="12" w:space="0" w:color="000000"/>
              <w:bottom w:val="single" w:sz="12" w:space="0" w:color="000000"/>
              <w:right w:val="single" w:sz="12" w:space="0" w:color="000000"/>
            </w:tcBorders>
            <w:hideMark/>
          </w:tcPr>
          <w:p w14:paraId="2BCF79FF" w14:textId="77777777" w:rsidR="008A6897" w:rsidRPr="008A6897" w:rsidRDefault="008A6897">
            <w:pPr>
              <w:pStyle w:val="TableParagraph"/>
              <w:rPr>
                <w:rFonts w:ascii="Cambria" w:hAnsi="Cambria"/>
                <w:b/>
                <w:i/>
                <w:sz w:val="16"/>
                <w:szCs w:val="16"/>
              </w:rPr>
            </w:pPr>
            <w:r w:rsidRPr="008A6897">
              <w:rPr>
                <w:rFonts w:ascii="Cambria" w:hAnsi="Cambria"/>
                <w:b/>
                <w:i/>
                <w:sz w:val="16"/>
                <w:szCs w:val="16"/>
              </w:rPr>
              <w:t xml:space="preserve">Online </w:t>
            </w:r>
            <w:r w:rsidRPr="008A6897">
              <w:rPr>
                <w:rFonts w:ascii="Cambria" w:hAnsi="Cambria"/>
                <w:b/>
                <w:i/>
                <w:spacing w:val="-2"/>
                <w:sz w:val="16"/>
                <w:szCs w:val="16"/>
              </w:rPr>
              <w:t>boarding</w:t>
            </w:r>
          </w:p>
        </w:tc>
        <w:tc>
          <w:tcPr>
            <w:tcW w:w="2960" w:type="dxa"/>
            <w:tcBorders>
              <w:top w:val="single" w:sz="12" w:space="0" w:color="000000"/>
              <w:left w:val="single" w:sz="12" w:space="0" w:color="000000"/>
              <w:bottom w:val="single" w:sz="12" w:space="0" w:color="000000"/>
              <w:right w:val="single" w:sz="12" w:space="0" w:color="000000"/>
            </w:tcBorders>
            <w:hideMark/>
          </w:tcPr>
          <w:p w14:paraId="5188021A" w14:textId="77777777" w:rsidR="008A6897" w:rsidRPr="008A6897" w:rsidRDefault="008A6897">
            <w:pPr>
              <w:pStyle w:val="TableParagraph"/>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6"/>
                <w:sz w:val="16"/>
                <w:szCs w:val="16"/>
              </w:rPr>
              <w:t xml:space="preserve"> </w:t>
            </w:r>
            <w:r w:rsidRPr="008A6897">
              <w:rPr>
                <w:rFonts w:ascii="Cambria" w:hAnsi="Cambria"/>
                <w:sz w:val="16"/>
                <w:szCs w:val="16"/>
              </w:rPr>
              <w:t>of</w:t>
            </w:r>
            <w:r w:rsidRPr="008A6897">
              <w:rPr>
                <w:rFonts w:ascii="Cambria" w:hAnsi="Cambria"/>
                <w:spacing w:val="-6"/>
                <w:sz w:val="16"/>
                <w:szCs w:val="16"/>
              </w:rPr>
              <w:t xml:space="preserve"> </w:t>
            </w:r>
            <w:r w:rsidRPr="008A6897">
              <w:rPr>
                <w:rFonts w:ascii="Cambria" w:hAnsi="Cambria"/>
                <w:sz w:val="16"/>
                <w:szCs w:val="16"/>
              </w:rPr>
              <w:t>online</w:t>
            </w:r>
            <w:r w:rsidRPr="008A6897">
              <w:rPr>
                <w:rFonts w:ascii="Cambria" w:hAnsi="Cambria"/>
                <w:spacing w:val="-6"/>
                <w:sz w:val="16"/>
                <w:szCs w:val="16"/>
              </w:rPr>
              <w:t xml:space="preserve"> </w:t>
            </w:r>
            <w:r w:rsidRPr="008A6897">
              <w:rPr>
                <w:rFonts w:ascii="Cambria" w:hAnsi="Cambria"/>
                <w:spacing w:val="-2"/>
                <w:sz w:val="16"/>
                <w:szCs w:val="16"/>
              </w:rPr>
              <w:t>boarding</w:t>
            </w:r>
          </w:p>
        </w:tc>
        <w:tc>
          <w:tcPr>
            <w:tcW w:w="1640" w:type="dxa"/>
            <w:tcBorders>
              <w:top w:val="single" w:sz="12" w:space="0" w:color="000000"/>
              <w:left w:val="single" w:sz="12" w:space="0" w:color="000000"/>
              <w:bottom w:val="single" w:sz="12" w:space="0" w:color="000000"/>
              <w:right w:val="single" w:sz="12" w:space="0" w:color="000000"/>
            </w:tcBorders>
            <w:hideMark/>
          </w:tcPr>
          <w:p w14:paraId="69C590CF" w14:textId="77777777" w:rsidR="008A6897" w:rsidRPr="008A6897" w:rsidRDefault="008A6897">
            <w:pPr>
              <w:pStyle w:val="TableParagraph"/>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5B514E95" w14:textId="77777777" w:rsidR="008A6897" w:rsidRPr="008A6897" w:rsidRDefault="008A6897">
            <w:pPr>
              <w:pStyle w:val="TableParagraph"/>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5E4AC13F"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hideMark/>
          </w:tcPr>
          <w:p w14:paraId="1C8F01B2" w14:textId="77777777" w:rsidR="008A6897" w:rsidRPr="008A6897" w:rsidRDefault="008A6897">
            <w:pPr>
              <w:pStyle w:val="TableParagraph"/>
              <w:spacing w:before="110"/>
              <w:rPr>
                <w:rFonts w:ascii="Cambria" w:hAnsi="Cambria"/>
                <w:b/>
                <w:i/>
                <w:sz w:val="16"/>
                <w:szCs w:val="16"/>
              </w:rPr>
            </w:pPr>
            <w:r w:rsidRPr="008A6897">
              <w:rPr>
                <w:rFonts w:ascii="Cambria" w:hAnsi="Cambria"/>
                <w:b/>
                <w:i/>
                <w:sz w:val="16"/>
                <w:szCs w:val="16"/>
              </w:rPr>
              <w:t xml:space="preserve">Seat </w:t>
            </w:r>
            <w:r w:rsidRPr="008A6897">
              <w:rPr>
                <w:rFonts w:ascii="Cambria" w:hAnsi="Cambria"/>
                <w:b/>
                <w:i/>
                <w:spacing w:val="-2"/>
                <w:sz w:val="16"/>
                <w:szCs w:val="16"/>
              </w:rPr>
              <w:t>comfort</w:t>
            </w:r>
          </w:p>
        </w:tc>
        <w:tc>
          <w:tcPr>
            <w:tcW w:w="2960" w:type="dxa"/>
            <w:tcBorders>
              <w:top w:val="single" w:sz="12" w:space="0" w:color="000000"/>
              <w:left w:val="single" w:sz="12" w:space="0" w:color="000000"/>
              <w:bottom w:val="single" w:sz="12" w:space="0" w:color="000000"/>
              <w:right w:val="single" w:sz="12" w:space="0" w:color="000000"/>
            </w:tcBorders>
            <w:hideMark/>
          </w:tcPr>
          <w:p w14:paraId="3540DC29" w14:textId="77777777" w:rsidR="008A6897" w:rsidRPr="008A6897" w:rsidRDefault="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6"/>
                <w:sz w:val="16"/>
                <w:szCs w:val="16"/>
              </w:rPr>
              <w:t xml:space="preserve"> </w:t>
            </w:r>
            <w:r w:rsidRPr="008A6897">
              <w:rPr>
                <w:rFonts w:ascii="Cambria" w:hAnsi="Cambria"/>
                <w:sz w:val="16"/>
                <w:szCs w:val="16"/>
              </w:rPr>
              <w:t>level</w:t>
            </w:r>
            <w:r w:rsidRPr="008A6897">
              <w:rPr>
                <w:rFonts w:ascii="Cambria" w:hAnsi="Cambria"/>
                <w:spacing w:val="-6"/>
                <w:sz w:val="16"/>
                <w:szCs w:val="16"/>
              </w:rPr>
              <w:t xml:space="preserve"> </w:t>
            </w:r>
            <w:r w:rsidRPr="008A6897">
              <w:rPr>
                <w:rFonts w:ascii="Cambria" w:hAnsi="Cambria"/>
                <w:sz w:val="16"/>
                <w:szCs w:val="16"/>
              </w:rPr>
              <w:t>of</w:t>
            </w:r>
            <w:r w:rsidRPr="008A6897">
              <w:rPr>
                <w:rFonts w:ascii="Cambria" w:hAnsi="Cambria"/>
                <w:spacing w:val="-6"/>
                <w:sz w:val="16"/>
                <w:szCs w:val="16"/>
              </w:rPr>
              <w:t xml:space="preserve"> </w:t>
            </w:r>
            <w:r w:rsidRPr="008A6897">
              <w:rPr>
                <w:rFonts w:ascii="Cambria" w:hAnsi="Cambria"/>
                <w:sz w:val="16"/>
                <w:szCs w:val="16"/>
              </w:rPr>
              <w:t>Seat</w:t>
            </w:r>
            <w:r w:rsidRPr="008A6897">
              <w:rPr>
                <w:rFonts w:ascii="Cambria" w:hAnsi="Cambria"/>
                <w:spacing w:val="-5"/>
                <w:sz w:val="16"/>
                <w:szCs w:val="16"/>
              </w:rPr>
              <w:t xml:space="preserve"> </w:t>
            </w:r>
            <w:r w:rsidRPr="008A6897">
              <w:rPr>
                <w:rFonts w:ascii="Cambria" w:hAnsi="Cambria"/>
                <w:spacing w:val="-2"/>
                <w:sz w:val="16"/>
                <w:szCs w:val="16"/>
              </w:rPr>
              <w:t>comfort</w:t>
            </w:r>
          </w:p>
        </w:tc>
        <w:tc>
          <w:tcPr>
            <w:tcW w:w="1640" w:type="dxa"/>
            <w:tcBorders>
              <w:top w:val="single" w:sz="12" w:space="0" w:color="000000"/>
              <w:left w:val="single" w:sz="12" w:space="0" w:color="000000"/>
              <w:bottom w:val="single" w:sz="12" w:space="0" w:color="000000"/>
              <w:right w:val="single" w:sz="12" w:space="0" w:color="000000"/>
            </w:tcBorders>
            <w:hideMark/>
          </w:tcPr>
          <w:p w14:paraId="144AEA36" w14:textId="77777777" w:rsidR="008A6897" w:rsidRPr="008A6897" w:rsidRDefault="008A6897">
            <w:pPr>
              <w:pStyle w:val="TableParagraph"/>
              <w:spacing w:before="110"/>
              <w:ind w:left="104"/>
              <w:rPr>
                <w:rFonts w:ascii="Cambria" w:hAnsi="Cambria"/>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hideMark/>
          </w:tcPr>
          <w:p w14:paraId="1907E0E0" w14:textId="77777777" w:rsidR="008A6897" w:rsidRPr="008A6897" w:rsidRDefault="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74C02A70"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5812C0C4" w14:textId="72BC4900"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Inflight </w:t>
            </w:r>
            <w:r w:rsidRPr="008A6897">
              <w:rPr>
                <w:rFonts w:ascii="Cambria" w:hAnsi="Cambria"/>
                <w:b/>
                <w:i/>
                <w:spacing w:val="-2"/>
                <w:sz w:val="16"/>
                <w:szCs w:val="16"/>
              </w:rPr>
              <w:t>entertainment</w:t>
            </w:r>
          </w:p>
        </w:tc>
        <w:tc>
          <w:tcPr>
            <w:tcW w:w="2960" w:type="dxa"/>
            <w:tcBorders>
              <w:top w:val="single" w:sz="12" w:space="0" w:color="000000"/>
              <w:left w:val="single" w:sz="12" w:space="0" w:color="000000"/>
              <w:bottom w:val="single" w:sz="12" w:space="0" w:color="000000"/>
              <w:right w:val="single" w:sz="12" w:space="0" w:color="000000"/>
            </w:tcBorders>
          </w:tcPr>
          <w:p w14:paraId="627A027B" w14:textId="3C4969EE"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7"/>
                <w:sz w:val="16"/>
                <w:szCs w:val="16"/>
              </w:rPr>
              <w:t xml:space="preserve"> </w:t>
            </w:r>
            <w:r w:rsidRPr="008A6897">
              <w:rPr>
                <w:rFonts w:ascii="Cambria" w:hAnsi="Cambria"/>
                <w:sz w:val="16"/>
                <w:szCs w:val="16"/>
              </w:rPr>
              <w:t>of</w:t>
            </w:r>
            <w:r w:rsidRPr="008A6897">
              <w:rPr>
                <w:rFonts w:ascii="Cambria" w:hAnsi="Cambria"/>
                <w:spacing w:val="-7"/>
                <w:sz w:val="16"/>
                <w:szCs w:val="16"/>
              </w:rPr>
              <w:t xml:space="preserve"> </w:t>
            </w:r>
            <w:r w:rsidRPr="008A6897">
              <w:rPr>
                <w:rFonts w:ascii="Cambria" w:hAnsi="Cambria"/>
                <w:sz w:val="16"/>
                <w:szCs w:val="16"/>
              </w:rPr>
              <w:t>inflight</w:t>
            </w:r>
            <w:r w:rsidRPr="008A6897">
              <w:rPr>
                <w:rFonts w:ascii="Cambria" w:hAnsi="Cambria"/>
                <w:spacing w:val="-6"/>
                <w:sz w:val="16"/>
                <w:szCs w:val="16"/>
              </w:rPr>
              <w:t xml:space="preserve"> </w:t>
            </w:r>
            <w:r w:rsidRPr="008A6897">
              <w:rPr>
                <w:rFonts w:ascii="Cambria" w:hAnsi="Cambria"/>
                <w:spacing w:val="-2"/>
                <w:sz w:val="16"/>
                <w:szCs w:val="16"/>
              </w:rPr>
              <w:t>entertainment</w:t>
            </w:r>
          </w:p>
        </w:tc>
        <w:tc>
          <w:tcPr>
            <w:tcW w:w="1640" w:type="dxa"/>
            <w:tcBorders>
              <w:top w:val="single" w:sz="12" w:space="0" w:color="000000"/>
              <w:left w:val="single" w:sz="12" w:space="0" w:color="000000"/>
              <w:bottom w:val="single" w:sz="12" w:space="0" w:color="000000"/>
              <w:right w:val="single" w:sz="12" w:space="0" w:color="000000"/>
            </w:tcBorders>
          </w:tcPr>
          <w:p w14:paraId="7DBE1C5F" w14:textId="67719CB6"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015353BD" w14:textId="0C95D660"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123D1821"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2ADE06F8" w14:textId="4CD35AFE"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On-board </w:t>
            </w:r>
            <w:r w:rsidRPr="008A6897">
              <w:rPr>
                <w:rFonts w:ascii="Cambria" w:hAnsi="Cambria"/>
                <w:b/>
                <w:i/>
                <w:spacing w:val="-2"/>
                <w:sz w:val="16"/>
                <w:szCs w:val="16"/>
              </w:rPr>
              <w:t>service</w:t>
            </w:r>
          </w:p>
        </w:tc>
        <w:tc>
          <w:tcPr>
            <w:tcW w:w="2960" w:type="dxa"/>
            <w:tcBorders>
              <w:top w:val="single" w:sz="12" w:space="0" w:color="000000"/>
              <w:left w:val="single" w:sz="12" w:space="0" w:color="000000"/>
              <w:bottom w:val="single" w:sz="12" w:space="0" w:color="000000"/>
              <w:right w:val="single" w:sz="12" w:space="0" w:color="000000"/>
            </w:tcBorders>
          </w:tcPr>
          <w:p w14:paraId="22BE1862" w14:textId="6356942B"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7"/>
                <w:sz w:val="16"/>
                <w:szCs w:val="16"/>
              </w:rPr>
              <w:t xml:space="preserve"> </w:t>
            </w:r>
            <w:r w:rsidRPr="008A6897">
              <w:rPr>
                <w:rFonts w:ascii="Cambria" w:hAnsi="Cambria"/>
                <w:sz w:val="16"/>
                <w:szCs w:val="16"/>
              </w:rPr>
              <w:t>of</w:t>
            </w:r>
            <w:r w:rsidRPr="008A6897">
              <w:rPr>
                <w:rFonts w:ascii="Cambria" w:hAnsi="Cambria"/>
                <w:spacing w:val="-7"/>
                <w:sz w:val="16"/>
                <w:szCs w:val="16"/>
              </w:rPr>
              <w:t xml:space="preserve"> </w:t>
            </w:r>
            <w:r w:rsidRPr="008A6897">
              <w:rPr>
                <w:rFonts w:ascii="Cambria" w:hAnsi="Cambria"/>
                <w:sz w:val="16"/>
                <w:szCs w:val="16"/>
              </w:rPr>
              <w:t>On-board</w:t>
            </w:r>
            <w:r w:rsidRPr="008A6897">
              <w:rPr>
                <w:rFonts w:ascii="Cambria" w:hAnsi="Cambria"/>
                <w:spacing w:val="-6"/>
                <w:sz w:val="16"/>
                <w:szCs w:val="16"/>
              </w:rPr>
              <w:t xml:space="preserve"> </w:t>
            </w:r>
            <w:r w:rsidRPr="008A6897">
              <w:rPr>
                <w:rFonts w:ascii="Cambria" w:hAnsi="Cambria"/>
                <w:spacing w:val="-2"/>
                <w:sz w:val="16"/>
                <w:szCs w:val="16"/>
              </w:rPr>
              <w:t>service</w:t>
            </w:r>
          </w:p>
        </w:tc>
        <w:tc>
          <w:tcPr>
            <w:tcW w:w="1640" w:type="dxa"/>
            <w:tcBorders>
              <w:top w:val="single" w:sz="12" w:space="0" w:color="000000"/>
              <w:left w:val="single" w:sz="12" w:space="0" w:color="000000"/>
              <w:bottom w:val="single" w:sz="12" w:space="0" w:color="000000"/>
              <w:right w:val="single" w:sz="12" w:space="0" w:color="000000"/>
            </w:tcBorders>
          </w:tcPr>
          <w:p w14:paraId="71BA3B98" w14:textId="0B7F23EB"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108D27D0" w14:textId="2791B03C"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0F2CB690"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593A5502" w14:textId="4164633E"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Leg room </w:t>
            </w:r>
            <w:r w:rsidRPr="008A6897">
              <w:rPr>
                <w:rFonts w:ascii="Cambria" w:hAnsi="Cambria"/>
                <w:b/>
                <w:i/>
                <w:spacing w:val="-2"/>
                <w:sz w:val="16"/>
                <w:szCs w:val="16"/>
              </w:rPr>
              <w:t>service</w:t>
            </w:r>
          </w:p>
        </w:tc>
        <w:tc>
          <w:tcPr>
            <w:tcW w:w="2960" w:type="dxa"/>
            <w:tcBorders>
              <w:top w:val="single" w:sz="12" w:space="0" w:color="000000"/>
              <w:left w:val="single" w:sz="12" w:space="0" w:color="000000"/>
              <w:bottom w:val="single" w:sz="12" w:space="0" w:color="000000"/>
              <w:right w:val="single" w:sz="12" w:space="0" w:color="000000"/>
            </w:tcBorders>
          </w:tcPr>
          <w:p w14:paraId="2DDC240A" w14:textId="43400C74"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6"/>
                <w:sz w:val="16"/>
                <w:szCs w:val="16"/>
              </w:rPr>
              <w:t xml:space="preserve"> </w:t>
            </w:r>
            <w:r w:rsidRPr="008A6897">
              <w:rPr>
                <w:rFonts w:ascii="Cambria" w:hAnsi="Cambria"/>
                <w:sz w:val="16"/>
                <w:szCs w:val="16"/>
              </w:rPr>
              <w:t>level</w:t>
            </w:r>
            <w:r w:rsidRPr="008A6897">
              <w:rPr>
                <w:rFonts w:ascii="Cambria" w:hAnsi="Cambria"/>
                <w:spacing w:val="-5"/>
                <w:sz w:val="16"/>
                <w:szCs w:val="16"/>
              </w:rPr>
              <w:t xml:space="preserve"> </w:t>
            </w:r>
            <w:r w:rsidRPr="008A6897">
              <w:rPr>
                <w:rFonts w:ascii="Cambria" w:hAnsi="Cambria"/>
                <w:sz w:val="16"/>
                <w:szCs w:val="16"/>
              </w:rPr>
              <w:t>of</w:t>
            </w:r>
            <w:r w:rsidRPr="008A6897">
              <w:rPr>
                <w:rFonts w:ascii="Cambria" w:hAnsi="Cambria"/>
                <w:spacing w:val="-5"/>
                <w:sz w:val="16"/>
                <w:szCs w:val="16"/>
              </w:rPr>
              <w:t xml:space="preserve"> </w:t>
            </w:r>
            <w:r w:rsidRPr="008A6897">
              <w:rPr>
                <w:rFonts w:ascii="Cambria" w:hAnsi="Cambria"/>
                <w:sz w:val="16"/>
                <w:szCs w:val="16"/>
              </w:rPr>
              <w:t>Leg</w:t>
            </w:r>
            <w:r w:rsidRPr="008A6897">
              <w:rPr>
                <w:rFonts w:ascii="Cambria" w:hAnsi="Cambria"/>
                <w:spacing w:val="-5"/>
                <w:sz w:val="16"/>
                <w:szCs w:val="16"/>
              </w:rPr>
              <w:t xml:space="preserve"> </w:t>
            </w:r>
            <w:r w:rsidRPr="008A6897">
              <w:rPr>
                <w:rFonts w:ascii="Cambria" w:hAnsi="Cambria"/>
                <w:sz w:val="16"/>
                <w:szCs w:val="16"/>
              </w:rPr>
              <w:t>room</w:t>
            </w:r>
            <w:r w:rsidRPr="008A6897">
              <w:rPr>
                <w:rFonts w:ascii="Cambria" w:hAnsi="Cambria"/>
                <w:spacing w:val="-5"/>
                <w:sz w:val="16"/>
                <w:szCs w:val="16"/>
              </w:rPr>
              <w:t xml:space="preserve"> </w:t>
            </w:r>
            <w:r w:rsidRPr="008A6897">
              <w:rPr>
                <w:rFonts w:ascii="Cambria" w:hAnsi="Cambria"/>
                <w:spacing w:val="-2"/>
                <w:sz w:val="16"/>
                <w:szCs w:val="16"/>
              </w:rPr>
              <w:t>service</w:t>
            </w:r>
          </w:p>
        </w:tc>
        <w:tc>
          <w:tcPr>
            <w:tcW w:w="1640" w:type="dxa"/>
            <w:tcBorders>
              <w:top w:val="single" w:sz="12" w:space="0" w:color="000000"/>
              <w:left w:val="single" w:sz="12" w:space="0" w:color="000000"/>
              <w:bottom w:val="single" w:sz="12" w:space="0" w:color="000000"/>
              <w:right w:val="single" w:sz="12" w:space="0" w:color="000000"/>
            </w:tcBorders>
          </w:tcPr>
          <w:p w14:paraId="715F6633" w14:textId="0B2A8A32"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73E0B92C" w14:textId="7A0461A6"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278E9595"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6441038A" w14:textId="240D2F0D"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Baggage </w:t>
            </w:r>
            <w:r w:rsidRPr="008A6897">
              <w:rPr>
                <w:rFonts w:ascii="Cambria" w:hAnsi="Cambria"/>
                <w:b/>
                <w:i/>
                <w:spacing w:val="-2"/>
                <w:sz w:val="16"/>
                <w:szCs w:val="16"/>
              </w:rPr>
              <w:t>handling</w:t>
            </w:r>
          </w:p>
        </w:tc>
        <w:tc>
          <w:tcPr>
            <w:tcW w:w="2960" w:type="dxa"/>
            <w:tcBorders>
              <w:top w:val="single" w:sz="12" w:space="0" w:color="000000"/>
              <w:left w:val="single" w:sz="12" w:space="0" w:color="000000"/>
              <w:bottom w:val="single" w:sz="12" w:space="0" w:color="000000"/>
              <w:right w:val="single" w:sz="12" w:space="0" w:color="000000"/>
            </w:tcBorders>
          </w:tcPr>
          <w:p w14:paraId="2D31A784" w14:textId="28D2C8DC"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6"/>
                <w:sz w:val="16"/>
                <w:szCs w:val="16"/>
              </w:rPr>
              <w:t xml:space="preserve"> </w:t>
            </w:r>
            <w:r w:rsidRPr="008A6897">
              <w:rPr>
                <w:rFonts w:ascii="Cambria" w:hAnsi="Cambria"/>
                <w:sz w:val="16"/>
                <w:szCs w:val="16"/>
              </w:rPr>
              <w:t>of</w:t>
            </w:r>
            <w:r w:rsidRPr="008A6897">
              <w:rPr>
                <w:rFonts w:ascii="Cambria" w:hAnsi="Cambria"/>
                <w:spacing w:val="-7"/>
                <w:sz w:val="16"/>
                <w:szCs w:val="16"/>
              </w:rPr>
              <w:t xml:space="preserve"> </w:t>
            </w:r>
            <w:r w:rsidRPr="008A6897">
              <w:rPr>
                <w:rFonts w:ascii="Cambria" w:hAnsi="Cambria"/>
                <w:sz w:val="16"/>
                <w:szCs w:val="16"/>
              </w:rPr>
              <w:t>baggage</w:t>
            </w:r>
            <w:r w:rsidRPr="008A6897">
              <w:rPr>
                <w:rFonts w:ascii="Cambria" w:hAnsi="Cambria"/>
                <w:spacing w:val="-6"/>
                <w:sz w:val="16"/>
                <w:szCs w:val="16"/>
              </w:rPr>
              <w:t xml:space="preserve"> </w:t>
            </w:r>
            <w:r w:rsidRPr="008A6897">
              <w:rPr>
                <w:rFonts w:ascii="Cambria" w:hAnsi="Cambria"/>
                <w:spacing w:val="-2"/>
                <w:sz w:val="16"/>
                <w:szCs w:val="16"/>
              </w:rPr>
              <w:t>handling</w:t>
            </w:r>
          </w:p>
        </w:tc>
        <w:tc>
          <w:tcPr>
            <w:tcW w:w="1640" w:type="dxa"/>
            <w:tcBorders>
              <w:top w:val="single" w:sz="12" w:space="0" w:color="000000"/>
              <w:left w:val="single" w:sz="12" w:space="0" w:color="000000"/>
              <w:bottom w:val="single" w:sz="12" w:space="0" w:color="000000"/>
              <w:right w:val="single" w:sz="12" w:space="0" w:color="000000"/>
            </w:tcBorders>
          </w:tcPr>
          <w:p w14:paraId="64F43962" w14:textId="3970702C"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084A5AEB" w14:textId="298C1011"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4674D408"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46AC4885" w14:textId="0AF70CED"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Check-in </w:t>
            </w:r>
            <w:r w:rsidRPr="008A6897">
              <w:rPr>
                <w:rFonts w:ascii="Cambria" w:hAnsi="Cambria"/>
                <w:b/>
                <w:i/>
                <w:spacing w:val="-2"/>
                <w:sz w:val="16"/>
                <w:szCs w:val="16"/>
              </w:rPr>
              <w:t>service</w:t>
            </w:r>
          </w:p>
        </w:tc>
        <w:tc>
          <w:tcPr>
            <w:tcW w:w="2960" w:type="dxa"/>
            <w:tcBorders>
              <w:top w:val="single" w:sz="12" w:space="0" w:color="000000"/>
              <w:left w:val="single" w:sz="12" w:space="0" w:color="000000"/>
              <w:bottom w:val="single" w:sz="12" w:space="0" w:color="000000"/>
              <w:right w:val="single" w:sz="12" w:space="0" w:color="000000"/>
            </w:tcBorders>
          </w:tcPr>
          <w:p w14:paraId="5A66E13E" w14:textId="42B7A7A8"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7"/>
                <w:sz w:val="16"/>
                <w:szCs w:val="16"/>
              </w:rPr>
              <w:t xml:space="preserve"> </w:t>
            </w:r>
            <w:r w:rsidRPr="008A6897">
              <w:rPr>
                <w:rFonts w:ascii="Cambria" w:hAnsi="Cambria"/>
                <w:sz w:val="16"/>
                <w:szCs w:val="16"/>
              </w:rPr>
              <w:t>of</w:t>
            </w:r>
            <w:r w:rsidRPr="008A6897">
              <w:rPr>
                <w:rFonts w:ascii="Cambria" w:hAnsi="Cambria"/>
                <w:spacing w:val="-7"/>
                <w:sz w:val="16"/>
                <w:szCs w:val="16"/>
              </w:rPr>
              <w:t xml:space="preserve"> </w:t>
            </w:r>
            <w:r w:rsidRPr="008A6897">
              <w:rPr>
                <w:rFonts w:ascii="Cambria" w:hAnsi="Cambria"/>
                <w:sz w:val="16"/>
                <w:szCs w:val="16"/>
              </w:rPr>
              <w:t>Check-in</w:t>
            </w:r>
            <w:r w:rsidRPr="008A6897">
              <w:rPr>
                <w:rFonts w:ascii="Cambria" w:hAnsi="Cambria"/>
                <w:spacing w:val="-6"/>
                <w:sz w:val="16"/>
                <w:szCs w:val="16"/>
              </w:rPr>
              <w:t xml:space="preserve"> </w:t>
            </w:r>
            <w:r w:rsidRPr="008A6897">
              <w:rPr>
                <w:rFonts w:ascii="Cambria" w:hAnsi="Cambria"/>
                <w:spacing w:val="-2"/>
                <w:sz w:val="16"/>
                <w:szCs w:val="16"/>
              </w:rPr>
              <w:t>service</w:t>
            </w:r>
          </w:p>
        </w:tc>
        <w:tc>
          <w:tcPr>
            <w:tcW w:w="1640" w:type="dxa"/>
            <w:tcBorders>
              <w:top w:val="single" w:sz="12" w:space="0" w:color="000000"/>
              <w:left w:val="single" w:sz="12" w:space="0" w:color="000000"/>
              <w:bottom w:val="single" w:sz="12" w:space="0" w:color="000000"/>
              <w:right w:val="single" w:sz="12" w:space="0" w:color="000000"/>
            </w:tcBorders>
          </w:tcPr>
          <w:p w14:paraId="37DBF9F1" w14:textId="1AA79D6B"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0D10540B" w14:textId="2B4ECCFE"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18FD4AE6"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6272ACDB" w14:textId="482F1CFD"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Inflight </w:t>
            </w:r>
            <w:r w:rsidRPr="008A6897">
              <w:rPr>
                <w:rFonts w:ascii="Cambria" w:hAnsi="Cambria"/>
                <w:b/>
                <w:i/>
                <w:spacing w:val="-2"/>
                <w:sz w:val="16"/>
                <w:szCs w:val="16"/>
              </w:rPr>
              <w:t>service</w:t>
            </w:r>
          </w:p>
        </w:tc>
        <w:tc>
          <w:tcPr>
            <w:tcW w:w="2960" w:type="dxa"/>
            <w:tcBorders>
              <w:top w:val="single" w:sz="12" w:space="0" w:color="000000"/>
              <w:left w:val="single" w:sz="12" w:space="0" w:color="000000"/>
              <w:bottom w:val="single" w:sz="12" w:space="0" w:color="000000"/>
              <w:right w:val="single" w:sz="12" w:space="0" w:color="000000"/>
            </w:tcBorders>
          </w:tcPr>
          <w:p w14:paraId="645E2DB1" w14:textId="52780208"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7"/>
                <w:sz w:val="16"/>
                <w:szCs w:val="16"/>
              </w:rPr>
              <w:t xml:space="preserve"> </w:t>
            </w:r>
            <w:r w:rsidRPr="008A6897">
              <w:rPr>
                <w:rFonts w:ascii="Cambria" w:hAnsi="Cambria"/>
                <w:sz w:val="16"/>
                <w:szCs w:val="16"/>
              </w:rPr>
              <w:t>of</w:t>
            </w:r>
            <w:r w:rsidRPr="008A6897">
              <w:rPr>
                <w:rFonts w:ascii="Cambria" w:hAnsi="Cambria"/>
                <w:spacing w:val="-7"/>
                <w:sz w:val="16"/>
                <w:szCs w:val="16"/>
              </w:rPr>
              <w:t xml:space="preserve"> </w:t>
            </w:r>
            <w:r w:rsidRPr="008A6897">
              <w:rPr>
                <w:rFonts w:ascii="Cambria" w:hAnsi="Cambria"/>
                <w:sz w:val="16"/>
                <w:szCs w:val="16"/>
              </w:rPr>
              <w:t>inflight</w:t>
            </w:r>
            <w:r w:rsidRPr="008A6897">
              <w:rPr>
                <w:rFonts w:ascii="Cambria" w:hAnsi="Cambria"/>
                <w:spacing w:val="-6"/>
                <w:sz w:val="16"/>
                <w:szCs w:val="16"/>
              </w:rPr>
              <w:t xml:space="preserve"> </w:t>
            </w:r>
            <w:r w:rsidRPr="008A6897">
              <w:rPr>
                <w:rFonts w:ascii="Cambria" w:hAnsi="Cambria"/>
                <w:spacing w:val="-2"/>
                <w:sz w:val="16"/>
                <w:szCs w:val="16"/>
              </w:rPr>
              <w:t>service</w:t>
            </w:r>
          </w:p>
        </w:tc>
        <w:tc>
          <w:tcPr>
            <w:tcW w:w="1640" w:type="dxa"/>
            <w:tcBorders>
              <w:top w:val="single" w:sz="12" w:space="0" w:color="000000"/>
              <w:left w:val="single" w:sz="12" w:space="0" w:color="000000"/>
              <w:bottom w:val="single" w:sz="12" w:space="0" w:color="000000"/>
              <w:right w:val="single" w:sz="12" w:space="0" w:color="000000"/>
            </w:tcBorders>
          </w:tcPr>
          <w:p w14:paraId="0C0BC655" w14:textId="60F2CADD"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3AC454FD" w14:textId="5D5D77F2"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7AB38795"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4BB3E965" w14:textId="54654DA6" w:rsidR="008A6897" w:rsidRPr="008A6897" w:rsidRDefault="008A6897" w:rsidP="008A6897">
            <w:pPr>
              <w:pStyle w:val="TableParagraph"/>
              <w:spacing w:before="110"/>
              <w:rPr>
                <w:rFonts w:ascii="Cambria" w:hAnsi="Cambria"/>
                <w:b/>
                <w:i/>
                <w:sz w:val="16"/>
                <w:szCs w:val="16"/>
              </w:rPr>
            </w:pPr>
            <w:r w:rsidRPr="008A6897">
              <w:rPr>
                <w:rFonts w:ascii="Cambria" w:hAnsi="Cambria"/>
                <w:b/>
                <w:i/>
                <w:spacing w:val="-2"/>
                <w:sz w:val="16"/>
                <w:szCs w:val="16"/>
              </w:rPr>
              <w:t>Cleanliness</w:t>
            </w:r>
          </w:p>
        </w:tc>
        <w:tc>
          <w:tcPr>
            <w:tcW w:w="2960" w:type="dxa"/>
            <w:tcBorders>
              <w:top w:val="single" w:sz="12" w:space="0" w:color="000000"/>
              <w:left w:val="single" w:sz="12" w:space="0" w:color="000000"/>
              <w:bottom w:val="single" w:sz="12" w:space="0" w:color="000000"/>
              <w:right w:val="single" w:sz="12" w:space="0" w:color="000000"/>
            </w:tcBorders>
          </w:tcPr>
          <w:p w14:paraId="500D9E58" w14:textId="4D60B025"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Satisfaction</w:t>
            </w:r>
            <w:r w:rsidRPr="008A6897">
              <w:rPr>
                <w:rFonts w:ascii="Cambria" w:hAnsi="Cambria"/>
                <w:spacing w:val="-7"/>
                <w:sz w:val="16"/>
                <w:szCs w:val="16"/>
              </w:rPr>
              <w:t xml:space="preserve"> </w:t>
            </w:r>
            <w:r w:rsidRPr="008A6897">
              <w:rPr>
                <w:rFonts w:ascii="Cambria" w:hAnsi="Cambria"/>
                <w:sz w:val="16"/>
                <w:szCs w:val="16"/>
              </w:rPr>
              <w:t>level</w:t>
            </w:r>
            <w:r w:rsidRPr="008A6897">
              <w:rPr>
                <w:rFonts w:ascii="Cambria" w:hAnsi="Cambria"/>
                <w:spacing w:val="-6"/>
                <w:sz w:val="16"/>
                <w:szCs w:val="16"/>
              </w:rPr>
              <w:t xml:space="preserve"> </w:t>
            </w:r>
            <w:r w:rsidRPr="008A6897">
              <w:rPr>
                <w:rFonts w:ascii="Cambria" w:hAnsi="Cambria"/>
                <w:sz w:val="16"/>
                <w:szCs w:val="16"/>
              </w:rPr>
              <w:t>of</w:t>
            </w:r>
            <w:r w:rsidRPr="008A6897">
              <w:rPr>
                <w:rFonts w:ascii="Cambria" w:hAnsi="Cambria"/>
                <w:spacing w:val="-6"/>
                <w:sz w:val="16"/>
                <w:szCs w:val="16"/>
              </w:rPr>
              <w:t xml:space="preserve"> </w:t>
            </w:r>
            <w:r w:rsidRPr="008A6897">
              <w:rPr>
                <w:rFonts w:ascii="Cambria" w:hAnsi="Cambria"/>
                <w:spacing w:val="-2"/>
                <w:sz w:val="16"/>
                <w:szCs w:val="16"/>
              </w:rPr>
              <w:t>Cleanliness</w:t>
            </w:r>
          </w:p>
        </w:tc>
        <w:tc>
          <w:tcPr>
            <w:tcW w:w="1640" w:type="dxa"/>
            <w:tcBorders>
              <w:top w:val="single" w:sz="12" w:space="0" w:color="000000"/>
              <w:left w:val="single" w:sz="12" w:space="0" w:color="000000"/>
              <w:bottom w:val="single" w:sz="12" w:space="0" w:color="000000"/>
              <w:right w:val="single" w:sz="12" w:space="0" w:color="000000"/>
            </w:tcBorders>
          </w:tcPr>
          <w:p w14:paraId="3580859D" w14:textId="1152694A"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1E92A43D" w14:textId="219DFA4D" w:rsidR="008A6897" w:rsidRPr="008A6897" w:rsidRDefault="008A6897" w:rsidP="008A6897">
            <w:pPr>
              <w:pStyle w:val="TableParagraph"/>
              <w:spacing w:before="110"/>
              <w:ind w:left="99"/>
              <w:rPr>
                <w:rFonts w:ascii="Cambria" w:hAnsi="Cambria"/>
                <w:sz w:val="16"/>
                <w:szCs w:val="16"/>
              </w:rPr>
            </w:pPr>
            <w:r w:rsidRPr="008A6897">
              <w:rPr>
                <w:rFonts w:ascii="Cambria" w:hAnsi="Cambria"/>
                <w:sz w:val="16"/>
                <w:szCs w:val="16"/>
              </w:rPr>
              <w:t>Rating</w:t>
            </w:r>
            <w:r w:rsidRPr="008A6897">
              <w:rPr>
                <w:rFonts w:ascii="Cambria" w:hAnsi="Cambria"/>
                <w:spacing w:val="-9"/>
                <w:sz w:val="16"/>
                <w:szCs w:val="16"/>
              </w:rPr>
              <w:t xml:space="preserve"> </w:t>
            </w:r>
            <w:r w:rsidRPr="008A6897">
              <w:rPr>
                <w:rFonts w:ascii="Cambria" w:hAnsi="Cambria"/>
                <w:sz w:val="16"/>
                <w:szCs w:val="16"/>
              </w:rPr>
              <w:t>(1-</w:t>
            </w:r>
            <w:r w:rsidRPr="008A6897">
              <w:rPr>
                <w:rFonts w:ascii="Cambria" w:hAnsi="Cambria"/>
                <w:spacing w:val="-5"/>
                <w:sz w:val="16"/>
                <w:szCs w:val="16"/>
              </w:rPr>
              <w:t>5)</w:t>
            </w:r>
          </w:p>
        </w:tc>
      </w:tr>
      <w:tr w:rsidR="008A6897" w:rsidRPr="008A6897" w14:paraId="1BA97203"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4F344584" w14:textId="4E878E78" w:rsidR="008A6897" w:rsidRPr="008A6897" w:rsidRDefault="008A6897" w:rsidP="008A6897">
            <w:pPr>
              <w:pStyle w:val="TableParagraph"/>
              <w:spacing w:before="110"/>
              <w:rPr>
                <w:rFonts w:ascii="Cambria" w:hAnsi="Cambria"/>
                <w:b/>
                <w:i/>
                <w:spacing w:val="-2"/>
                <w:sz w:val="16"/>
                <w:szCs w:val="16"/>
              </w:rPr>
            </w:pPr>
            <w:r w:rsidRPr="008A6897">
              <w:rPr>
                <w:rFonts w:ascii="Cambria" w:hAnsi="Cambria"/>
                <w:b/>
                <w:i/>
                <w:sz w:val="16"/>
                <w:szCs w:val="16"/>
              </w:rPr>
              <w:t xml:space="preserve">Departure </w:t>
            </w:r>
            <w:r w:rsidRPr="008A6897">
              <w:rPr>
                <w:rFonts w:ascii="Cambria" w:hAnsi="Cambria"/>
                <w:b/>
                <w:i/>
                <w:spacing w:val="-2"/>
                <w:sz w:val="16"/>
                <w:szCs w:val="16"/>
              </w:rPr>
              <w:t>Delay</w:t>
            </w:r>
          </w:p>
        </w:tc>
        <w:tc>
          <w:tcPr>
            <w:tcW w:w="2960" w:type="dxa"/>
            <w:tcBorders>
              <w:top w:val="single" w:sz="12" w:space="0" w:color="000000"/>
              <w:left w:val="single" w:sz="12" w:space="0" w:color="000000"/>
              <w:bottom w:val="single" w:sz="12" w:space="0" w:color="000000"/>
              <w:right w:val="single" w:sz="12" w:space="0" w:color="000000"/>
            </w:tcBorders>
          </w:tcPr>
          <w:p w14:paraId="235BBEC8" w14:textId="41715FF8"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Minutes</w:t>
            </w:r>
            <w:r w:rsidRPr="008A6897">
              <w:rPr>
                <w:rFonts w:ascii="Cambria" w:hAnsi="Cambria"/>
                <w:spacing w:val="-6"/>
                <w:sz w:val="16"/>
                <w:szCs w:val="16"/>
              </w:rPr>
              <w:t xml:space="preserve"> </w:t>
            </w:r>
            <w:r w:rsidRPr="008A6897">
              <w:rPr>
                <w:rFonts w:ascii="Cambria" w:hAnsi="Cambria"/>
                <w:sz w:val="16"/>
                <w:szCs w:val="16"/>
              </w:rPr>
              <w:t>delayed</w:t>
            </w:r>
            <w:r w:rsidRPr="008A6897">
              <w:rPr>
                <w:rFonts w:ascii="Cambria" w:hAnsi="Cambria"/>
                <w:spacing w:val="-6"/>
                <w:sz w:val="16"/>
                <w:szCs w:val="16"/>
              </w:rPr>
              <w:t xml:space="preserve"> </w:t>
            </w:r>
            <w:r w:rsidRPr="008A6897">
              <w:rPr>
                <w:rFonts w:ascii="Cambria" w:hAnsi="Cambria"/>
                <w:sz w:val="16"/>
                <w:szCs w:val="16"/>
              </w:rPr>
              <w:t>when</w:t>
            </w:r>
            <w:r w:rsidRPr="008A6897">
              <w:rPr>
                <w:rFonts w:ascii="Cambria" w:hAnsi="Cambria"/>
                <w:spacing w:val="-6"/>
                <w:sz w:val="16"/>
                <w:szCs w:val="16"/>
              </w:rPr>
              <w:t xml:space="preserve"> </w:t>
            </w:r>
            <w:r w:rsidRPr="008A6897">
              <w:rPr>
                <w:rFonts w:ascii="Cambria" w:hAnsi="Cambria"/>
                <w:spacing w:val="-2"/>
                <w:sz w:val="16"/>
                <w:szCs w:val="16"/>
              </w:rPr>
              <w:t>departure</w:t>
            </w:r>
          </w:p>
        </w:tc>
        <w:tc>
          <w:tcPr>
            <w:tcW w:w="1640" w:type="dxa"/>
            <w:tcBorders>
              <w:top w:val="single" w:sz="12" w:space="0" w:color="000000"/>
              <w:left w:val="single" w:sz="12" w:space="0" w:color="000000"/>
              <w:bottom w:val="single" w:sz="12" w:space="0" w:color="000000"/>
              <w:right w:val="single" w:sz="12" w:space="0" w:color="000000"/>
            </w:tcBorders>
          </w:tcPr>
          <w:p w14:paraId="11B2D2BB" w14:textId="357B86C9"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144AFBC5" w14:textId="5EEE90C1" w:rsidR="008A6897" w:rsidRPr="008A6897" w:rsidRDefault="008A6897" w:rsidP="008A6897">
            <w:pPr>
              <w:pStyle w:val="TableParagraph"/>
              <w:spacing w:before="110"/>
              <w:ind w:left="99"/>
              <w:rPr>
                <w:rFonts w:ascii="Cambria" w:hAnsi="Cambria"/>
                <w:sz w:val="16"/>
                <w:szCs w:val="16"/>
              </w:rPr>
            </w:pPr>
            <w:r w:rsidRPr="008A6897">
              <w:rPr>
                <w:rFonts w:ascii="Cambria" w:hAnsi="Cambria"/>
                <w:spacing w:val="-2"/>
                <w:sz w:val="16"/>
                <w:szCs w:val="16"/>
              </w:rPr>
              <w:t>Minutes</w:t>
            </w:r>
          </w:p>
        </w:tc>
      </w:tr>
      <w:tr w:rsidR="008A6897" w:rsidRPr="008A6897" w14:paraId="7B078A5A"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5C3EB17D" w14:textId="6B53898A" w:rsidR="008A6897" w:rsidRPr="008A6897" w:rsidRDefault="008A6897" w:rsidP="008A6897">
            <w:pPr>
              <w:pStyle w:val="TableParagraph"/>
              <w:spacing w:before="110"/>
              <w:rPr>
                <w:rFonts w:ascii="Cambria" w:hAnsi="Cambria"/>
                <w:b/>
                <w:i/>
                <w:sz w:val="16"/>
                <w:szCs w:val="16"/>
              </w:rPr>
            </w:pPr>
            <w:r w:rsidRPr="008A6897">
              <w:rPr>
                <w:rFonts w:ascii="Cambria" w:hAnsi="Cambria"/>
                <w:b/>
                <w:i/>
                <w:sz w:val="16"/>
                <w:szCs w:val="16"/>
              </w:rPr>
              <w:t xml:space="preserve">Arrival </w:t>
            </w:r>
            <w:r w:rsidRPr="008A6897">
              <w:rPr>
                <w:rFonts w:ascii="Cambria" w:hAnsi="Cambria"/>
                <w:b/>
                <w:i/>
                <w:spacing w:val="-2"/>
                <w:sz w:val="16"/>
                <w:szCs w:val="16"/>
              </w:rPr>
              <w:t>Delay</w:t>
            </w:r>
          </w:p>
        </w:tc>
        <w:tc>
          <w:tcPr>
            <w:tcW w:w="2960" w:type="dxa"/>
            <w:tcBorders>
              <w:top w:val="single" w:sz="12" w:space="0" w:color="000000"/>
              <w:left w:val="single" w:sz="12" w:space="0" w:color="000000"/>
              <w:bottom w:val="single" w:sz="12" w:space="0" w:color="000000"/>
              <w:right w:val="single" w:sz="12" w:space="0" w:color="000000"/>
            </w:tcBorders>
          </w:tcPr>
          <w:p w14:paraId="6C2BEF6F" w14:textId="7ED0743B"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Minutes</w:t>
            </w:r>
            <w:r w:rsidRPr="008A6897">
              <w:rPr>
                <w:rFonts w:ascii="Cambria" w:hAnsi="Cambria"/>
                <w:spacing w:val="-10"/>
                <w:sz w:val="16"/>
                <w:szCs w:val="16"/>
              </w:rPr>
              <w:t xml:space="preserve"> </w:t>
            </w:r>
            <w:r w:rsidRPr="008A6897">
              <w:rPr>
                <w:rFonts w:ascii="Cambria" w:hAnsi="Cambria"/>
                <w:sz w:val="16"/>
                <w:szCs w:val="16"/>
              </w:rPr>
              <w:t>delayed</w:t>
            </w:r>
            <w:r w:rsidRPr="008A6897">
              <w:rPr>
                <w:rFonts w:ascii="Cambria" w:hAnsi="Cambria"/>
                <w:spacing w:val="-6"/>
                <w:sz w:val="16"/>
                <w:szCs w:val="16"/>
              </w:rPr>
              <w:t xml:space="preserve"> </w:t>
            </w:r>
            <w:r w:rsidRPr="008A6897">
              <w:rPr>
                <w:rFonts w:ascii="Cambria" w:hAnsi="Cambria"/>
                <w:sz w:val="16"/>
                <w:szCs w:val="16"/>
              </w:rPr>
              <w:t>when</w:t>
            </w:r>
            <w:r w:rsidRPr="008A6897">
              <w:rPr>
                <w:rFonts w:ascii="Cambria" w:hAnsi="Cambria"/>
                <w:spacing w:val="-10"/>
                <w:sz w:val="16"/>
                <w:szCs w:val="16"/>
              </w:rPr>
              <w:t xml:space="preserve"> </w:t>
            </w:r>
            <w:r w:rsidRPr="008A6897">
              <w:rPr>
                <w:rFonts w:ascii="Cambria" w:hAnsi="Cambria"/>
                <w:spacing w:val="-2"/>
                <w:sz w:val="16"/>
                <w:szCs w:val="16"/>
              </w:rPr>
              <w:t>Arrival</w:t>
            </w:r>
          </w:p>
        </w:tc>
        <w:tc>
          <w:tcPr>
            <w:tcW w:w="1640" w:type="dxa"/>
            <w:tcBorders>
              <w:top w:val="single" w:sz="12" w:space="0" w:color="000000"/>
              <w:left w:val="single" w:sz="12" w:space="0" w:color="000000"/>
              <w:bottom w:val="single" w:sz="12" w:space="0" w:color="000000"/>
              <w:right w:val="single" w:sz="12" w:space="0" w:color="000000"/>
            </w:tcBorders>
          </w:tcPr>
          <w:p w14:paraId="6C8D6C28" w14:textId="1E07FA70"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Numerical</w:t>
            </w:r>
          </w:p>
        </w:tc>
        <w:tc>
          <w:tcPr>
            <w:tcW w:w="2860" w:type="dxa"/>
            <w:tcBorders>
              <w:top w:val="single" w:sz="12" w:space="0" w:color="000000"/>
              <w:left w:val="single" w:sz="12" w:space="0" w:color="000000"/>
              <w:bottom w:val="single" w:sz="12" w:space="0" w:color="000000"/>
              <w:right w:val="single" w:sz="12" w:space="0" w:color="000000"/>
            </w:tcBorders>
          </w:tcPr>
          <w:p w14:paraId="087B3E09" w14:textId="331F7008" w:rsidR="008A6897" w:rsidRPr="008A6897" w:rsidRDefault="008A6897" w:rsidP="008A6897">
            <w:pPr>
              <w:pStyle w:val="TableParagraph"/>
              <w:spacing w:before="110"/>
              <w:ind w:left="99"/>
              <w:rPr>
                <w:rFonts w:ascii="Cambria" w:hAnsi="Cambria"/>
                <w:spacing w:val="-2"/>
                <w:sz w:val="16"/>
                <w:szCs w:val="16"/>
              </w:rPr>
            </w:pPr>
            <w:r w:rsidRPr="008A6897">
              <w:rPr>
                <w:rFonts w:ascii="Cambria" w:hAnsi="Cambria"/>
                <w:spacing w:val="-2"/>
                <w:sz w:val="16"/>
                <w:szCs w:val="16"/>
              </w:rPr>
              <w:t>Minutes</w:t>
            </w:r>
          </w:p>
        </w:tc>
      </w:tr>
      <w:tr w:rsidR="008A6897" w:rsidRPr="008A6897" w14:paraId="5803F485" w14:textId="77777777" w:rsidTr="008A6897">
        <w:trPr>
          <w:trHeight w:val="409"/>
        </w:trPr>
        <w:tc>
          <w:tcPr>
            <w:tcW w:w="2200" w:type="dxa"/>
            <w:tcBorders>
              <w:top w:val="single" w:sz="12" w:space="0" w:color="000000"/>
              <w:left w:val="single" w:sz="12" w:space="0" w:color="000000"/>
              <w:bottom w:val="single" w:sz="12" w:space="0" w:color="000000"/>
              <w:right w:val="single" w:sz="12" w:space="0" w:color="000000"/>
            </w:tcBorders>
          </w:tcPr>
          <w:p w14:paraId="4DD84B9A" w14:textId="2AC87CA4" w:rsidR="008A6897" w:rsidRPr="008A6897" w:rsidRDefault="008A6897" w:rsidP="008A6897">
            <w:pPr>
              <w:pStyle w:val="TableParagraph"/>
              <w:spacing w:before="110"/>
              <w:rPr>
                <w:rFonts w:ascii="Cambria" w:hAnsi="Cambria"/>
                <w:b/>
                <w:i/>
                <w:sz w:val="16"/>
                <w:szCs w:val="16"/>
              </w:rPr>
            </w:pPr>
            <w:r w:rsidRPr="008A6897">
              <w:rPr>
                <w:rFonts w:ascii="Cambria" w:hAnsi="Cambria"/>
                <w:b/>
                <w:i/>
                <w:spacing w:val="-2"/>
                <w:sz w:val="16"/>
                <w:szCs w:val="16"/>
              </w:rPr>
              <w:t>Satisfaction</w:t>
            </w:r>
          </w:p>
        </w:tc>
        <w:tc>
          <w:tcPr>
            <w:tcW w:w="2960" w:type="dxa"/>
            <w:tcBorders>
              <w:top w:val="single" w:sz="12" w:space="0" w:color="000000"/>
              <w:left w:val="single" w:sz="12" w:space="0" w:color="000000"/>
              <w:bottom w:val="single" w:sz="12" w:space="0" w:color="000000"/>
              <w:right w:val="single" w:sz="12" w:space="0" w:color="000000"/>
            </w:tcBorders>
          </w:tcPr>
          <w:p w14:paraId="7DD9273C" w14:textId="68626FC0" w:rsidR="008A6897" w:rsidRPr="008A6897" w:rsidRDefault="008A6897" w:rsidP="008A6897">
            <w:pPr>
              <w:pStyle w:val="TableParagraph"/>
              <w:spacing w:before="110"/>
              <w:ind w:left="94"/>
              <w:rPr>
                <w:rFonts w:ascii="Cambria" w:hAnsi="Cambria"/>
                <w:sz w:val="16"/>
                <w:szCs w:val="16"/>
              </w:rPr>
            </w:pPr>
            <w:r w:rsidRPr="008A6897">
              <w:rPr>
                <w:rFonts w:ascii="Cambria" w:hAnsi="Cambria"/>
                <w:sz w:val="16"/>
                <w:szCs w:val="16"/>
              </w:rPr>
              <w:t xml:space="preserve">Airline satisfaction </w:t>
            </w:r>
            <w:r w:rsidRPr="008A6897">
              <w:rPr>
                <w:rFonts w:ascii="Cambria" w:hAnsi="Cambria"/>
                <w:spacing w:val="-2"/>
                <w:sz w:val="16"/>
                <w:szCs w:val="16"/>
              </w:rPr>
              <w:t>level</w:t>
            </w:r>
          </w:p>
        </w:tc>
        <w:tc>
          <w:tcPr>
            <w:tcW w:w="1640" w:type="dxa"/>
            <w:tcBorders>
              <w:top w:val="single" w:sz="12" w:space="0" w:color="000000"/>
              <w:left w:val="single" w:sz="12" w:space="0" w:color="000000"/>
              <w:bottom w:val="single" w:sz="12" w:space="0" w:color="000000"/>
              <w:right w:val="single" w:sz="12" w:space="0" w:color="000000"/>
            </w:tcBorders>
          </w:tcPr>
          <w:p w14:paraId="0EC33644" w14:textId="2366003A" w:rsidR="008A6897" w:rsidRPr="008A6897" w:rsidRDefault="008A6897" w:rsidP="008A6897">
            <w:pPr>
              <w:pStyle w:val="TableParagraph"/>
              <w:spacing w:before="110"/>
              <w:ind w:left="104"/>
              <w:rPr>
                <w:rFonts w:ascii="Cambria" w:hAnsi="Cambria"/>
                <w:spacing w:val="-2"/>
                <w:sz w:val="16"/>
                <w:szCs w:val="16"/>
              </w:rPr>
            </w:pPr>
            <w:r w:rsidRPr="008A6897">
              <w:rPr>
                <w:rFonts w:ascii="Cambria" w:hAnsi="Cambria"/>
                <w:spacing w:val="-2"/>
                <w:sz w:val="16"/>
                <w:szCs w:val="16"/>
              </w:rPr>
              <w:t>Categorical</w:t>
            </w:r>
          </w:p>
        </w:tc>
        <w:tc>
          <w:tcPr>
            <w:tcW w:w="2860" w:type="dxa"/>
            <w:tcBorders>
              <w:top w:val="single" w:sz="12" w:space="0" w:color="000000"/>
              <w:left w:val="single" w:sz="12" w:space="0" w:color="000000"/>
              <w:bottom w:val="single" w:sz="12" w:space="0" w:color="000000"/>
              <w:right w:val="single" w:sz="12" w:space="0" w:color="000000"/>
            </w:tcBorders>
          </w:tcPr>
          <w:p w14:paraId="72057FC7" w14:textId="1B2384FE" w:rsidR="008A6897" w:rsidRPr="008A6897" w:rsidRDefault="008A6897" w:rsidP="008A6897">
            <w:pPr>
              <w:pStyle w:val="TableParagraph"/>
              <w:spacing w:before="110"/>
              <w:ind w:left="99"/>
              <w:rPr>
                <w:rFonts w:ascii="Cambria" w:hAnsi="Cambria"/>
                <w:spacing w:val="-2"/>
                <w:sz w:val="16"/>
                <w:szCs w:val="16"/>
              </w:rPr>
            </w:pPr>
            <w:r w:rsidRPr="008A6897">
              <w:rPr>
                <w:rFonts w:ascii="Cambria" w:hAnsi="Cambria"/>
                <w:sz w:val="16"/>
                <w:szCs w:val="16"/>
              </w:rPr>
              <w:t>(Satisfaction,</w:t>
            </w:r>
            <w:r w:rsidRPr="008A6897">
              <w:rPr>
                <w:rFonts w:ascii="Cambria" w:hAnsi="Cambria"/>
                <w:spacing w:val="-12"/>
                <w:sz w:val="16"/>
                <w:szCs w:val="16"/>
              </w:rPr>
              <w:t xml:space="preserve"> </w:t>
            </w:r>
            <w:r w:rsidRPr="008A6897">
              <w:rPr>
                <w:rFonts w:ascii="Cambria" w:hAnsi="Cambria"/>
                <w:sz w:val="16"/>
                <w:szCs w:val="16"/>
              </w:rPr>
              <w:t>neutral</w:t>
            </w:r>
            <w:r w:rsidRPr="008A6897">
              <w:rPr>
                <w:rFonts w:ascii="Cambria" w:hAnsi="Cambria"/>
                <w:spacing w:val="-11"/>
                <w:sz w:val="16"/>
                <w:szCs w:val="16"/>
              </w:rPr>
              <w:t xml:space="preserve"> </w:t>
            </w:r>
            <w:r w:rsidRPr="008A6897">
              <w:rPr>
                <w:rFonts w:ascii="Cambria" w:hAnsi="Cambria"/>
                <w:sz w:val="16"/>
                <w:szCs w:val="16"/>
              </w:rPr>
              <w:t xml:space="preserve">or </w:t>
            </w:r>
            <w:r w:rsidRPr="008A6897">
              <w:rPr>
                <w:rFonts w:ascii="Cambria" w:hAnsi="Cambria"/>
                <w:spacing w:val="-2"/>
                <w:sz w:val="16"/>
                <w:szCs w:val="16"/>
              </w:rPr>
              <w:t>dissatisfaction)</w:t>
            </w:r>
          </w:p>
        </w:tc>
      </w:tr>
    </w:tbl>
    <w:p w14:paraId="69D77612" w14:textId="45DB6E53" w:rsidR="008A6897" w:rsidRPr="008A6897" w:rsidRDefault="008A6897" w:rsidP="008A6897">
      <w:pPr>
        <w:rPr>
          <w:rFonts w:ascii="Cambria" w:hAnsi="Cambria"/>
          <w:sz w:val="24"/>
          <w:szCs w:val="24"/>
        </w:rPr>
      </w:pPr>
    </w:p>
    <w:p w14:paraId="371BF696" w14:textId="3C3A1007" w:rsidR="003E254C" w:rsidRDefault="008A6897" w:rsidP="008A6897">
      <w:pPr>
        <w:tabs>
          <w:tab w:val="center" w:pos="4950"/>
        </w:tabs>
        <w:rPr>
          <w:rFonts w:ascii="Cambria" w:hAnsi="Cambria"/>
          <w:sz w:val="24"/>
          <w:szCs w:val="24"/>
        </w:rPr>
      </w:pPr>
      <w:proofErr w:type="gramStart"/>
      <w:r>
        <w:rPr>
          <w:rFonts w:ascii="Cambria" w:hAnsi="Cambria"/>
          <w:sz w:val="24"/>
          <w:szCs w:val="24"/>
        </w:rPr>
        <w:t>Using  ensemble</w:t>
      </w:r>
      <w:proofErr w:type="gramEnd"/>
      <w:r>
        <w:rPr>
          <w:rFonts w:ascii="Cambria" w:hAnsi="Cambria"/>
          <w:sz w:val="24"/>
          <w:szCs w:val="24"/>
        </w:rPr>
        <w:t xml:space="preserve"> methods, I aim to be able to predict if a given customer is satisfied  given  his/her satisfaction ratings and flight information such as Departure/Arrival Delay and flight distance. I will be leveraging Random Forest and </w:t>
      </w:r>
      <w:proofErr w:type="spellStart"/>
      <w:r>
        <w:rPr>
          <w:rFonts w:ascii="Cambria" w:hAnsi="Cambria"/>
          <w:sz w:val="24"/>
          <w:szCs w:val="24"/>
        </w:rPr>
        <w:t>Adaboost</w:t>
      </w:r>
      <w:proofErr w:type="spellEnd"/>
      <w:r>
        <w:rPr>
          <w:rFonts w:ascii="Cambria" w:hAnsi="Cambria"/>
          <w:sz w:val="24"/>
          <w:szCs w:val="24"/>
        </w:rPr>
        <w:t xml:space="preserve"> for this. I will compare my accuracies with baseline models such as basic logistic regression and the Naïve Bayes Classifier. </w:t>
      </w:r>
      <w:r w:rsidR="003E254C">
        <w:rPr>
          <w:rFonts w:ascii="Cambria" w:hAnsi="Cambria"/>
          <w:sz w:val="24"/>
          <w:szCs w:val="24"/>
        </w:rPr>
        <w:t xml:space="preserve">The hyperparameter tuning for each machine learning model was done through K-fold cross validation on the training dataset, and obtaining the final accuracies using the hyperparameters derived on the test dataset. </w:t>
      </w:r>
    </w:p>
    <w:p w14:paraId="4D401568" w14:textId="755C9E60" w:rsidR="003E254C" w:rsidRDefault="003E254C" w:rsidP="008A6897">
      <w:pPr>
        <w:tabs>
          <w:tab w:val="center" w:pos="4950"/>
        </w:tabs>
        <w:rPr>
          <w:rFonts w:ascii="Cambria" w:hAnsi="Cambria"/>
          <w:sz w:val="24"/>
          <w:szCs w:val="24"/>
        </w:rPr>
      </w:pPr>
      <w:r>
        <w:rPr>
          <w:rFonts w:ascii="Cambria" w:hAnsi="Cambria"/>
          <w:sz w:val="24"/>
          <w:szCs w:val="24"/>
        </w:rPr>
        <w:t xml:space="preserve">There are several categorical variables such as Gender, Customer Type, Class, </w:t>
      </w:r>
      <w:proofErr w:type="spellStart"/>
      <w:r>
        <w:rPr>
          <w:rFonts w:ascii="Cambria" w:hAnsi="Cambria"/>
          <w:sz w:val="24"/>
          <w:szCs w:val="24"/>
        </w:rPr>
        <w:t>etc</w:t>
      </w:r>
      <w:proofErr w:type="spellEnd"/>
      <w:r>
        <w:rPr>
          <w:rFonts w:ascii="Cambria" w:hAnsi="Cambria"/>
          <w:sz w:val="24"/>
          <w:szCs w:val="24"/>
        </w:rPr>
        <w:t xml:space="preserve"> which cannot be directly used in the machine learning models or exploratory data analysis to derive correlation between different features of this dataset. Therefore, One-Hot encoding was used to separate out the categorical variables into different features and the response variable, satisfaction levels, was label encoded to 1 and 0. The value 1 for the response represents the customer was satisfied with his/her experience whereas a value of 0 signifies neutrality or unsatisfaction.</w:t>
      </w:r>
    </w:p>
    <w:p w14:paraId="66614E06" w14:textId="1315D94F" w:rsidR="003E254C" w:rsidRDefault="003E254C" w:rsidP="008A6897">
      <w:pPr>
        <w:tabs>
          <w:tab w:val="center" w:pos="4950"/>
        </w:tabs>
        <w:rPr>
          <w:rFonts w:ascii="Cambria" w:hAnsi="Cambria"/>
          <w:sz w:val="24"/>
          <w:szCs w:val="24"/>
        </w:rPr>
      </w:pPr>
      <w:r>
        <w:rPr>
          <w:rFonts w:ascii="Cambria" w:hAnsi="Cambria"/>
          <w:sz w:val="24"/>
          <w:szCs w:val="24"/>
        </w:rPr>
        <w:t xml:space="preserve">After   cleaning up the dataset to accommodate categorical variables, </w:t>
      </w:r>
      <w:proofErr w:type="gramStart"/>
      <w:r>
        <w:rPr>
          <w:rFonts w:ascii="Cambria" w:hAnsi="Cambria"/>
          <w:sz w:val="24"/>
          <w:szCs w:val="24"/>
        </w:rPr>
        <w:t>I  visualized</w:t>
      </w:r>
      <w:proofErr w:type="gramEnd"/>
      <w:r>
        <w:rPr>
          <w:rFonts w:ascii="Cambria" w:hAnsi="Cambria"/>
          <w:sz w:val="24"/>
          <w:szCs w:val="24"/>
        </w:rPr>
        <w:t xml:space="preserve"> a correlation matrix to understand which features are correlated with each other and what features contribute most to the response variable satisfaction. The correlation matrix is given below:</w:t>
      </w:r>
    </w:p>
    <w:p w14:paraId="74E47FDA" w14:textId="3448C2AE" w:rsidR="003E254C" w:rsidRPr="008A6897" w:rsidRDefault="003E254C" w:rsidP="008A6897">
      <w:pPr>
        <w:tabs>
          <w:tab w:val="center" w:pos="4950"/>
        </w:tabs>
        <w:rPr>
          <w:rFonts w:ascii="Cambria" w:hAnsi="Cambria"/>
          <w:sz w:val="24"/>
          <w:szCs w:val="24"/>
        </w:rPr>
        <w:sectPr w:rsidR="003E254C" w:rsidRPr="008A6897">
          <w:pgSz w:w="11920" w:h="16840"/>
          <w:pgMar w:top="220" w:right="680" w:bottom="998" w:left="1340" w:header="720" w:footer="720" w:gutter="0"/>
          <w:cols w:space="720"/>
        </w:sectPr>
      </w:pPr>
    </w:p>
    <w:p w14:paraId="4C81F025" w14:textId="56EBD09C" w:rsidR="003E254C" w:rsidRPr="003E254C" w:rsidRDefault="003E254C" w:rsidP="003E254C">
      <w:pPr>
        <w:pStyle w:val="BodyText"/>
        <w:spacing w:before="208"/>
        <w:ind w:right="732"/>
        <w:jc w:val="both"/>
        <w:rPr>
          <w:rFonts w:ascii="Cambria" w:hAnsi="Cambria"/>
        </w:rPr>
      </w:pPr>
    </w:p>
    <w:p w14:paraId="0E60DF54" w14:textId="2FAEE017" w:rsidR="00B754AC" w:rsidRPr="008A6897" w:rsidRDefault="003E254C" w:rsidP="00B754AC">
      <w:pPr>
        <w:rPr>
          <w:rFonts w:ascii="Cambria" w:hAnsi="Cambria"/>
          <w:sz w:val="24"/>
          <w:szCs w:val="24"/>
        </w:rPr>
      </w:pPr>
      <w:r>
        <w:rPr>
          <w:rFonts w:ascii="Cambria" w:hAnsi="Cambria"/>
          <w:noProof/>
        </w:rPr>
        <w:drawing>
          <wp:anchor distT="0" distB="0" distL="114300" distR="114300" simplePos="0" relativeHeight="251658240" behindDoc="0" locked="0" layoutInCell="1" allowOverlap="1" wp14:anchorId="2CAEE8AF" wp14:editId="3054A2EB">
            <wp:simplePos x="0" y="0"/>
            <wp:positionH relativeFrom="page">
              <wp:posOffset>718705</wp:posOffset>
            </wp:positionH>
            <wp:positionV relativeFrom="paragraph">
              <wp:posOffset>115685</wp:posOffset>
            </wp:positionV>
            <wp:extent cx="5940905" cy="5478780"/>
            <wp:effectExtent l="19050" t="95250" r="174625" b="198120"/>
            <wp:wrapNone/>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905" cy="54787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6969F2A" w14:textId="39FAE956" w:rsidR="00B754AC" w:rsidRDefault="00B754AC" w:rsidP="00B754AC">
      <w:pPr>
        <w:rPr>
          <w:rFonts w:ascii="Cambria" w:hAnsi="Cambria"/>
          <w:sz w:val="24"/>
          <w:szCs w:val="24"/>
        </w:rPr>
      </w:pPr>
    </w:p>
    <w:p w14:paraId="69D66B85" w14:textId="61E7C101" w:rsidR="003E254C" w:rsidRDefault="003E254C" w:rsidP="00B754AC">
      <w:pPr>
        <w:rPr>
          <w:rFonts w:ascii="Cambria" w:hAnsi="Cambria"/>
          <w:sz w:val="24"/>
          <w:szCs w:val="24"/>
        </w:rPr>
      </w:pPr>
    </w:p>
    <w:p w14:paraId="12E42E97" w14:textId="56DC078F" w:rsidR="003E254C" w:rsidRDefault="003E254C" w:rsidP="00B754AC">
      <w:pPr>
        <w:rPr>
          <w:rFonts w:ascii="Cambria" w:hAnsi="Cambria"/>
          <w:sz w:val="24"/>
          <w:szCs w:val="24"/>
        </w:rPr>
      </w:pPr>
    </w:p>
    <w:p w14:paraId="521AD556" w14:textId="6A771CA8" w:rsidR="003E254C" w:rsidRDefault="003E254C" w:rsidP="00B754AC">
      <w:pPr>
        <w:rPr>
          <w:rFonts w:ascii="Cambria" w:hAnsi="Cambria"/>
          <w:sz w:val="24"/>
          <w:szCs w:val="24"/>
        </w:rPr>
      </w:pPr>
    </w:p>
    <w:p w14:paraId="76933FC1" w14:textId="0A01D071" w:rsidR="003E254C" w:rsidRDefault="003E254C" w:rsidP="00B754AC">
      <w:pPr>
        <w:rPr>
          <w:rFonts w:ascii="Cambria" w:hAnsi="Cambria"/>
          <w:sz w:val="24"/>
          <w:szCs w:val="24"/>
        </w:rPr>
      </w:pPr>
    </w:p>
    <w:p w14:paraId="02A64650" w14:textId="3FE41493" w:rsidR="003E254C" w:rsidRDefault="003E254C" w:rsidP="00B754AC">
      <w:pPr>
        <w:rPr>
          <w:rFonts w:ascii="Cambria" w:hAnsi="Cambria"/>
          <w:sz w:val="24"/>
          <w:szCs w:val="24"/>
        </w:rPr>
      </w:pPr>
    </w:p>
    <w:p w14:paraId="2BF61702" w14:textId="1ADD7CC6" w:rsidR="003E254C" w:rsidRDefault="003E254C" w:rsidP="00B754AC">
      <w:pPr>
        <w:rPr>
          <w:rFonts w:ascii="Cambria" w:hAnsi="Cambria"/>
          <w:sz w:val="24"/>
          <w:szCs w:val="24"/>
        </w:rPr>
      </w:pPr>
    </w:p>
    <w:p w14:paraId="3E0871A0" w14:textId="64FBDBB8" w:rsidR="003E254C" w:rsidRDefault="003E254C" w:rsidP="00B754AC">
      <w:pPr>
        <w:rPr>
          <w:rFonts w:ascii="Cambria" w:hAnsi="Cambria"/>
          <w:sz w:val="24"/>
          <w:szCs w:val="24"/>
        </w:rPr>
      </w:pPr>
    </w:p>
    <w:p w14:paraId="2D28FE75" w14:textId="18B69577" w:rsidR="003E254C" w:rsidRDefault="003E254C" w:rsidP="00B754AC">
      <w:pPr>
        <w:rPr>
          <w:rFonts w:ascii="Cambria" w:hAnsi="Cambria"/>
          <w:sz w:val="24"/>
          <w:szCs w:val="24"/>
        </w:rPr>
      </w:pPr>
    </w:p>
    <w:p w14:paraId="2F90AA3B" w14:textId="5BDF7585" w:rsidR="003E254C" w:rsidRDefault="003E254C" w:rsidP="00B754AC">
      <w:pPr>
        <w:rPr>
          <w:rFonts w:ascii="Cambria" w:hAnsi="Cambria"/>
          <w:sz w:val="24"/>
          <w:szCs w:val="24"/>
        </w:rPr>
      </w:pPr>
    </w:p>
    <w:p w14:paraId="26AC5239" w14:textId="3BDB258E" w:rsidR="003E254C" w:rsidRDefault="003E254C" w:rsidP="00B754AC">
      <w:pPr>
        <w:rPr>
          <w:rFonts w:ascii="Cambria" w:hAnsi="Cambria"/>
          <w:sz w:val="24"/>
          <w:szCs w:val="24"/>
        </w:rPr>
      </w:pPr>
    </w:p>
    <w:p w14:paraId="613C920C" w14:textId="6BBBD1EA" w:rsidR="003E254C" w:rsidRDefault="003E254C" w:rsidP="00B754AC">
      <w:pPr>
        <w:rPr>
          <w:rFonts w:ascii="Cambria" w:hAnsi="Cambria"/>
          <w:sz w:val="24"/>
          <w:szCs w:val="24"/>
        </w:rPr>
      </w:pPr>
    </w:p>
    <w:p w14:paraId="1F70EC01" w14:textId="4A1AAEB7" w:rsidR="003E254C" w:rsidRDefault="003E254C" w:rsidP="00B754AC">
      <w:pPr>
        <w:rPr>
          <w:rFonts w:ascii="Cambria" w:hAnsi="Cambria"/>
          <w:sz w:val="24"/>
          <w:szCs w:val="24"/>
        </w:rPr>
      </w:pPr>
    </w:p>
    <w:p w14:paraId="7CAD7FD6" w14:textId="270E4162" w:rsidR="003E254C" w:rsidRDefault="003E254C" w:rsidP="00B754AC">
      <w:pPr>
        <w:rPr>
          <w:rFonts w:ascii="Cambria" w:hAnsi="Cambria"/>
          <w:sz w:val="24"/>
          <w:szCs w:val="24"/>
        </w:rPr>
      </w:pPr>
    </w:p>
    <w:p w14:paraId="68EF2431" w14:textId="394C529A" w:rsidR="003E254C" w:rsidRDefault="003E254C" w:rsidP="00B754AC">
      <w:pPr>
        <w:rPr>
          <w:rFonts w:ascii="Cambria" w:hAnsi="Cambria"/>
          <w:sz w:val="24"/>
          <w:szCs w:val="24"/>
        </w:rPr>
      </w:pPr>
    </w:p>
    <w:p w14:paraId="4009BFE0" w14:textId="5112DDB9" w:rsidR="003E254C" w:rsidRDefault="003E254C" w:rsidP="00B754AC">
      <w:pPr>
        <w:rPr>
          <w:rFonts w:ascii="Cambria" w:hAnsi="Cambria"/>
          <w:sz w:val="24"/>
          <w:szCs w:val="24"/>
        </w:rPr>
      </w:pPr>
    </w:p>
    <w:p w14:paraId="5BD0EAE1" w14:textId="78CFB06C" w:rsidR="003E254C" w:rsidRDefault="003E254C" w:rsidP="00B754AC">
      <w:pPr>
        <w:rPr>
          <w:rFonts w:ascii="Cambria" w:hAnsi="Cambria"/>
          <w:sz w:val="24"/>
          <w:szCs w:val="24"/>
        </w:rPr>
      </w:pPr>
    </w:p>
    <w:p w14:paraId="52B014A5" w14:textId="4814F00F" w:rsidR="003E254C" w:rsidRDefault="003E254C" w:rsidP="00B754AC">
      <w:pPr>
        <w:rPr>
          <w:rFonts w:ascii="Cambria" w:hAnsi="Cambria"/>
          <w:sz w:val="24"/>
          <w:szCs w:val="24"/>
        </w:rPr>
      </w:pPr>
    </w:p>
    <w:p w14:paraId="6D973433" w14:textId="5CBA8488" w:rsidR="003E254C" w:rsidRDefault="003E254C" w:rsidP="00B754AC">
      <w:pPr>
        <w:rPr>
          <w:rFonts w:ascii="Cambria" w:hAnsi="Cambria"/>
          <w:sz w:val="24"/>
          <w:szCs w:val="24"/>
        </w:rPr>
      </w:pPr>
    </w:p>
    <w:p w14:paraId="7A7B46EB" w14:textId="41348607" w:rsidR="003E254C" w:rsidRDefault="003E254C" w:rsidP="00B754AC">
      <w:pPr>
        <w:rPr>
          <w:rFonts w:ascii="Cambria" w:hAnsi="Cambria"/>
          <w:sz w:val="24"/>
          <w:szCs w:val="24"/>
        </w:rPr>
      </w:pPr>
      <w:r>
        <w:rPr>
          <w:rFonts w:ascii="Cambria" w:hAnsi="Cambria"/>
          <w:sz w:val="24"/>
          <w:szCs w:val="24"/>
        </w:rPr>
        <w:t xml:space="preserve">As seen from the above correlation </w:t>
      </w:r>
      <w:proofErr w:type="gramStart"/>
      <w:r>
        <w:rPr>
          <w:rFonts w:ascii="Cambria" w:hAnsi="Cambria"/>
          <w:sz w:val="24"/>
          <w:szCs w:val="24"/>
        </w:rPr>
        <w:t>matrix ,</w:t>
      </w:r>
      <w:proofErr w:type="gramEnd"/>
      <w:r>
        <w:rPr>
          <w:rFonts w:ascii="Cambria" w:hAnsi="Cambria"/>
          <w:sz w:val="24"/>
          <w:szCs w:val="24"/>
        </w:rPr>
        <w:t xml:space="preserve"> Business class passengers seem to have the highest satisfaction levels. </w:t>
      </w:r>
      <w:proofErr w:type="gramStart"/>
      <w:r>
        <w:rPr>
          <w:rFonts w:ascii="Cambria" w:hAnsi="Cambria"/>
          <w:sz w:val="24"/>
          <w:szCs w:val="24"/>
        </w:rPr>
        <w:t>A large number of</w:t>
      </w:r>
      <w:proofErr w:type="gramEnd"/>
      <w:r>
        <w:rPr>
          <w:rFonts w:ascii="Cambria" w:hAnsi="Cambria"/>
          <w:sz w:val="24"/>
          <w:szCs w:val="24"/>
        </w:rPr>
        <w:t xml:space="preserve"> satisfied passengers also seem to have a good online booking experience.</w:t>
      </w:r>
      <w:r w:rsidR="00606D8C">
        <w:rPr>
          <w:rFonts w:ascii="Cambria" w:hAnsi="Cambria"/>
          <w:sz w:val="24"/>
          <w:szCs w:val="24"/>
        </w:rPr>
        <w:t xml:space="preserve"> In flight entertainment and seat comfort also seem to be playing a large role in shaping customer satisfaction.  Another notable observation is that departure delay is highly correlated with arrival delay. Cleanliness also is highly correlated with seat comfort and food and drinks. </w:t>
      </w:r>
    </w:p>
    <w:p w14:paraId="170686D3" w14:textId="19DFBA1E" w:rsidR="00606D8C" w:rsidRDefault="00606D8C" w:rsidP="00B754AC">
      <w:pPr>
        <w:rPr>
          <w:rFonts w:ascii="Cambria" w:hAnsi="Cambria"/>
          <w:sz w:val="24"/>
          <w:szCs w:val="24"/>
        </w:rPr>
      </w:pPr>
      <w:r>
        <w:rPr>
          <w:rFonts w:ascii="Cambria" w:hAnsi="Cambria"/>
          <w:sz w:val="24"/>
          <w:szCs w:val="24"/>
        </w:rPr>
        <w:t xml:space="preserve">Arrival Delays had some missing values in the dataset, and they were imputed using KNN imputation technique which assumes the value of K nearest features which actually have the value of the attribute.  </w:t>
      </w:r>
    </w:p>
    <w:p w14:paraId="36F3CC18" w14:textId="41E97B3A" w:rsidR="00606D8C" w:rsidRDefault="00606D8C" w:rsidP="00B754AC">
      <w:pPr>
        <w:rPr>
          <w:rFonts w:ascii="Cambria" w:hAnsi="Cambria"/>
          <w:sz w:val="24"/>
          <w:szCs w:val="24"/>
        </w:rPr>
      </w:pPr>
    </w:p>
    <w:p w14:paraId="352936FD" w14:textId="61B206CF" w:rsidR="00606D8C" w:rsidRDefault="00606D8C" w:rsidP="00B754AC">
      <w:pPr>
        <w:rPr>
          <w:rFonts w:ascii="Cambria" w:hAnsi="Cambria"/>
          <w:b/>
          <w:bCs/>
          <w:sz w:val="28"/>
          <w:szCs w:val="28"/>
          <w:u w:val="single"/>
        </w:rPr>
      </w:pPr>
      <w:r>
        <w:rPr>
          <w:rFonts w:ascii="Cambria" w:hAnsi="Cambria"/>
          <w:b/>
          <w:bCs/>
          <w:sz w:val="28"/>
          <w:szCs w:val="28"/>
          <w:u w:val="single"/>
        </w:rPr>
        <w:lastRenderedPageBreak/>
        <w:t>Methodology</w:t>
      </w:r>
    </w:p>
    <w:p w14:paraId="1C84EB72" w14:textId="6A74FED5" w:rsidR="00E8170A" w:rsidRDefault="00E8170A" w:rsidP="00B754AC">
      <w:pPr>
        <w:rPr>
          <w:rFonts w:ascii="Cambria" w:hAnsi="Cambria"/>
          <w:sz w:val="24"/>
          <w:szCs w:val="24"/>
        </w:rPr>
      </w:pPr>
      <w:r>
        <w:rPr>
          <w:rFonts w:ascii="Cambria" w:hAnsi="Cambria"/>
          <w:sz w:val="24"/>
          <w:szCs w:val="24"/>
        </w:rPr>
        <w:t xml:space="preserve">After doing basic exploratory analysis and processing the dataset, I performed KNN imputation for the Arrival Delay Missing values.   This method of imputation takes into account similar datapoints and using the average delay provided in those datapoints to impute the value. In this case, I have tuned to consider 5 nearest datapoints to perform the imputation for the missing values for Arrival Delays feature. </w:t>
      </w:r>
    </w:p>
    <w:p w14:paraId="0EB6ADB9" w14:textId="05A0165F" w:rsidR="007243ED" w:rsidRPr="007134A1" w:rsidRDefault="007134A1" w:rsidP="00B754AC">
      <w:pPr>
        <w:rPr>
          <w:rFonts w:ascii="Cambria" w:hAnsi="Cambria"/>
          <w:sz w:val="24"/>
          <w:szCs w:val="24"/>
        </w:rPr>
      </w:pPr>
      <w:r>
        <w:rPr>
          <w:rFonts w:ascii="Cambria" w:hAnsi="Cambria"/>
          <w:b/>
          <w:bCs/>
          <w:sz w:val="24"/>
          <w:szCs w:val="24"/>
          <w:u w:val="single"/>
        </w:rPr>
        <w:t>Scaling</w:t>
      </w:r>
    </w:p>
    <w:p w14:paraId="2561339B" w14:textId="58780077" w:rsidR="00D86198" w:rsidRDefault="00D86198" w:rsidP="00B754AC">
      <w:pPr>
        <w:rPr>
          <w:rFonts w:ascii="Cambria" w:hAnsi="Cambria"/>
          <w:sz w:val="24"/>
          <w:szCs w:val="24"/>
        </w:rPr>
      </w:pPr>
      <w:r>
        <w:rPr>
          <w:rFonts w:ascii="Cambria" w:hAnsi="Cambria"/>
          <w:sz w:val="24"/>
          <w:szCs w:val="24"/>
        </w:rPr>
        <w:t xml:space="preserve">After </w:t>
      </w:r>
      <w:r w:rsidR="007243ED">
        <w:rPr>
          <w:rFonts w:ascii="Cambria" w:hAnsi="Cambria"/>
          <w:sz w:val="24"/>
          <w:szCs w:val="24"/>
        </w:rPr>
        <w:t xml:space="preserve">imputing, I have scaled the values using the </w:t>
      </w:r>
      <w:proofErr w:type="spellStart"/>
      <w:r w:rsidR="007243ED">
        <w:rPr>
          <w:rFonts w:ascii="Cambria" w:hAnsi="Cambria"/>
          <w:sz w:val="24"/>
          <w:szCs w:val="24"/>
        </w:rPr>
        <w:t>StandardScaler</w:t>
      </w:r>
      <w:proofErr w:type="spellEnd"/>
      <w:r w:rsidR="007243ED">
        <w:rPr>
          <w:rFonts w:ascii="Cambria" w:hAnsi="Cambria"/>
          <w:sz w:val="24"/>
          <w:szCs w:val="24"/>
        </w:rPr>
        <w:t xml:space="preserve"> module in </w:t>
      </w:r>
      <w:proofErr w:type="spellStart"/>
      <w:r w:rsidR="007243ED">
        <w:rPr>
          <w:rFonts w:ascii="Cambria" w:hAnsi="Cambria"/>
          <w:sz w:val="24"/>
          <w:szCs w:val="24"/>
        </w:rPr>
        <w:t>sklearn</w:t>
      </w:r>
      <w:proofErr w:type="spellEnd"/>
      <w:r w:rsidR="007243ED">
        <w:rPr>
          <w:rFonts w:ascii="Cambria" w:hAnsi="Cambria"/>
          <w:sz w:val="24"/>
          <w:szCs w:val="24"/>
        </w:rPr>
        <w:t>. Scaling is important in this case, since we have a lot of features that hold ratings from 1-5,but also metrics like age which can significantly skew our results by giving weight to higher age.   Also, features like departure delay</w:t>
      </w:r>
    </w:p>
    <w:p w14:paraId="073E03A4" w14:textId="172CF47B" w:rsidR="00E8170A" w:rsidRDefault="00491FE3" w:rsidP="00B754AC">
      <w:pPr>
        <w:rPr>
          <w:rFonts w:ascii="Cambria" w:hAnsi="Cambria"/>
          <w:sz w:val="24"/>
          <w:szCs w:val="24"/>
        </w:rPr>
      </w:pPr>
      <w:r>
        <w:rPr>
          <w:rFonts w:ascii="Cambria" w:hAnsi="Cambria"/>
          <w:sz w:val="24"/>
          <w:szCs w:val="24"/>
        </w:rPr>
        <w:t xml:space="preserve">I have considered 4 models for this analysis; 2 ensemble models and 2 baseline models to compare against. For the ensemble models, I have chosen Random Forest Classifier and </w:t>
      </w:r>
      <w:proofErr w:type="spellStart"/>
      <w:r>
        <w:rPr>
          <w:rFonts w:ascii="Cambria" w:hAnsi="Cambria"/>
          <w:sz w:val="24"/>
          <w:szCs w:val="24"/>
        </w:rPr>
        <w:t>Adaboost</w:t>
      </w:r>
      <w:proofErr w:type="spellEnd"/>
      <w:r>
        <w:rPr>
          <w:rFonts w:ascii="Cambria" w:hAnsi="Cambria"/>
          <w:sz w:val="24"/>
          <w:szCs w:val="24"/>
        </w:rPr>
        <w:t xml:space="preserve"> Classifier. For the baseline models, I have leveraged Logistic Regression and Naïve Bayes Classifier. </w:t>
      </w:r>
    </w:p>
    <w:p w14:paraId="4E9C02C8" w14:textId="7CB99109" w:rsidR="00491FE3" w:rsidRDefault="00491FE3" w:rsidP="00B754AC">
      <w:pPr>
        <w:rPr>
          <w:rFonts w:ascii="Cambria" w:hAnsi="Cambria"/>
          <w:b/>
          <w:bCs/>
          <w:sz w:val="24"/>
          <w:szCs w:val="24"/>
          <w:u w:val="single"/>
        </w:rPr>
      </w:pPr>
      <w:r w:rsidRPr="00491FE3">
        <w:rPr>
          <w:rFonts w:ascii="Cambria" w:hAnsi="Cambria"/>
          <w:b/>
          <w:bCs/>
          <w:sz w:val="24"/>
          <w:szCs w:val="24"/>
          <w:u w:val="single"/>
        </w:rPr>
        <w:t xml:space="preserve">Parameter Tuning </w:t>
      </w:r>
    </w:p>
    <w:p w14:paraId="186544C9" w14:textId="2B39C04F" w:rsidR="00491FE3" w:rsidRDefault="00491FE3" w:rsidP="00B754AC">
      <w:pPr>
        <w:rPr>
          <w:rFonts w:ascii="Cambria" w:hAnsi="Cambria"/>
          <w:sz w:val="24"/>
          <w:szCs w:val="24"/>
        </w:rPr>
      </w:pPr>
      <w:r>
        <w:rPr>
          <w:rFonts w:ascii="Cambria" w:hAnsi="Cambria"/>
          <w:sz w:val="24"/>
          <w:szCs w:val="24"/>
        </w:rPr>
        <w:t xml:space="preserve">For the random forest classifier and </w:t>
      </w:r>
      <w:proofErr w:type="spellStart"/>
      <w:r>
        <w:rPr>
          <w:rFonts w:ascii="Cambria" w:hAnsi="Cambria"/>
          <w:sz w:val="24"/>
          <w:szCs w:val="24"/>
        </w:rPr>
        <w:t>adaboost</w:t>
      </w:r>
      <w:proofErr w:type="spellEnd"/>
      <w:r>
        <w:rPr>
          <w:rFonts w:ascii="Cambria" w:hAnsi="Cambria"/>
          <w:sz w:val="24"/>
          <w:szCs w:val="24"/>
        </w:rPr>
        <w:t xml:space="preserve"> classifier ,  there are many tuning parameters to consider to be able to get the most optimal fit and accuracy of the test dataset. This would involve trial and error, and figuring out the tuning hyperparameter values for the model.  I have leveraged the K-fold cross validation technique to achieve this.  In the </w:t>
      </w:r>
      <w:proofErr w:type="spellStart"/>
      <w:r>
        <w:rPr>
          <w:rFonts w:ascii="Cambria" w:hAnsi="Cambria"/>
          <w:sz w:val="24"/>
          <w:szCs w:val="24"/>
        </w:rPr>
        <w:t>sklearn</w:t>
      </w:r>
      <w:proofErr w:type="spellEnd"/>
      <w:r>
        <w:rPr>
          <w:rFonts w:ascii="Cambria" w:hAnsi="Cambria"/>
          <w:sz w:val="24"/>
          <w:szCs w:val="24"/>
        </w:rPr>
        <w:t xml:space="preserve"> package in python, there is function called </w:t>
      </w:r>
      <w:proofErr w:type="spellStart"/>
      <w:r>
        <w:rPr>
          <w:rFonts w:ascii="Cambria" w:hAnsi="Cambria"/>
          <w:sz w:val="24"/>
          <w:szCs w:val="24"/>
        </w:rPr>
        <w:t>RandomizedSearchCV</w:t>
      </w:r>
      <w:proofErr w:type="spellEnd"/>
      <w:r>
        <w:rPr>
          <w:rFonts w:ascii="Cambria" w:hAnsi="Cambria"/>
          <w:sz w:val="24"/>
          <w:szCs w:val="24"/>
        </w:rPr>
        <w:t xml:space="preserve">, which performs the necessary cross validation required to obtain the best performing model when tuning parameters.  I have used 5 folds in the </w:t>
      </w:r>
      <w:proofErr w:type="gramStart"/>
      <w:r>
        <w:rPr>
          <w:rFonts w:ascii="Cambria" w:hAnsi="Cambria"/>
          <w:sz w:val="24"/>
          <w:szCs w:val="24"/>
        </w:rPr>
        <w:t>cross validation</w:t>
      </w:r>
      <w:proofErr w:type="gramEnd"/>
      <w:r>
        <w:rPr>
          <w:rFonts w:ascii="Cambria" w:hAnsi="Cambria"/>
          <w:sz w:val="24"/>
          <w:szCs w:val="24"/>
        </w:rPr>
        <w:t xml:space="preserve"> technique.</w:t>
      </w:r>
    </w:p>
    <w:p w14:paraId="6193679F" w14:textId="380E6754" w:rsidR="00491FE3" w:rsidRDefault="00491FE3" w:rsidP="00B754AC">
      <w:pPr>
        <w:rPr>
          <w:rFonts w:ascii="Cambria" w:hAnsi="Cambria"/>
          <w:sz w:val="24"/>
          <w:szCs w:val="24"/>
        </w:rPr>
      </w:pPr>
      <w:r>
        <w:rPr>
          <w:rFonts w:ascii="Cambria" w:hAnsi="Cambria"/>
          <w:sz w:val="24"/>
          <w:szCs w:val="24"/>
        </w:rPr>
        <w:t>For the Random Forest Classifier, I tuned the following parameters:</w:t>
      </w:r>
    </w:p>
    <w:p w14:paraId="1B9EC388" w14:textId="2D4FEB1F" w:rsidR="00491FE3" w:rsidRDefault="00491FE3" w:rsidP="00491FE3">
      <w:pPr>
        <w:pStyle w:val="ListParagraph"/>
        <w:numPr>
          <w:ilvl w:val="0"/>
          <w:numId w:val="1"/>
        </w:numPr>
        <w:rPr>
          <w:rFonts w:ascii="Cambria" w:hAnsi="Cambria"/>
          <w:sz w:val="24"/>
          <w:szCs w:val="24"/>
        </w:rPr>
      </w:pPr>
      <w:r>
        <w:rPr>
          <w:rFonts w:ascii="Cambria" w:hAnsi="Cambria"/>
          <w:sz w:val="24"/>
          <w:szCs w:val="24"/>
        </w:rPr>
        <w:t>Number of Estimators</w:t>
      </w:r>
      <w:r w:rsidR="00D86198">
        <w:rPr>
          <w:rFonts w:ascii="Cambria" w:hAnsi="Cambria"/>
          <w:sz w:val="24"/>
          <w:szCs w:val="24"/>
        </w:rPr>
        <w:t xml:space="preserve"> or trees in the forest. I varied this from 50 to 300 trees. </w:t>
      </w:r>
    </w:p>
    <w:p w14:paraId="6F8C5158" w14:textId="2B9C38A3" w:rsidR="00491FE3" w:rsidRDefault="00D86198" w:rsidP="00491FE3">
      <w:pPr>
        <w:pStyle w:val="ListParagraph"/>
        <w:numPr>
          <w:ilvl w:val="0"/>
          <w:numId w:val="1"/>
        </w:numPr>
        <w:rPr>
          <w:rFonts w:ascii="Cambria" w:hAnsi="Cambria"/>
          <w:sz w:val="24"/>
          <w:szCs w:val="24"/>
        </w:rPr>
      </w:pPr>
      <w:r>
        <w:rPr>
          <w:rFonts w:ascii="Cambria" w:hAnsi="Cambria"/>
          <w:sz w:val="24"/>
          <w:szCs w:val="24"/>
        </w:rPr>
        <w:t xml:space="preserve">Max Features which </w:t>
      </w:r>
      <w:proofErr w:type="gramStart"/>
      <w:r>
        <w:rPr>
          <w:rFonts w:ascii="Cambria" w:hAnsi="Cambria"/>
          <w:sz w:val="24"/>
          <w:szCs w:val="24"/>
        </w:rPr>
        <w:t>represents</w:t>
      </w:r>
      <w:proofErr w:type="gramEnd"/>
      <w:r>
        <w:rPr>
          <w:rFonts w:ascii="Cambria" w:hAnsi="Cambria"/>
          <w:sz w:val="24"/>
          <w:szCs w:val="24"/>
        </w:rPr>
        <w:t xml:space="preserve"> the number of features to consider when looking at the best split. This takes values of square root, or log2.</w:t>
      </w:r>
    </w:p>
    <w:p w14:paraId="0F7A17C4" w14:textId="316788D0" w:rsidR="00D86198" w:rsidRDefault="00D86198" w:rsidP="00D86198">
      <w:pPr>
        <w:pStyle w:val="ListParagraph"/>
        <w:numPr>
          <w:ilvl w:val="0"/>
          <w:numId w:val="1"/>
        </w:numPr>
        <w:rPr>
          <w:rFonts w:ascii="Cambria" w:hAnsi="Cambria"/>
          <w:sz w:val="24"/>
          <w:szCs w:val="24"/>
        </w:rPr>
      </w:pPr>
      <w:r>
        <w:rPr>
          <w:rFonts w:ascii="Cambria" w:hAnsi="Cambria"/>
          <w:sz w:val="24"/>
          <w:szCs w:val="24"/>
        </w:rPr>
        <w:t xml:space="preserve">Minimum Samples split of the minimum samples required to split a node. </w:t>
      </w:r>
    </w:p>
    <w:p w14:paraId="6BF8709F" w14:textId="2B9B4F76" w:rsidR="00D86198" w:rsidRDefault="00D86198" w:rsidP="00D86198">
      <w:pPr>
        <w:rPr>
          <w:rFonts w:ascii="Cambria" w:hAnsi="Cambria"/>
          <w:sz w:val="24"/>
          <w:szCs w:val="24"/>
        </w:rPr>
      </w:pPr>
      <w:r>
        <w:rPr>
          <w:rFonts w:ascii="Cambria" w:hAnsi="Cambria"/>
          <w:sz w:val="24"/>
          <w:szCs w:val="24"/>
        </w:rPr>
        <w:t xml:space="preserve">There were 50 iterations of fitting the model and obtaining the best performing model using cross </w:t>
      </w:r>
      <w:proofErr w:type="gramStart"/>
      <w:r>
        <w:rPr>
          <w:rFonts w:ascii="Cambria" w:hAnsi="Cambria"/>
          <w:sz w:val="24"/>
          <w:szCs w:val="24"/>
        </w:rPr>
        <w:t>validation .</w:t>
      </w:r>
      <w:proofErr w:type="gramEnd"/>
    </w:p>
    <w:p w14:paraId="6D05B1EB" w14:textId="64C9C681" w:rsidR="00D86198" w:rsidRDefault="00D86198" w:rsidP="00D86198">
      <w:pPr>
        <w:rPr>
          <w:rFonts w:ascii="Cambria" w:hAnsi="Cambria"/>
          <w:sz w:val="24"/>
          <w:szCs w:val="24"/>
        </w:rPr>
      </w:pPr>
      <w:r>
        <w:rPr>
          <w:rFonts w:ascii="Cambria" w:hAnsi="Cambria"/>
          <w:sz w:val="24"/>
          <w:szCs w:val="24"/>
        </w:rPr>
        <w:t xml:space="preserve">For the </w:t>
      </w:r>
      <w:proofErr w:type="spellStart"/>
      <w:r>
        <w:rPr>
          <w:rFonts w:ascii="Cambria" w:hAnsi="Cambria"/>
          <w:sz w:val="24"/>
          <w:szCs w:val="24"/>
        </w:rPr>
        <w:t>Adaboost</w:t>
      </w:r>
      <w:proofErr w:type="spellEnd"/>
      <w:r>
        <w:rPr>
          <w:rFonts w:ascii="Cambria" w:hAnsi="Cambria"/>
          <w:sz w:val="24"/>
          <w:szCs w:val="24"/>
        </w:rPr>
        <w:t xml:space="preserve"> Ensemble Classifier, I have tuned the following hyperparameters:</w:t>
      </w:r>
    </w:p>
    <w:p w14:paraId="2BD12FE3" w14:textId="33E115A8" w:rsidR="00D86198" w:rsidRDefault="00D86198" w:rsidP="00D86198">
      <w:pPr>
        <w:pStyle w:val="ListParagraph"/>
        <w:numPr>
          <w:ilvl w:val="0"/>
          <w:numId w:val="2"/>
        </w:numPr>
        <w:rPr>
          <w:rFonts w:ascii="Cambria" w:hAnsi="Cambria"/>
          <w:sz w:val="24"/>
          <w:szCs w:val="24"/>
        </w:rPr>
      </w:pPr>
      <w:r>
        <w:rPr>
          <w:rFonts w:ascii="Cambria" w:hAnsi="Cambria"/>
          <w:sz w:val="24"/>
          <w:szCs w:val="24"/>
        </w:rPr>
        <w:t xml:space="preserve">Number of Estimators- the maximum number of estimators at which boosting is </w:t>
      </w:r>
      <w:proofErr w:type="gramStart"/>
      <w:r>
        <w:rPr>
          <w:rFonts w:ascii="Cambria" w:hAnsi="Cambria"/>
          <w:sz w:val="24"/>
          <w:szCs w:val="24"/>
        </w:rPr>
        <w:t>terminated .</w:t>
      </w:r>
      <w:proofErr w:type="gramEnd"/>
      <w:r>
        <w:rPr>
          <w:rFonts w:ascii="Cambria" w:hAnsi="Cambria"/>
          <w:sz w:val="24"/>
          <w:szCs w:val="24"/>
        </w:rPr>
        <w:t xml:space="preserve"> I varied this between 20 and 80. </w:t>
      </w:r>
    </w:p>
    <w:p w14:paraId="5D08A219" w14:textId="0EF8720E" w:rsidR="00D86198" w:rsidRDefault="00D86198" w:rsidP="00D86198">
      <w:pPr>
        <w:pStyle w:val="ListParagraph"/>
        <w:numPr>
          <w:ilvl w:val="0"/>
          <w:numId w:val="2"/>
        </w:numPr>
        <w:rPr>
          <w:rFonts w:ascii="Cambria" w:hAnsi="Cambria"/>
          <w:sz w:val="24"/>
          <w:szCs w:val="24"/>
        </w:rPr>
      </w:pPr>
      <w:r>
        <w:rPr>
          <w:rFonts w:ascii="Cambria" w:hAnsi="Cambria"/>
          <w:sz w:val="24"/>
          <w:szCs w:val="24"/>
        </w:rPr>
        <w:t xml:space="preserve">The Learning Rate- this represents the weight applied to each classifier at each boosting iteration. It is said that a higher learning rate increases the contribution of each classifier. </w:t>
      </w:r>
    </w:p>
    <w:p w14:paraId="076E5EB8" w14:textId="235DCC54" w:rsidR="00D86198" w:rsidRDefault="00D86198" w:rsidP="00D86198">
      <w:pPr>
        <w:rPr>
          <w:rFonts w:ascii="Cambria" w:hAnsi="Cambria"/>
          <w:sz w:val="24"/>
          <w:szCs w:val="24"/>
        </w:rPr>
      </w:pPr>
      <w:r>
        <w:rPr>
          <w:rFonts w:ascii="Cambria" w:hAnsi="Cambria"/>
          <w:sz w:val="24"/>
          <w:szCs w:val="24"/>
        </w:rPr>
        <w:lastRenderedPageBreak/>
        <w:t xml:space="preserve">I believe the above 2 hyperparameters should be varied as there is a tradeoff between the learning rate and the number of estimators. Therefore, it is imperative that the optimal values for both tuning parameters must be considered to ensure the best accuracy. </w:t>
      </w:r>
    </w:p>
    <w:p w14:paraId="28EA2581" w14:textId="74513221" w:rsidR="007134A1" w:rsidRDefault="00D86198" w:rsidP="00D86198">
      <w:pPr>
        <w:rPr>
          <w:rFonts w:ascii="Cambria" w:hAnsi="Cambria"/>
          <w:sz w:val="24"/>
          <w:szCs w:val="24"/>
        </w:rPr>
      </w:pPr>
      <w:r>
        <w:rPr>
          <w:rFonts w:ascii="Cambria" w:hAnsi="Cambria"/>
          <w:sz w:val="24"/>
          <w:szCs w:val="24"/>
        </w:rPr>
        <w:t xml:space="preserve">Ensemble methods use </w:t>
      </w:r>
      <w:proofErr w:type="gramStart"/>
      <w:r>
        <w:rPr>
          <w:rFonts w:ascii="Cambria" w:hAnsi="Cambria"/>
          <w:sz w:val="24"/>
          <w:szCs w:val="24"/>
        </w:rPr>
        <w:t>a number of</w:t>
      </w:r>
      <w:proofErr w:type="gramEnd"/>
      <w:r>
        <w:rPr>
          <w:rFonts w:ascii="Cambria" w:hAnsi="Cambria"/>
          <w:sz w:val="24"/>
          <w:szCs w:val="24"/>
        </w:rPr>
        <w:t xml:space="preserve"> weak classifiers and combine them to be able to create a strong classifier for the </w:t>
      </w:r>
      <w:r w:rsidR="007134A1">
        <w:rPr>
          <w:rFonts w:ascii="Cambria" w:hAnsi="Cambria"/>
          <w:sz w:val="24"/>
          <w:szCs w:val="24"/>
        </w:rPr>
        <w:t>use case</w:t>
      </w:r>
      <w:r>
        <w:rPr>
          <w:rFonts w:ascii="Cambria" w:hAnsi="Cambria"/>
          <w:sz w:val="24"/>
          <w:szCs w:val="24"/>
        </w:rPr>
        <w:t xml:space="preserve"> we would like. This offers plenty of flexibility into being able to predict against very different and versatile datasets. Random forest is very powerful also in this sense, because it generates a wide variety of trees that can be used and selects the best set or combination that gives the best performance.  </w:t>
      </w:r>
      <w:r w:rsidR="007134A1">
        <w:rPr>
          <w:rFonts w:ascii="Cambria" w:hAnsi="Cambria"/>
          <w:sz w:val="24"/>
          <w:szCs w:val="24"/>
        </w:rPr>
        <w:t>Therefore, the</w:t>
      </w:r>
      <w:r>
        <w:rPr>
          <w:rFonts w:ascii="Cambria" w:hAnsi="Cambria"/>
          <w:sz w:val="24"/>
          <w:szCs w:val="24"/>
        </w:rPr>
        <w:t xml:space="preserve"> bulk of the work </w:t>
      </w:r>
      <w:proofErr w:type="gramStart"/>
      <w:r>
        <w:rPr>
          <w:rFonts w:ascii="Cambria" w:hAnsi="Cambria"/>
          <w:sz w:val="24"/>
          <w:szCs w:val="24"/>
        </w:rPr>
        <w:t>actually lies</w:t>
      </w:r>
      <w:proofErr w:type="gramEnd"/>
      <w:r>
        <w:rPr>
          <w:rFonts w:ascii="Cambria" w:hAnsi="Cambria"/>
          <w:sz w:val="24"/>
          <w:szCs w:val="24"/>
        </w:rPr>
        <w:t xml:space="preserve"> in tuning the </w:t>
      </w:r>
      <w:r w:rsidR="007134A1">
        <w:rPr>
          <w:rFonts w:ascii="Cambria" w:hAnsi="Cambria"/>
          <w:sz w:val="24"/>
          <w:szCs w:val="24"/>
        </w:rPr>
        <w:t>hyperparameters</w:t>
      </w:r>
      <w:r>
        <w:rPr>
          <w:rFonts w:ascii="Cambria" w:hAnsi="Cambria"/>
          <w:sz w:val="24"/>
          <w:szCs w:val="24"/>
        </w:rPr>
        <w:t xml:space="preserve"> to values that actually would guarantee us a good performance on the testing dataset. </w:t>
      </w:r>
    </w:p>
    <w:p w14:paraId="41B86C03" w14:textId="00B03D51" w:rsidR="00D86198" w:rsidRDefault="00D86198" w:rsidP="00D86198">
      <w:pPr>
        <w:rPr>
          <w:rFonts w:ascii="Cambria" w:hAnsi="Cambria"/>
          <w:sz w:val="24"/>
          <w:szCs w:val="24"/>
        </w:rPr>
      </w:pPr>
      <w:r>
        <w:rPr>
          <w:rFonts w:ascii="Cambria" w:hAnsi="Cambria"/>
          <w:sz w:val="24"/>
          <w:szCs w:val="24"/>
        </w:rPr>
        <w:t xml:space="preserve">The base models that were leveraged were logistic regression and naïve bayes classifier. These models are not as flexible as ensemble methods and are not that customizable. However, through basic tuning, we can boost the testing accuracy. </w:t>
      </w:r>
    </w:p>
    <w:p w14:paraId="042CEB86" w14:textId="282D7BB1" w:rsidR="007134A1" w:rsidRDefault="007134A1" w:rsidP="00D86198">
      <w:pPr>
        <w:rPr>
          <w:rFonts w:ascii="Cambria" w:hAnsi="Cambria"/>
          <w:sz w:val="24"/>
          <w:szCs w:val="24"/>
        </w:rPr>
      </w:pPr>
      <w:r>
        <w:rPr>
          <w:rFonts w:ascii="Cambria" w:hAnsi="Cambria"/>
          <w:sz w:val="24"/>
          <w:szCs w:val="24"/>
        </w:rPr>
        <w:t>Some of the basic hyperparameters used in logistic regression are given below:</w:t>
      </w:r>
    </w:p>
    <w:p w14:paraId="73EF0D57" w14:textId="2D9FB6F5" w:rsidR="007134A1" w:rsidRDefault="007134A1" w:rsidP="007134A1">
      <w:pPr>
        <w:pStyle w:val="ListParagraph"/>
        <w:numPr>
          <w:ilvl w:val="0"/>
          <w:numId w:val="3"/>
        </w:numPr>
        <w:rPr>
          <w:rFonts w:ascii="Cambria" w:hAnsi="Cambria"/>
          <w:sz w:val="24"/>
          <w:szCs w:val="24"/>
        </w:rPr>
      </w:pPr>
      <w:r>
        <w:rPr>
          <w:rFonts w:ascii="Cambria" w:hAnsi="Cambria"/>
          <w:sz w:val="24"/>
          <w:szCs w:val="24"/>
        </w:rPr>
        <w:t>L2 Penalty Term</w:t>
      </w:r>
    </w:p>
    <w:p w14:paraId="633A90A5" w14:textId="0A6B034D" w:rsidR="007134A1" w:rsidRDefault="007134A1" w:rsidP="007134A1">
      <w:pPr>
        <w:pStyle w:val="ListParagraph"/>
        <w:numPr>
          <w:ilvl w:val="0"/>
          <w:numId w:val="3"/>
        </w:numPr>
        <w:rPr>
          <w:rFonts w:ascii="Cambria" w:hAnsi="Cambria"/>
          <w:sz w:val="24"/>
          <w:szCs w:val="24"/>
        </w:rPr>
      </w:pPr>
      <w:proofErr w:type="spellStart"/>
      <w:r>
        <w:rPr>
          <w:rFonts w:ascii="Cambria" w:hAnsi="Cambria"/>
          <w:sz w:val="24"/>
          <w:szCs w:val="24"/>
        </w:rPr>
        <w:t>Lbfgs</w:t>
      </w:r>
      <w:proofErr w:type="spellEnd"/>
      <w:r>
        <w:rPr>
          <w:rFonts w:ascii="Cambria" w:hAnsi="Cambria"/>
          <w:sz w:val="24"/>
          <w:szCs w:val="24"/>
        </w:rPr>
        <w:t xml:space="preserve"> Solver algorithm</w:t>
      </w:r>
    </w:p>
    <w:p w14:paraId="400EE8F4" w14:textId="55E0027E" w:rsidR="007134A1" w:rsidRDefault="007134A1" w:rsidP="007134A1">
      <w:pPr>
        <w:rPr>
          <w:rFonts w:ascii="Cambria" w:hAnsi="Cambria"/>
          <w:sz w:val="24"/>
          <w:szCs w:val="24"/>
        </w:rPr>
      </w:pPr>
      <w:r>
        <w:rPr>
          <w:rFonts w:ascii="Cambria" w:hAnsi="Cambria"/>
          <w:sz w:val="24"/>
          <w:szCs w:val="24"/>
        </w:rPr>
        <w:t xml:space="preserve">For the naïve bayes classifier, I have not used any prior probabilities of the </w:t>
      </w:r>
      <w:proofErr w:type="gramStart"/>
      <w:r>
        <w:rPr>
          <w:rFonts w:ascii="Cambria" w:hAnsi="Cambria"/>
          <w:sz w:val="24"/>
          <w:szCs w:val="24"/>
        </w:rPr>
        <w:t>classes, and</w:t>
      </w:r>
      <w:proofErr w:type="gramEnd"/>
      <w:r>
        <w:rPr>
          <w:rFonts w:ascii="Cambria" w:hAnsi="Cambria"/>
          <w:sz w:val="24"/>
          <w:szCs w:val="24"/>
        </w:rPr>
        <w:t xml:space="preserve"> used the default variable smoothing parameter which is 1*10^-9. </w:t>
      </w:r>
    </w:p>
    <w:p w14:paraId="021BF1CF" w14:textId="348D662E" w:rsidR="007134A1" w:rsidRDefault="007134A1" w:rsidP="007134A1">
      <w:pPr>
        <w:rPr>
          <w:rFonts w:ascii="Cambria" w:hAnsi="Cambria"/>
          <w:sz w:val="24"/>
          <w:szCs w:val="24"/>
        </w:rPr>
      </w:pPr>
      <w:r>
        <w:rPr>
          <w:rFonts w:ascii="Cambria" w:hAnsi="Cambria"/>
          <w:sz w:val="24"/>
          <w:szCs w:val="24"/>
        </w:rPr>
        <w:t xml:space="preserve">Once the hyperparameters are tuned, the models which gave the best accuracy in cross validation were selected and the testing accuracies for the ensemble methods were obtained using the models with the optimal hyperparameters for random forest and </w:t>
      </w:r>
      <w:proofErr w:type="spellStart"/>
      <w:r>
        <w:rPr>
          <w:rFonts w:ascii="Cambria" w:hAnsi="Cambria"/>
          <w:sz w:val="24"/>
          <w:szCs w:val="24"/>
        </w:rPr>
        <w:t>adaboost</w:t>
      </w:r>
      <w:proofErr w:type="spellEnd"/>
      <w:r>
        <w:rPr>
          <w:rFonts w:ascii="Cambria" w:hAnsi="Cambria"/>
          <w:sz w:val="24"/>
          <w:szCs w:val="24"/>
        </w:rPr>
        <w:t xml:space="preserve">. </w:t>
      </w:r>
    </w:p>
    <w:p w14:paraId="2F95D146" w14:textId="79EAB613" w:rsidR="007134A1" w:rsidRDefault="007134A1" w:rsidP="007134A1">
      <w:pPr>
        <w:rPr>
          <w:rFonts w:ascii="Cambria" w:hAnsi="Cambria"/>
          <w:sz w:val="24"/>
          <w:szCs w:val="24"/>
        </w:rPr>
      </w:pPr>
      <w:r>
        <w:rPr>
          <w:rFonts w:ascii="Cambria" w:hAnsi="Cambria"/>
          <w:sz w:val="24"/>
          <w:szCs w:val="24"/>
        </w:rPr>
        <w:t>Similarly, the testing accuracies of logistic regression and naïve bayes classifier were obtained. The results for each classifier were obtained and insights were drawn from these accuracies which are presented  in the next section.</w:t>
      </w:r>
    </w:p>
    <w:p w14:paraId="3C57F1C9" w14:textId="14E381AA" w:rsidR="007134A1" w:rsidRDefault="007134A1" w:rsidP="007134A1">
      <w:pPr>
        <w:rPr>
          <w:rFonts w:ascii="Cambria" w:hAnsi="Cambria"/>
          <w:sz w:val="24"/>
          <w:szCs w:val="24"/>
        </w:rPr>
      </w:pPr>
    </w:p>
    <w:p w14:paraId="76F221D5" w14:textId="1075F91E" w:rsidR="007134A1" w:rsidRDefault="007134A1" w:rsidP="007134A1">
      <w:pPr>
        <w:rPr>
          <w:rFonts w:ascii="Cambria" w:hAnsi="Cambria"/>
          <w:b/>
          <w:bCs/>
          <w:sz w:val="28"/>
          <w:szCs w:val="28"/>
          <w:u w:val="single"/>
        </w:rPr>
      </w:pPr>
      <w:r>
        <w:rPr>
          <w:rFonts w:ascii="Cambria" w:hAnsi="Cambria"/>
          <w:b/>
          <w:bCs/>
          <w:sz w:val="28"/>
          <w:szCs w:val="28"/>
          <w:u w:val="single"/>
        </w:rPr>
        <w:t>Results</w:t>
      </w:r>
    </w:p>
    <w:p w14:paraId="18E2BC5B" w14:textId="7750E858" w:rsidR="007134A1" w:rsidRDefault="009F66AC" w:rsidP="007134A1">
      <w:pPr>
        <w:rPr>
          <w:rFonts w:ascii="Cambria" w:hAnsi="Cambria"/>
          <w:sz w:val="24"/>
          <w:szCs w:val="24"/>
        </w:rPr>
      </w:pPr>
      <w:r>
        <w:rPr>
          <w:rFonts w:ascii="Cambria" w:hAnsi="Cambria"/>
          <w:sz w:val="24"/>
          <w:szCs w:val="24"/>
        </w:rPr>
        <w:t>After tuning the hyperparameters using k fold cross validation for the ensemble methods, the following models were used:</w:t>
      </w:r>
    </w:p>
    <w:p w14:paraId="0DAF7736" w14:textId="4DE6EE7B" w:rsidR="009F66AC" w:rsidRDefault="009F66AC" w:rsidP="007134A1">
      <w:pPr>
        <w:rPr>
          <w:rFonts w:ascii="Cambria" w:hAnsi="Cambria"/>
          <w:i/>
          <w:iCs/>
          <w:sz w:val="24"/>
          <w:szCs w:val="24"/>
          <w:u w:val="single"/>
        </w:rPr>
      </w:pPr>
      <w:r w:rsidRPr="009F66AC">
        <w:rPr>
          <w:rFonts w:ascii="Cambria" w:hAnsi="Cambria"/>
          <w:i/>
          <w:iCs/>
          <w:sz w:val="24"/>
          <w:szCs w:val="24"/>
          <w:u w:val="single"/>
        </w:rPr>
        <w:t>Random Forest</w:t>
      </w:r>
    </w:p>
    <w:p w14:paraId="2F57C797" w14:textId="74675DF6" w:rsidR="009F66AC" w:rsidRDefault="009F66AC" w:rsidP="009F66AC">
      <w:pPr>
        <w:pStyle w:val="ListParagraph"/>
        <w:numPr>
          <w:ilvl w:val="0"/>
          <w:numId w:val="4"/>
        </w:numPr>
        <w:rPr>
          <w:rFonts w:ascii="Cambria" w:hAnsi="Cambria"/>
          <w:sz w:val="24"/>
          <w:szCs w:val="24"/>
        </w:rPr>
      </w:pPr>
      <w:r>
        <w:rPr>
          <w:rFonts w:ascii="Cambria" w:hAnsi="Cambria"/>
          <w:sz w:val="24"/>
          <w:szCs w:val="24"/>
        </w:rPr>
        <w:t>Number of Estimators -300</w:t>
      </w:r>
    </w:p>
    <w:p w14:paraId="3C8CA2F9" w14:textId="31101BA1" w:rsidR="009F66AC" w:rsidRDefault="009F66AC" w:rsidP="009F66AC">
      <w:pPr>
        <w:pStyle w:val="ListParagraph"/>
        <w:numPr>
          <w:ilvl w:val="0"/>
          <w:numId w:val="4"/>
        </w:numPr>
        <w:rPr>
          <w:rFonts w:ascii="Cambria" w:hAnsi="Cambria"/>
          <w:sz w:val="24"/>
          <w:szCs w:val="24"/>
        </w:rPr>
      </w:pPr>
      <w:r>
        <w:rPr>
          <w:rFonts w:ascii="Cambria" w:hAnsi="Cambria"/>
          <w:sz w:val="24"/>
          <w:szCs w:val="24"/>
        </w:rPr>
        <w:t>Max Features- Sqrt</w:t>
      </w:r>
    </w:p>
    <w:p w14:paraId="5200B7F1" w14:textId="32670D05" w:rsidR="009F66AC" w:rsidRDefault="009F66AC" w:rsidP="009F66AC">
      <w:pPr>
        <w:pStyle w:val="ListParagraph"/>
        <w:numPr>
          <w:ilvl w:val="0"/>
          <w:numId w:val="4"/>
        </w:numPr>
        <w:rPr>
          <w:rFonts w:ascii="Cambria" w:hAnsi="Cambria"/>
          <w:sz w:val="24"/>
          <w:szCs w:val="24"/>
        </w:rPr>
      </w:pPr>
      <w:r>
        <w:rPr>
          <w:rFonts w:ascii="Cambria" w:hAnsi="Cambria"/>
          <w:sz w:val="24"/>
          <w:szCs w:val="24"/>
        </w:rPr>
        <w:t>Minimum Samples Split- 2</w:t>
      </w:r>
    </w:p>
    <w:p w14:paraId="46028A00" w14:textId="3F5325B4" w:rsidR="00D86198" w:rsidRDefault="009F66AC" w:rsidP="00D86198">
      <w:pPr>
        <w:rPr>
          <w:rFonts w:ascii="Cambria" w:hAnsi="Cambria"/>
          <w:i/>
          <w:iCs/>
          <w:sz w:val="24"/>
          <w:szCs w:val="24"/>
          <w:u w:val="single"/>
        </w:rPr>
      </w:pPr>
      <w:proofErr w:type="spellStart"/>
      <w:r>
        <w:rPr>
          <w:rFonts w:ascii="Cambria" w:hAnsi="Cambria"/>
          <w:i/>
          <w:iCs/>
          <w:sz w:val="24"/>
          <w:szCs w:val="24"/>
          <w:u w:val="single"/>
        </w:rPr>
        <w:t>Adaboost</w:t>
      </w:r>
      <w:proofErr w:type="spellEnd"/>
    </w:p>
    <w:p w14:paraId="73DA3F0F" w14:textId="1FC4C50D" w:rsidR="009F66AC" w:rsidRDefault="009F66AC" w:rsidP="009F66AC">
      <w:pPr>
        <w:pStyle w:val="ListParagraph"/>
        <w:numPr>
          <w:ilvl w:val="0"/>
          <w:numId w:val="5"/>
        </w:numPr>
        <w:rPr>
          <w:rFonts w:ascii="Cambria" w:hAnsi="Cambria"/>
          <w:sz w:val="24"/>
          <w:szCs w:val="24"/>
        </w:rPr>
      </w:pPr>
      <w:r>
        <w:rPr>
          <w:rFonts w:ascii="Cambria" w:hAnsi="Cambria"/>
          <w:sz w:val="24"/>
          <w:szCs w:val="24"/>
        </w:rPr>
        <w:t>Number of Estimators-80</w:t>
      </w:r>
    </w:p>
    <w:p w14:paraId="5AC836E6" w14:textId="43A711F9" w:rsidR="009F66AC" w:rsidRDefault="009F66AC" w:rsidP="009F66AC">
      <w:pPr>
        <w:pStyle w:val="ListParagraph"/>
        <w:numPr>
          <w:ilvl w:val="0"/>
          <w:numId w:val="5"/>
        </w:numPr>
        <w:rPr>
          <w:rFonts w:ascii="Cambria" w:hAnsi="Cambria"/>
          <w:sz w:val="24"/>
          <w:szCs w:val="24"/>
        </w:rPr>
      </w:pPr>
      <w:r>
        <w:rPr>
          <w:rFonts w:ascii="Cambria" w:hAnsi="Cambria"/>
          <w:sz w:val="24"/>
          <w:szCs w:val="24"/>
        </w:rPr>
        <w:lastRenderedPageBreak/>
        <w:t>Learning Rate- 1.0</w:t>
      </w:r>
    </w:p>
    <w:p w14:paraId="7B6962AF" w14:textId="5C1A14E2" w:rsidR="009F66AC" w:rsidRDefault="009F66AC" w:rsidP="009F66AC">
      <w:pPr>
        <w:rPr>
          <w:rFonts w:ascii="Cambria" w:hAnsi="Cambria"/>
          <w:sz w:val="24"/>
          <w:szCs w:val="24"/>
        </w:rPr>
      </w:pPr>
    </w:p>
    <w:p w14:paraId="2EFAE78E" w14:textId="087568C4" w:rsidR="009F66AC" w:rsidRDefault="009F66AC" w:rsidP="009F66AC">
      <w:pPr>
        <w:rPr>
          <w:rFonts w:ascii="Cambria" w:hAnsi="Cambria"/>
          <w:sz w:val="24"/>
          <w:szCs w:val="24"/>
        </w:rPr>
      </w:pPr>
      <w:r>
        <w:rPr>
          <w:rFonts w:ascii="Cambria" w:hAnsi="Cambria"/>
          <w:sz w:val="24"/>
          <w:szCs w:val="24"/>
        </w:rPr>
        <w:t xml:space="preserve">The accuracies of the Random Forest, </w:t>
      </w:r>
      <w:proofErr w:type="spellStart"/>
      <w:r>
        <w:rPr>
          <w:rFonts w:ascii="Cambria" w:hAnsi="Cambria"/>
          <w:sz w:val="24"/>
          <w:szCs w:val="24"/>
        </w:rPr>
        <w:t>Adaboost</w:t>
      </w:r>
      <w:proofErr w:type="spellEnd"/>
      <w:r>
        <w:rPr>
          <w:rFonts w:ascii="Cambria" w:hAnsi="Cambria"/>
          <w:sz w:val="24"/>
          <w:szCs w:val="24"/>
        </w:rPr>
        <w:t>, Logistic Regression and Naïve Bayes Classifier are below:</w:t>
      </w:r>
    </w:p>
    <w:tbl>
      <w:tblPr>
        <w:tblStyle w:val="TableGrid"/>
        <w:tblW w:w="0" w:type="auto"/>
        <w:tblLook w:val="04A0" w:firstRow="1" w:lastRow="0" w:firstColumn="1" w:lastColumn="0" w:noHBand="0" w:noVBand="1"/>
      </w:tblPr>
      <w:tblGrid>
        <w:gridCol w:w="4675"/>
        <w:gridCol w:w="4675"/>
      </w:tblGrid>
      <w:tr w:rsidR="009F66AC" w14:paraId="5FFB82A1" w14:textId="77777777" w:rsidTr="009F66AC">
        <w:tc>
          <w:tcPr>
            <w:tcW w:w="4675" w:type="dxa"/>
          </w:tcPr>
          <w:p w14:paraId="5482EEDC" w14:textId="7B2DFA96" w:rsidR="009F66AC" w:rsidRPr="009F66AC" w:rsidRDefault="009F66AC" w:rsidP="009F66AC">
            <w:pPr>
              <w:jc w:val="center"/>
              <w:rPr>
                <w:rFonts w:ascii="Cambria" w:hAnsi="Cambria"/>
                <w:b/>
                <w:bCs/>
                <w:sz w:val="24"/>
                <w:szCs w:val="24"/>
              </w:rPr>
            </w:pPr>
            <w:r>
              <w:rPr>
                <w:rFonts w:ascii="Cambria" w:hAnsi="Cambria"/>
                <w:b/>
                <w:bCs/>
                <w:sz w:val="24"/>
                <w:szCs w:val="24"/>
              </w:rPr>
              <w:t>Model</w:t>
            </w:r>
          </w:p>
        </w:tc>
        <w:tc>
          <w:tcPr>
            <w:tcW w:w="4675" w:type="dxa"/>
          </w:tcPr>
          <w:p w14:paraId="3E1252B3" w14:textId="37ABFD02" w:rsidR="009F66AC" w:rsidRPr="009F66AC" w:rsidRDefault="009F66AC" w:rsidP="009F66AC">
            <w:pPr>
              <w:jc w:val="center"/>
              <w:rPr>
                <w:rFonts w:ascii="Cambria" w:hAnsi="Cambria"/>
                <w:b/>
                <w:bCs/>
                <w:sz w:val="24"/>
                <w:szCs w:val="24"/>
              </w:rPr>
            </w:pPr>
            <w:r>
              <w:rPr>
                <w:rFonts w:ascii="Cambria" w:hAnsi="Cambria"/>
                <w:b/>
                <w:bCs/>
                <w:sz w:val="24"/>
                <w:szCs w:val="24"/>
              </w:rPr>
              <w:t>Accuracy</w:t>
            </w:r>
          </w:p>
        </w:tc>
      </w:tr>
      <w:tr w:rsidR="009F66AC" w14:paraId="11BB2DC6" w14:textId="77777777" w:rsidTr="009F66AC">
        <w:tc>
          <w:tcPr>
            <w:tcW w:w="4675" w:type="dxa"/>
          </w:tcPr>
          <w:p w14:paraId="4ECF4004" w14:textId="2F1A11A9" w:rsidR="009F66AC" w:rsidRPr="009F66AC" w:rsidRDefault="009F66AC" w:rsidP="00B754AC">
            <w:pPr>
              <w:rPr>
                <w:rFonts w:ascii="Cambria" w:hAnsi="Cambria"/>
                <w:sz w:val="24"/>
                <w:szCs w:val="24"/>
              </w:rPr>
            </w:pPr>
            <w:r>
              <w:rPr>
                <w:rFonts w:ascii="Cambria" w:hAnsi="Cambria"/>
                <w:sz w:val="24"/>
                <w:szCs w:val="24"/>
              </w:rPr>
              <w:t>Random Forest</w:t>
            </w:r>
          </w:p>
        </w:tc>
        <w:tc>
          <w:tcPr>
            <w:tcW w:w="4675" w:type="dxa"/>
          </w:tcPr>
          <w:p w14:paraId="7FD7B802" w14:textId="2712E73E" w:rsidR="009F66AC" w:rsidRPr="009F66AC" w:rsidRDefault="009F66AC" w:rsidP="00B754AC">
            <w:pPr>
              <w:rPr>
                <w:rFonts w:ascii="Cambria" w:hAnsi="Cambria"/>
                <w:sz w:val="24"/>
                <w:szCs w:val="24"/>
              </w:rPr>
            </w:pPr>
            <w:r>
              <w:rPr>
                <w:rFonts w:ascii="Cambria" w:hAnsi="Cambria"/>
                <w:sz w:val="24"/>
                <w:szCs w:val="24"/>
              </w:rPr>
              <w:t>96.3%</w:t>
            </w:r>
          </w:p>
        </w:tc>
      </w:tr>
      <w:tr w:rsidR="009F66AC" w14:paraId="6F4C4610" w14:textId="77777777" w:rsidTr="009F66AC">
        <w:tc>
          <w:tcPr>
            <w:tcW w:w="4675" w:type="dxa"/>
          </w:tcPr>
          <w:p w14:paraId="54D7C0F2" w14:textId="63221184" w:rsidR="009F66AC" w:rsidRPr="009F66AC" w:rsidRDefault="009F66AC" w:rsidP="00B754AC">
            <w:pPr>
              <w:rPr>
                <w:rFonts w:ascii="Cambria" w:hAnsi="Cambria"/>
                <w:sz w:val="24"/>
                <w:szCs w:val="24"/>
              </w:rPr>
            </w:pPr>
            <w:r>
              <w:rPr>
                <w:rFonts w:ascii="Cambria" w:hAnsi="Cambria"/>
                <w:sz w:val="24"/>
                <w:szCs w:val="24"/>
              </w:rPr>
              <w:t>Boosting</w:t>
            </w:r>
          </w:p>
        </w:tc>
        <w:tc>
          <w:tcPr>
            <w:tcW w:w="4675" w:type="dxa"/>
          </w:tcPr>
          <w:p w14:paraId="7411F0B5" w14:textId="6D6CC2DF" w:rsidR="009F66AC" w:rsidRPr="009F66AC" w:rsidRDefault="009F66AC" w:rsidP="00B754AC">
            <w:pPr>
              <w:rPr>
                <w:rFonts w:ascii="Cambria" w:hAnsi="Cambria"/>
                <w:sz w:val="24"/>
                <w:szCs w:val="24"/>
              </w:rPr>
            </w:pPr>
            <w:r>
              <w:rPr>
                <w:rFonts w:ascii="Cambria" w:hAnsi="Cambria"/>
                <w:sz w:val="24"/>
                <w:szCs w:val="24"/>
              </w:rPr>
              <w:t>9</w:t>
            </w:r>
            <w:r w:rsidR="007F3E5D">
              <w:rPr>
                <w:rFonts w:ascii="Cambria" w:hAnsi="Cambria"/>
                <w:sz w:val="24"/>
                <w:szCs w:val="24"/>
              </w:rPr>
              <w:t>2.8</w:t>
            </w:r>
            <w:r>
              <w:rPr>
                <w:rFonts w:ascii="Cambria" w:hAnsi="Cambria"/>
                <w:sz w:val="24"/>
                <w:szCs w:val="24"/>
              </w:rPr>
              <w:t>%</w:t>
            </w:r>
          </w:p>
        </w:tc>
      </w:tr>
      <w:tr w:rsidR="009F66AC" w14:paraId="3F012262" w14:textId="77777777" w:rsidTr="009F66AC">
        <w:tc>
          <w:tcPr>
            <w:tcW w:w="4675" w:type="dxa"/>
          </w:tcPr>
          <w:p w14:paraId="5C28CCD2" w14:textId="517D1929" w:rsidR="009F66AC" w:rsidRPr="009F66AC" w:rsidRDefault="009F66AC" w:rsidP="00B754AC">
            <w:pPr>
              <w:rPr>
                <w:rFonts w:ascii="Cambria" w:hAnsi="Cambria"/>
                <w:sz w:val="24"/>
                <w:szCs w:val="24"/>
              </w:rPr>
            </w:pPr>
            <w:r>
              <w:rPr>
                <w:rFonts w:ascii="Cambria" w:hAnsi="Cambria"/>
                <w:sz w:val="24"/>
                <w:szCs w:val="24"/>
              </w:rPr>
              <w:t>Logistic Regression</w:t>
            </w:r>
          </w:p>
        </w:tc>
        <w:tc>
          <w:tcPr>
            <w:tcW w:w="4675" w:type="dxa"/>
          </w:tcPr>
          <w:p w14:paraId="24467B9E" w14:textId="5DFCC777" w:rsidR="009F66AC" w:rsidRPr="007F3E5D" w:rsidRDefault="007F3E5D" w:rsidP="00B754AC">
            <w:pPr>
              <w:rPr>
                <w:rFonts w:ascii="Cambria" w:hAnsi="Cambria"/>
                <w:sz w:val="24"/>
                <w:szCs w:val="24"/>
              </w:rPr>
            </w:pPr>
            <w:r>
              <w:rPr>
                <w:rFonts w:ascii="Cambria" w:hAnsi="Cambria"/>
                <w:sz w:val="24"/>
                <w:szCs w:val="24"/>
              </w:rPr>
              <w:t>87.21%</w:t>
            </w:r>
          </w:p>
        </w:tc>
      </w:tr>
      <w:tr w:rsidR="009F66AC" w14:paraId="29DAED0F" w14:textId="77777777" w:rsidTr="009F66AC">
        <w:tc>
          <w:tcPr>
            <w:tcW w:w="4675" w:type="dxa"/>
          </w:tcPr>
          <w:p w14:paraId="2990D61B" w14:textId="75F2605F" w:rsidR="009F66AC" w:rsidRPr="009F66AC" w:rsidRDefault="009F66AC" w:rsidP="00B754AC">
            <w:pPr>
              <w:rPr>
                <w:rFonts w:ascii="Cambria" w:hAnsi="Cambria"/>
                <w:sz w:val="24"/>
                <w:szCs w:val="24"/>
              </w:rPr>
            </w:pPr>
            <w:r>
              <w:rPr>
                <w:rFonts w:ascii="Cambria" w:hAnsi="Cambria"/>
                <w:sz w:val="24"/>
                <w:szCs w:val="24"/>
              </w:rPr>
              <w:t>Naïve Bayes Classifier</w:t>
            </w:r>
          </w:p>
        </w:tc>
        <w:tc>
          <w:tcPr>
            <w:tcW w:w="4675" w:type="dxa"/>
          </w:tcPr>
          <w:p w14:paraId="34728EBE" w14:textId="108CAEBD" w:rsidR="009F66AC" w:rsidRPr="007F3E5D" w:rsidRDefault="007F3E5D" w:rsidP="00B754AC">
            <w:pPr>
              <w:rPr>
                <w:rFonts w:ascii="Cambria" w:hAnsi="Cambria"/>
                <w:sz w:val="24"/>
                <w:szCs w:val="24"/>
              </w:rPr>
            </w:pPr>
            <w:r>
              <w:rPr>
                <w:rFonts w:ascii="Cambria" w:hAnsi="Cambria"/>
                <w:sz w:val="24"/>
                <w:szCs w:val="24"/>
              </w:rPr>
              <w:t>84.42%</w:t>
            </w:r>
          </w:p>
        </w:tc>
      </w:tr>
    </w:tbl>
    <w:p w14:paraId="3EEA03D1" w14:textId="32A13295" w:rsidR="007F3E5D" w:rsidRDefault="007F3E5D" w:rsidP="00B754AC">
      <w:pPr>
        <w:rPr>
          <w:rFonts w:ascii="Cambria" w:hAnsi="Cambria"/>
          <w:sz w:val="24"/>
          <w:szCs w:val="24"/>
        </w:rPr>
      </w:pPr>
    </w:p>
    <w:p w14:paraId="6D1E5472" w14:textId="10D3B519" w:rsidR="007F3E5D" w:rsidRDefault="007F3E5D" w:rsidP="00B754AC">
      <w:pPr>
        <w:rPr>
          <w:rFonts w:ascii="Cambria" w:hAnsi="Cambria"/>
          <w:sz w:val="24"/>
          <w:szCs w:val="24"/>
        </w:rPr>
      </w:pPr>
      <w:r>
        <w:rPr>
          <w:rFonts w:ascii="Cambria" w:hAnsi="Cambria"/>
          <w:sz w:val="24"/>
          <w:szCs w:val="24"/>
        </w:rPr>
        <w:t xml:space="preserve">Of all the models, the random forest model seems to have the best accuracy on the testing dataset. </w:t>
      </w:r>
    </w:p>
    <w:p w14:paraId="28830CB8" w14:textId="468BC815" w:rsidR="007F3E5D" w:rsidRDefault="007F3E5D" w:rsidP="00B754AC">
      <w:pPr>
        <w:rPr>
          <w:rFonts w:ascii="Cambria" w:hAnsi="Cambria"/>
          <w:sz w:val="24"/>
          <w:szCs w:val="24"/>
        </w:rPr>
      </w:pPr>
    </w:p>
    <w:p w14:paraId="7B87B447" w14:textId="7D832C4B" w:rsidR="007F3E5D" w:rsidRDefault="007F3E5D" w:rsidP="00B754AC">
      <w:pPr>
        <w:rPr>
          <w:rFonts w:ascii="Cambria" w:hAnsi="Cambria"/>
          <w:b/>
          <w:bCs/>
          <w:sz w:val="28"/>
          <w:szCs w:val="28"/>
          <w:u w:val="single"/>
        </w:rPr>
      </w:pPr>
      <w:r>
        <w:rPr>
          <w:rFonts w:ascii="Cambria" w:hAnsi="Cambria"/>
          <w:b/>
          <w:bCs/>
          <w:sz w:val="28"/>
          <w:szCs w:val="28"/>
          <w:u w:val="single"/>
        </w:rPr>
        <w:t>Conclusion</w:t>
      </w:r>
    </w:p>
    <w:p w14:paraId="24D73C1A" w14:textId="3BBC7E6A" w:rsidR="007F3E5D" w:rsidRDefault="007F3E5D" w:rsidP="007F3E5D">
      <w:pPr>
        <w:rPr>
          <w:rFonts w:ascii="Cambria" w:hAnsi="Cambria"/>
          <w:sz w:val="24"/>
          <w:szCs w:val="24"/>
        </w:rPr>
      </w:pPr>
      <w:r>
        <w:rPr>
          <w:rFonts w:ascii="Cambria" w:hAnsi="Cambria"/>
          <w:sz w:val="24"/>
          <w:szCs w:val="24"/>
        </w:rPr>
        <w:t xml:space="preserve">From the results above, Random forest Classifier was the best performing model with 96.3% accuracy on the testing dataset. </w:t>
      </w:r>
      <w:r>
        <w:rPr>
          <w:rFonts w:ascii="Cambria" w:hAnsi="Cambria"/>
          <w:sz w:val="24"/>
          <w:szCs w:val="24"/>
        </w:rPr>
        <w:t xml:space="preserve">This is because there were a lot of features that were considered, and random forest considers almost every possibility with the number of trees it considers to arrive at the final class. </w:t>
      </w:r>
      <w:r>
        <w:rPr>
          <w:rFonts w:ascii="Cambria" w:hAnsi="Cambria"/>
          <w:sz w:val="24"/>
          <w:szCs w:val="24"/>
        </w:rPr>
        <w:t xml:space="preserve"> This is followed by </w:t>
      </w:r>
      <w:proofErr w:type="spellStart"/>
      <w:r>
        <w:rPr>
          <w:rFonts w:ascii="Cambria" w:hAnsi="Cambria"/>
          <w:sz w:val="24"/>
          <w:szCs w:val="24"/>
        </w:rPr>
        <w:t>Adaboost</w:t>
      </w:r>
      <w:proofErr w:type="spellEnd"/>
      <w:r>
        <w:rPr>
          <w:rFonts w:ascii="Cambria" w:hAnsi="Cambria"/>
          <w:sz w:val="24"/>
          <w:szCs w:val="24"/>
        </w:rPr>
        <w:t xml:space="preserve">, which also combines a set of weak classifiers to make a strong classifier customizable to the structure and dynamics of this dataset. Hence, we see the next highest accuracy for </w:t>
      </w:r>
      <w:proofErr w:type="spellStart"/>
      <w:r>
        <w:rPr>
          <w:rFonts w:ascii="Cambria" w:hAnsi="Cambria"/>
          <w:sz w:val="24"/>
          <w:szCs w:val="24"/>
        </w:rPr>
        <w:t>adaboost</w:t>
      </w:r>
      <w:proofErr w:type="spellEnd"/>
      <w:r>
        <w:rPr>
          <w:rFonts w:ascii="Cambria" w:hAnsi="Cambria"/>
          <w:sz w:val="24"/>
          <w:szCs w:val="24"/>
        </w:rPr>
        <w:t xml:space="preserve">. Following </w:t>
      </w:r>
      <w:proofErr w:type="spellStart"/>
      <w:r>
        <w:rPr>
          <w:rFonts w:ascii="Cambria" w:hAnsi="Cambria"/>
          <w:sz w:val="24"/>
          <w:szCs w:val="24"/>
        </w:rPr>
        <w:t>Adaboost</w:t>
      </w:r>
      <w:proofErr w:type="spellEnd"/>
      <w:r>
        <w:rPr>
          <w:rFonts w:ascii="Cambria" w:hAnsi="Cambria"/>
          <w:sz w:val="24"/>
          <w:szCs w:val="24"/>
        </w:rPr>
        <w:t xml:space="preserve">, we see logistic regression and naïve bayes classifier. Random forest generates many possible trees and finds the best combination which can give us the best testing accuracy, and this really ties into the importance of tuning our hyperparameters. Through K-fold cross validation techniques, I was able to find the best set of hyperparameters to get the best set of trees and combinations of trees for the best testing accuracy. </w:t>
      </w:r>
    </w:p>
    <w:p w14:paraId="494A6D5E" w14:textId="6ADC9284" w:rsidR="007F3E5D" w:rsidRDefault="007F3E5D" w:rsidP="007F3E5D">
      <w:pPr>
        <w:rPr>
          <w:rFonts w:ascii="Cambria" w:hAnsi="Cambria"/>
          <w:sz w:val="24"/>
          <w:szCs w:val="24"/>
        </w:rPr>
      </w:pPr>
      <w:r>
        <w:rPr>
          <w:rFonts w:ascii="Cambria" w:hAnsi="Cambria"/>
          <w:sz w:val="24"/>
          <w:szCs w:val="24"/>
        </w:rPr>
        <w:t xml:space="preserve">From the above analysis, we also find that  ensemble methods tend to have a better testing accuracy because they are more customizable to our dataset and offer </w:t>
      </w:r>
      <w:r w:rsidR="00C223A2">
        <w:rPr>
          <w:rFonts w:ascii="Cambria" w:hAnsi="Cambria"/>
          <w:sz w:val="24"/>
          <w:szCs w:val="24"/>
        </w:rPr>
        <w:t xml:space="preserve">a lot of flexibility into parameter tuning.  The training dataset and testing dataset were relatively of a good size 15.23 MB, which offers a good comprehensive result. Given a set of passengers ratings, we could accurately predict the satisfiability of the customer given his set of ratings. </w:t>
      </w:r>
    </w:p>
    <w:p w14:paraId="326937B0" w14:textId="098A20B3" w:rsidR="00C223A2" w:rsidRDefault="00C223A2" w:rsidP="007F3E5D">
      <w:pPr>
        <w:rPr>
          <w:rFonts w:ascii="Cambria" w:hAnsi="Cambria"/>
          <w:sz w:val="24"/>
          <w:szCs w:val="24"/>
        </w:rPr>
      </w:pPr>
      <w:r>
        <w:rPr>
          <w:rFonts w:ascii="Cambria" w:hAnsi="Cambria"/>
          <w:sz w:val="24"/>
          <w:szCs w:val="24"/>
        </w:rPr>
        <w:t xml:space="preserve">Some things to be considered during future development is PCA, which breaks down the dataset into a lower dimension, while preserving the variance of the datapoints.  Running the machine learning models on the PCA components could potentially be tested. </w:t>
      </w:r>
    </w:p>
    <w:p w14:paraId="2C47333B" w14:textId="43BC6BA0" w:rsidR="007F3E5D" w:rsidRPr="007F3E5D" w:rsidRDefault="00C223A2" w:rsidP="00B754AC">
      <w:pPr>
        <w:rPr>
          <w:rFonts w:ascii="Cambria" w:hAnsi="Cambria"/>
          <w:sz w:val="24"/>
          <w:szCs w:val="24"/>
        </w:rPr>
      </w:pPr>
      <w:r>
        <w:rPr>
          <w:rFonts w:ascii="Cambria" w:hAnsi="Cambria"/>
          <w:sz w:val="24"/>
          <w:szCs w:val="24"/>
        </w:rPr>
        <w:t xml:space="preserve">As compared to baseline methods, ensemble methods offer a lot more in terms of being able to tune models effectively and result in better accuracies with datasets containing a lot </w:t>
      </w:r>
      <w:r>
        <w:rPr>
          <w:rFonts w:ascii="Cambria" w:hAnsi="Cambria"/>
          <w:sz w:val="24"/>
          <w:szCs w:val="24"/>
        </w:rPr>
        <w:lastRenderedPageBreak/>
        <w:t>of features.  Another potential model to consider are neural networks, and how they compare to ensemble methods.  This is up for further exploration as part of my project.</w:t>
      </w:r>
    </w:p>
    <w:sectPr w:rsidR="007F3E5D" w:rsidRPr="007F3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27B"/>
    <w:multiLevelType w:val="hybridMultilevel"/>
    <w:tmpl w:val="C15A2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A699F"/>
    <w:multiLevelType w:val="hybridMultilevel"/>
    <w:tmpl w:val="57C6D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801D2"/>
    <w:multiLevelType w:val="hybridMultilevel"/>
    <w:tmpl w:val="611E4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560713"/>
    <w:multiLevelType w:val="hybridMultilevel"/>
    <w:tmpl w:val="1312D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B15AB"/>
    <w:multiLevelType w:val="hybridMultilevel"/>
    <w:tmpl w:val="FEEC2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004104">
    <w:abstractNumId w:val="3"/>
  </w:num>
  <w:num w:numId="2" w16cid:durableId="373192409">
    <w:abstractNumId w:val="2"/>
  </w:num>
  <w:num w:numId="3" w16cid:durableId="981620955">
    <w:abstractNumId w:val="4"/>
  </w:num>
  <w:num w:numId="4" w16cid:durableId="699629267">
    <w:abstractNumId w:val="1"/>
  </w:num>
  <w:num w:numId="5" w16cid:durableId="28917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AC"/>
    <w:rsid w:val="003E254C"/>
    <w:rsid w:val="00491FE3"/>
    <w:rsid w:val="00606D8C"/>
    <w:rsid w:val="007134A1"/>
    <w:rsid w:val="007243ED"/>
    <w:rsid w:val="007F3E5D"/>
    <w:rsid w:val="008A6897"/>
    <w:rsid w:val="009F66AC"/>
    <w:rsid w:val="00B754AC"/>
    <w:rsid w:val="00C223A2"/>
    <w:rsid w:val="00D86198"/>
    <w:rsid w:val="00E81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21F0"/>
  <w15:chartTrackingRefBased/>
  <w15:docId w15:val="{5F3CA4E5-3BC4-4F47-A5A7-DB6E9156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6897"/>
    <w:rPr>
      <w:color w:val="0563C1" w:themeColor="hyperlink"/>
      <w:u w:val="single"/>
    </w:rPr>
  </w:style>
  <w:style w:type="paragraph" w:styleId="BodyText">
    <w:name w:val="Body Text"/>
    <w:basedOn w:val="Normal"/>
    <w:link w:val="BodyTextChar"/>
    <w:uiPriority w:val="1"/>
    <w:unhideWhenUsed/>
    <w:qFormat/>
    <w:rsid w:val="008A6897"/>
    <w:pPr>
      <w:widowControl w:val="0"/>
      <w:autoSpaceDE w:val="0"/>
      <w:autoSpaceDN w:val="0"/>
      <w:spacing w:after="0" w:line="240" w:lineRule="auto"/>
      <w:ind w:left="10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A6897"/>
    <w:rPr>
      <w:rFonts w:ascii="Times New Roman" w:eastAsia="Times New Roman" w:hAnsi="Times New Roman" w:cs="Times New Roman"/>
    </w:rPr>
  </w:style>
  <w:style w:type="paragraph" w:customStyle="1" w:styleId="TableParagraph">
    <w:name w:val="Table Paragraph"/>
    <w:basedOn w:val="Normal"/>
    <w:uiPriority w:val="1"/>
    <w:qFormat/>
    <w:rsid w:val="008A6897"/>
    <w:pPr>
      <w:widowControl w:val="0"/>
      <w:autoSpaceDE w:val="0"/>
      <w:autoSpaceDN w:val="0"/>
      <w:spacing w:before="98" w:after="0" w:line="240" w:lineRule="auto"/>
      <w:ind w:left="89"/>
    </w:pPr>
    <w:rPr>
      <w:rFonts w:ascii="Times New Roman" w:eastAsia="Times New Roman" w:hAnsi="Times New Roman" w:cs="Times New Roman"/>
    </w:rPr>
  </w:style>
  <w:style w:type="paragraph" w:styleId="ListParagraph">
    <w:name w:val="List Paragraph"/>
    <w:basedOn w:val="Normal"/>
    <w:uiPriority w:val="34"/>
    <w:qFormat/>
    <w:rsid w:val="00491FE3"/>
    <w:pPr>
      <w:ind w:left="720"/>
      <w:contextualSpacing/>
    </w:pPr>
  </w:style>
  <w:style w:type="table" w:styleId="TableGrid">
    <w:name w:val="Table Grid"/>
    <w:basedOn w:val="TableNormal"/>
    <w:uiPriority w:val="39"/>
    <w:rsid w:val="009F6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93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teejmahal20/airline-passenger-satisfa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2008</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Gundavarapu, Rajeev A</dc:creator>
  <cp:keywords/>
  <dc:description/>
  <cp:lastModifiedBy>Gundavarapu, Rajeev A</cp:lastModifiedBy>
  <cp:revision>2</cp:revision>
  <dcterms:created xsi:type="dcterms:W3CDTF">2022-10-31T01:02:00Z</dcterms:created>
  <dcterms:modified xsi:type="dcterms:W3CDTF">2022-10-31T03:16:00Z</dcterms:modified>
</cp:coreProperties>
</file>