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E614DE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E614DE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614DE" w:rsidRPr="00D01A33" w:rsidRDefault="00E614DE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UCD-REQ-019.1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C545D9">
            <w:pPr>
              <w:jc w:val="both"/>
              <w:rPr>
                <w:iCs/>
                <w:sz w:val="18"/>
                <w:u w:val="single"/>
              </w:rPr>
            </w:pPr>
            <w:bookmarkStart w:id="0" w:name="REQZVGGQ1"/>
            <w:r w:rsidRPr="006E0589">
              <w:rPr>
                <w:sz w:val="20"/>
              </w:rPr>
              <w:t>S</w:t>
            </w:r>
            <w:r w:rsidR="003F3532">
              <w:rPr>
                <w:sz w:val="20"/>
              </w:rPr>
              <w:t xml:space="preserve">election of switch </w:t>
            </w:r>
            <w:r w:rsidR="00C545D9">
              <w:rPr>
                <w:sz w:val="20"/>
              </w:rPr>
              <w:t>has CTC type of Authority</w:t>
            </w:r>
            <w:r w:rsidR="003F3532" w:rsidRPr="00D01A33">
              <w:rPr>
                <w:rFonts w:cs="Arial"/>
                <w:b/>
                <w:iCs/>
                <w:vanish/>
                <w:sz w:val="24"/>
              </w:rPr>
              <w:t xml:space="preserve"> </w:t>
            </w:r>
            <w:r w:rsidRPr="00D01A33">
              <w:rPr>
                <w:rFonts w:cs="Arial"/>
                <w:b/>
                <w:iCs/>
                <w:vanish/>
                <w:sz w:val="24"/>
              </w:rPr>
              <w:t>UC36</w:t>
            </w:r>
            <w:bookmarkEnd w:id="0"/>
          </w:p>
        </w:tc>
      </w:tr>
      <w:tr w:rsidR="00E614DE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547D02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</w:t>
            </w:r>
            <w:r w:rsidR="00492DD3">
              <w:rPr>
                <w:sz w:val="20"/>
              </w:rPr>
              <w:t xml:space="preserve"> normal /</w:t>
            </w:r>
            <w:r>
              <w:rPr>
                <w:sz w:val="20"/>
              </w:rPr>
              <w:t xml:space="preserve"> reverse on CTC track segments.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6F6248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CTC track.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Default="00E614DE" w:rsidP="00D31D7C">
            <w:pPr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D31D7C">
              <w:rPr>
                <w:sz w:val="20"/>
              </w:rPr>
              <w:t>switch selected for position change is on CTC Track.</w:t>
            </w:r>
          </w:p>
          <w:p w:rsidR="00D31D7C" w:rsidRPr="00EF527D" w:rsidRDefault="00D31D7C" w:rsidP="00D31D7C">
            <w:pPr>
              <w:rPr>
                <w:sz w:val="20"/>
              </w:rPr>
            </w:pPr>
            <w:r>
              <w:rPr>
                <w:sz w:val="20"/>
              </w:rPr>
              <w:t>The switch is on manual operate mode and not in maintenance mode.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1E7AC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position of the switch </w:t>
            </w:r>
            <w:r w:rsidR="001E7AC8">
              <w:rPr>
                <w:sz w:val="20"/>
              </w:rPr>
              <w:t>remains un</w:t>
            </w:r>
            <w:r>
              <w:rPr>
                <w:sz w:val="20"/>
              </w:rPr>
              <w:t>changed as requested by the Dispatcher/ RTC.</w:t>
            </w:r>
          </w:p>
        </w:tc>
      </w:tr>
      <w:tr w:rsidR="00E614DE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614DE" w:rsidRDefault="00E614DE" w:rsidP="00E614DE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E06884" w:rsidRDefault="00E06884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67"/>
        <w:gridCol w:w="1118"/>
      </w:tblGrid>
      <w:tr w:rsidR="00E614DE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C32C8B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9F0F56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9F0F56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EC7E0E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 xml:space="preserve">switch to request change </w:t>
            </w:r>
            <w:r w:rsidR="00EC7E0E">
              <w:rPr>
                <w:iCs/>
                <w:sz w:val="18"/>
                <w:szCs w:val="18"/>
              </w:rPr>
              <w:t>in</w:t>
            </w:r>
            <w:r>
              <w:rPr>
                <w:iCs/>
                <w:sz w:val="18"/>
                <w:szCs w:val="18"/>
              </w:rPr>
              <w:t xml:space="preserve"> position.</w:t>
            </w:r>
            <w:r w:rsidRPr="00EF527D">
              <w:rPr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A5D43" w:rsidRDefault="009F0F56" w:rsidP="00B32769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displays dialog box switch control not operational because the control point is currently in maint</w:t>
            </w:r>
            <w:r w:rsidR="00B32769">
              <w:rPr>
                <w:iCs/>
                <w:sz w:val="18"/>
                <w:szCs w:val="18"/>
              </w:rPr>
              <w:t>e</w:t>
            </w:r>
            <w:r>
              <w:rPr>
                <w:iCs/>
                <w:sz w:val="18"/>
                <w:szCs w:val="18"/>
              </w:rPr>
              <w:t>nance mode</w:t>
            </w:r>
            <w:r w:rsidR="00EA5D43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4A2163">
            <w:pPr>
              <w:rPr>
                <w:rFonts w:cs="Arial"/>
                <w:sz w:val="18"/>
                <w:szCs w:val="18"/>
              </w:rPr>
            </w:pPr>
          </w:p>
          <w:p w:rsidR="00E614DE" w:rsidRPr="00D01A33" w:rsidRDefault="00E614DE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9F0F56" w:rsidRPr="00D01A33" w:rsidTr="004A2163">
        <w:trPr>
          <w:trHeight w:val="41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35" w:rsidRPr="00D01A33" w:rsidRDefault="00BA4B35" w:rsidP="00BA4B35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35" w:rsidRPr="00EF527D" w:rsidRDefault="00A60F44" w:rsidP="00BA4B35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selects OK button.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35" w:rsidRDefault="00BA4B35" w:rsidP="00BA4B35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B35" w:rsidRDefault="00BA4B35" w:rsidP="00BA4B35">
            <w:pPr>
              <w:rPr>
                <w:rFonts w:cs="Arial"/>
              </w:rPr>
            </w:pPr>
          </w:p>
        </w:tc>
      </w:tr>
    </w:tbl>
    <w:p w:rsidR="00E614DE" w:rsidRDefault="00E614DE"/>
    <w:p w:rsidR="00E614DE" w:rsidRDefault="00E614DE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E614DE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E614DE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614DE" w:rsidRPr="00D01A33" w:rsidRDefault="00E614DE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UCD-REQ-019.2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9C0DBF" w:rsidP="004A2163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Switch Selected Type</w:t>
            </w:r>
          </w:p>
        </w:tc>
      </w:tr>
      <w:tr w:rsidR="00E614DE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D01A33" w:rsidRDefault="00E614DE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</w:t>
            </w:r>
            <w:r w:rsidR="003916BE">
              <w:rPr>
                <w:sz w:val="20"/>
              </w:rPr>
              <w:t xml:space="preserve"> /</w:t>
            </w:r>
            <w:r w:rsidR="007B15D6">
              <w:rPr>
                <w:sz w:val="20"/>
              </w:rPr>
              <w:t xml:space="preserve"> </w:t>
            </w:r>
            <w:r w:rsidR="003916BE">
              <w:rPr>
                <w:sz w:val="20"/>
              </w:rPr>
              <w:t>reverse</w:t>
            </w:r>
            <w:r>
              <w:rPr>
                <w:sz w:val="20"/>
              </w:rPr>
              <w:t xml:space="preserve"> on NON – CTC track segments.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754BA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54BAC" w:rsidRPr="00D01A33" w:rsidRDefault="00754BAC" w:rsidP="00754BAC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BAC" w:rsidRDefault="00754BAC" w:rsidP="00754BAC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selected is not of type POS / RCPS</w:t>
            </w:r>
          </w:p>
          <w:p w:rsidR="00D46CDC" w:rsidRPr="00D01A33" w:rsidRDefault="00D46CDC" w:rsidP="00754BAC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switch may be of Electric lock</w:t>
            </w:r>
          </w:p>
        </w:tc>
      </w:tr>
      <w:tr w:rsidR="00E614DE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5179E2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remains unchanged as requested by the Dispatcher/ RTC.</w:t>
            </w:r>
          </w:p>
        </w:tc>
      </w:tr>
      <w:tr w:rsidR="00E614DE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614DE" w:rsidRPr="00D01A33" w:rsidRDefault="00E614DE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E614DE" w:rsidRDefault="00E614DE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24"/>
        <w:gridCol w:w="1161"/>
      </w:tblGrid>
      <w:tr w:rsidR="00E614DE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EF527D" w:rsidRDefault="00E614DE" w:rsidP="00727350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06795A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614DE" w:rsidRPr="00D01A33" w:rsidRDefault="00E614DE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FB6314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Default="00E614DE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Default="007B6323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Pr="000A1529" w:rsidRDefault="00E614DE" w:rsidP="000A1529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</w:t>
            </w:r>
            <w:r w:rsidR="00FB6314" w:rsidRPr="000A1529">
              <w:rPr>
                <w:iCs/>
                <w:sz w:val="18"/>
                <w:szCs w:val="18"/>
              </w:rPr>
              <w:t xml:space="preserve">checks for the type of the switch selected is </w:t>
            </w:r>
            <w:r w:rsidR="0006795A">
              <w:rPr>
                <w:iCs/>
                <w:sz w:val="18"/>
                <w:szCs w:val="18"/>
              </w:rPr>
              <w:t>other than</w:t>
            </w:r>
            <w:r w:rsidR="00FB6314" w:rsidRPr="000A1529">
              <w:rPr>
                <w:iCs/>
                <w:sz w:val="18"/>
                <w:szCs w:val="18"/>
              </w:rPr>
              <w:t xml:space="preserve"> POS / SPMS</w:t>
            </w:r>
            <w:r w:rsidR="002D4381" w:rsidRPr="000A1529">
              <w:rPr>
                <w:iCs/>
                <w:sz w:val="18"/>
                <w:szCs w:val="18"/>
              </w:rPr>
              <w:t>.</w:t>
            </w:r>
          </w:p>
          <w:p w:rsidR="00EA067B" w:rsidRPr="000A1529" w:rsidRDefault="00EA067B" w:rsidP="000A1529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4DE" w:rsidRDefault="00E614DE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E614DE" w:rsidRDefault="00E614DE"/>
    <w:p w:rsidR="00E614DE" w:rsidRDefault="00E614DE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E77131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E77131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77131" w:rsidRPr="00D01A33" w:rsidRDefault="00E77131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D01A33" w:rsidRDefault="00E77131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CB35CF">
              <w:rPr>
                <w:iCs/>
                <w:sz w:val="18"/>
              </w:rPr>
              <w:t>3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D01A33" w:rsidRDefault="0074398A" w:rsidP="004A2163">
            <w:pPr>
              <w:jc w:val="both"/>
              <w:rPr>
                <w:iCs/>
                <w:sz w:val="18"/>
                <w:u w:val="single"/>
              </w:rPr>
            </w:pPr>
            <w:r w:rsidRPr="006E0589">
              <w:rPr>
                <w:sz w:val="20"/>
              </w:rPr>
              <w:t>S</w:t>
            </w:r>
            <w:r>
              <w:rPr>
                <w:sz w:val="20"/>
              </w:rPr>
              <w:t>election of switch has device blocks</w:t>
            </w:r>
          </w:p>
        </w:tc>
      </w:tr>
      <w:tr w:rsidR="00E77131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D01A33" w:rsidRDefault="00E77131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D01A33" w:rsidRDefault="00E77131" w:rsidP="00EA091F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switch selected is </w:t>
            </w:r>
            <w:r w:rsidR="00EA091F">
              <w:rPr>
                <w:sz w:val="20"/>
              </w:rPr>
              <w:t>consisting of device blocks</w:t>
            </w:r>
            <w:r w:rsidR="009B46F9">
              <w:rPr>
                <w:sz w:val="20"/>
              </w:rPr>
              <w:t>.</w:t>
            </w:r>
          </w:p>
        </w:tc>
      </w:tr>
      <w:tr w:rsidR="00E77131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remains unchanged as requested by the Dispatcher/ RTC.</w:t>
            </w:r>
          </w:p>
        </w:tc>
      </w:tr>
      <w:tr w:rsidR="00E77131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77131" w:rsidRPr="00D01A33" w:rsidRDefault="00E77131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E614DE" w:rsidRDefault="00E614DE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581"/>
        <w:gridCol w:w="1204"/>
      </w:tblGrid>
      <w:tr w:rsidR="00E77131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EF527D" w:rsidRDefault="00E77131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E77131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77131" w:rsidRPr="00D01A33" w:rsidRDefault="00E77131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77131" w:rsidRPr="00D01A33" w:rsidRDefault="00E77131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77131" w:rsidRPr="00D01A33" w:rsidRDefault="00E77131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77131" w:rsidRPr="00D01A33" w:rsidRDefault="00E77131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E77131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Default="00E77131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Default="00E77131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Pr="000A1529" w:rsidRDefault="00E77131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for </w:t>
            </w:r>
            <w:r w:rsidR="009D0D80">
              <w:rPr>
                <w:iCs/>
                <w:sz w:val="18"/>
                <w:szCs w:val="18"/>
              </w:rPr>
              <w:t>any</w:t>
            </w:r>
            <w:r w:rsidRPr="000A1529">
              <w:rPr>
                <w:iCs/>
                <w:sz w:val="18"/>
                <w:szCs w:val="18"/>
              </w:rPr>
              <w:t xml:space="preserve"> </w:t>
            </w:r>
            <w:r w:rsidR="009D0D80">
              <w:rPr>
                <w:iCs/>
                <w:sz w:val="18"/>
                <w:szCs w:val="18"/>
              </w:rPr>
              <w:t>device blocks</w:t>
            </w:r>
            <w:r w:rsidRPr="000A1529">
              <w:rPr>
                <w:iCs/>
                <w:sz w:val="18"/>
                <w:szCs w:val="18"/>
              </w:rPr>
              <w:t>.</w:t>
            </w:r>
          </w:p>
          <w:p w:rsidR="00E77131" w:rsidRPr="000A1529" w:rsidRDefault="00E77131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131" w:rsidRDefault="00E77131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E77131" w:rsidRDefault="00E77131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D46CDC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D46CDC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D46CDC" w:rsidRPr="00D01A33" w:rsidRDefault="00D46CDC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D01A33" w:rsidRDefault="00D46CDC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F34C9E">
              <w:rPr>
                <w:iCs/>
                <w:sz w:val="18"/>
              </w:rPr>
              <w:t>4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D01A33" w:rsidRDefault="00331935" w:rsidP="00331935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Compare control points between switch and track</w:t>
            </w:r>
          </w:p>
        </w:tc>
      </w:tr>
      <w:tr w:rsidR="00D46CDC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D01A33" w:rsidRDefault="00D46CDC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D01A33" w:rsidRDefault="00D46CDC" w:rsidP="00920894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</w:t>
            </w:r>
            <w:r w:rsidR="00920894">
              <w:rPr>
                <w:sz w:val="20"/>
              </w:rPr>
              <w:t>control points are not equal between switch and track</w:t>
            </w:r>
          </w:p>
        </w:tc>
      </w:tr>
      <w:tr w:rsidR="00D46CD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remains unchanged as requested by the Dispatcher/ RTC.</w:t>
            </w:r>
          </w:p>
        </w:tc>
      </w:tr>
      <w:tr w:rsidR="00D46CDC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D46CDC" w:rsidRPr="00D01A33" w:rsidRDefault="00D46CDC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D46CDC" w:rsidRDefault="00D46CDC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57"/>
        <w:gridCol w:w="1128"/>
      </w:tblGrid>
      <w:tr w:rsidR="00D46CDC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EF527D" w:rsidRDefault="00D46CDC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450C06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46CDC" w:rsidRPr="00D01A33" w:rsidRDefault="00D46CD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46CDC" w:rsidRPr="00D01A33" w:rsidRDefault="00D46CD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46CDC" w:rsidRPr="00D01A33" w:rsidRDefault="00D46CD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46CDC" w:rsidRPr="00D01A33" w:rsidRDefault="00D46CD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450C06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Default="00D46CDC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Default="00D46CDC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Pr="000A1529" w:rsidRDefault="00D46CDC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</w:t>
            </w:r>
            <w:r w:rsidR="00FD4DFE">
              <w:rPr>
                <w:iCs/>
                <w:sz w:val="18"/>
                <w:szCs w:val="18"/>
              </w:rPr>
              <w:t>compares the control points between switch and track</w:t>
            </w:r>
            <w:r w:rsidR="00450C06">
              <w:rPr>
                <w:iCs/>
                <w:sz w:val="18"/>
                <w:szCs w:val="18"/>
              </w:rPr>
              <w:t xml:space="preserve"> for equality / non equality</w:t>
            </w:r>
            <w:r w:rsidR="00FD4DFE">
              <w:rPr>
                <w:iCs/>
                <w:sz w:val="18"/>
                <w:szCs w:val="18"/>
              </w:rPr>
              <w:t>.</w:t>
            </w:r>
          </w:p>
          <w:p w:rsidR="00D46CDC" w:rsidRPr="000A1529" w:rsidRDefault="00D46CDC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DC" w:rsidRDefault="00D46CDC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D46CDC" w:rsidRDefault="00D46CDC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2C208F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lastRenderedPageBreak/>
              <w:t>Use Case Identification and History</w:t>
            </w:r>
          </w:p>
        </w:tc>
      </w:tr>
      <w:tr w:rsidR="002C208F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2C208F" w:rsidRPr="00D01A33" w:rsidRDefault="002C208F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D01A33" w:rsidRDefault="002C208F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D55DF3">
              <w:rPr>
                <w:iCs/>
                <w:sz w:val="18"/>
              </w:rPr>
              <w:t>5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D01A33" w:rsidRDefault="00A361EF" w:rsidP="00A361EF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switch selected track is the ending of the authority (To Milepost).</w:t>
            </w:r>
          </w:p>
        </w:tc>
      </w:tr>
      <w:tr w:rsidR="002C208F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D01A33" w:rsidRDefault="002C208F" w:rsidP="00CE700E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</w:t>
            </w:r>
            <w:r w:rsidR="00CE700E">
              <w:rPr>
                <w:sz w:val="20"/>
              </w:rPr>
              <w:t xml:space="preserve"> </w:t>
            </w:r>
            <w:r>
              <w:rPr>
                <w:sz w:val="20"/>
              </w:rPr>
              <w:t>on NON – CTC track segments.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18" w:rsidRDefault="00332618" w:rsidP="004309A8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is in reverse position.</w:t>
            </w:r>
          </w:p>
          <w:p w:rsidR="002C208F" w:rsidRDefault="002C208F" w:rsidP="004309A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4309A8">
              <w:rPr>
                <w:sz w:val="20"/>
              </w:rPr>
              <w:t>switch selected track segment is the “To” Milepost authority.</w:t>
            </w:r>
          </w:p>
          <w:p w:rsidR="004309A8" w:rsidRPr="00D01A33" w:rsidRDefault="004309A8" w:rsidP="004309A8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</w:t>
            </w:r>
            <w:r w:rsidR="00574444">
              <w:rPr>
                <w:sz w:val="20"/>
              </w:rPr>
              <w:t xml:space="preserve"> stop at switch(s) at reverse position</w:t>
            </w:r>
            <w:r>
              <w:rPr>
                <w:sz w:val="20"/>
              </w:rPr>
              <w:t xml:space="preserve"> </w:t>
            </w:r>
            <w:r w:rsidR="00574444">
              <w:rPr>
                <w:sz w:val="20"/>
              </w:rPr>
              <w:t>(</w:t>
            </w:r>
            <w:r>
              <w:rPr>
                <w:sz w:val="20"/>
              </w:rPr>
              <w:t>Box13</w:t>
            </w:r>
            <w:r w:rsidR="00574444">
              <w:rPr>
                <w:sz w:val="20"/>
              </w:rPr>
              <w:t>)</w:t>
            </w:r>
            <w:r>
              <w:rPr>
                <w:sz w:val="20"/>
              </w:rPr>
              <w:t xml:space="preserve"> restriction has been enabled during the TWC Authority issue.</w:t>
            </w:r>
          </w:p>
        </w:tc>
      </w:tr>
      <w:tr w:rsidR="002C208F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remains unchanged as requested by the Dispatcher/ RTC.</w:t>
            </w:r>
          </w:p>
        </w:tc>
      </w:tr>
      <w:tr w:rsidR="002C208F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C208F" w:rsidRPr="00D01A33" w:rsidRDefault="002C208F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2C208F" w:rsidRDefault="002C208F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728"/>
        <w:gridCol w:w="1057"/>
      </w:tblGrid>
      <w:tr w:rsidR="002C208F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Pr="00EF527D" w:rsidRDefault="002C208F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2C208F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C208F" w:rsidRPr="00D01A33" w:rsidRDefault="002C208F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C208F" w:rsidRPr="00D01A33" w:rsidRDefault="002C208F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C208F" w:rsidRPr="00D01A33" w:rsidRDefault="002C208F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C208F" w:rsidRPr="00D01A33" w:rsidRDefault="002C208F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2C208F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Default="002C208F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Default="002C208F" w:rsidP="00BA3B98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 xml:space="preserve">switch to request change </w:t>
            </w:r>
            <w:r w:rsidR="00BA3B98">
              <w:rPr>
                <w:iCs/>
                <w:sz w:val="18"/>
                <w:szCs w:val="18"/>
              </w:rPr>
              <w:t>from reverse to normal position.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Default="002C208F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>System</w:t>
            </w:r>
            <w:r w:rsidR="005A6559">
              <w:rPr>
                <w:iCs/>
                <w:sz w:val="18"/>
                <w:szCs w:val="18"/>
              </w:rPr>
              <w:t xml:space="preserve"> checks for the authority issued</w:t>
            </w:r>
            <w:r>
              <w:rPr>
                <w:iCs/>
                <w:sz w:val="18"/>
                <w:szCs w:val="18"/>
              </w:rPr>
              <w:t>.</w:t>
            </w:r>
          </w:p>
          <w:p w:rsidR="005A6559" w:rsidRDefault="005A6559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checks for the Box 13 restrictions</w:t>
            </w:r>
          </w:p>
          <w:p w:rsidR="002C208F" w:rsidRPr="00D73AF7" w:rsidRDefault="005A6559" w:rsidP="00D73AF7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System displays the dialog box </w:t>
            </w:r>
            <w:r w:rsidRPr="005A6559">
              <w:rPr>
                <w:iCs/>
                <w:sz w:val="18"/>
                <w:szCs w:val="18"/>
              </w:rPr>
              <w:t>Respective switch has current permission to leave switch reverse. Cannot report it in a normal position at this time</w:t>
            </w:r>
            <w:r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8F" w:rsidRDefault="002C208F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D73AF7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AF7" w:rsidRDefault="00D73AF7" w:rsidP="004A2163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AF7" w:rsidRPr="00EF527D" w:rsidRDefault="00D73AF7" w:rsidP="00BA3B98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clicks on OK button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AF7" w:rsidRPr="00D73AF7" w:rsidRDefault="00D73AF7" w:rsidP="00D73AF7">
            <w:pPr>
              <w:rPr>
                <w:iCs/>
                <w:sz w:val="18"/>
                <w:szCs w:val="18"/>
              </w:rPr>
            </w:pPr>
            <w:r w:rsidRPr="00D73AF7"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AF7" w:rsidRDefault="00D73AF7" w:rsidP="004A2163">
            <w:pPr>
              <w:rPr>
                <w:rFonts w:cs="Arial"/>
              </w:rPr>
            </w:pPr>
          </w:p>
        </w:tc>
      </w:tr>
    </w:tbl>
    <w:p w:rsidR="002C208F" w:rsidRDefault="002C208F"/>
    <w:p w:rsidR="006C1557" w:rsidRDefault="006C1557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76284C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76284C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76284C" w:rsidRPr="00D01A33" w:rsidRDefault="0076284C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D01A33" w:rsidRDefault="0076284C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UCD-REQ-019.6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D01A33" w:rsidRDefault="00AC2AAD" w:rsidP="00CF371A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Selected</w:t>
            </w:r>
            <w:r w:rsidR="0076284C">
              <w:rPr>
                <w:sz w:val="20"/>
              </w:rPr>
              <w:t xml:space="preserve"> switch</w:t>
            </w:r>
            <w:r w:rsidR="00E77E1E">
              <w:rPr>
                <w:sz w:val="20"/>
              </w:rPr>
              <w:t xml:space="preserve"> </w:t>
            </w:r>
            <w:r w:rsidR="00CF371A">
              <w:rPr>
                <w:sz w:val="20"/>
              </w:rPr>
              <w:t>consisting</w:t>
            </w:r>
            <w:r w:rsidR="006C5702">
              <w:rPr>
                <w:sz w:val="20"/>
              </w:rPr>
              <w:t xml:space="preserve"> of</w:t>
            </w:r>
            <w:r w:rsidR="00E77E1E">
              <w:rPr>
                <w:sz w:val="20"/>
              </w:rPr>
              <w:t xml:space="preserve"> switch lock</w:t>
            </w:r>
            <w:r w:rsidR="0076284C">
              <w:rPr>
                <w:sz w:val="20"/>
              </w:rPr>
              <w:t>.</w:t>
            </w:r>
          </w:p>
        </w:tc>
      </w:tr>
      <w:tr w:rsidR="0076284C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D01A33" w:rsidRDefault="0076284C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D01A33" w:rsidRDefault="0076284C" w:rsidP="00A45E20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</w:t>
            </w:r>
            <w:r w:rsidR="009F503B">
              <w:rPr>
                <w:sz w:val="20"/>
              </w:rPr>
              <w:t>switch selected for change of position has switch locks</w:t>
            </w:r>
            <w:r>
              <w:rPr>
                <w:sz w:val="20"/>
              </w:rPr>
              <w:t>.</w:t>
            </w:r>
          </w:p>
        </w:tc>
      </w:tr>
      <w:tr w:rsidR="0076284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remains unchanged as requested by the Dispatcher/ RTC.</w:t>
            </w:r>
          </w:p>
        </w:tc>
      </w:tr>
      <w:tr w:rsidR="0076284C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76284C" w:rsidRPr="00D01A33" w:rsidRDefault="0076284C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76284C" w:rsidRDefault="0076284C"/>
    <w:p w:rsidR="006C1557" w:rsidRDefault="006C1557"/>
    <w:p w:rsidR="006C1557" w:rsidRDefault="006C1557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581"/>
        <w:gridCol w:w="1204"/>
      </w:tblGrid>
      <w:tr w:rsidR="0076284C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84C" w:rsidRPr="00EF527D" w:rsidRDefault="0076284C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lastRenderedPageBreak/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6C1557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6284C" w:rsidRPr="00D01A33" w:rsidRDefault="0076284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6284C" w:rsidRPr="00D01A33" w:rsidRDefault="0076284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6284C" w:rsidRPr="00D01A33" w:rsidRDefault="0076284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6284C" w:rsidRPr="00D01A33" w:rsidRDefault="0076284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6C1557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57" w:rsidRDefault="006C1557" w:rsidP="006C1557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57" w:rsidRDefault="006C1557" w:rsidP="006C1557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57" w:rsidRPr="000A1529" w:rsidRDefault="006C1557" w:rsidP="006C1557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 w:rsidR="005D7AC0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switch locks</w:t>
            </w:r>
            <w:r w:rsidRPr="000A1529">
              <w:rPr>
                <w:iCs/>
                <w:sz w:val="18"/>
                <w:szCs w:val="18"/>
              </w:rPr>
              <w:t>.</w:t>
            </w:r>
          </w:p>
          <w:p w:rsidR="006C1557" w:rsidRPr="000A1529" w:rsidRDefault="006C1557" w:rsidP="006C1557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57" w:rsidRDefault="006C1557" w:rsidP="006C155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76284C" w:rsidRDefault="0076284C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E1167C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E1167C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1167C" w:rsidRPr="00D01A33" w:rsidRDefault="00E1167C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D01A33" w:rsidRDefault="00E1167C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D76AEB">
              <w:rPr>
                <w:iCs/>
                <w:sz w:val="18"/>
              </w:rPr>
              <w:t>7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D01A33" w:rsidRDefault="00E1167C" w:rsidP="00361F3A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switch</w:t>
            </w:r>
            <w:r w:rsidR="00361F3A">
              <w:rPr>
                <w:sz w:val="20"/>
              </w:rPr>
              <w:t xml:space="preserve"> has authorities with RCPS switch type</w:t>
            </w:r>
            <w:r>
              <w:rPr>
                <w:sz w:val="20"/>
              </w:rPr>
              <w:t>.</w:t>
            </w:r>
          </w:p>
        </w:tc>
      </w:tr>
      <w:tr w:rsidR="00E1167C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D01A33" w:rsidRDefault="00E1167C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Default="00E1167C" w:rsidP="003D03CB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3D03CB">
              <w:rPr>
                <w:sz w:val="20"/>
              </w:rPr>
              <w:t>switch has authorities issued</w:t>
            </w:r>
            <w:r>
              <w:rPr>
                <w:sz w:val="20"/>
              </w:rPr>
              <w:t>.</w:t>
            </w:r>
          </w:p>
          <w:p w:rsidR="00AD4D36" w:rsidRDefault="00AD4D36" w:rsidP="003D03CB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authorities issued is not of ItemFourToMOW.</w:t>
            </w:r>
          </w:p>
          <w:p w:rsidR="003D03CB" w:rsidRDefault="003D03CB" w:rsidP="003D03CB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type of switch selected is RCPS.</w:t>
            </w:r>
          </w:p>
          <w:p w:rsidR="00014371" w:rsidRPr="00D01A33" w:rsidRDefault="00014371" w:rsidP="003D03CB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switch has indication status</w:t>
            </w:r>
          </w:p>
        </w:tc>
      </w:tr>
      <w:tr w:rsidR="00E1167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880AF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position of the switch </w:t>
            </w:r>
            <w:r w:rsidR="00880AF2">
              <w:rPr>
                <w:sz w:val="20"/>
              </w:rPr>
              <w:t>is</w:t>
            </w:r>
            <w:r>
              <w:rPr>
                <w:sz w:val="20"/>
              </w:rPr>
              <w:t xml:space="preserve"> changed as requested by the Dispatcher/ RTC.</w:t>
            </w:r>
          </w:p>
        </w:tc>
      </w:tr>
      <w:tr w:rsidR="00E1167C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1167C" w:rsidRPr="00D01A33" w:rsidRDefault="00E1167C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E1167C" w:rsidRDefault="00E1167C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702"/>
        <w:gridCol w:w="1083"/>
      </w:tblGrid>
      <w:tr w:rsidR="00E1167C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Pr="00EF527D" w:rsidRDefault="00E1167C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E1167C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1167C" w:rsidRPr="00D01A33" w:rsidRDefault="00E1167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1167C" w:rsidRPr="00D01A33" w:rsidRDefault="00E1167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1167C" w:rsidRPr="00D01A33" w:rsidRDefault="00E1167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1167C" w:rsidRPr="00D01A33" w:rsidRDefault="00E1167C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E1167C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Default="00E1167C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Default="00E1167C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Default="00E1167C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 w:rsidR="00AD4D36">
              <w:rPr>
                <w:iCs/>
                <w:sz w:val="18"/>
                <w:szCs w:val="18"/>
              </w:rPr>
              <w:t>for authorities</w:t>
            </w:r>
            <w:r w:rsidR="00D8056F">
              <w:rPr>
                <w:iCs/>
                <w:sz w:val="18"/>
                <w:szCs w:val="18"/>
              </w:rPr>
              <w:t xml:space="preserve"> issued</w:t>
            </w:r>
            <w:r w:rsidRPr="000A1529">
              <w:rPr>
                <w:iCs/>
                <w:sz w:val="18"/>
                <w:szCs w:val="18"/>
              </w:rPr>
              <w:t>.</w:t>
            </w:r>
          </w:p>
          <w:p w:rsidR="00F072DA" w:rsidRDefault="00F072DA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checks type of switch is RCPS</w:t>
            </w:r>
            <w:r w:rsidR="0013397D">
              <w:rPr>
                <w:iCs/>
                <w:sz w:val="18"/>
                <w:szCs w:val="18"/>
              </w:rPr>
              <w:t>.</w:t>
            </w:r>
          </w:p>
          <w:p w:rsidR="00E1167C" w:rsidRPr="0013397D" w:rsidRDefault="0013397D" w:rsidP="0013397D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System displays dialog box </w:t>
            </w:r>
            <w:r w:rsidRPr="0013397D">
              <w:rPr>
                <w:iCs/>
                <w:sz w:val="18"/>
                <w:szCs w:val="18"/>
              </w:rPr>
              <w:t>switch at control point has track authority issued over it .Are you sure it is safe to proceed?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67C" w:rsidRDefault="00E1167C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E60AF2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F2" w:rsidRDefault="00E60AF2" w:rsidP="004A2163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F2" w:rsidRPr="00EF527D" w:rsidRDefault="00E60AF2" w:rsidP="004A216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clicks on YES as a confirmation to proceed.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F2" w:rsidRDefault="001122A9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checks for indication status.</w:t>
            </w:r>
          </w:p>
          <w:p w:rsidR="001122A9" w:rsidRPr="000A1529" w:rsidRDefault="00183FB4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741761">
              <w:rPr>
                <w:iCs/>
                <w:sz w:val="18"/>
                <w:szCs w:val="18"/>
              </w:rPr>
              <w:t>System updates the switch position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AF2" w:rsidRDefault="00BF6B42" w:rsidP="004A2163">
            <w:pPr>
              <w:rPr>
                <w:rFonts w:cs="Arial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E1167C" w:rsidRDefault="00E1167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p w:rsidR="006F36FC" w:rsidRDefault="006F36FC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6F36FC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lastRenderedPageBreak/>
              <w:t>Use Case Identification and History</w:t>
            </w:r>
          </w:p>
        </w:tc>
      </w:tr>
      <w:tr w:rsidR="006F36FC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6F36FC" w:rsidRPr="00D01A33" w:rsidRDefault="006F36FC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D01A33" w:rsidRDefault="006F36FC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EB104E">
              <w:rPr>
                <w:iCs/>
                <w:sz w:val="18"/>
              </w:rPr>
              <w:t>8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D01A33" w:rsidRDefault="006F36FC" w:rsidP="009C043E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switch has</w:t>
            </w:r>
            <w:r w:rsidR="007938D1">
              <w:rPr>
                <w:sz w:val="20"/>
              </w:rPr>
              <w:t xml:space="preserve"> time permit</w:t>
            </w:r>
            <w:r>
              <w:rPr>
                <w:sz w:val="20"/>
              </w:rPr>
              <w:t>.</w:t>
            </w:r>
          </w:p>
        </w:tc>
      </w:tr>
      <w:tr w:rsidR="006F36FC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D01A33" w:rsidRDefault="006F36FC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Default="006F36FC" w:rsidP="00684E7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switch </w:t>
            </w:r>
            <w:r w:rsidR="00684E73">
              <w:rPr>
                <w:sz w:val="20"/>
              </w:rPr>
              <w:t>has time permit</w:t>
            </w:r>
            <w:r w:rsidR="00C06AB5">
              <w:rPr>
                <w:sz w:val="20"/>
              </w:rPr>
              <w:t>.</w:t>
            </w:r>
          </w:p>
          <w:p w:rsidR="00C06AB5" w:rsidRPr="00D01A33" w:rsidRDefault="00C06AB5" w:rsidP="00684E73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reverse control time and the current time is not short of 3 sec.</w:t>
            </w:r>
          </w:p>
        </w:tc>
      </w:tr>
      <w:tr w:rsidR="006F36FC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is changed as requested by the Dispatcher/ RTC.</w:t>
            </w:r>
          </w:p>
        </w:tc>
      </w:tr>
      <w:tr w:rsidR="006F36FC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F36FC" w:rsidRPr="00D01A33" w:rsidRDefault="006F36FC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6FC" w:rsidRPr="00EF527D" w:rsidRDefault="006F36FC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6F36FC" w:rsidRDefault="006F36FC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96"/>
        <w:gridCol w:w="1089"/>
      </w:tblGrid>
      <w:tr w:rsidR="009453F3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Pr="00EF527D" w:rsidRDefault="009453F3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667411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453F3" w:rsidRPr="00D01A33" w:rsidRDefault="009453F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453F3" w:rsidRPr="00D01A33" w:rsidRDefault="009453F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453F3" w:rsidRPr="00D01A33" w:rsidRDefault="009453F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453F3" w:rsidRPr="00D01A33" w:rsidRDefault="009453F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667411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EA2F0A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 w:rsidR="00EA2F0A">
              <w:rPr>
                <w:iCs/>
                <w:sz w:val="18"/>
                <w:szCs w:val="18"/>
              </w:rPr>
              <w:t>for time permit</w:t>
            </w:r>
            <w:r>
              <w:rPr>
                <w:iCs/>
                <w:sz w:val="18"/>
                <w:szCs w:val="18"/>
              </w:rPr>
              <w:t>.</w:t>
            </w:r>
          </w:p>
          <w:p w:rsidR="009453F3" w:rsidRPr="0013397D" w:rsidRDefault="009453F3" w:rsidP="00667411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System displays dialog box </w:t>
            </w:r>
            <w:r w:rsidR="002D3DE2">
              <w:rPr>
                <w:iCs/>
                <w:sz w:val="18"/>
                <w:szCs w:val="18"/>
              </w:rPr>
              <w:t>a</w:t>
            </w:r>
            <w:r w:rsidR="00667411">
              <w:rPr>
                <w:iCs/>
                <w:sz w:val="18"/>
                <w:szCs w:val="18"/>
              </w:rPr>
              <w:t xml:space="preserve"> switch at control point has authority issued over it</w:t>
            </w:r>
            <w:r w:rsidRPr="0013397D">
              <w:rPr>
                <w:iCs/>
                <w:sz w:val="18"/>
                <w:szCs w:val="18"/>
              </w:rPr>
              <w:t>.</w:t>
            </w:r>
            <w:r w:rsidR="00667411">
              <w:rPr>
                <w:iCs/>
                <w:sz w:val="18"/>
                <w:szCs w:val="18"/>
              </w:rPr>
              <w:t xml:space="preserve"> </w:t>
            </w:r>
            <w:r w:rsidRPr="0013397D">
              <w:rPr>
                <w:iCs/>
                <w:sz w:val="18"/>
                <w:szCs w:val="18"/>
              </w:rPr>
              <w:t>Are you sure it is safe to proceed?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667411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4A2163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Pr="00EF527D" w:rsidRDefault="009453F3" w:rsidP="004A216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clicks on YES as a confirmation to proceed.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System </w:t>
            </w:r>
            <w:r w:rsidR="00907482">
              <w:rPr>
                <w:iCs/>
                <w:sz w:val="18"/>
                <w:szCs w:val="18"/>
              </w:rPr>
              <w:t>compares reverse control time and current time is not short of 3 sec</w:t>
            </w:r>
            <w:r>
              <w:rPr>
                <w:iCs/>
                <w:sz w:val="18"/>
                <w:szCs w:val="18"/>
              </w:rPr>
              <w:t>.</w:t>
            </w:r>
          </w:p>
          <w:p w:rsidR="009453F3" w:rsidRPr="000A1529" w:rsidRDefault="009453F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741761">
              <w:rPr>
                <w:iCs/>
                <w:sz w:val="18"/>
                <w:szCs w:val="18"/>
              </w:rPr>
              <w:t>System updates the switch position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F3" w:rsidRDefault="009453F3" w:rsidP="004A2163">
            <w:pPr>
              <w:rPr>
                <w:rFonts w:cs="Arial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EB104E" w:rsidRDefault="00EB104E"/>
    <w:p w:rsidR="00D176A4" w:rsidRDefault="00D176A4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EA52BD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EA52BD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EA52BD" w:rsidRPr="00D01A33" w:rsidRDefault="00EA52BD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D01A33" w:rsidRDefault="00EA52BD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UCD-REQ-019.9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D01A33" w:rsidRDefault="00EA52BD" w:rsidP="00877709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</w:t>
            </w:r>
            <w:r w:rsidR="00877709">
              <w:rPr>
                <w:sz w:val="20"/>
              </w:rPr>
              <w:t>switch selected for position change from normal</w:t>
            </w:r>
            <w:r w:rsidR="00F80FDD">
              <w:rPr>
                <w:sz w:val="20"/>
              </w:rPr>
              <w:t>.</w:t>
            </w:r>
          </w:p>
        </w:tc>
      </w:tr>
      <w:tr w:rsidR="00EA52BD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D01A33" w:rsidRDefault="00EA52BD" w:rsidP="00176C2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reverse on NON – CTC track segments.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52" w:rsidRDefault="003C7552" w:rsidP="003C755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switch selected is on </w:t>
            </w:r>
            <w:r w:rsidR="005C7E39">
              <w:rPr>
                <w:sz w:val="20"/>
              </w:rPr>
              <w:t>NON-</w:t>
            </w:r>
            <w:r>
              <w:rPr>
                <w:sz w:val="20"/>
              </w:rPr>
              <w:t>CTC track</w:t>
            </w:r>
          </w:p>
          <w:p w:rsidR="00BE51CC" w:rsidRDefault="00BE51CC" w:rsidP="003C7552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is in normal position</w:t>
            </w:r>
          </w:p>
          <w:p w:rsidR="00EA52BD" w:rsidRDefault="003C7552" w:rsidP="003C7552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selected is not of type POS / RCPS / Electric lock</w:t>
            </w:r>
          </w:p>
          <w:p w:rsidR="005845F5" w:rsidRDefault="005845F5" w:rsidP="003C7552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does not have device blocks / route locks / switch locks.</w:t>
            </w:r>
          </w:p>
          <w:p w:rsidR="00BE51CC" w:rsidRPr="003C7552" w:rsidRDefault="00BE51CC" w:rsidP="00BE51CC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control points between the switch and track are equal</w:t>
            </w:r>
          </w:p>
        </w:tc>
      </w:tr>
      <w:tr w:rsidR="00EA52BD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is changed as requested by the Dispatcher/ RTC.</w:t>
            </w:r>
          </w:p>
        </w:tc>
      </w:tr>
      <w:tr w:rsidR="00EA52BD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EA52BD" w:rsidRPr="00D01A33" w:rsidRDefault="00EA52BD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EA52BD" w:rsidRDefault="00EA52BD"/>
    <w:p w:rsidR="00D94589" w:rsidRDefault="00D94589"/>
    <w:p w:rsidR="00D94589" w:rsidRDefault="00D94589"/>
    <w:p w:rsidR="00D94589" w:rsidRDefault="00D94589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713"/>
        <w:gridCol w:w="1072"/>
      </w:tblGrid>
      <w:tr w:rsidR="00EA52BD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lastRenderedPageBreak/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202DA8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A52BD" w:rsidRPr="00D01A33" w:rsidRDefault="00EA52BD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A52BD" w:rsidRPr="00D01A33" w:rsidRDefault="00EA52BD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A52BD" w:rsidRPr="00D01A33" w:rsidRDefault="00EA52BD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A52BD" w:rsidRPr="00D01A33" w:rsidRDefault="00EA52BD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202DA8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Default="00EA52BD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Default="00EA52BD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Default="00EA52BD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 w:rsidR="00D779EE">
              <w:rPr>
                <w:iCs/>
                <w:sz w:val="18"/>
                <w:szCs w:val="18"/>
              </w:rPr>
              <w:t>for position of the switch is normal</w:t>
            </w:r>
            <w:r>
              <w:rPr>
                <w:iCs/>
                <w:sz w:val="18"/>
                <w:szCs w:val="18"/>
              </w:rPr>
              <w:t>.</w:t>
            </w:r>
          </w:p>
          <w:p w:rsidR="00EA52BD" w:rsidRPr="0013397D" w:rsidRDefault="00EA52BD" w:rsidP="00202DA8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System displays dialog box a </w:t>
            </w:r>
            <w:r w:rsidR="00202DA8">
              <w:rPr>
                <w:iCs/>
                <w:sz w:val="18"/>
                <w:szCs w:val="18"/>
              </w:rPr>
              <w:t>switch has been selected for reverse position switch will be protected until verified in the normal position</w:t>
            </w:r>
            <w:r w:rsidR="0001748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Default="00EA52BD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202DA8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Default="00EA52BD" w:rsidP="004A2163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EF527D" w:rsidRDefault="00EA52BD" w:rsidP="004A216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clicks on YES as a confirmation to proceed.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Pr="0098371A" w:rsidRDefault="00EA52BD" w:rsidP="0098371A">
            <w:pPr>
              <w:rPr>
                <w:iCs/>
                <w:sz w:val="18"/>
                <w:szCs w:val="18"/>
              </w:rPr>
            </w:pPr>
            <w:r w:rsidRPr="0098371A">
              <w:rPr>
                <w:iCs/>
                <w:sz w:val="18"/>
                <w:szCs w:val="18"/>
              </w:rPr>
              <w:t>System updates the switch position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2BD" w:rsidRDefault="00EA52BD" w:rsidP="004A2163">
            <w:pPr>
              <w:rPr>
                <w:rFonts w:cs="Arial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EA52BD" w:rsidRDefault="00EA52BD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B24408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B24408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B24408" w:rsidRPr="00D01A33" w:rsidRDefault="00B24408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D01A33" w:rsidRDefault="00B24408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UCD-REQ-019.9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D01A33" w:rsidRDefault="00B24408" w:rsidP="00CF1706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switch selected for position change from </w:t>
            </w:r>
            <w:r w:rsidR="00CF1706">
              <w:rPr>
                <w:sz w:val="20"/>
              </w:rPr>
              <w:t>reverse</w:t>
            </w:r>
            <w:r>
              <w:rPr>
                <w:sz w:val="20"/>
              </w:rPr>
              <w:t>.</w:t>
            </w:r>
          </w:p>
        </w:tc>
      </w:tr>
      <w:tr w:rsidR="00B24408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D01A33" w:rsidRDefault="00B24408" w:rsidP="00F22DFA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 xml:space="preserve">Functionality to change the switch position to </w:t>
            </w:r>
            <w:r w:rsidR="00F22DFA">
              <w:rPr>
                <w:sz w:val="20"/>
              </w:rPr>
              <w:t>normal</w:t>
            </w:r>
            <w:r>
              <w:rPr>
                <w:sz w:val="20"/>
              </w:rPr>
              <w:t xml:space="preserve"> on NON – CTC track segments.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switch selected is on </w:t>
            </w:r>
            <w:r w:rsidR="0074545C">
              <w:rPr>
                <w:sz w:val="20"/>
              </w:rPr>
              <w:t>NON-</w:t>
            </w:r>
            <w:r>
              <w:rPr>
                <w:sz w:val="20"/>
              </w:rPr>
              <w:t>CTC track</w:t>
            </w:r>
          </w:p>
          <w:p w:rsidR="00B24408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switch is in </w:t>
            </w:r>
            <w:r w:rsidR="00C943C3">
              <w:rPr>
                <w:sz w:val="20"/>
              </w:rPr>
              <w:t>reverse</w:t>
            </w:r>
            <w:bookmarkStart w:id="1" w:name="_GoBack"/>
            <w:bookmarkEnd w:id="1"/>
            <w:r>
              <w:rPr>
                <w:sz w:val="20"/>
              </w:rPr>
              <w:t xml:space="preserve"> position</w:t>
            </w:r>
          </w:p>
          <w:p w:rsidR="00B24408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selected is not of type POS / RCPS / Electric lock</w:t>
            </w:r>
          </w:p>
          <w:p w:rsidR="00B24408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does not have device blocks / route locks / switch locks.</w:t>
            </w:r>
          </w:p>
          <w:p w:rsidR="00B24408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control points between the switch and track are equal</w:t>
            </w:r>
          </w:p>
          <w:p w:rsidR="003C319F" w:rsidRPr="003C7552" w:rsidRDefault="003C319F" w:rsidP="003C319F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switch selected track is not the “To” Milepost of authority / the authority is disabled with Box 13 restrictions.</w:t>
            </w:r>
          </w:p>
        </w:tc>
      </w:tr>
      <w:tr w:rsidR="00B24408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is changed as requested by the Dispatcher/ RTC.</w:t>
            </w:r>
          </w:p>
        </w:tc>
      </w:tr>
      <w:tr w:rsidR="00B24408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B24408" w:rsidRPr="00D01A33" w:rsidRDefault="00B24408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B24408" w:rsidRDefault="00B24408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70"/>
        <w:gridCol w:w="1115"/>
      </w:tblGrid>
      <w:tr w:rsidR="00B24408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Pr="00EF527D" w:rsidRDefault="00B24408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B24408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4408" w:rsidRPr="00D01A33" w:rsidRDefault="00B24408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4408" w:rsidRPr="00D01A33" w:rsidRDefault="00B24408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4408" w:rsidRPr="00D01A33" w:rsidRDefault="00B24408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4408" w:rsidRPr="00D01A33" w:rsidRDefault="00B24408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B24408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Default="00B24408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Default="00B24408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Default="00B24408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>
              <w:rPr>
                <w:iCs/>
                <w:sz w:val="18"/>
                <w:szCs w:val="18"/>
              </w:rPr>
              <w:t xml:space="preserve">for position of the switch is </w:t>
            </w:r>
            <w:r w:rsidR="00A129A7">
              <w:rPr>
                <w:iCs/>
                <w:sz w:val="18"/>
                <w:szCs w:val="18"/>
              </w:rPr>
              <w:t>reverse</w:t>
            </w:r>
            <w:r>
              <w:rPr>
                <w:iCs/>
                <w:sz w:val="18"/>
                <w:szCs w:val="18"/>
              </w:rPr>
              <w:t>.</w:t>
            </w:r>
          </w:p>
          <w:p w:rsidR="00A129A7" w:rsidRDefault="00A129A7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checks for authority issued and Box 13 restrictions</w:t>
            </w:r>
          </w:p>
          <w:p w:rsidR="00B24408" w:rsidRPr="0013397D" w:rsidRDefault="003472B9" w:rsidP="003472B9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displays the prompt box for confirmation to proceed for normal position.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08" w:rsidRDefault="00B24408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D74A73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487662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selects the Engine ID from dropdown verifying the switch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checks for the Valid Engine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rFonts w:cs="Arial"/>
              </w:rPr>
            </w:pPr>
            <w:r>
              <w:rPr>
                <w:rFonts w:cs="Arial"/>
              </w:rPr>
              <w:t>BNSF DB</w:t>
            </w:r>
          </w:p>
        </w:tc>
      </w:tr>
      <w:tr w:rsidR="00D74A73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clicks on the 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displays Switch normal verification form with confirmation for restoration to normal position.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rFonts w:cs="Arial"/>
              </w:rPr>
            </w:pPr>
          </w:p>
        </w:tc>
      </w:tr>
      <w:tr w:rsidR="00D74A73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 on Yes as a confirmation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updates the switch position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A73" w:rsidRDefault="00D74A73" w:rsidP="00D74A73">
            <w:pPr>
              <w:rPr>
                <w:rFonts w:cs="Arial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B24408" w:rsidRDefault="00B24408"/>
    <w:p w:rsidR="00F97303" w:rsidRDefault="00F97303"/>
    <w:p w:rsidR="00F97303" w:rsidRDefault="00F97303"/>
    <w:p w:rsidR="00F97303" w:rsidRDefault="00F97303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F97303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lastRenderedPageBreak/>
              <w:t>Use Case Identification and History</w:t>
            </w:r>
          </w:p>
        </w:tc>
      </w:tr>
      <w:tr w:rsidR="00F97303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F97303" w:rsidRPr="00D01A33" w:rsidRDefault="00F97303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D01A33" w:rsidRDefault="00F97303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D826F7">
              <w:rPr>
                <w:iCs/>
                <w:sz w:val="18"/>
              </w:rPr>
              <w:t>10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D01A33" w:rsidRDefault="00F97303" w:rsidP="00C10196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switch has </w:t>
            </w:r>
            <w:r w:rsidR="00C10196">
              <w:rPr>
                <w:sz w:val="20"/>
              </w:rPr>
              <w:t>Do not exceed (Box 11) restrictions</w:t>
            </w:r>
            <w:r>
              <w:rPr>
                <w:sz w:val="20"/>
              </w:rPr>
              <w:t>.</w:t>
            </w:r>
          </w:p>
        </w:tc>
      </w:tr>
      <w:tr w:rsidR="00F97303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D01A33" w:rsidRDefault="00F97303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AD" w:rsidRDefault="00F9730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switch </w:t>
            </w:r>
            <w:r w:rsidR="009D0B6E">
              <w:rPr>
                <w:sz w:val="20"/>
              </w:rPr>
              <w:t>has Do not exceed (Box 11) restrictions.</w:t>
            </w:r>
          </w:p>
          <w:p w:rsidR="000707AD" w:rsidRPr="00D01A33" w:rsidRDefault="000707AD" w:rsidP="000707AD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</w:t>
            </w:r>
            <w:r w:rsidR="0015099F">
              <w:rPr>
                <w:sz w:val="20"/>
              </w:rPr>
              <w:t>switch status is existing</w:t>
            </w:r>
            <w:r>
              <w:rPr>
                <w:sz w:val="20"/>
              </w:rPr>
              <w:t>.</w:t>
            </w:r>
          </w:p>
        </w:tc>
      </w:tr>
      <w:tr w:rsidR="00F9730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is changed as requested by the Dispatcher/ RTC.</w:t>
            </w:r>
          </w:p>
        </w:tc>
      </w:tr>
      <w:tr w:rsidR="00F97303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F97303" w:rsidRPr="00D01A33" w:rsidRDefault="00F97303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F97303" w:rsidRDefault="00F97303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65"/>
        <w:gridCol w:w="1120"/>
      </w:tblGrid>
      <w:tr w:rsidR="00F97303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F97303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97303" w:rsidRPr="00D01A33" w:rsidRDefault="00F9730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97303" w:rsidRPr="00D01A33" w:rsidRDefault="00F9730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97303" w:rsidRPr="00D01A33" w:rsidRDefault="00F9730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97303" w:rsidRPr="00D01A33" w:rsidRDefault="00F9730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F97303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 w:rsidR="00E06912">
              <w:rPr>
                <w:iCs/>
                <w:sz w:val="18"/>
                <w:szCs w:val="18"/>
              </w:rPr>
              <w:t>for the do not exceed restrictions</w:t>
            </w:r>
            <w:r>
              <w:rPr>
                <w:iCs/>
                <w:sz w:val="18"/>
                <w:szCs w:val="18"/>
              </w:rPr>
              <w:t>.</w:t>
            </w:r>
          </w:p>
          <w:p w:rsidR="00F97303" w:rsidRPr="0013397D" w:rsidRDefault="00E06912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sets the switch out / in of correspondence on normal / reverse control.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  <w:tr w:rsidR="00F97303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Pr="00EF527D" w:rsidRDefault="00F97303" w:rsidP="004A2163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User clicks on YES as a confirmation to proceed.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compares reverse control time and current time is not short of 3 sec.</w:t>
            </w:r>
          </w:p>
          <w:p w:rsidR="00F97303" w:rsidRPr="000A1529" w:rsidRDefault="00F9730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741761">
              <w:rPr>
                <w:iCs/>
                <w:sz w:val="18"/>
                <w:szCs w:val="18"/>
              </w:rPr>
              <w:t>System updates the switch position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303" w:rsidRDefault="00F97303" w:rsidP="004A2163">
            <w:pPr>
              <w:rPr>
                <w:rFonts w:cs="Arial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F97303" w:rsidRDefault="00F97303"/>
    <w:p w:rsidR="00872DA0" w:rsidRDefault="00872DA0"/>
    <w:p w:rsidR="00872DA0" w:rsidRDefault="00872DA0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351723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351723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351723" w:rsidRPr="00D01A33" w:rsidRDefault="00351723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D01A33" w:rsidRDefault="00351723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5A1EF2">
              <w:rPr>
                <w:iCs/>
                <w:sz w:val="18"/>
              </w:rPr>
              <w:t>11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D01A33" w:rsidRDefault="00351723" w:rsidP="00DB73C1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>The switch has</w:t>
            </w:r>
            <w:r w:rsidR="00DB73C1">
              <w:rPr>
                <w:sz w:val="20"/>
              </w:rPr>
              <w:t xml:space="preserve"> fail state</w:t>
            </w:r>
            <w:r>
              <w:rPr>
                <w:sz w:val="20"/>
              </w:rPr>
              <w:t>.</w:t>
            </w:r>
          </w:p>
        </w:tc>
      </w:tr>
      <w:tr w:rsidR="00351723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D01A33" w:rsidRDefault="00351723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Default="00351723" w:rsidP="001B474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switch has </w:t>
            </w:r>
            <w:r w:rsidR="001B474E">
              <w:rPr>
                <w:sz w:val="20"/>
              </w:rPr>
              <w:t>fail state</w:t>
            </w:r>
            <w:r>
              <w:rPr>
                <w:sz w:val="20"/>
              </w:rPr>
              <w:t>.</w:t>
            </w:r>
          </w:p>
          <w:p w:rsidR="001B474E" w:rsidRPr="00CA0244" w:rsidRDefault="001B474E" w:rsidP="001B474E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sw</w:t>
            </w:r>
            <w:r w:rsidR="00CA0244">
              <w:rPr>
                <w:sz w:val="20"/>
              </w:rPr>
              <w:t>itch</w:t>
            </w:r>
            <w:r w:rsidR="00391305">
              <w:rPr>
                <w:sz w:val="20"/>
              </w:rPr>
              <w:t xml:space="preserve"> has</w:t>
            </w:r>
            <w:r w:rsidR="00CA0244">
              <w:rPr>
                <w:sz w:val="20"/>
              </w:rPr>
              <w:t xml:space="preserve"> directional loads present.</w:t>
            </w:r>
          </w:p>
        </w:tc>
      </w:tr>
      <w:tr w:rsidR="00351723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position of the switch is changed as requested by the Dispatcher/ RTC.</w:t>
            </w:r>
          </w:p>
        </w:tc>
      </w:tr>
      <w:tr w:rsidR="00351723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51723" w:rsidRPr="00D01A33" w:rsidRDefault="00351723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351723" w:rsidRDefault="00351723"/>
    <w:p w:rsidR="00872DA0" w:rsidRDefault="00872DA0"/>
    <w:p w:rsidR="00872DA0" w:rsidRDefault="00872DA0"/>
    <w:p w:rsidR="00872DA0" w:rsidRDefault="00872DA0"/>
    <w:p w:rsidR="00872DA0" w:rsidRDefault="00872DA0"/>
    <w:p w:rsidR="00872DA0" w:rsidRDefault="00872DA0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665"/>
        <w:gridCol w:w="1120"/>
      </w:tblGrid>
      <w:tr w:rsidR="00351723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Pr="00EF527D" w:rsidRDefault="00351723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351723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51723" w:rsidRPr="00D01A33" w:rsidRDefault="0035172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51723" w:rsidRPr="00D01A33" w:rsidRDefault="0035172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51723" w:rsidRPr="00D01A33" w:rsidRDefault="0035172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51723" w:rsidRPr="00D01A33" w:rsidRDefault="00351723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351723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Default="00351723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Default="00351723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Default="0035172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>
              <w:rPr>
                <w:iCs/>
                <w:sz w:val="18"/>
                <w:szCs w:val="18"/>
              </w:rPr>
              <w:t>for</w:t>
            </w:r>
            <w:r w:rsidR="00872DA0">
              <w:rPr>
                <w:iCs/>
                <w:sz w:val="18"/>
                <w:szCs w:val="18"/>
              </w:rPr>
              <w:t xml:space="preserve"> the switch fail state</w:t>
            </w:r>
            <w:r>
              <w:rPr>
                <w:iCs/>
                <w:sz w:val="18"/>
                <w:szCs w:val="18"/>
              </w:rPr>
              <w:t>.</w:t>
            </w:r>
          </w:p>
          <w:p w:rsidR="00351723" w:rsidRDefault="00351723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sets the switch out / in of correspondence on normal / reverse control.</w:t>
            </w:r>
          </w:p>
          <w:p w:rsidR="00097D82" w:rsidRDefault="00CD7937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updates stop at switch(s) (Box 12)</w:t>
            </w:r>
            <w:r w:rsidR="00097D82">
              <w:rPr>
                <w:iCs/>
                <w:sz w:val="18"/>
                <w:szCs w:val="18"/>
              </w:rPr>
              <w:t>.</w:t>
            </w:r>
          </w:p>
          <w:p w:rsidR="00261C07" w:rsidRPr="0013397D" w:rsidRDefault="008A31CA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System updates the switch position request.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3" w:rsidRDefault="00351723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351723" w:rsidRDefault="00351723"/>
    <w:tbl>
      <w:tblPr>
        <w:tblW w:w="91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230"/>
        <w:gridCol w:w="1080"/>
        <w:gridCol w:w="2176"/>
      </w:tblGrid>
      <w:tr w:rsidR="004F7787" w:rsidRPr="00D01A33" w:rsidTr="004A2163">
        <w:trPr>
          <w:cantSplit/>
        </w:trPr>
        <w:tc>
          <w:tcPr>
            <w:tcW w:w="9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pStyle w:val="FigureTitle"/>
              <w:keepLines w:val="0"/>
              <w:spacing w:before="0" w:after="0"/>
              <w:jc w:val="left"/>
              <w:rPr>
                <w:rFonts w:ascii="Futura Bk" w:hAnsi="Futura Bk" w:cs="Arial"/>
                <w:bCs/>
                <w:iCs/>
              </w:rPr>
            </w:pPr>
            <w:r w:rsidRPr="00D01A33">
              <w:rPr>
                <w:rFonts w:ascii="Futura Bk" w:hAnsi="Futura Bk" w:cs="Arial"/>
                <w:bCs/>
                <w:iCs/>
              </w:rPr>
              <w:t>Use Case Identification and History</w:t>
            </w:r>
          </w:p>
        </w:tc>
      </w:tr>
      <w:tr w:rsidR="004F7787" w:rsidRPr="00D01A33" w:rsidTr="004A2163">
        <w:trPr>
          <w:cantSplit/>
          <w:trHeight w:val="43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:rsidR="004F7787" w:rsidRPr="00D01A33" w:rsidRDefault="004F7787" w:rsidP="004A2163">
            <w:pPr>
              <w:pStyle w:val="TableHeadingRight"/>
              <w:keepNext w:val="0"/>
              <w:keepLines w:val="0"/>
              <w:spacing w:before="0" w:after="0"/>
              <w:rPr>
                <w:rFonts w:cs="Arial"/>
                <w:iCs/>
                <w:sz w:val="18"/>
                <w:lang w:val="en-US"/>
              </w:rPr>
            </w:pPr>
            <w:r w:rsidRPr="00D01A33">
              <w:rPr>
                <w:rFonts w:cs="Arial"/>
                <w:iCs/>
                <w:sz w:val="18"/>
                <w:lang w:val="en-US"/>
              </w:rPr>
              <w:t>Use Case ID: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D01A33" w:rsidRDefault="004F7787" w:rsidP="004A2163">
            <w:pPr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UCD-REQ-019.</w:t>
            </w:r>
            <w:r w:rsidR="005C2C85">
              <w:rPr>
                <w:iCs/>
                <w:sz w:val="18"/>
              </w:rPr>
              <w:t>12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 Case Name: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D01A33" w:rsidRDefault="004F7787" w:rsidP="002E77B6">
            <w:pPr>
              <w:jc w:val="both"/>
              <w:rPr>
                <w:iCs/>
                <w:sz w:val="18"/>
                <w:u w:val="single"/>
              </w:rPr>
            </w:pPr>
            <w:r>
              <w:rPr>
                <w:sz w:val="20"/>
              </w:rPr>
              <w:t xml:space="preserve">The switch </w:t>
            </w:r>
            <w:r w:rsidR="002E77B6">
              <w:rPr>
                <w:sz w:val="20"/>
              </w:rPr>
              <w:t>has</w:t>
            </w:r>
            <w:r w:rsidR="00B02EC1">
              <w:rPr>
                <w:sz w:val="20"/>
              </w:rPr>
              <w:t xml:space="preserve"> not</w:t>
            </w:r>
            <w:r w:rsidR="002E77B6">
              <w:rPr>
                <w:sz w:val="20"/>
              </w:rPr>
              <w:t xml:space="preserve"> track authority of type TT</w:t>
            </w:r>
            <w:r w:rsidR="001F0B40">
              <w:rPr>
                <w:sz w:val="20"/>
              </w:rPr>
              <w:t xml:space="preserve"> </w:t>
            </w:r>
            <w:r w:rsidR="002E77B6">
              <w:rPr>
                <w:sz w:val="20"/>
              </w:rPr>
              <w:t>/</w:t>
            </w:r>
            <w:r w:rsidR="001F0B40">
              <w:rPr>
                <w:sz w:val="20"/>
              </w:rPr>
              <w:t xml:space="preserve"> </w:t>
            </w:r>
            <w:r w:rsidR="002E77B6">
              <w:rPr>
                <w:sz w:val="20"/>
              </w:rPr>
              <w:t>TP</w:t>
            </w:r>
            <w:r w:rsidR="001F0B40">
              <w:rPr>
                <w:sz w:val="20"/>
              </w:rPr>
              <w:t xml:space="preserve"> </w:t>
            </w:r>
            <w:r w:rsidR="002E77B6">
              <w:rPr>
                <w:sz w:val="20"/>
              </w:rPr>
              <w:t>/</w:t>
            </w:r>
            <w:r w:rsidR="001F0B40">
              <w:rPr>
                <w:sz w:val="20"/>
              </w:rPr>
              <w:t xml:space="preserve"> </w:t>
            </w:r>
            <w:r w:rsidR="002E77B6">
              <w:rPr>
                <w:sz w:val="20"/>
              </w:rPr>
              <w:t>TA</w:t>
            </w:r>
            <w:r>
              <w:rPr>
                <w:sz w:val="20"/>
              </w:rPr>
              <w:t>.</w:t>
            </w:r>
          </w:p>
        </w:tc>
      </w:tr>
      <w:tr w:rsidR="004F7787" w:rsidRPr="00D01A33" w:rsidTr="004A2163">
        <w:trPr>
          <w:cantSplit/>
          <w:trHeight w:val="55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Purpose: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D01A33" w:rsidRDefault="004F7787" w:rsidP="004A2163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>
              <w:rPr>
                <w:sz w:val="20"/>
              </w:rPr>
              <w:t>Functionality to change the switch position to normal / reverse on NON – CTC track segments.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User/Actor: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Dispatcher / RTC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  <w:highlight w:val="yellow"/>
              </w:rPr>
            </w:pPr>
            <w:r w:rsidRPr="00D01A33">
              <w:rPr>
                <w:rFonts w:cs="Arial"/>
                <w:b/>
                <w:iCs/>
                <w:sz w:val="18"/>
              </w:rPr>
              <w:t>Business Owner Name: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BNSF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Contact Details: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Trigger: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Dispatcher/ RTC selects any switch on Non-CTC track.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Frequency of Use: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 w:rsidRPr="00EF527D">
              <w:rPr>
                <w:sz w:val="20"/>
              </w:rPr>
              <w:t>Regular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Preconditions: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CA0244" w:rsidRDefault="004F7787" w:rsidP="00EA6941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EA6941">
              <w:rPr>
                <w:sz w:val="20"/>
              </w:rPr>
              <w:t>track authority type is not TT / TP / TA</w:t>
            </w:r>
            <w:r>
              <w:rPr>
                <w:sz w:val="20"/>
              </w:rPr>
              <w:t>.</w:t>
            </w:r>
          </w:p>
        </w:tc>
      </w:tr>
      <w:tr w:rsidR="004F7787" w:rsidRPr="00D01A33" w:rsidTr="004A2163">
        <w:trPr>
          <w:cantSplit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Post Conditions: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F366D8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position of the switch </w:t>
            </w:r>
            <w:r w:rsidR="00F366D8">
              <w:rPr>
                <w:sz w:val="20"/>
              </w:rPr>
              <w:t>remains</w:t>
            </w:r>
            <w:r>
              <w:rPr>
                <w:sz w:val="20"/>
              </w:rPr>
              <w:t xml:space="preserve"> </w:t>
            </w:r>
            <w:r w:rsidR="00F366D8">
              <w:rPr>
                <w:sz w:val="20"/>
              </w:rPr>
              <w:t>un</w:t>
            </w:r>
            <w:r>
              <w:rPr>
                <w:sz w:val="20"/>
              </w:rPr>
              <w:t>changed as requested by the Dispatcher/ RTC.</w:t>
            </w:r>
          </w:p>
        </w:tc>
      </w:tr>
      <w:tr w:rsidR="004F7787" w:rsidRPr="00D01A33" w:rsidTr="004A2163">
        <w:trPr>
          <w:cantSplit/>
          <w:trHeight w:val="6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4F7787" w:rsidRPr="00D01A33" w:rsidRDefault="004F7787" w:rsidP="004A2163">
            <w:pPr>
              <w:tabs>
                <w:tab w:val="right" w:pos="4329"/>
              </w:tabs>
              <w:jc w:val="right"/>
              <w:rPr>
                <w:rFonts w:cs="Arial"/>
                <w:b/>
                <w:iCs/>
                <w:sz w:val="18"/>
              </w:rPr>
            </w:pPr>
            <w:r w:rsidRPr="00D01A33">
              <w:rPr>
                <w:rFonts w:cs="Arial"/>
                <w:b/>
                <w:iCs/>
                <w:sz w:val="18"/>
              </w:rPr>
              <w:t>Assumptions:</w:t>
            </w:r>
          </w:p>
        </w:tc>
        <w:tc>
          <w:tcPr>
            <w:tcW w:w="7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F7787" w:rsidRDefault="004F7787"/>
    <w:tbl>
      <w:tblPr>
        <w:tblW w:w="91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3259"/>
        <w:gridCol w:w="3582"/>
        <w:gridCol w:w="1203"/>
      </w:tblGrid>
      <w:tr w:rsidR="004F7787" w:rsidRPr="00D01A33" w:rsidTr="004A2163">
        <w:trPr>
          <w:trHeight w:val="2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Pr="00EF527D" w:rsidRDefault="004F7787" w:rsidP="004A2163">
            <w:pPr>
              <w:rPr>
                <w:rFonts w:cs="Arial"/>
                <w:b/>
                <w:sz w:val="18"/>
                <w:szCs w:val="18"/>
              </w:rPr>
            </w:pPr>
            <w:r w:rsidRPr="00D01A33">
              <w:rPr>
                <w:rFonts w:cs="Arial"/>
                <w:b/>
                <w:sz w:val="18"/>
                <w:szCs w:val="18"/>
              </w:rPr>
              <w:t>BASIC FLOW</w:t>
            </w:r>
            <w:r>
              <w:rPr>
                <w:rFonts w:cs="Arial"/>
                <w:b/>
                <w:sz w:val="18"/>
                <w:szCs w:val="18"/>
              </w:rPr>
              <w:t xml:space="preserve"> - </w:t>
            </w:r>
          </w:p>
        </w:tc>
      </w:tr>
      <w:tr w:rsidR="00BF3295" w:rsidRPr="00D01A33" w:rsidTr="004A2163">
        <w:trPr>
          <w:trHeight w:val="52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F7787" w:rsidRPr="00D01A33" w:rsidRDefault="004F7787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Step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F7787" w:rsidRPr="00D01A33" w:rsidRDefault="004F7787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F7787" w:rsidRPr="00D01A33" w:rsidRDefault="004F7787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System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F7787" w:rsidRPr="00D01A33" w:rsidRDefault="004F7787" w:rsidP="004A2163">
            <w:pPr>
              <w:rPr>
                <w:rFonts w:cs="Arial"/>
                <w:b/>
              </w:rPr>
            </w:pPr>
            <w:r w:rsidRPr="00D01A33">
              <w:rPr>
                <w:rFonts w:cs="Arial"/>
                <w:b/>
              </w:rPr>
              <w:t>Data Source</w:t>
            </w:r>
          </w:p>
        </w:tc>
      </w:tr>
      <w:tr w:rsidR="00BF3295" w:rsidRPr="00D01A33" w:rsidTr="004A2163">
        <w:trPr>
          <w:trHeight w:val="52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Default="004F7787" w:rsidP="004A2163">
            <w:pPr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Default="004F7787" w:rsidP="004A2163">
            <w:pPr>
              <w:rPr>
                <w:iCs/>
                <w:sz w:val="18"/>
                <w:szCs w:val="18"/>
              </w:rPr>
            </w:pPr>
            <w:r w:rsidRPr="00EF527D">
              <w:rPr>
                <w:iCs/>
                <w:sz w:val="18"/>
                <w:szCs w:val="18"/>
              </w:rPr>
              <w:t>Dispatcher / RTC sel</w:t>
            </w:r>
            <w:r>
              <w:rPr>
                <w:iCs/>
                <w:sz w:val="18"/>
                <w:szCs w:val="18"/>
              </w:rPr>
              <w:t>e</w:t>
            </w:r>
            <w:r w:rsidRPr="00EF527D">
              <w:rPr>
                <w:iCs/>
                <w:sz w:val="18"/>
                <w:szCs w:val="18"/>
              </w:rPr>
              <w:t xml:space="preserve">cts any </w:t>
            </w:r>
            <w:r>
              <w:rPr>
                <w:iCs/>
                <w:sz w:val="18"/>
                <w:szCs w:val="18"/>
              </w:rPr>
              <w:t>switch to request change in 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95" w:rsidRPr="0013397D" w:rsidRDefault="004F7787" w:rsidP="00BF3295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0A1529">
              <w:rPr>
                <w:iCs/>
                <w:sz w:val="18"/>
                <w:szCs w:val="18"/>
              </w:rPr>
              <w:t xml:space="preserve">System checks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BF3295">
              <w:rPr>
                <w:iCs/>
                <w:sz w:val="18"/>
                <w:szCs w:val="18"/>
              </w:rPr>
              <w:t>the type of track authority</w:t>
            </w:r>
          </w:p>
          <w:p w:rsidR="004F7787" w:rsidRPr="0013397D" w:rsidRDefault="00C705FD" w:rsidP="004A2163">
            <w:pPr>
              <w:pStyle w:val="ListParagraph"/>
              <w:numPr>
                <w:ilvl w:val="0"/>
                <w:numId w:val="8"/>
              </w:numPr>
              <w:rPr>
                <w:iCs/>
                <w:sz w:val="18"/>
                <w:szCs w:val="18"/>
              </w:rPr>
            </w:pPr>
            <w:r w:rsidRPr="00D73AF7">
              <w:rPr>
                <w:iCs/>
                <w:sz w:val="18"/>
                <w:szCs w:val="18"/>
              </w:rPr>
              <w:t>System discards the current switch position request for change.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87" w:rsidRDefault="004F7787" w:rsidP="004A21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</w:rPr>
              <w:t>BNSF DB</w:t>
            </w:r>
          </w:p>
        </w:tc>
      </w:tr>
    </w:tbl>
    <w:p w:rsidR="004F7787" w:rsidRDefault="004F7787"/>
    <w:sectPr w:rsidR="004F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C86"/>
    <w:multiLevelType w:val="hybridMultilevel"/>
    <w:tmpl w:val="048CD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1B75"/>
    <w:multiLevelType w:val="hybridMultilevel"/>
    <w:tmpl w:val="0B7A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4A64"/>
    <w:multiLevelType w:val="hybridMultilevel"/>
    <w:tmpl w:val="91004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3D95"/>
    <w:multiLevelType w:val="hybridMultilevel"/>
    <w:tmpl w:val="56265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11A47"/>
    <w:multiLevelType w:val="hybridMultilevel"/>
    <w:tmpl w:val="84202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46144"/>
    <w:multiLevelType w:val="hybridMultilevel"/>
    <w:tmpl w:val="91004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91E88"/>
    <w:multiLevelType w:val="hybridMultilevel"/>
    <w:tmpl w:val="56265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15CFF"/>
    <w:multiLevelType w:val="hybridMultilevel"/>
    <w:tmpl w:val="56265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DE"/>
    <w:rsid w:val="00014371"/>
    <w:rsid w:val="00017487"/>
    <w:rsid w:val="00031CA1"/>
    <w:rsid w:val="0006795A"/>
    <w:rsid w:val="000707AD"/>
    <w:rsid w:val="00097D82"/>
    <w:rsid w:val="000A1529"/>
    <w:rsid w:val="001122A9"/>
    <w:rsid w:val="0013397D"/>
    <w:rsid w:val="0015099F"/>
    <w:rsid w:val="00176C23"/>
    <w:rsid w:val="00183FB4"/>
    <w:rsid w:val="001B474E"/>
    <w:rsid w:val="001B71F8"/>
    <w:rsid w:val="001E7AC8"/>
    <w:rsid w:val="001F0B40"/>
    <w:rsid w:val="00202DA8"/>
    <w:rsid w:val="0024218C"/>
    <w:rsid w:val="0025091E"/>
    <w:rsid w:val="00261C07"/>
    <w:rsid w:val="002963E5"/>
    <w:rsid w:val="002C208F"/>
    <w:rsid w:val="002D3DE2"/>
    <w:rsid w:val="002D4381"/>
    <w:rsid w:val="002E77B6"/>
    <w:rsid w:val="002F2B07"/>
    <w:rsid w:val="00322A78"/>
    <w:rsid w:val="00331935"/>
    <w:rsid w:val="00332618"/>
    <w:rsid w:val="003472B9"/>
    <w:rsid w:val="00347C86"/>
    <w:rsid w:val="00351723"/>
    <w:rsid w:val="00361F3A"/>
    <w:rsid w:val="0037282D"/>
    <w:rsid w:val="00377349"/>
    <w:rsid w:val="00391305"/>
    <w:rsid w:val="003916BE"/>
    <w:rsid w:val="003C319F"/>
    <w:rsid w:val="003C7552"/>
    <w:rsid w:val="003D03CB"/>
    <w:rsid w:val="003F3532"/>
    <w:rsid w:val="004309A8"/>
    <w:rsid w:val="00450C06"/>
    <w:rsid w:val="00482F56"/>
    <w:rsid w:val="00487662"/>
    <w:rsid w:val="00492DD3"/>
    <w:rsid w:val="004B2EA7"/>
    <w:rsid w:val="004C30C6"/>
    <w:rsid w:val="004F1790"/>
    <w:rsid w:val="004F3C91"/>
    <w:rsid w:val="004F7787"/>
    <w:rsid w:val="0051544D"/>
    <w:rsid w:val="005179E2"/>
    <w:rsid w:val="00523546"/>
    <w:rsid w:val="0052528F"/>
    <w:rsid w:val="00547D02"/>
    <w:rsid w:val="00574444"/>
    <w:rsid w:val="005845F5"/>
    <w:rsid w:val="005A1EF2"/>
    <w:rsid w:val="005A37BE"/>
    <w:rsid w:val="005A38D9"/>
    <w:rsid w:val="005A6559"/>
    <w:rsid w:val="005B6965"/>
    <w:rsid w:val="005C2C85"/>
    <w:rsid w:val="005C7E39"/>
    <w:rsid w:val="005D7AC0"/>
    <w:rsid w:val="0061769D"/>
    <w:rsid w:val="00667411"/>
    <w:rsid w:val="00684E73"/>
    <w:rsid w:val="006C1557"/>
    <w:rsid w:val="006C5702"/>
    <w:rsid w:val="006D3013"/>
    <w:rsid w:val="006E65DC"/>
    <w:rsid w:val="006F36FC"/>
    <w:rsid w:val="006F6248"/>
    <w:rsid w:val="00727350"/>
    <w:rsid w:val="0074398A"/>
    <w:rsid w:val="0074545C"/>
    <w:rsid w:val="00754BAC"/>
    <w:rsid w:val="0076284C"/>
    <w:rsid w:val="007938D1"/>
    <w:rsid w:val="007B15D6"/>
    <w:rsid w:val="007B6323"/>
    <w:rsid w:val="00872DA0"/>
    <w:rsid w:val="00877709"/>
    <w:rsid w:val="00880AF2"/>
    <w:rsid w:val="008968EC"/>
    <w:rsid w:val="008A31CA"/>
    <w:rsid w:val="00907482"/>
    <w:rsid w:val="00920894"/>
    <w:rsid w:val="00926A0A"/>
    <w:rsid w:val="009453F3"/>
    <w:rsid w:val="00980AC5"/>
    <w:rsid w:val="0098371A"/>
    <w:rsid w:val="009968FF"/>
    <w:rsid w:val="009B46F9"/>
    <w:rsid w:val="009C043E"/>
    <w:rsid w:val="009C0DBF"/>
    <w:rsid w:val="009D0B6E"/>
    <w:rsid w:val="009D0D80"/>
    <w:rsid w:val="009D5071"/>
    <w:rsid w:val="009F0F56"/>
    <w:rsid w:val="009F1808"/>
    <w:rsid w:val="009F503B"/>
    <w:rsid w:val="00A129A7"/>
    <w:rsid w:val="00A361EF"/>
    <w:rsid w:val="00A45E20"/>
    <w:rsid w:val="00A47D4C"/>
    <w:rsid w:val="00A52403"/>
    <w:rsid w:val="00A60080"/>
    <w:rsid w:val="00A60F44"/>
    <w:rsid w:val="00AC2AAD"/>
    <w:rsid w:val="00AD4D36"/>
    <w:rsid w:val="00B02EC1"/>
    <w:rsid w:val="00B04480"/>
    <w:rsid w:val="00B23F3E"/>
    <w:rsid w:val="00B24408"/>
    <w:rsid w:val="00B32769"/>
    <w:rsid w:val="00B60274"/>
    <w:rsid w:val="00B6209F"/>
    <w:rsid w:val="00BA0E05"/>
    <w:rsid w:val="00BA22C6"/>
    <w:rsid w:val="00BA3B98"/>
    <w:rsid w:val="00BA4B35"/>
    <w:rsid w:val="00BD4E4F"/>
    <w:rsid w:val="00BE51CC"/>
    <w:rsid w:val="00BF3295"/>
    <w:rsid w:val="00BF6B42"/>
    <w:rsid w:val="00C06AB5"/>
    <w:rsid w:val="00C10196"/>
    <w:rsid w:val="00C32C8B"/>
    <w:rsid w:val="00C545D9"/>
    <w:rsid w:val="00C705FD"/>
    <w:rsid w:val="00C70A9A"/>
    <w:rsid w:val="00C92B09"/>
    <w:rsid w:val="00C943C3"/>
    <w:rsid w:val="00CA0244"/>
    <w:rsid w:val="00CB35CF"/>
    <w:rsid w:val="00CD7937"/>
    <w:rsid w:val="00CE700E"/>
    <w:rsid w:val="00CF1706"/>
    <w:rsid w:val="00CF371A"/>
    <w:rsid w:val="00D176A4"/>
    <w:rsid w:val="00D27CF0"/>
    <w:rsid w:val="00D31D7C"/>
    <w:rsid w:val="00D46CDC"/>
    <w:rsid w:val="00D55DF3"/>
    <w:rsid w:val="00D731C7"/>
    <w:rsid w:val="00D73AF7"/>
    <w:rsid w:val="00D74A73"/>
    <w:rsid w:val="00D76AEB"/>
    <w:rsid w:val="00D779EE"/>
    <w:rsid w:val="00D8056F"/>
    <w:rsid w:val="00D826F7"/>
    <w:rsid w:val="00D85170"/>
    <w:rsid w:val="00D94589"/>
    <w:rsid w:val="00DB73C1"/>
    <w:rsid w:val="00DE6129"/>
    <w:rsid w:val="00E06884"/>
    <w:rsid w:val="00E06912"/>
    <w:rsid w:val="00E1167C"/>
    <w:rsid w:val="00E14361"/>
    <w:rsid w:val="00E33DAF"/>
    <w:rsid w:val="00E519DD"/>
    <w:rsid w:val="00E60AF2"/>
    <w:rsid w:val="00E614DE"/>
    <w:rsid w:val="00E77131"/>
    <w:rsid w:val="00E77E1E"/>
    <w:rsid w:val="00EA067B"/>
    <w:rsid w:val="00EA091F"/>
    <w:rsid w:val="00EA2F0A"/>
    <w:rsid w:val="00EA52BD"/>
    <w:rsid w:val="00EA5D43"/>
    <w:rsid w:val="00EA6941"/>
    <w:rsid w:val="00EB104E"/>
    <w:rsid w:val="00EC7E0E"/>
    <w:rsid w:val="00F072DA"/>
    <w:rsid w:val="00F22DFA"/>
    <w:rsid w:val="00F27B82"/>
    <w:rsid w:val="00F33A46"/>
    <w:rsid w:val="00F34C9E"/>
    <w:rsid w:val="00F366D8"/>
    <w:rsid w:val="00F80FDD"/>
    <w:rsid w:val="00F97303"/>
    <w:rsid w:val="00FB6314"/>
    <w:rsid w:val="00F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16A0-BBA0-45B1-9CD9-423117C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DE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Right">
    <w:name w:val="Table_Heading_Right"/>
    <w:basedOn w:val="Normal"/>
    <w:next w:val="Normal"/>
    <w:rsid w:val="00E614DE"/>
    <w:pPr>
      <w:keepNext/>
      <w:keepLines/>
      <w:spacing w:before="40" w:after="40"/>
      <w:jc w:val="right"/>
    </w:pPr>
    <w:rPr>
      <w:b/>
      <w:sz w:val="20"/>
      <w:szCs w:val="20"/>
      <w:lang w:val="en-GB"/>
    </w:rPr>
  </w:style>
  <w:style w:type="paragraph" w:customStyle="1" w:styleId="FigureTitle">
    <w:name w:val="Figure Title"/>
    <w:basedOn w:val="Normal"/>
    <w:next w:val="BodyText"/>
    <w:rsid w:val="00E614DE"/>
    <w:pPr>
      <w:keepLines/>
      <w:spacing w:before="120" w:after="180"/>
      <w:jc w:val="center"/>
    </w:pPr>
    <w:rPr>
      <w:b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614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14DE"/>
    <w:rPr>
      <w:rFonts w:ascii="Arial" w:eastAsia="Times New Roman" w:hAnsi="Arial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Wabtec</Company>
  <LinksUpToDate>false</LinksUpToDate>
  <CharactersWithSpaces>13593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Prajwal</dc:creator>
  <cp:keywords/>
  <dc:description/>
  <cp:lastModifiedBy>Prakash, Prajwal</cp:lastModifiedBy>
  <cp:revision>202</cp:revision>
  <dcterms:created xsi:type="dcterms:W3CDTF">2015-10-13T04:30:00Z</dcterms:created>
  <dcterms:modified xsi:type="dcterms:W3CDTF">2015-10-13T08:58:00Z</dcterms:modified>
</cp:coreProperties>
</file>