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</w:rPr>
        <w:t xml:space="preserve">{{company_logo}}</w:t>
      </w:r>
    </w:p>
    <w:p>
      <w:pPr>
        <w:ind w:left="5760"/>
      </w:pPr>
      <w:r>
        <w:rPr>
          <w:rFonts w:ascii="Times New Roman" w:hAnsi="Times New Roman" w:cs="Times New Roman"/>
          <w:sz w:val="24"/>
          <w:sz-cs w:val="24"/>
        </w:rPr>
        <w:t xml:space="preserve">Date: {{date}}</w:t>
      </w:r>
    </w:p>
    <w:p>
      <w:pPr>
        <w:ind w:left="504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  <w:tab/>
        <w:t xml:space="preserve">Quote No: {{quote_sn}}</w:t>
      </w:r>
    </w:p>
    <w:p>
      <w:pPr>
        <w:ind w:left="504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{{company_name}}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{{company_email}}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Customer Information: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Name: {{customer_name}}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Email: {{customer_email}}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Project Details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Following are the project details: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Name: </w:t>
        <w:tab/>
        <w:t xml:space="preserve"/>
        <w:tab/>
        <w:t xml:space="preserve"/>
        <w:tab/>
        <w:t xml:space="preserve">{{project_name}}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Energy Capacity: </w:t>
        <w:tab/>
        <w:t xml:space="preserve">{{project_capacity}}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Start Date: </w:t>
        <w:tab/>
        <w:t xml:space="preserve"/>
        <w:tab/>
        <w:t xml:space="preserve">{{project_start_date}}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Equipment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The project's infrastructure is tailored to meet its capacity requirements, consisting of key components. Each element is outlined with a brief description and associated cost.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Name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Cost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Quantity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Total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{% for item in equipment_data %}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{{ item.inventory.name }}     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${{ item.inventory.selling_cost }}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{{ item.quantity }}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${{ item.total_cost }}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{% endfor %}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Project Matrix</w:t>
      </w:r>
    </w:p>
    <w:p>
      <w:pPr/>
      <w:r>
        <w:rPr>
          <w:rFonts w:ascii="Times" w:hAnsi="Times" w:cs="Times"/>
          <w:sz w:val="24"/>
          <w:sz-cs w:val="24"/>
        </w:rPr>
        <w:t xml:space="preserve">Total Equipment Cost </w:t>
        <w:tab/>
        <w:t xml:space="preserve"/>
        <w:tab/>
        <w:t xml:space="preserve">{{equipment_cost}}</w:t>
      </w:r>
    </w:p>
    <w:p>
      <w:pPr/>
      <w:r>
        <w:rPr>
          <w:rFonts w:ascii="Times" w:hAnsi="Times" w:cs="Times"/>
          <w:sz w:val="24"/>
          <w:sz-cs w:val="24"/>
        </w:rPr>
        <w:t xml:space="preserve">Installation Cost</w:t>
        <w:tab/>
        <w:t xml:space="preserve"/>
        <w:tab/>
        <w:t xml:space="preserve">{{installation_cost}}</w:t>
      </w:r>
    </w:p>
    <w:p>
      <w:pPr/>
      <w:r>
        <w:rPr>
          <w:rFonts w:ascii="Times" w:hAnsi="Times" w:cs="Times"/>
          <w:sz w:val="24"/>
          <w:sz-cs w:val="24"/>
        </w:rPr>
        <w:t xml:space="preserve">Total</w:t>
        <w:tab/>
        <w:t xml:space="preserve"/>
        <w:tab/>
        <w:t xml:space="preserve"/>
        <w:tab/>
        <w:t xml:space="preserve"/>
        <w:tab/>
        <w:t xml:space="preserve">{{total}}</w:t>
      </w:r>
    </w:p>
    <w:p>
      <w:pPr/>
      <w:r>
        <w:rPr>
          <w:rFonts w:ascii="Times" w:hAnsi="Times" w:cs="Times"/>
          <w:sz w:val="24"/>
          <w:sz-cs w:val="24"/>
        </w:rPr>
        <w:t xml:space="preserve">Vat ({{vat}}%) </w:t>
        <w:tab/>
        <w:t xml:space="preserve"/>
        <w:tab/>
        <w:t xml:space="preserve"/>
        <w:tab/>
        <w:t xml:space="preserve">{{vat_amount}}</w:t>
      </w:r>
    </w:p>
    <w:p>
      <w:pPr/>
      <w:r>
        <w:rPr>
          <w:rFonts w:ascii="Times" w:hAnsi="Times" w:cs="Times"/>
          <w:sz w:val="24"/>
          <w:sz-cs w:val="24"/>
        </w:rPr>
        <w:t xml:space="preserve">Net Total</w:t>
        <w:tab/>
        <w:t xml:space="preserve"/>
        <w:tab/>
        <w:t xml:space="preserve"/>
        <w:tab/>
        <w:t xml:space="preserve">{{net_total}}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Conclusion</w:t>
      </w:r>
    </w:p>
    <w:p>
      <w:pPr/>
      <w:r>
        <w:rPr>
          <w:rFonts w:ascii="Times" w:hAnsi="Times" w:cs="Times"/>
          <w:sz w:val="24"/>
          <w:sz-cs w:val="24"/>
        </w:rPr>
        <w:t xml:space="preserve">Based on the provided matrix and Bill of Quantities (BOQ), the projected total cost is estimated to be approximately </w:t>
      </w:r>
      <w:r>
        <w:rPr>
          <w:rFonts w:ascii="Times" w:hAnsi="Times" w:cs="Times"/>
          <w:sz w:val="24"/>
          <w:sz-cs w:val="24"/>
          <w:b/>
        </w:rPr>
        <w:t xml:space="preserve">{{net_total}}</w:t>
      </w:r>
      <w:r>
        <w:rPr>
          <w:rFonts w:ascii="Times" w:hAnsi="Times" w:cs="Times"/>
          <w:sz w:val="24"/>
          <w:sz-cs w:val="24"/>
        </w:rPr>
        <w:t xml:space="preserve">. This cost calculation encompasses the period from the creation and sharing of the quote to a span of 1.5 weeks, recognizing that market fluctuations may impact the overall expenditure. It is crucial to await your approval and the issuance of a green signal before initiating the remaining development activities.</w:t>
      </w:r>
    </w:p>
    <w:p>
      <w:pPr/>
      <w:r>
        <w:rPr>
          <w:rFonts w:ascii="Times" w:hAnsi="Times" w:cs="Times"/>
          <w:sz w:val="24"/>
          <w:sz-cs w:val="24"/>
        </w:rPr>
        <w:t xml:space="preserve">Sincerely,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—--------------------------------------------</w:t>
      </w:r>
    </w:p>
    <w:p>
      <w:pPr/>
      <w:r>
        <w:rPr>
          <w:rFonts w:ascii="Times" w:hAnsi="Times" w:cs="Times"/>
          <w:sz w:val="24"/>
          <w:sz-cs w:val="24"/>
        </w:rPr>
        <w:t xml:space="preserve">{{sale_user}}</w:t>
      </w:r>
    </w:p>
    <w:p>
      <w:pPr/>
      <w:r>
        <w:rPr>
          <w:rFonts w:ascii="Times" w:hAnsi="Times" w:cs="Times"/>
          <w:sz w:val="24"/>
          <w:sz-cs w:val="24"/>
        </w:rPr>
        <w:t xml:space="preserve">{{company_name}}</w:t>
      </w:r>
    </w:p>
    <w:p>
      <w:pPr/>
      <w:r>
        <w:rPr>
          <w:rFonts w:ascii="Times" w:hAnsi="Times" w:cs="Times"/>
          <w:sz w:val="24"/>
          <w:sz-cs w:val="24"/>
        </w:rPr>
        <w:t xml:space="preserve">{{company_email}}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CocoaOOXMLWriter/2487.3</generator>
</meta>
</file>