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7EB66" w14:textId="77777777" w:rsidR="00031836" w:rsidRDefault="00031836" w:rsidP="00031836">
      <w:pPr>
        <w:pStyle w:val="Title"/>
      </w:pPr>
      <w:r>
        <w:t>Advanced SQL Transformations: Governance and Version Control</w:t>
      </w:r>
    </w:p>
    <w:p w14:paraId="07BCAFAB" w14:textId="77777777" w:rsidR="00031836" w:rsidRDefault="00031836" w:rsidP="00031836">
      <w:pPr>
        <w:pStyle w:val="Heading1"/>
      </w:pPr>
      <w:r>
        <w:t>Introduction</w:t>
      </w:r>
    </w:p>
    <w:p w14:paraId="47D77494" w14:textId="77777777" w:rsidR="00031836" w:rsidRDefault="00031836" w:rsidP="00031836">
      <w:r w:rsidRPr="00031836">
        <w:t>Advanced SQL transformations are central to modern data engineering and analytics pipelines. As organizations increasingly rely on data-driven decision-making, the complexity and scale of SQL transformations have grown. Ensuring robust governance and version control is essential for maintaining data quality, traceability, and operational efficiency. This guide provides a comprehensive overview of advanced SQL transformation techniques, governance practices, and version control strategies tailored for technical professionals.</w:t>
      </w:r>
    </w:p>
    <w:p w14:paraId="10A41083" w14:textId="77777777" w:rsidR="00031836" w:rsidRDefault="00031836" w:rsidP="00031836">
      <w:pPr>
        <w:pStyle w:val="Heading1"/>
      </w:pPr>
      <w:r>
        <w:t>Complex SQL Patterns: Examples and Use Cases</w:t>
      </w:r>
    </w:p>
    <w:p w14:paraId="2F7F8561" w14:textId="77777777" w:rsidR="00031836" w:rsidRDefault="00031836" w:rsidP="00031836">
      <w:r w:rsidRPr="00031836">
        <w:t>Complex SQL patterns enable sophisticated data manipulations required for business intelligence, reporting, and data science. Examples include:</w:t>
      </w:r>
    </w:p>
    <w:p w14:paraId="3C8A6D7E" w14:textId="77777777" w:rsidR="00031836" w:rsidRDefault="00031836" w:rsidP="00031836">
      <w:pPr>
        <w:pStyle w:val="ListParagraph"/>
        <w:numPr>
          <w:ilvl w:val="0"/>
          <w:numId w:val="1"/>
        </w:numPr>
      </w:pPr>
      <w:r w:rsidRPr="00031836">
        <w:t>Window Functions: Calculating running totals, moving averages, or ranking data without subqueries.</w:t>
      </w:r>
    </w:p>
    <w:p w14:paraId="2D3E99AF" w14:textId="77777777" w:rsidR="00031836" w:rsidRDefault="00031836" w:rsidP="00031836">
      <w:pPr>
        <w:pStyle w:val="ListParagraph"/>
        <w:numPr>
          <w:ilvl w:val="0"/>
          <w:numId w:val="1"/>
        </w:numPr>
      </w:pPr>
      <w:r w:rsidRPr="00031836">
        <w:t>Pivot and Unpivot Operations: Reshaping data for analysis (e.g., transforming rows to columns and vice versa).</w:t>
      </w:r>
    </w:p>
    <w:p w14:paraId="537D2824" w14:textId="77777777" w:rsidR="00031836" w:rsidRDefault="00031836" w:rsidP="00031836">
      <w:pPr>
        <w:pStyle w:val="ListParagraph"/>
        <w:numPr>
          <w:ilvl w:val="0"/>
          <w:numId w:val="1"/>
        </w:numPr>
      </w:pPr>
      <w:r w:rsidRPr="00031836">
        <w:t>Recursive Queries: Handling hierarchical or graph-based data, such as organizational structures or bill of materials.</w:t>
      </w:r>
    </w:p>
    <w:p w14:paraId="7F92B0A6" w14:textId="77777777" w:rsidR="00031836" w:rsidRDefault="00031836" w:rsidP="00031836">
      <w:pPr>
        <w:pStyle w:val="ListParagraph"/>
        <w:numPr>
          <w:ilvl w:val="0"/>
          <w:numId w:val="1"/>
        </w:numPr>
      </w:pPr>
      <w:r w:rsidRPr="00031836">
        <w:t>Multi-level Aggregations: Performing aggregations at multiple granularity levels in a single query.</w:t>
      </w:r>
    </w:p>
    <w:p w14:paraId="06AC36C6" w14:textId="77777777" w:rsidR="00031836" w:rsidRDefault="00031836" w:rsidP="00031836">
      <w:pPr>
        <w:pStyle w:val="ListParagraph"/>
        <w:numPr>
          <w:ilvl w:val="0"/>
          <w:numId w:val="1"/>
        </w:numPr>
      </w:pPr>
      <w:r w:rsidRPr="00031836">
        <w:t>Conditional Logic: Using CASE expressions to implement business rules directly within SQL.</w:t>
      </w:r>
    </w:p>
    <w:p w14:paraId="5BB4F771" w14:textId="77777777" w:rsidR="00031836" w:rsidRDefault="00031836" w:rsidP="00031836">
      <w:r w:rsidRPr="00031836">
        <w:t>These patterns support advanced reporting, data enrichment, and ETL (Extract, Transform, Load) processes.</w:t>
      </w:r>
    </w:p>
    <w:p w14:paraId="3003739C" w14:textId="77777777" w:rsidR="00031836" w:rsidRDefault="00031836" w:rsidP="00031836">
      <w:pPr>
        <w:pStyle w:val="Heading1"/>
      </w:pPr>
      <w:r>
        <w:t>CTEs for Modularity: Benefits and Implementation</w:t>
      </w:r>
    </w:p>
    <w:p w14:paraId="5015A088" w14:textId="77777777" w:rsidR="00031836" w:rsidRDefault="00031836" w:rsidP="00031836">
      <w:r w:rsidRPr="00031836">
        <w:t>Common Table Expressions (CTEs) offer modularity and readability in SQL scripts by allowing complex queries to be broken into logical building blocks. Benefits include:</w:t>
      </w:r>
    </w:p>
    <w:p w14:paraId="10461F65" w14:textId="77777777" w:rsidR="00031836" w:rsidRDefault="00031836" w:rsidP="00031836">
      <w:pPr>
        <w:pStyle w:val="ListParagraph"/>
        <w:numPr>
          <w:ilvl w:val="0"/>
          <w:numId w:val="2"/>
        </w:numPr>
      </w:pPr>
      <w:r w:rsidRPr="00031836">
        <w:lastRenderedPageBreak/>
        <w:t>Improved Readability: CTEs make queries easier to understand by segmenting transformation steps.</w:t>
      </w:r>
    </w:p>
    <w:p w14:paraId="0EA384B7" w14:textId="77777777" w:rsidR="00031836" w:rsidRDefault="00031836" w:rsidP="00031836">
      <w:pPr>
        <w:pStyle w:val="ListParagraph"/>
        <w:numPr>
          <w:ilvl w:val="0"/>
          <w:numId w:val="2"/>
        </w:numPr>
      </w:pPr>
      <w:r w:rsidRPr="00031836">
        <w:t>Reusability: Intermediate results can be referenced multiple times within the same query.</w:t>
      </w:r>
    </w:p>
    <w:p w14:paraId="277842D3" w14:textId="77777777" w:rsidR="00031836" w:rsidRDefault="00031836" w:rsidP="00031836">
      <w:pPr>
        <w:pStyle w:val="ListParagraph"/>
        <w:numPr>
          <w:ilvl w:val="0"/>
          <w:numId w:val="2"/>
        </w:numPr>
      </w:pPr>
      <w:r w:rsidRPr="00031836">
        <w:t>Maintainability: Refactoring or updating logic becomes simpler as transformations are decoupled.</w:t>
      </w:r>
    </w:p>
    <w:p w14:paraId="0D21C39E" w14:textId="77777777" w:rsidR="00031836" w:rsidRDefault="00031836" w:rsidP="00031836">
      <w:pPr>
        <w:pStyle w:val="ListParagraph"/>
        <w:numPr>
          <w:ilvl w:val="0"/>
          <w:numId w:val="2"/>
        </w:numPr>
      </w:pPr>
      <w:r w:rsidRPr="00031836">
        <w:t>Recursive Processing: CTEs support recursion for handling self-referential data structures.</w:t>
      </w:r>
    </w:p>
    <w:p w14:paraId="294D79BD" w14:textId="77777777" w:rsidR="00031836" w:rsidRDefault="00031836" w:rsidP="00031836">
      <w:r w:rsidRPr="00031836">
        <w:t>Implementation Example:</w:t>
      </w:r>
    </w:p>
    <w:p w14:paraId="44A47195" w14:textId="77777777" w:rsidR="00031836" w:rsidRDefault="00031836" w:rsidP="00031836">
      <w:r w:rsidRPr="00031836">
        <w:t>WITH cleansed_data AS (</w:t>
      </w:r>
    </w:p>
    <w:p w14:paraId="0FE98C2C" w14:textId="77777777" w:rsidR="00031836" w:rsidRDefault="00031836" w:rsidP="00031836">
      <w:r w:rsidRPr="00031836">
        <w:t>SELECT id, UPPER(name) AS name, amount</w:t>
      </w:r>
    </w:p>
    <w:p w14:paraId="69534F7B" w14:textId="77777777" w:rsidR="00031836" w:rsidRDefault="00031836" w:rsidP="00031836">
      <w:r w:rsidRPr="00031836">
        <w:t>FROM raw_data</w:t>
      </w:r>
    </w:p>
    <w:p w14:paraId="22064EBB" w14:textId="77777777" w:rsidR="00031836" w:rsidRDefault="00031836" w:rsidP="00031836">
      <w:r w:rsidRPr="00031836">
        <w:t>WHERE amount &gt; 0</w:t>
      </w:r>
    </w:p>
    <w:p w14:paraId="4C33BCCB" w14:textId="77777777" w:rsidR="00031836" w:rsidRDefault="00031836" w:rsidP="00031836">
      <w:r w:rsidRPr="00031836">
        <w:t>)</w:t>
      </w:r>
    </w:p>
    <w:p w14:paraId="78AA2049" w14:textId="77777777" w:rsidR="00031836" w:rsidRDefault="00031836" w:rsidP="00031836">
      <w:r w:rsidRPr="00031836">
        <w:t>SELECT name, SUM(amount)</w:t>
      </w:r>
    </w:p>
    <w:p w14:paraId="0115EE65" w14:textId="77777777" w:rsidR="00031836" w:rsidRDefault="00031836" w:rsidP="00031836">
      <w:r w:rsidRPr="00031836">
        <w:t>FROM cleansed_data</w:t>
      </w:r>
    </w:p>
    <w:p w14:paraId="2C80C0C2" w14:textId="77777777" w:rsidR="00031836" w:rsidRDefault="00031836" w:rsidP="00031836">
      <w:r w:rsidRPr="00031836">
        <w:t>GROUP BY name;</w:t>
      </w:r>
    </w:p>
    <w:p w14:paraId="5F74EF3E" w14:textId="77777777" w:rsidR="00031836" w:rsidRDefault="00031836" w:rsidP="00031836">
      <w:pPr>
        <w:pStyle w:val="Heading1"/>
      </w:pPr>
      <w:r>
        <w:t>SQL Functions and Stored Procedures</w:t>
      </w:r>
    </w:p>
    <w:p w14:paraId="4A681641" w14:textId="77777777" w:rsidR="00031836" w:rsidRDefault="00031836" w:rsidP="00031836">
      <w:r w:rsidRPr="00031836">
        <w:t>User-defined functions and stored procedures enhance reusability and maintainability by encapsulating transformation logic:</w:t>
      </w:r>
    </w:p>
    <w:p w14:paraId="7392F1EE" w14:textId="77777777" w:rsidR="00031836" w:rsidRDefault="00031836" w:rsidP="00031836">
      <w:pPr>
        <w:pStyle w:val="ListParagraph"/>
        <w:numPr>
          <w:ilvl w:val="0"/>
          <w:numId w:val="3"/>
        </w:numPr>
      </w:pPr>
      <w:r w:rsidRPr="00031836">
        <w:t>Functions: Ideal for reusable calculations or data quality checks that return a value.</w:t>
      </w:r>
    </w:p>
    <w:p w14:paraId="3F4F4202" w14:textId="77777777" w:rsidR="00031836" w:rsidRDefault="00031836" w:rsidP="00031836">
      <w:pPr>
        <w:pStyle w:val="ListParagraph"/>
        <w:numPr>
          <w:ilvl w:val="0"/>
          <w:numId w:val="3"/>
        </w:numPr>
      </w:pPr>
      <w:r w:rsidRPr="00031836">
        <w:t>Stored Procedures: Useful for orchestrating multi-step transformations, error handling, and parameterized workflows.</w:t>
      </w:r>
    </w:p>
    <w:p w14:paraId="5A0DBABE" w14:textId="77777777" w:rsidR="00031836" w:rsidRDefault="00031836" w:rsidP="00031836">
      <w:r w:rsidRPr="00031836">
        <w:t>Example Use Cases: Standardizing date formats, masking sensitive fields, or performing data validation.</w:t>
      </w:r>
    </w:p>
    <w:p w14:paraId="1C7E0096" w14:textId="77777777" w:rsidR="00031836" w:rsidRDefault="00031836" w:rsidP="00031836">
      <w:pPr>
        <w:pStyle w:val="Heading1"/>
      </w:pPr>
      <w:r>
        <w:t>Materialized Views: Improving Query Performance</w:t>
      </w:r>
    </w:p>
    <w:p w14:paraId="491B37B4" w14:textId="77777777" w:rsidR="00031836" w:rsidRDefault="00031836" w:rsidP="00031836">
      <w:r w:rsidRPr="00031836">
        <w:t>Materialized views precompute and store the results of complex queries, significantly improving performance for frequent analytical workloads. Key considerations include:</w:t>
      </w:r>
    </w:p>
    <w:p w14:paraId="43166793" w14:textId="77777777" w:rsidR="00031836" w:rsidRDefault="00031836" w:rsidP="00031836">
      <w:pPr>
        <w:pStyle w:val="ListParagraph"/>
        <w:numPr>
          <w:ilvl w:val="0"/>
          <w:numId w:val="4"/>
        </w:numPr>
      </w:pPr>
      <w:r w:rsidRPr="00031836">
        <w:lastRenderedPageBreak/>
        <w:t>Efficiency: Reduces computation time for costly aggregations and joins.</w:t>
      </w:r>
    </w:p>
    <w:p w14:paraId="322399AB" w14:textId="77777777" w:rsidR="00031836" w:rsidRDefault="00031836" w:rsidP="00031836">
      <w:pPr>
        <w:pStyle w:val="ListParagraph"/>
        <w:numPr>
          <w:ilvl w:val="0"/>
          <w:numId w:val="4"/>
        </w:numPr>
      </w:pPr>
      <w:r w:rsidRPr="00031836">
        <w:t>Freshness: Requires regular refresh schedules to ensure data accuracy.</w:t>
      </w:r>
    </w:p>
    <w:p w14:paraId="30AD0EA4" w14:textId="77777777" w:rsidR="00031836" w:rsidRDefault="00031836" w:rsidP="00031836">
      <w:pPr>
        <w:pStyle w:val="ListParagraph"/>
        <w:numPr>
          <w:ilvl w:val="0"/>
          <w:numId w:val="4"/>
        </w:numPr>
      </w:pPr>
      <w:r w:rsidRPr="00031836">
        <w:t>Storage: Consumes additional storage but offers faster access for downstream users.</w:t>
      </w:r>
    </w:p>
    <w:p w14:paraId="181F925C" w14:textId="77777777" w:rsidR="00031836" w:rsidRDefault="00031836" w:rsidP="00031836">
      <w:r w:rsidRPr="00031836">
        <w:t>Example: Creating a materialized view for daily sales summaries to accelerate dashboard rendering.</w:t>
      </w:r>
    </w:p>
    <w:p w14:paraId="7B5143E5" w14:textId="77777777" w:rsidR="00031836" w:rsidRDefault="00031836" w:rsidP="00031836">
      <w:pPr>
        <w:pStyle w:val="Heading1"/>
      </w:pPr>
      <w:r>
        <w:t>SQL Testing Strategies</w:t>
      </w:r>
    </w:p>
    <w:p w14:paraId="6BAF4429" w14:textId="77777777" w:rsidR="00031836" w:rsidRDefault="00031836" w:rsidP="00031836">
      <w:r w:rsidRPr="00031836">
        <w:t>Testing SQL transformations is critical for ensuring data accuracy and reliability. Common strategies include:</w:t>
      </w:r>
    </w:p>
    <w:p w14:paraId="0B0C9A4E" w14:textId="77777777" w:rsidR="00031836" w:rsidRDefault="00031836" w:rsidP="00031836">
      <w:pPr>
        <w:pStyle w:val="ListParagraph"/>
        <w:numPr>
          <w:ilvl w:val="0"/>
          <w:numId w:val="5"/>
        </w:numPr>
      </w:pPr>
      <w:r w:rsidRPr="00031836">
        <w:t>Unit Testing: Validating individual transformation logic with sample datasets.</w:t>
      </w:r>
    </w:p>
    <w:p w14:paraId="212D24D3" w14:textId="77777777" w:rsidR="00031836" w:rsidRDefault="00031836" w:rsidP="00031836">
      <w:pPr>
        <w:pStyle w:val="ListParagraph"/>
        <w:numPr>
          <w:ilvl w:val="0"/>
          <w:numId w:val="5"/>
        </w:numPr>
      </w:pPr>
      <w:r w:rsidRPr="00031836">
        <w:t>Regression Testing: Ensuring changes do not break existing functionality.</w:t>
      </w:r>
    </w:p>
    <w:p w14:paraId="0C23ECE9" w14:textId="77777777" w:rsidR="00031836" w:rsidRDefault="00031836" w:rsidP="00031836">
      <w:pPr>
        <w:pStyle w:val="ListParagraph"/>
        <w:numPr>
          <w:ilvl w:val="0"/>
          <w:numId w:val="5"/>
        </w:numPr>
      </w:pPr>
      <w:r w:rsidRPr="00031836">
        <w:t>Data Profiling: Comparing results against expected distributions or business rules.</w:t>
      </w:r>
    </w:p>
    <w:p w14:paraId="4B9E3CAF" w14:textId="77777777" w:rsidR="00031836" w:rsidRDefault="00031836" w:rsidP="00031836">
      <w:pPr>
        <w:pStyle w:val="ListParagraph"/>
        <w:numPr>
          <w:ilvl w:val="0"/>
          <w:numId w:val="5"/>
        </w:numPr>
      </w:pPr>
      <w:r w:rsidRPr="00031836">
        <w:t>Automated Testing Frameworks: Using tools like dbt or pytest for SQL to automate validation.</w:t>
      </w:r>
    </w:p>
    <w:p w14:paraId="45F10633" w14:textId="77777777" w:rsidR="00031836" w:rsidRDefault="00031836" w:rsidP="00031836">
      <w:pPr>
        <w:pStyle w:val="Heading1"/>
      </w:pPr>
      <w:r>
        <w:t>Version Controlling SQL Scripts</w:t>
      </w:r>
    </w:p>
    <w:p w14:paraId="0A5DE8D1" w14:textId="77777777" w:rsidR="00031836" w:rsidRDefault="00031836" w:rsidP="00031836">
      <w:r w:rsidRPr="00031836">
        <w:t>Version control is essential for collaboration, traceability, and rollback capabilities. Best practices include:</w:t>
      </w:r>
    </w:p>
    <w:p w14:paraId="1CD418E8" w14:textId="77777777" w:rsidR="00031836" w:rsidRDefault="00031836" w:rsidP="00031836">
      <w:pPr>
        <w:pStyle w:val="ListParagraph"/>
        <w:numPr>
          <w:ilvl w:val="0"/>
          <w:numId w:val="6"/>
        </w:numPr>
      </w:pPr>
      <w:r w:rsidRPr="00031836">
        <w:t>Use of Git: Store SQL scripts in a Git repository with meaningful commit messages.</w:t>
      </w:r>
    </w:p>
    <w:p w14:paraId="6EA284A3" w14:textId="77777777" w:rsidR="00031836" w:rsidRDefault="00031836" w:rsidP="00031836">
      <w:pPr>
        <w:pStyle w:val="ListParagraph"/>
        <w:numPr>
          <w:ilvl w:val="0"/>
          <w:numId w:val="6"/>
        </w:numPr>
      </w:pPr>
      <w:r w:rsidRPr="00031836">
        <w:t>Branching Strategies: Adopt feature branching and pull requests for code reviews and controlled deployments.</w:t>
      </w:r>
    </w:p>
    <w:p w14:paraId="63F8395B" w14:textId="77777777" w:rsidR="00031836" w:rsidRDefault="00031836" w:rsidP="00031836">
      <w:pPr>
        <w:pStyle w:val="ListParagraph"/>
        <w:numPr>
          <w:ilvl w:val="0"/>
          <w:numId w:val="6"/>
        </w:numPr>
      </w:pPr>
      <w:r w:rsidRPr="00031836">
        <w:t>Change Documentation: Maintain a changelog for tracking script updates and rationale.</w:t>
      </w:r>
    </w:p>
    <w:p w14:paraId="7E90FA61" w14:textId="77777777" w:rsidR="00031836" w:rsidRDefault="00031836" w:rsidP="00031836">
      <w:pPr>
        <w:pStyle w:val="ListParagraph"/>
        <w:numPr>
          <w:ilvl w:val="0"/>
          <w:numId w:val="6"/>
        </w:numPr>
      </w:pPr>
      <w:r w:rsidRPr="00031836">
        <w:t>Integration with CI/CD: Automate deployments and testing through continuous integration pipelines.</w:t>
      </w:r>
    </w:p>
    <w:p w14:paraId="15CB1099" w14:textId="77777777" w:rsidR="00031836" w:rsidRDefault="00031836" w:rsidP="00031836">
      <w:pPr>
        <w:pStyle w:val="Heading1"/>
      </w:pPr>
      <w:r>
        <w:t>Data Validation Patterns in SQL</w:t>
      </w:r>
    </w:p>
    <w:p w14:paraId="2BD8366F" w14:textId="77777777" w:rsidR="00031836" w:rsidRDefault="00031836" w:rsidP="00031836">
      <w:r w:rsidRPr="00031836">
        <w:t>Data validation ensures the integrity and quality of transformed data. Key patterns include:</w:t>
      </w:r>
    </w:p>
    <w:p w14:paraId="5EC4574E" w14:textId="77777777" w:rsidR="00031836" w:rsidRDefault="00031836" w:rsidP="00031836">
      <w:pPr>
        <w:pStyle w:val="ListParagraph"/>
        <w:numPr>
          <w:ilvl w:val="0"/>
          <w:numId w:val="7"/>
        </w:numPr>
      </w:pPr>
      <w:r w:rsidRPr="00031836">
        <w:t>Range Checks: Validating values fall within expected limits (e.g., amount &gt;= 0).</w:t>
      </w:r>
    </w:p>
    <w:p w14:paraId="7B919544" w14:textId="77777777" w:rsidR="00031836" w:rsidRDefault="00031836" w:rsidP="00031836">
      <w:pPr>
        <w:pStyle w:val="ListParagraph"/>
        <w:numPr>
          <w:ilvl w:val="0"/>
          <w:numId w:val="7"/>
        </w:numPr>
      </w:pPr>
      <w:r w:rsidRPr="00031836">
        <w:t>Uniqueness Constraints: Ensuring primary keys or unique fields do not have duplicates.</w:t>
      </w:r>
    </w:p>
    <w:p w14:paraId="5A241DDF" w14:textId="77777777" w:rsidR="00031836" w:rsidRDefault="00031836" w:rsidP="00031836">
      <w:pPr>
        <w:pStyle w:val="ListParagraph"/>
        <w:numPr>
          <w:ilvl w:val="0"/>
          <w:numId w:val="7"/>
        </w:numPr>
      </w:pPr>
      <w:r w:rsidRPr="00031836">
        <w:lastRenderedPageBreak/>
        <w:t>Referential Integrity: Confirming foreign keys match valid entries in related tables.</w:t>
      </w:r>
    </w:p>
    <w:p w14:paraId="149ED649" w14:textId="77777777" w:rsidR="00031836" w:rsidRDefault="00031836" w:rsidP="00031836">
      <w:pPr>
        <w:pStyle w:val="ListParagraph"/>
        <w:numPr>
          <w:ilvl w:val="0"/>
          <w:numId w:val="7"/>
        </w:numPr>
      </w:pPr>
      <w:r w:rsidRPr="00031836">
        <w:t>Null Checks: Enforcing mandatory fields are not null.</w:t>
      </w:r>
    </w:p>
    <w:p w14:paraId="66F65A56" w14:textId="77777777" w:rsidR="00031836" w:rsidRDefault="00031836" w:rsidP="00031836">
      <w:pPr>
        <w:pStyle w:val="Heading1"/>
      </w:pPr>
      <w:r>
        <w:t>Implementing Data Quality Checks</w:t>
      </w:r>
    </w:p>
    <w:p w14:paraId="68447EF2" w14:textId="77777777" w:rsidR="00031836" w:rsidRDefault="00031836" w:rsidP="00031836">
      <w:r w:rsidRPr="00031836">
        <w:t>Automated data quality checks can be integrated into SQL pipelines:</w:t>
      </w:r>
    </w:p>
    <w:p w14:paraId="0020469A" w14:textId="77777777" w:rsidR="00031836" w:rsidRDefault="00031836" w:rsidP="00031836">
      <w:pPr>
        <w:pStyle w:val="ListParagraph"/>
        <w:numPr>
          <w:ilvl w:val="0"/>
          <w:numId w:val="8"/>
        </w:numPr>
      </w:pPr>
      <w:r w:rsidRPr="00031836">
        <w:t>Assertions: Using ASSERT statements or custom checks to flag anomalies.</w:t>
      </w:r>
    </w:p>
    <w:p w14:paraId="37CD9666" w14:textId="77777777" w:rsidR="00031836" w:rsidRDefault="00031836" w:rsidP="00031836">
      <w:pPr>
        <w:pStyle w:val="ListParagraph"/>
        <w:numPr>
          <w:ilvl w:val="0"/>
          <w:numId w:val="8"/>
        </w:numPr>
      </w:pPr>
      <w:r w:rsidRPr="00031836">
        <w:t>Exception Logging: Capturing failed records for further investigation.</w:t>
      </w:r>
    </w:p>
    <w:p w14:paraId="07ACE04C" w14:textId="77777777" w:rsidR="00031836" w:rsidRDefault="00031836" w:rsidP="00031836">
      <w:pPr>
        <w:pStyle w:val="ListParagraph"/>
        <w:numPr>
          <w:ilvl w:val="0"/>
          <w:numId w:val="8"/>
        </w:numPr>
      </w:pPr>
      <w:r w:rsidRPr="00031836">
        <w:t>Threshold Alerts: Notifying stakeholders when data quality metrics breach predefined limits.</w:t>
      </w:r>
    </w:p>
    <w:p w14:paraId="3F9C1C0D" w14:textId="77777777" w:rsidR="00031836" w:rsidRDefault="00031836" w:rsidP="00031836">
      <w:pPr>
        <w:pStyle w:val="Heading1"/>
      </w:pPr>
      <w:r>
        <w:t>Reusable SQL Quality Functions</w:t>
      </w:r>
    </w:p>
    <w:p w14:paraId="682E93E6" w14:textId="77777777" w:rsidR="00031836" w:rsidRDefault="00031836" w:rsidP="00031836">
      <w:r w:rsidRPr="00031836">
        <w:t>Reusable SQL functions standardize and automate quality checks across multiple pipelines. Examples include:</w:t>
      </w:r>
    </w:p>
    <w:p w14:paraId="0AEEBD7F" w14:textId="77777777" w:rsidR="00031836" w:rsidRDefault="00031836" w:rsidP="00031836">
      <w:pPr>
        <w:pStyle w:val="ListParagraph"/>
        <w:numPr>
          <w:ilvl w:val="0"/>
          <w:numId w:val="9"/>
        </w:numPr>
      </w:pPr>
      <w:r w:rsidRPr="00031836">
        <w:t>is_valid_email(email): Checks if an email string matches a valid pattern.</w:t>
      </w:r>
    </w:p>
    <w:p w14:paraId="08213A6A" w14:textId="77777777" w:rsidR="00031836" w:rsidRDefault="00031836" w:rsidP="00031836">
      <w:pPr>
        <w:pStyle w:val="ListParagraph"/>
        <w:numPr>
          <w:ilvl w:val="0"/>
          <w:numId w:val="9"/>
        </w:numPr>
      </w:pPr>
      <w:r w:rsidRPr="00031836">
        <w:t>is_in_range(value, min, max): Returns true if a value is within a specified range.</w:t>
      </w:r>
    </w:p>
    <w:p w14:paraId="5ED7C83F" w14:textId="77777777" w:rsidR="00031836" w:rsidRDefault="00031836" w:rsidP="00031836">
      <w:pPr>
        <w:pStyle w:val="ListParagraph"/>
        <w:numPr>
          <w:ilvl w:val="0"/>
          <w:numId w:val="9"/>
        </w:numPr>
      </w:pPr>
      <w:r w:rsidRPr="00031836">
        <w:t>row_has_nulls(row): Identifies rows with unexpected nulls for critical fields.</w:t>
      </w:r>
    </w:p>
    <w:p w14:paraId="1C06840A" w14:textId="77777777" w:rsidR="00031836" w:rsidRDefault="00031836" w:rsidP="00031836">
      <w:r w:rsidRPr="00031836">
        <w:t>Centralizing these functions promotes consistency and reduces duplication.</w:t>
      </w:r>
    </w:p>
    <w:p w14:paraId="40F67F1F" w14:textId="77777777" w:rsidR="00031836" w:rsidRDefault="00031836" w:rsidP="00031836">
      <w:pPr>
        <w:pStyle w:val="Heading1"/>
      </w:pPr>
      <w:r>
        <w:t>Scheduling SQL Transformations with AWS Glue</w:t>
      </w:r>
    </w:p>
    <w:p w14:paraId="1FFFFE15" w14:textId="77777777" w:rsidR="00031836" w:rsidRDefault="00031836" w:rsidP="00031836">
      <w:r w:rsidRPr="00031836">
        <w:t>Workflow orchestration ensures SQL transformations run reliably and on schedule. AWS Glue is a popular choice for orchestrating SQL-based ETL jobs:</w:t>
      </w:r>
    </w:p>
    <w:p w14:paraId="3022BC56" w14:textId="77777777" w:rsidR="00031836" w:rsidRDefault="00031836" w:rsidP="00031836">
      <w:pPr>
        <w:pStyle w:val="ListParagraph"/>
        <w:numPr>
          <w:ilvl w:val="0"/>
          <w:numId w:val="10"/>
        </w:numPr>
      </w:pPr>
      <w:r w:rsidRPr="00031836">
        <w:t>Job Scheduling: Define jobs to execute SQL scripts at specific times or intervals.</w:t>
      </w:r>
    </w:p>
    <w:p w14:paraId="5CB9BF94" w14:textId="77777777" w:rsidR="00031836" w:rsidRDefault="00031836" w:rsidP="00031836">
      <w:pPr>
        <w:pStyle w:val="ListParagraph"/>
        <w:numPr>
          <w:ilvl w:val="0"/>
          <w:numId w:val="10"/>
        </w:numPr>
      </w:pPr>
      <w:r w:rsidRPr="00031836">
        <w:t>Dependency Management: Sequence jobs based on data availability or pipeline dependencies.</w:t>
      </w:r>
    </w:p>
    <w:p w14:paraId="0F2D667E" w14:textId="77777777" w:rsidR="00031836" w:rsidRDefault="00031836" w:rsidP="00031836">
      <w:pPr>
        <w:pStyle w:val="ListParagraph"/>
        <w:numPr>
          <w:ilvl w:val="0"/>
          <w:numId w:val="10"/>
        </w:numPr>
      </w:pPr>
      <w:r w:rsidRPr="00031836">
        <w:t>Monitoring: Track execution status, logs, and error alerts for proactive management.</w:t>
      </w:r>
    </w:p>
    <w:p w14:paraId="605FF8BC" w14:textId="77777777" w:rsidR="00031836" w:rsidRDefault="00031836" w:rsidP="00031836">
      <w:r w:rsidRPr="00031836">
        <w:t>Glue also integrates with data catalogs and supports serverless execution, simplifying operations at scale.</w:t>
      </w:r>
    </w:p>
    <w:p w14:paraId="20853E11" w14:textId="77777777" w:rsidR="00031836" w:rsidRDefault="00031836" w:rsidP="00031836">
      <w:pPr>
        <w:pStyle w:val="Heading1"/>
      </w:pPr>
      <w:r>
        <w:t>Documenting SQL Transformations</w:t>
      </w:r>
    </w:p>
    <w:p w14:paraId="18C447C6" w14:textId="77777777" w:rsidR="00031836" w:rsidRDefault="00031836" w:rsidP="00031836">
      <w:r w:rsidRPr="00031836">
        <w:t>Comprehensive documentation enhances clarity, onboarding, and auditability. Best practices include:</w:t>
      </w:r>
    </w:p>
    <w:p w14:paraId="6A93DB14" w14:textId="77777777" w:rsidR="00031836" w:rsidRDefault="00031836" w:rsidP="00031836">
      <w:pPr>
        <w:pStyle w:val="ListParagraph"/>
        <w:numPr>
          <w:ilvl w:val="0"/>
          <w:numId w:val="11"/>
        </w:numPr>
      </w:pPr>
      <w:r w:rsidRPr="00031836">
        <w:lastRenderedPageBreak/>
        <w:t>Inline Comments: Annotate complex logic directly within SQL scripts.</w:t>
      </w:r>
    </w:p>
    <w:p w14:paraId="682C748A" w14:textId="77777777" w:rsidR="00031836" w:rsidRDefault="00031836" w:rsidP="00031836">
      <w:pPr>
        <w:pStyle w:val="ListParagraph"/>
        <w:numPr>
          <w:ilvl w:val="0"/>
          <w:numId w:val="11"/>
        </w:numPr>
      </w:pPr>
      <w:r w:rsidRPr="00031836">
        <w:t>Transformation Specs: Maintain separate documents detailing business logic, input/output schemas, and transformation steps.</w:t>
      </w:r>
    </w:p>
    <w:p w14:paraId="54963647" w14:textId="77777777" w:rsidR="00031836" w:rsidRDefault="00031836" w:rsidP="00031836">
      <w:pPr>
        <w:pStyle w:val="ListParagraph"/>
        <w:numPr>
          <w:ilvl w:val="0"/>
          <w:numId w:val="11"/>
        </w:numPr>
      </w:pPr>
      <w:r w:rsidRPr="00031836">
        <w:t>Change History: Track modifications, authors, and rationales for each script version.</w:t>
      </w:r>
    </w:p>
    <w:p w14:paraId="0053B423" w14:textId="77777777" w:rsidR="00031836" w:rsidRDefault="00031836" w:rsidP="00031836">
      <w:pPr>
        <w:pStyle w:val="ListParagraph"/>
        <w:numPr>
          <w:ilvl w:val="0"/>
          <w:numId w:val="11"/>
        </w:numPr>
      </w:pPr>
      <w:r w:rsidRPr="00031836">
        <w:t>Automated Documentation Tools: Use tools that extract metadata and generate documentation from SQL codebases.</w:t>
      </w:r>
    </w:p>
    <w:p w14:paraId="5B3BA1A6" w14:textId="77777777" w:rsidR="00031836" w:rsidRDefault="00031836" w:rsidP="00031836">
      <w:pPr>
        <w:pStyle w:val="Heading1"/>
      </w:pPr>
      <w:r>
        <w:t>SQL Transformation Metadata</w:t>
      </w:r>
    </w:p>
    <w:p w14:paraId="1E65D4D1" w14:textId="77777777" w:rsidR="00031836" w:rsidRDefault="00031836" w:rsidP="00031836">
      <w:r w:rsidRPr="00031836">
        <w:t>Capturing metadata for each transformation ensures traceability and governance. Key attributes include:</w:t>
      </w:r>
    </w:p>
    <w:tbl>
      <w:tblPr>
        <w:tblStyle w:val="PlainTable1"/>
        <w:tblW w:w="0" w:type="auto"/>
        <w:tblLook w:val="0420" w:firstRow="1" w:lastRow="0" w:firstColumn="0" w:lastColumn="0" w:noHBand="0" w:noVBand="1"/>
      </w:tblPr>
      <w:tblGrid>
        <w:gridCol w:w="4675"/>
        <w:gridCol w:w="4675"/>
      </w:tblGrid>
      <w:tr w:rsidR="00031836" w:rsidRPr="00031836" w14:paraId="2B3F5219" w14:textId="77777777" w:rsidTr="00031836">
        <w:trPr>
          <w:cnfStyle w:val="100000000000" w:firstRow="1" w:lastRow="0" w:firstColumn="0" w:lastColumn="0" w:oddVBand="0" w:evenVBand="0" w:oddHBand="0" w:evenHBand="0" w:firstRowFirstColumn="0" w:firstRowLastColumn="0" w:lastRowFirstColumn="0" w:lastRowLastColumn="0"/>
        </w:trPr>
        <w:tc>
          <w:tcPr>
            <w:tcW w:w="4675" w:type="dxa"/>
          </w:tcPr>
          <w:p w14:paraId="131148C4" w14:textId="373D6372" w:rsidR="00031836" w:rsidRPr="00031836" w:rsidRDefault="00031836" w:rsidP="00031836">
            <w:r>
              <w:t>Attribute</w:t>
            </w:r>
          </w:p>
        </w:tc>
        <w:tc>
          <w:tcPr>
            <w:tcW w:w="4675" w:type="dxa"/>
          </w:tcPr>
          <w:p w14:paraId="19213D74" w14:textId="491CE880" w:rsidR="00031836" w:rsidRPr="00031836" w:rsidRDefault="00031836" w:rsidP="00031836">
            <w:r>
              <w:t>Description</w:t>
            </w:r>
          </w:p>
        </w:tc>
      </w:tr>
      <w:tr w:rsidR="00031836" w:rsidRPr="00031836" w14:paraId="33894840" w14:textId="77777777" w:rsidTr="00031836">
        <w:trPr>
          <w:cnfStyle w:val="000000100000" w:firstRow="0" w:lastRow="0" w:firstColumn="0" w:lastColumn="0" w:oddVBand="0" w:evenVBand="0" w:oddHBand="1" w:evenHBand="0" w:firstRowFirstColumn="0" w:firstRowLastColumn="0" w:lastRowFirstColumn="0" w:lastRowLastColumn="0"/>
        </w:trPr>
        <w:tc>
          <w:tcPr>
            <w:tcW w:w="4675" w:type="dxa"/>
          </w:tcPr>
          <w:p w14:paraId="3B4BF999" w14:textId="34A59DBC" w:rsidR="00031836" w:rsidRDefault="00031836" w:rsidP="00031836">
            <w:r>
              <w:t>Author</w:t>
            </w:r>
          </w:p>
        </w:tc>
        <w:tc>
          <w:tcPr>
            <w:tcW w:w="4675" w:type="dxa"/>
          </w:tcPr>
          <w:p w14:paraId="6CB33F1E" w14:textId="50A11102" w:rsidR="00031836" w:rsidRDefault="00031836" w:rsidP="00031836">
            <w:r>
              <w:t>Name of the person who created the transformation</w:t>
            </w:r>
          </w:p>
        </w:tc>
      </w:tr>
      <w:tr w:rsidR="00031836" w:rsidRPr="00031836" w14:paraId="1485ADB0" w14:textId="77777777" w:rsidTr="00031836">
        <w:tc>
          <w:tcPr>
            <w:tcW w:w="4675" w:type="dxa"/>
          </w:tcPr>
          <w:p w14:paraId="37EE74E9" w14:textId="6764F15B" w:rsidR="00031836" w:rsidRDefault="00031836" w:rsidP="00031836">
            <w:r>
              <w:t>Owner</w:t>
            </w:r>
          </w:p>
        </w:tc>
        <w:tc>
          <w:tcPr>
            <w:tcW w:w="4675" w:type="dxa"/>
          </w:tcPr>
          <w:p w14:paraId="5207E915" w14:textId="268C27A5" w:rsidR="00031836" w:rsidRDefault="00031836" w:rsidP="00031836">
            <w:r>
              <w:t>Responsible party for ongoing maintenance</w:t>
            </w:r>
          </w:p>
        </w:tc>
      </w:tr>
      <w:tr w:rsidR="00031836" w:rsidRPr="00031836" w14:paraId="58BC1F8A" w14:textId="77777777" w:rsidTr="00031836">
        <w:trPr>
          <w:cnfStyle w:val="000000100000" w:firstRow="0" w:lastRow="0" w:firstColumn="0" w:lastColumn="0" w:oddVBand="0" w:evenVBand="0" w:oddHBand="1" w:evenHBand="0" w:firstRowFirstColumn="0" w:firstRowLastColumn="0" w:lastRowFirstColumn="0" w:lastRowLastColumn="0"/>
        </w:trPr>
        <w:tc>
          <w:tcPr>
            <w:tcW w:w="4675" w:type="dxa"/>
          </w:tcPr>
          <w:p w14:paraId="117AEE15" w14:textId="4412C7C0" w:rsidR="00031836" w:rsidRDefault="00031836" w:rsidP="00031836">
            <w:r>
              <w:t>Purpose</w:t>
            </w:r>
          </w:p>
        </w:tc>
        <w:tc>
          <w:tcPr>
            <w:tcW w:w="4675" w:type="dxa"/>
          </w:tcPr>
          <w:p w14:paraId="340C58EC" w14:textId="1F85E9B1" w:rsidR="00031836" w:rsidRDefault="00031836" w:rsidP="00031836">
            <w:r>
              <w:t>Business or technical objective of the transformation</w:t>
            </w:r>
          </w:p>
        </w:tc>
      </w:tr>
      <w:tr w:rsidR="00031836" w:rsidRPr="00031836" w14:paraId="7C1CD0C6" w14:textId="77777777" w:rsidTr="00031836">
        <w:tc>
          <w:tcPr>
            <w:tcW w:w="4675" w:type="dxa"/>
          </w:tcPr>
          <w:p w14:paraId="770D5FAE" w14:textId="788229C5" w:rsidR="00031836" w:rsidRDefault="00031836" w:rsidP="00031836">
            <w:r>
              <w:t>Dependencies</w:t>
            </w:r>
          </w:p>
        </w:tc>
        <w:tc>
          <w:tcPr>
            <w:tcW w:w="4675" w:type="dxa"/>
          </w:tcPr>
          <w:p w14:paraId="571C84BB" w14:textId="348975B6" w:rsidR="00031836" w:rsidRDefault="00031836" w:rsidP="00031836">
            <w:r>
              <w:t>Upstream and downstream tables, scripts, or systems</w:t>
            </w:r>
          </w:p>
        </w:tc>
      </w:tr>
      <w:tr w:rsidR="00031836" w:rsidRPr="00031836" w14:paraId="75109793" w14:textId="77777777" w:rsidTr="00031836">
        <w:trPr>
          <w:cnfStyle w:val="000000100000" w:firstRow="0" w:lastRow="0" w:firstColumn="0" w:lastColumn="0" w:oddVBand="0" w:evenVBand="0" w:oddHBand="1" w:evenHBand="0" w:firstRowFirstColumn="0" w:firstRowLastColumn="0" w:lastRowFirstColumn="0" w:lastRowLastColumn="0"/>
        </w:trPr>
        <w:tc>
          <w:tcPr>
            <w:tcW w:w="4675" w:type="dxa"/>
          </w:tcPr>
          <w:p w14:paraId="064E6C20" w14:textId="1893CF0D" w:rsidR="00031836" w:rsidRDefault="00031836" w:rsidP="00031836">
            <w:r>
              <w:t>Quality Expectations</w:t>
            </w:r>
          </w:p>
        </w:tc>
        <w:tc>
          <w:tcPr>
            <w:tcW w:w="4675" w:type="dxa"/>
          </w:tcPr>
          <w:p w14:paraId="0996B0FD" w14:textId="797AE7BB" w:rsidR="00031836" w:rsidRDefault="00031836" w:rsidP="00031836">
            <w:r>
              <w:t>Defined data quality metrics and SLAs</w:t>
            </w:r>
          </w:p>
        </w:tc>
      </w:tr>
    </w:tbl>
    <w:p w14:paraId="7B7C50EE" w14:textId="77777777" w:rsidR="00031836" w:rsidRDefault="00031836" w:rsidP="00031836">
      <w:r w:rsidRPr="00031836">
        <w:t>This metadata can be embedded as comments in SQL scripts or managed in data catalogs for enterprise governance.</w:t>
      </w:r>
    </w:p>
    <w:p w14:paraId="2DF421D0" w14:textId="77777777" w:rsidR="00031836" w:rsidRDefault="00031836" w:rsidP="00031836">
      <w:pPr>
        <w:pStyle w:val="Heading1"/>
      </w:pPr>
      <w:r>
        <w:t>Conclusion</w:t>
      </w:r>
    </w:p>
    <w:p w14:paraId="4780C599" w14:textId="72D92047" w:rsidR="006A7B0D" w:rsidRDefault="00031836" w:rsidP="008E661B">
      <w:pPr>
        <w:pStyle w:val="Heading3"/>
      </w:pPr>
      <w:r w:rsidRPr="00031836">
        <w:t>Implementing advanced SQL transformations with strong governance and version control is essential for reliable, scalable, and auditable data pipelines. By adopting modular patterns, reusable components, robust testing, versioning, and comprehensive documentation, organizations can ensure data quality, accelerate development, and meet regulatory requirements. Consistent use of metadata and automated orchestration tools further streamlines operations and supports data-driven innovation.</w:t>
      </w:r>
      <w:r w:rsidR="006A7B0D">
        <w:br/>
      </w:r>
      <w:r w:rsidR="006A7B0D">
        <w:br/>
      </w:r>
    </w:p>
    <w:p w14:paraId="4874862F" w14:textId="474523F7" w:rsidR="008548FA" w:rsidRDefault="008548FA" w:rsidP="00031836"/>
    <w:p w14:paraId="73A70F2E" w14:textId="77777777" w:rsidR="008E661B" w:rsidRDefault="008E661B" w:rsidP="00031836"/>
    <w:p w14:paraId="382C7873" w14:textId="77777777" w:rsidR="008E661B" w:rsidRDefault="008E661B" w:rsidP="00031836"/>
    <w:p w14:paraId="40ED2F65" w14:textId="77777777" w:rsidR="008E661B" w:rsidRDefault="008E661B" w:rsidP="008E661B">
      <w:pPr>
        <w:pStyle w:val="NormalWeb"/>
        <w:spacing w:before="0" w:beforeAutospacing="0"/>
        <w:rPr>
          <w:rFonts w:ascii="Arial" w:hAnsi="Arial" w:cs="Arial"/>
        </w:rPr>
      </w:pPr>
      <w:r>
        <w:rPr>
          <w:rFonts w:ascii="Arial" w:hAnsi="Arial" w:cs="Arial"/>
        </w:rPr>
        <w:t xml:space="preserve">To wrap up your project, here is the complete end-to-end flow of the </w:t>
      </w:r>
      <w:r>
        <w:rPr>
          <w:rFonts w:ascii="Arial" w:hAnsi="Arial" w:cs="Arial"/>
          <w:b/>
          <w:bCs/>
        </w:rPr>
        <w:t>SQL-based Transformation and Enrichment Pipeline</w:t>
      </w:r>
      <w:r>
        <w:rPr>
          <w:rFonts w:ascii="Arial" w:hAnsi="Arial" w:cs="Arial"/>
        </w:rPr>
        <w:t xml:space="preserve"> you've built. This journey moves from your local environment to a fully automated, event-driven cloud architecture.</w:t>
      </w:r>
    </w:p>
    <w:p w14:paraId="66401154" w14:textId="77777777" w:rsidR="008E661B" w:rsidRDefault="008E661B" w:rsidP="008E661B">
      <w:pPr>
        <w:pStyle w:val="Heading3"/>
        <w:spacing w:before="0"/>
        <w:rPr>
          <w:rFonts w:ascii="Arial" w:hAnsi="Arial" w:cs="Arial"/>
        </w:rPr>
      </w:pPr>
      <w:r>
        <w:rPr>
          <w:rFonts w:ascii="Arial" w:hAnsi="Arial" w:cs="Arial"/>
        </w:rPr>
        <w:t>1. Development &amp; Version Control (Local to GitHub)</w:t>
      </w:r>
    </w:p>
    <w:p w14:paraId="42E5A2F9" w14:textId="77777777" w:rsidR="008E661B" w:rsidRDefault="008E661B" w:rsidP="008E661B">
      <w:pPr>
        <w:pStyle w:val="NormalWeb"/>
        <w:spacing w:before="0" w:beforeAutospacing="0"/>
        <w:rPr>
          <w:rFonts w:ascii="Arial" w:hAnsi="Arial" w:cs="Arial"/>
        </w:rPr>
      </w:pPr>
      <w:r>
        <w:rPr>
          <w:rFonts w:ascii="Arial" w:hAnsi="Arial" w:cs="Arial"/>
        </w:rPr>
        <w:t>The process began on your local machine, where you developed the core logic for your transformations.</w:t>
      </w:r>
    </w:p>
    <w:p w14:paraId="7EAA1407" w14:textId="77777777" w:rsidR="008E661B" w:rsidRDefault="008E661B" w:rsidP="008E661B">
      <w:pPr>
        <w:pStyle w:val="NormalWeb"/>
        <w:numPr>
          <w:ilvl w:val="0"/>
          <w:numId w:val="20"/>
        </w:numPr>
        <w:spacing w:before="0" w:beforeAutospacing="0"/>
        <w:rPr>
          <w:rFonts w:ascii="Arial" w:hAnsi="Arial" w:cs="Arial"/>
        </w:rPr>
      </w:pPr>
      <w:r>
        <w:rPr>
          <w:rFonts w:ascii="Arial" w:hAnsi="Arial" w:cs="Arial"/>
          <w:b/>
          <w:bCs/>
        </w:rPr>
        <w:t>SQL Scripting</w:t>
      </w:r>
      <w:r>
        <w:rPr>
          <w:rFonts w:ascii="Arial" w:hAnsi="Arial" w:cs="Arial"/>
        </w:rPr>
        <w:t xml:space="preserve">: You wrote SQL scripts for two distinct stages: </w:t>
      </w:r>
      <w:r>
        <w:rPr>
          <w:rFonts w:ascii="Arial" w:hAnsi="Arial" w:cs="Arial"/>
          <w:b/>
          <w:bCs/>
        </w:rPr>
        <w:t>Silver</w:t>
      </w:r>
      <w:r>
        <w:rPr>
          <w:rFonts w:ascii="Arial" w:hAnsi="Arial" w:cs="Arial"/>
        </w:rPr>
        <w:t xml:space="preserve"> (cleaning/validation) and </w:t>
      </w:r>
      <w:r>
        <w:rPr>
          <w:rFonts w:ascii="Arial" w:hAnsi="Arial" w:cs="Arial"/>
          <w:b/>
          <w:bCs/>
        </w:rPr>
        <w:t>Gold</w:t>
      </w:r>
      <w:r>
        <w:rPr>
          <w:rFonts w:ascii="Arial" w:hAnsi="Arial" w:cs="Arial"/>
        </w:rPr>
        <w:t xml:space="preserve"> (aggregation/enrichment).</w:t>
      </w:r>
    </w:p>
    <w:p w14:paraId="5DCF4E1F" w14:textId="77777777" w:rsidR="008E661B" w:rsidRDefault="008E661B" w:rsidP="008E661B">
      <w:pPr>
        <w:pStyle w:val="NormalWeb"/>
        <w:numPr>
          <w:ilvl w:val="0"/>
          <w:numId w:val="20"/>
        </w:numPr>
        <w:spacing w:before="0" w:beforeAutospacing="0"/>
        <w:rPr>
          <w:rFonts w:ascii="Arial" w:hAnsi="Arial" w:cs="Arial"/>
        </w:rPr>
      </w:pPr>
      <w:r>
        <w:rPr>
          <w:rFonts w:ascii="Arial" w:hAnsi="Arial" w:cs="Arial"/>
          <w:b/>
          <w:bCs/>
        </w:rPr>
        <w:t>GitHub</w:t>
      </w:r>
      <w:r>
        <w:rPr>
          <w:rFonts w:ascii="Arial" w:hAnsi="Arial" w:cs="Arial"/>
        </w:rPr>
        <w:t>: You initialized a Git repository to version-control these scripts and your AWS Lambda code. Pushing to GitHub ensured that your code was backed up and ready for deployment to AWS.</w:t>
      </w:r>
    </w:p>
    <w:p w14:paraId="74F4E595" w14:textId="77777777" w:rsidR="008E661B" w:rsidRDefault="008E661B" w:rsidP="008E661B">
      <w:pPr>
        <w:pStyle w:val="Heading3"/>
        <w:spacing w:before="0"/>
        <w:rPr>
          <w:rFonts w:ascii="Arial" w:hAnsi="Arial" w:cs="Arial"/>
        </w:rPr>
      </w:pPr>
      <w:r>
        <w:rPr>
          <w:rFonts w:ascii="Arial" w:hAnsi="Arial" w:cs="Arial"/>
        </w:rPr>
        <w:t>2. Serverless Compute (Lambda Functions)</w:t>
      </w:r>
    </w:p>
    <w:p w14:paraId="72187BAA" w14:textId="77777777" w:rsidR="008E661B" w:rsidRDefault="008E661B" w:rsidP="008E661B">
      <w:pPr>
        <w:pStyle w:val="NormalWeb"/>
        <w:spacing w:before="0" w:beforeAutospacing="0"/>
        <w:rPr>
          <w:rFonts w:ascii="Arial" w:hAnsi="Arial" w:cs="Arial"/>
        </w:rPr>
      </w:pPr>
      <w:r>
        <w:rPr>
          <w:rFonts w:ascii="Arial" w:hAnsi="Arial" w:cs="Arial"/>
        </w:rPr>
        <w:t>You created two primary Lambda functions to handle the "Heavy Lifting" of the data movement and orchestration.</w:t>
      </w:r>
    </w:p>
    <w:p w14:paraId="304D103C" w14:textId="77777777" w:rsidR="008E661B" w:rsidRDefault="008E661B" w:rsidP="008E661B">
      <w:pPr>
        <w:pStyle w:val="NormalWeb"/>
        <w:numPr>
          <w:ilvl w:val="0"/>
          <w:numId w:val="21"/>
        </w:numPr>
        <w:spacing w:before="0" w:beforeAutospacing="0"/>
        <w:rPr>
          <w:rFonts w:ascii="Arial" w:hAnsi="Arial" w:cs="Arial"/>
        </w:rPr>
      </w:pPr>
      <w:r>
        <w:rPr>
          <w:rFonts w:ascii="Arial" w:hAnsi="Arial" w:cs="Arial"/>
          <w:b/>
          <w:bCs/>
        </w:rPr>
        <w:t>SQL-transformations-silver</w:t>
      </w:r>
      <w:r>
        <w:rPr>
          <w:rFonts w:ascii="Arial" w:hAnsi="Arial" w:cs="Arial"/>
        </w:rPr>
        <w:t xml:space="preserve">: This function takes raw data, applies basic filters (like removing trips with 0 passengers), and saves the cleaned results to the </w:t>
      </w:r>
      <w:r>
        <w:rPr>
          <w:rFonts w:ascii="Arial" w:hAnsi="Arial" w:cs="Arial"/>
          <w:b/>
          <w:bCs/>
        </w:rPr>
        <w:t>Silver S3 bucket</w:t>
      </w:r>
      <w:r>
        <w:rPr>
          <w:rFonts w:ascii="Arial" w:hAnsi="Arial" w:cs="Arial"/>
        </w:rPr>
        <w:t>.</w:t>
      </w:r>
    </w:p>
    <w:p w14:paraId="1774A1CB" w14:textId="77777777" w:rsidR="008E661B" w:rsidRDefault="008E661B" w:rsidP="008E661B">
      <w:pPr>
        <w:pStyle w:val="NormalWeb"/>
        <w:numPr>
          <w:ilvl w:val="0"/>
          <w:numId w:val="21"/>
        </w:numPr>
        <w:spacing w:before="0" w:beforeAutospacing="0"/>
        <w:rPr>
          <w:rFonts w:ascii="Arial" w:hAnsi="Arial" w:cs="Arial"/>
        </w:rPr>
      </w:pPr>
      <w:r>
        <w:rPr>
          <w:rFonts w:ascii="Arial" w:hAnsi="Arial" w:cs="Arial"/>
          <w:b/>
          <w:bCs/>
        </w:rPr>
        <w:t>SQL-enrichment-gold</w:t>
      </w:r>
      <w:r>
        <w:rPr>
          <w:rFonts w:ascii="Arial" w:hAnsi="Arial" w:cs="Arial"/>
        </w:rPr>
        <w:t xml:space="preserve">: This function performs the final business logic, joining data with borough lookups and aggregating revenue metrics into the </w:t>
      </w:r>
      <w:r>
        <w:rPr>
          <w:rFonts w:ascii="Arial" w:hAnsi="Arial" w:cs="Arial"/>
          <w:b/>
          <w:bCs/>
        </w:rPr>
        <w:t>Gold S3 bucket</w:t>
      </w:r>
      <w:r>
        <w:rPr>
          <w:rFonts w:ascii="Arial" w:hAnsi="Arial" w:cs="Arial"/>
        </w:rPr>
        <w:t>.</w:t>
      </w:r>
    </w:p>
    <w:p w14:paraId="706FB3F9" w14:textId="77777777" w:rsidR="008E661B" w:rsidRDefault="008E661B" w:rsidP="008E661B">
      <w:pPr>
        <w:pStyle w:val="Heading3"/>
        <w:spacing w:before="0"/>
        <w:rPr>
          <w:rFonts w:ascii="Arial" w:hAnsi="Arial" w:cs="Arial"/>
        </w:rPr>
      </w:pPr>
      <w:r>
        <w:rPr>
          <w:rFonts w:ascii="Arial" w:hAnsi="Arial" w:cs="Arial"/>
        </w:rPr>
        <w:t>3. Orchestration &amp; Validation (Step Functions &amp; Athena)</w:t>
      </w:r>
    </w:p>
    <w:p w14:paraId="08583F63" w14:textId="77777777" w:rsidR="008E661B" w:rsidRDefault="008E661B" w:rsidP="008E661B">
      <w:pPr>
        <w:pStyle w:val="NormalWeb"/>
        <w:spacing w:before="0" w:beforeAutospacing="0"/>
        <w:rPr>
          <w:rFonts w:ascii="Arial" w:hAnsi="Arial" w:cs="Arial"/>
        </w:rPr>
      </w:pPr>
      <w:r>
        <w:rPr>
          <w:rFonts w:ascii="Arial" w:hAnsi="Arial" w:cs="Arial"/>
        </w:rPr>
        <w:t>AWS Step Functions acts as the "Brain" of the operation, ensuring tasks happen in the correct order.</w:t>
      </w:r>
    </w:p>
    <w:p w14:paraId="3C846A0B" w14:textId="77777777" w:rsidR="008E661B" w:rsidRDefault="008E661B" w:rsidP="008E661B">
      <w:pPr>
        <w:pStyle w:val="NormalWeb"/>
        <w:numPr>
          <w:ilvl w:val="0"/>
          <w:numId w:val="22"/>
        </w:numPr>
        <w:spacing w:before="0" w:beforeAutospacing="0"/>
        <w:rPr>
          <w:rFonts w:ascii="Arial" w:hAnsi="Arial" w:cs="Arial"/>
        </w:rPr>
      </w:pPr>
      <w:r>
        <w:rPr>
          <w:rFonts w:ascii="Arial" w:hAnsi="Arial" w:cs="Arial"/>
          <w:b/>
          <w:bCs/>
        </w:rPr>
        <w:t>Athena Validation</w:t>
      </w:r>
      <w:r>
        <w:rPr>
          <w:rFonts w:ascii="Arial" w:hAnsi="Arial" w:cs="Arial"/>
        </w:rPr>
        <w:t xml:space="preserve">: Instead of just moving data, you integrated </w:t>
      </w:r>
      <w:r>
        <w:rPr>
          <w:rFonts w:ascii="Arial" w:hAnsi="Arial" w:cs="Arial"/>
          <w:b/>
          <w:bCs/>
        </w:rPr>
        <w:t>Amazon Athena</w:t>
      </w:r>
      <w:r>
        <w:rPr>
          <w:rFonts w:ascii="Arial" w:hAnsi="Arial" w:cs="Arial"/>
        </w:rPr>
        <w:t xml:space="preserve"> directly into the Step Function to run "Data Quality Gates".</w:t>
      </w:r>
    </w:p>
    <w:p w14:paraId="3EE500DD" w14:textId="77777777" w:rsidR="008E661B" w:rsidRDefault="008E661B" w:rsidP="008E661B">
      <w:pPr>
        <w:pStyle w:val="NormalWeb"/>
        <w:numPr>
          <w:ilvl w:val="0"/>
          <w:numId w:val="22"/>
        </w:numPr>
        <w:spacing w:before="0" w:beforeAutospacing="0"/>
        <w:rPr>
          <w:rFonts w:ascii="Arial" w:hAnsi="Arial" w:cs="Arial"/>
        </w:rPr>
      </w:pPr>
      <w:r>
        <w:rPr>
          <w:rFonts w:ascii="Arial" w:hAnsi="Arial" w:cs="Arial"/>
          <w:b/>
          <w:bCs/>
        </w:rPr>
        <w:t>The Check</w:t>
      </w:r>
      <w:r>
        <w:rPr>
          <w:rFonts w:ascii="Arial" w:hAnsi="Arial" w:cs="Arial"/>
        </w:rPr>
        <w:t xml:space="preserve">: Before moving from Silver to Gold, a </w:t>
      </w:r>
      <w:r>
        <w:rPr>
          <w:rFonts w:ascii="Arial" w:hAnsi="Arial" w:cs="Arial"/>
          <w:b/>
          <w:bCs/>
        </w:rPr>
        <w:t>Named Query</w:t>
      </w:r>
      <w:r>
        <w:rPr>
          <w:rFonts w:ascii="Arial" w:hAnsi="Arial" w:cs="Arial"/>
        </w:rPr>
        <w:t xml:space="preserve"> in Athena checks for integrity issues (e.g., </w:t>
      </w:r>
      <w:r>
        <w:rPr>
          <w:rStyle w:val="HTMLCode"/>
          <w:rFonts w:ascii="Arial" w:eastAsiaTheme="majorEastAsia" w:hAnsi="Arial" w:cs="Arial"/>
        </w:rPr>
        <w:t>fare_amount &lt; 0</w:t>
      </w:r>
      <w:r>
        <w:rPr>
          <w:rFonts w:ascii="Arial" w:hAnsi="Arial" w:cs="Arial"/>
        </w:rPr>
        <w:t>).</w:t>
      </w:r>
    </w:p>
    <w:p w14:paraId="725EE218" w14:textId="77777777" w:rsidR="008E661B" w:rsidRDefault="008E661B" w:rsidP="008E661B">
      <w:pPr>
        <w:pStyle w:val="NormalWeb"/>
        <w:numPr>
          <w:ilvl w:val="0"/>
          <w:numId w:val="22"/>
        </w:numPr>
        <w:spacing w:before="0" w:beforeAutospacing="0"/>
        <w:rPr>
          <w:rFonts w:ascii="Arial" w:hAnsi="Arial" w:cs="Arial"/>
        </w:rPr>
      </w:pPr>
      <w:r>
        <w:rPr>
          <w:rFonts w:ascii="Arial" w:hAnsi="Arial" w:cs="Arial"/>
          <w:b/>
          <w:bCs/>
        </w:rPr>
        <w:t>JSONata Logic</w:t>
      </w:r>
      <w:r>
        <w:rPr>
          <w:rFonts w:ascii="Arial" w:hAnsi="Arial" w:cs="Arial"/>
        </w:rPr>
        <w:t xml:space="preserve">: You used the </w:t>
      </w:r>
      <w:r>
        <w:rPr>
          <w:rFonts w:ascii="Arial" w:hAnsi="Arial" w:cs="Arial"/>
          <w:b/>
          <w:bCs/>
        </w:rPr>
        <w:t>JSONata engine</w:t>
      </w:r>
      <w:r>
        <w:rPr>
          <w:rFonts w:ascii="Arial" w:hAnsi="Arial" w:cs="Arial"/>
        </w:rPr>
        <w:t xml:space="preserve"> to extract the "PASS" or "FAIL" results from Athena and used a </w:t>
      </w:r>
      <w:r>
        <w:rPr>
          <w:rFonts w:ascii="Arial" w:hAnsi="Arial" w:cs="Arial"/>
          <w:b/>
          <w:bCs/>
        </w:rPr>
        <w:t>Choice state</w:t>
      </w:r>
      <w:r>
        <w:rPr>
          <w:rFonts w:ascii="Arial" w:hAnsi="Arial" w:cs="Arial"/>
        </w:rPr>
        <w:t xml:space="preserve"> to decide whether to proceed or halt the pipeline.</w:t>
      </w:r>
    </w:p>
    <w:p w14:paraId="3D149B52" w14:textId="77777777" w:rsidR="008E661B" w:rsidRDefault="008E661B" w:rsidP="008E661B">
      <w:pPr>
        <w:pStyle w:val="Heading3"/>
        <w:spacing w:before="0"/>
        <w:rPr>
          <w:rFonts w:ascii="Arial" w:hAnsi="Arial" w:cs="Arial"/>
        </w:rPr>
      </w:pPr>
      <w:r>
        <w:rPr>
          <w:rFonts w:ascii="Arial" w:hAnsi="Arial" w:cs="Arial"/>
        </w:rPr>
        <w:t>4. Automation (Event Trigger)</w:t>
      </w:r>
    </w:p>
    <w:p w14:paraId="5A976224" w14:textId="77777777" w:rsidR="008E661B" w:rsidRDefault="008E661B" w:rsidP="008E661B">
      <w:pPr>
        <w:pStyle w:val="NormalWeb"/>
        <w:spacing w:before="0" w:beforeAutospacing="0"/>
        <w:rPr>
          <w:rFonts w:ascii="Arial" w:hAnsi="Arial" w:cs="Arial"/>
        </w:rPr>
      </w:pPr>
      <w:r>
        <w:rPr>
          <w:rFonts w:ascii="Arial" w:hAnsi="Arial" w:cs="Arial"/>
        </w:rPr>
        <w:t xml:space="preserve">You moved away from manual execution by setting up </w:t>
      </w:r>
      <w:r>
        <w:rPr>
          <w:rFonts w:ascii="Arial" w:hAnsi="Arial" w:cs="Arial"/>
          <w:b/>
          <w:bCs/>
        </w:rPr>
        <w:t>Amazon EventBridge</w:t>
      </w:r>
      <w:r>
        <w:rPr>
          <w:rFonts w:ascii="Arial" w:hAnsi="Arial" w:cs="Arial"/>
        </w:rPr>
        <w:t>.</w:t>
      </w:r>
    </w:p>
    <w:p w14:paraId="7C9CF89C" w14:textId="77777777" w:rsidR="008E661B" w:rsidRDefault="008E661B" w:rsidP="008E661B">
      <w:pPr>
        <w:pStyle w:val="NormalWeb"/>
        <w:numPr>
          <w:ilvl w:val="0"/>
          <w:numId w:val="23"/>
        </w:numPr>
        <w:spacing w:before="0" w:beforeAutospacing="0"/>
        <w:rPr>
          <w:rFonts w:ascii="Arial" w:hAnsi="Arial" w:cs="Arial"/>
        </w:rPr>
      </w:pPr>
      <w:r>
        <w:rPr>
          <w:rFonts w:ascii="Arial" w:hAnsi="Arial" w:cs="Arial"/>
          <w:b/>
          <w:bCs/>
        </w:rPr>
        <w:lastRenderedPageBreak/>
        <w:t>S3 Event Notifications</w:t>
      </w:r>
      <w:r>
        <w:rPr>
          <w:rFonts w:ascii="Arial" w:hAnsi="Arial" w:cs="Arial"/>
        </w:rPr>
        <w:t>: You enabled your S3 bucket to send notifications to EventBridge.</w:t>
      </w:r>
    </w:p>
    <w:p w14:paraId="2CFA6A57" w14:textId="77777777" w:rsidR="008E661B" w:rsidRDefault="008E661B" w:rsidP="008E661B">
      <w:pPr>
        <w:pStyle w:val="NormalWeb"/>
        <w:numPr>
          <w:ilvl w:val="0"/>
          <w:numId w:val="23"/>
        </w:numPr>
        <w:spacing w:before="0" w:beforeAutospacing="0"/>
        <w:rPr>
          <w:rFonts w:ascii="Arial" w:hAnsi="Arial" w:cs="Arial"/>
        </w:rPr>
      </w:pPr>
      <w:r>
        <w:rPr>
          <w:rFonts w:ascii="Arial" w:hAnsi="Arial" w:cs="Arial"/>
          <w:b/>
          <w:bCs/>
        </w:rPr>
        <w:t>The Trigger</w:t>
      </w:r>
      <w:r>
        <w:rPr>
          <w:rFonts w:ascii="Arial" w:hAnsi="Arial" w:cs="Arial"/>
        </w:rPr>
        <w:t xml:space="preserve">: An EventBridge rule was created to watch for any </w:t>
      </w:r>
      <w:r>
        <w:rPr>
          <w:rStyle w:val="HTMLCode"/>
          <w:rFonts w:ascii="Arial" w:eastAsiaTheme="majorEastAsia" w:hAnsi="Arial" w:cs="Arial"/>
        </w:rPr>
        <w:t>Object Created</w:t>
      </w:r>
      <w:r>
        <w:rPr>
          <w:rFonts w:ascii="Arial" w:hAnsi="Arial" w:cs="Arial"/>
        </w:rPr>
        <w:t xml:space="preserve"> events in the </w:t>
      </w:r>
      <w:r>
        <w:rPr>
          <w:rStyle w:val="HTMLCode"/>
          <w:rFonts w:ascii="Arial" w:eastAsiaTheme="majorEastAsia" w:hAnsi="Arial" w:cs="Arial"/>
        </w:rPr>
        <w:t>raw/</w:t>
      </w:r>
      <w:r>
        <w:rPr>
          <w:rFonts w:ascii="Arial" w:hAnsi="Arial" w:cs="Arial"/>
        </w:rPr>
        <w:t xml:space="preserve"> or </w:t>
      </w:r>
      <w:r>
        <w:rPr>
          <w:rStyle w:val="HTMLCode"/>
          <w:rFonts w:ascii="Arial" w:eastAsiaTheme="majorEastAsia" w:hAnsi="Arial" w:cs="Arial"/>
        </w:rPr>
        <w:t>sql-scripts/</w:t>
      </w:r>
      <w:r>
        <w:rPr>
          <w:rFonts w:ascii="Arial" w:hAnsi="Arial" w:cs="Arial"/>
        </w:rPr>
        <w:t xml:space="preserve"> folders. As soon as a file lands, EventBridge automatically starts your Step Function execution.</w:t>
      </w:r>
    </w:p>
    <w:p w14:paraId="1DCE5437" w14:textId="77777777" w:rsidR="008E661B" w:rsidRDefault="008E661B" w:rsidP="008E661B">
      <w:pPr>
        <w:pStyle w:val="Heading3"/>
        <w:spacing w:before="0"/>
        <w:rPr>
          <w:rFonts w:ascii="Arial" w:hAnsi="Arial" w:cs="Arial"/>
        </w:rPr>
      </w:pPr>
      <w:r>
        <w:rPr>
          <w:rFonts w:ascii="Arial" w:hAnsi="Arial" w:cs="Arial"/>
        </w:rPr>
        <w:t>5. Alerting &amp; Governance (SNS)</w:t>
      </w:r>
    </w:p>
    <w:p w14:paraId="0F8175D6" w14:textId="77777777" w:rsidR="008E661B" w:rsidRDefault="008E661B" w:rsidP="008E661B">
      <w:pPr>
        <w:pStyle w:val="NormalWeb"/>
        <w:spacing w:before="0" w:beforeAutospacing="0"/>
        <w:rPr>
          <w:rFonts w:ascii="Arial" w:hAnsi="Arial" w:cs="Arial"/>
        </w:rPr>
      </w:pPr>
      <w:r>
        <w:rPr>
          <w:rFonts w:ascii="Arial" w:hAnsi="Arial" w:cs="Arial"/>
        </w:rPr>
        <w:t>The final layer of the pipeline is communication.</w:t>
      </w:r>
    </w:p>
    <w:p w14:paraId="74923A87" w14:textId="77777777" w:rsidR="008E661B" w:rsidRDefault="008E661B" w:rsidP="008E661B">
      <w:pPr>
        <w:pStyle w:val="NormalWeb"/>
        <w:numPr>
          <w:ilvl w:val="0"/>
          <w:numId w:val="24"/>
        </w:numPr>
        <w:spacing w:before="0" w:beforeAutospacing="0"/>
        <w:rPr>
          <w:rFonts w:ascii="Arial" w:hAnsi="Arial" w:cs="Arial"/>
        </w:rPr>
      </w:pPr>
      <w:r>
        <w:rPr>
          <w:rFonts w:ascii="Arial" w:hAnsi="Arial" w:cs="Arial"/>
          <w:b/>
          <w:bCs/>
        </w:rPr>
        <w:t>SNS Notifications</w:t>
      </w:r>
      <w:r>
        <w:rPr>
          <w:rFonts w:ascii="Arial" w:hAnsi="Arial" w:cs="Arial"/>
        </w:rPr>
        <w:t xml:space="preserve">: You added </w:t>
      </w:r>
      <w:r>
        <w:rPr>
          <w:rFonts w:ascii="Arial" w:hAnsi="Arial" w:cs="Arial"/>
          <w:b/>
          <w:bCs/>
        </w:rPr>
        <w:t>Amazon SNS</w:t>
      </w:r>
      <w:r>
        <w:rPr>
          <w:rFonts w:ascii="Arial" w:hAnsi="Arial" w:cs="Arial"/>
        </w:rPr>
        <w:t xml:space="preserve"> tasks at the end of your workflow.</w:t>
      </w:r>
    </w:p>
    <w:p w14:paraId="28DC3831" w14:textId="77777777" w:rsidR="008E661B" w:rsidRDefault="008E661B" w:rsidP="008E661B">
      <w:pPr>
        <w:pStyle w:val="NormalWeb"/>
        <w:numPr>
          <w:ilvl w:val="1"/>
          <w:numId w:val="24"/>
        </w:numPr>
        <w:spacing w:before="0" w:beforeAutospacing="0"/>
        <w:rPr>
          <w:rFonts w:ascii="Arial" w:hAnsi="Arial" w:cs="Arial"/>
        </w:rPr>
      </w:pPr>
      <w:r>
        <w:rPr>
          <w:rFonts w:ascii="Arial" w:hAnsi="Arial" w:cs="Arial"/>
          <w:b/>
          <w:bCs/>
        </w:rPr>
        <w:t>Success</w:t>
      </w:r>
      <w:r>
        <w:rPr>
          <w:rFonts w:ascii="Arial" w:hAnsi="Arial" w:cs="Arial"/>
        </w:rPr>
        <w:t xml:space="preserve">: If the Gold validation passes, you receive an email: </w:t>
      </w:r>
      <w:r>
        <w:rPr>
          <w:rFonts w:ascii="Arial" w:hAnsi="Arial" w:cs="Arial"/>
          <w:i/>
          <w:iCs/>
        </w:rPr>
        <w:t>"Data-validation Successful for gold-layer"</w:t>
      </w:r>
      <w:r>
        <w:rPr>
          <w:rFonts w:ascii="Arial" w:hAnsi="Arial" w:cs="Arial"/>
        </w:rPr>
        <w:t>.</w:t>
      </w:r>
    </w:p>
    <w:p w14:paraId="23647FE7" w14:textId="77777777" w:rsidR="008E661B" w:rsidRDefault="008E661B" w:rsidP="008E661B">
      <w:pPr>
        <w:pStyle w:val="NormalWeb"/>
        <w:numPr>
          <w:ilvl w:val="1"/>
          <w:numId w:val="24"/>
        </w:numPr>
        <w:spacing w:before="0" w:beforeAutospacing="0"/>
        <w:rPr>
          <w:rFonts w:ascii="Arial" w:hAnsi="Arial" w:cs="Arial"/>
        </w:rPr>
      </w:pPr>
      <w:r>
        <w:rPr>
          <w:rFonts w:ascii="Arial" w:hAnsi="Arial" w:cs="Arial"/>
          <w:b/>
          <w:bCs/>
        </w:rPr>
        <w:t>Failure</w:t>
      </w:r>
      <w:r>
        <w:rPr>
          <w:rFonts w:ascii="Arial" w:hAnsi="Arial" w:cs="Arial"/>
        </w:rPr>
        <w:t>: If any step fails (or data validation fails), a separate SNS topic alerts you so you can investigate immediately.</w:t>
      </w:r>
    </w:p>
    <w:p w14:paraId="618B7B10" w14:textId="77777777" w:rsidR="008E661B" w:rsidRDefault="00C5356D" w:rsidP="008E661B">
      <w:pPr>
        <w:rPr>
          <w:rFonts w:ascii="Arial" w:hAnsi="Arial" w:cs="Arial"/>
        </w:rPr>
      </w:pPr>
      <w:r>
        <w:rPr>
          <w:noProof/>
        </w:rPr>
        <w:pict w14:anchorId="41EA0BEA">
          <v:rect id="_x0000_i1026" alt="" style="width:468pt;height:.05pt;mso-width-percent:0;mso-height-percent:0;mso-width-percent:0;mso-height-percent:0" o:hralign="center" o:hrstd="t" o:hr="t" fillcolor="#a0a0a0" stroked="f"/>
        </w:pict>
      </w:r>
    </w:p>
    <w:p w14:paraId="3EFCECDB" w14:textId="77777777" w:rsidR="008E661B" w:rsidRDefault="008E661B" w:rsidP="008E661B">
      <w:pPr>
        <w:pStyle w:val="Heading3"/>
        <w:spacing w:before="0"/>
        <w:rPr>
          <w:rFonts w:ascii="Arial" w:hAnsi="Arial" w:cs="Arial"/>
        </w:rPr>
      </w:pPr>
      <w:r>
        <w:rPr>
          <w:rFonts w:ascii="Arial" w:hAnsi="Arial" w:cs="Arial"/>
        </w:rPr>
        <w:t>Summary Table: The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1965"/>
        <w:gridCol w:w="3734"/>
      </w:tblGrid>
      <w:tr w:rsidR="008E661B" w14:paraId="022425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75173" w14:textId="77777777" w:rsidR="008E661B" w:rsidRDefault="008E661B">
            <w:pPr>
              <w:rPr>
                <w:rFonts w:ascii="Arial" w:hAnsi="Arial" w:cs="Arial"/>
              </w:rPr>
            </w:pPr>
            <w:r>
              <w:rPr>
                <w:rStyle w:val="Strong"/>
                <w:rFonts w:ascii="Arial" w:hAnsi="Arial" w:cs="Arial"/>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C4BA0" w14:textId="77777777" w:rsidR="008E661B" w:rsidRDefault="008E661B">
            <w:pPr>
              <w:rPr>
                <w:rFonts w:ascii="Arial" w:hAnsi="Arial" w:cs="Arial"/>
              </w:rPr>
            </w:pPr>
            <w:r>
              <w:rPr>
                <w:rStyle w:val="Strong"/>
                <w:rFonts w:ascii="Arial" w:hAnsi="Arial" w:cs="Arial"/>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DD7FE" w14:textId="77777777" w:rsidR="008E661B" w:rsidRDefault="008E661B">
            <w:pPr>
              <w:rPr>
                <w:rFonts w:ascii="Arial" w:hAnsi="Arial" w:cs="Arial"/>
              </w:rPr>
            </w:pPr>
            <w:r>
              <w:rPr>
                <w:rStyle w:val="Strong"/>
                <w:rFonts w:ascii="Arial" w:hAnsi="Arial" w:cs="Arial"/>
              </w:rPr>
              <w:t>Key Action</w:t>
            </w:r>
          </w:p>
        </w:tc>
      </w:tr>
      <w:tr w:rsidR="008E661B" w14:paraId="58E19F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B34F52" w14:textId="77777777" w:rsidR="008E661B" w:rsidRDefault="008E661B">
            <w:pPr>
              <w:rPr>
                <w:rFonts w:ascii="Arial" w:hAnsi="Arial" w:cs="Arial"/>
              </w:rPr>
            </w:pPr>
            <w:r>
              <w:rPr>
                <w:rFonts w:ascii="Arial" w:hAnsi="Arial" w:cs="Arial"/>
                <w:b/>
                <w:bCs/>
              </w:rPr>
              <w:t>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F6CF10" w14:textId="77777777" w:rsidR="008E661B" w:rsidRDefault="008E661B">
            <w:pPr>
              <w:rPr>
                <w:rFonts w:ascii="Arial" w:hAnsi="Arial" w:cs="Arial"/>
              </w:rPr>
            </w:pPr>
            <w:r>
              <w:rPr>
                <w:rFonts w:ascii="Arial" w:hAnsi="Arial" w:cs="Arial"/>
              </w:rPr>
              <w:t>Local/GitHub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2743B" w14:textId="77777777" w:rsidR="008E661B" w:rsidRDefault="008E661B">
            <w:pPr>
              <w:rPr>
                <w:rFonts w:ascii="Arial" w:hAnsi="Arial" w:cs="Arial"/>
              </w:rPr>
            </w:pPr>
            <w:r>
              <w:rPr>
                <w:rFonts w:ascii="Arial" w:hAnsi="Arial" w:cs="Arial"/>
              </w:rPr>
              <w:t>Code and SQL script versioning.</w:t>
            </w:r>
          </w:p>
        </w:tc>
      </w:tr>
      <w:tr w:rsidR="008E661B" w14:paraId="5F683A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B58CB2" w14:textId="77777777" w:rsidR="008E661B" w:rsidRDefault="008E661B">
            <w:pPr>
              <w:rPr>
                <w:rFonts w:ascii="Arial" w:hAnsi="Arial" w:cs="Arial"/>
              </w:rPr>
            </w:pPr>
            <w:r>
              <w:rPr>
                <w:rFonts w:ascii="Arial" w:hAnsi="Arial" w:cs="Arial"/>
                <w:b/>
                <w:bCs/>
              </w:rPr>
              <w:t>Ingest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3851E" w14:textId="77777777" w:rsidR="008E661B" w:rsidRDefault="008E661B">
            <w:pPr>
              <w:rPr>
                <w:rFonts w:ascii="Arial" w:hAnsi="Arial" w:cs="Arial"/>
              </w:rPr>
            </w:pPr>
            <w:r>
              <w:rPr>
                <w:rFonts w:ascii="Arial" w:hAnsi="Arial" w:cs="Arial"/>
              </w:rPr>
              <w:t>S3 + EventBridge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6C4C9" w14:textId="77777777" w:rsidR="008E661B" w:rsidRDefault="008E661B">
            <w:pPr>
              <w:rPr>
                <w:rFonts w:ascii="Arial" w:hAnsi="Arial" w:cs="Arial"/>
              </w:rPr>
            </w:pPr>
            <w:r>
              <w:rPr>
                <w:rFonts w:ascii="Arial" w:hAnsi="Arial" w:cs="Arial"/>
              </w:rPr>
              <w:t>Automated trigger on file upload.</w:t>
            </w:r>
          </w:p>
        </w:tc>
      </w:tr>
      <w:tr w:rsidR="008E661B" w14:paraId="5B883E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EADCC" w14:textId="77777777" w:rsidR="008E661B" w:rsidRDefault="008E661B">
            <w:pPr>
              <w:rPr>
                <w:rFonts w:ascii="Arial" w:hAnsi="Arial" w:cs="Arial"/>
              </w:rPr>
            </w:pPr>
            <w:r>
              <w:rPr>
                <w:rFonts w:ascii="Arial" w:hAnsi="Arial" w:cs="Arial"/>
                <w:b/>
                <w:bCs/>
              </w:rPr>
              <w:t>Clean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E4D7E" w14:textId="77777777" w:rsidR="008E661B" w:rsidRDefault="008E661B">
            <w:pPr>
              <w:rPr>
                <w:rFonts w:ascii="Arial" w:hAnsi="Arial" w:cs="Arial"/>
              </w:rPr>
            </w:pPr>
            <w:r>
              <w:rPr>
                <w:rFonts w:ascii="Arial" w:hAnsi="Arial" w:cs="Arial"/>
              </w:rPr>
              <w:t>Silver Lambda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FA135" w14:textId="77777777" w:rsidR="008E661B" w:rsidRDefault="008E661B">
            <w:pPr>
              <w:rPr>
                <w:rFonts w:ascii="Arial" w:hAnsi="Arial" w:cs="Arial"/>
              </w:rPr>
            </w:pPr>
            <w:r>
              <w:rPr>
                <w:rFonts w:ascii="Arial" w:hAnsi="Arial" w:cs="Arial"/>
              </w:rPr>
              <w:t>Removal of invalid/junk records.</w:t>
            </w:r>
          </w:p>
        </w:tc>
      </w:tr>
      <w:tr w:rsidR="008E661B" w14:paraId="13A9C5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C72377" w14:textId="77777777" w:rsidR="008E661B" w:rsidRDefault="008E661B">
            <w:pPr>
              <w:rPr>
                <w:rFonts w:ascii="Arial" w:hAnsi="Arial" w:cs="Arial"/>
              </w:rPr>
            </w:pPr>
            <w:r>
              <w:rPr>
                <w:rFonts w:ascii="Arial" w:hAnsi="Arial" w:cs="Arial"/>
                <w:b/>
                <w:bCs/>
              </w:rPr>
              <w:t>Verify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84627" w14:textId="77777777" w:rsidR="008E661B" w:rsidRDefault="008E661B">
            <w:pPr>
              <w:rPr>
                <w:rFonts w:ascii="Arial" w:hAnsi="Arial" w:cs="Arial"/>
              </w:rPr>
            </w:pPr>
            <w:r>
              <w:rPr>
                <w:rFonts w:ascii="Arial" w:hAnsi="Arial" w:cs="Arial"/>
              </w:rPr>
              <w:t>Athena + Choice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8094D" w14:textId="77777777" w:rsidR="008E661B" w:rsidRDefault="008E661B">
            <w:pPr>
              <w:rPr>
                <w:rFonts w:ascii="Arial" w:hAnsi="Arial" w:cs="Arial"/>
              </w:rPr>
            </w:pPr>
            <w:r>
              <w:rPr>
                <w:rFonts w:ascii="Arial" w:hAnsi="Arial" w:cs="Arial"/>
              </w:rPr>
              <w:t>SQL-based data quality gate.</w:t>
            </w:r>
          </w:p>
        </w:tc>
      </w:tr>
      <w:tr w:rsidR="008E661B" w14:paraId="67522E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DD3A5" w14:textId="77777777" w:rsidR="008E661B" w:rsidRDefault="008E661B">
            <w:pPr>
              <w:rPr>
                <w:rFonts w:ascii="Arial" w:hAnsi="Arial" w:cs="Arial"/>
              </w:rPr>
            </w:pPr>
            <w:r>
              <w:rPr>
                <w:rFonts w:ascii="Arial" w:hAnsi="Arial" w:cs="Arial"/>
                <w:b/>
                <w:bCs/>
              </w:rPr>
              <w:t>Enrich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D5E12" w14:textId="77777777" w:rsidR="008E661B" w:rsidRDefault="008E661B">
            <w:pPr>
              <w:rPr>
                <w:rFonts w:ascii="Arial" w:hAnsi="Arial" w:cs="Arial"/>
              </w:rPr>
            </w:pPr>
            <w:r>
              <w:rPr>
                <w:rFonts w:ascii="Arial" w:hAnsi="Arial" w:cs="Arial"/>
              </w:rPr>
              <w:t>Gold Lambda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EBF6B" w14:textId="77777777" w:rsidR="008E661B" w:rsidRDefault="008E661B">
            <w:pPr>
              <w:rPr>
                <w:rFonts w:ascii="Arial" w:hAnsi="Arial" w:cs="Arial"/>
              </w:rPr>
            </w:pPr>
            <w:r>
              <w:rPr>
                <w:rFonts w:ascii="Arial" w:hAnsi="Arial" w:cs="Arial"/>
              </w:rPr>
              <w:t>Final business KPIs and joins.</w:t>
            </w:r>
          </w:p>
        </w:tc>
      </w:tr>
      <w:tr w:rsidR="008E661B" w14:paraId="2F86A5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CE10E1" w14:textId="77777777" w:rsidR="008E661B" w:rsidRDefault="008E661B">
            <w:pPr>
              <w:rPr>
                <w:rFonts w:ascii="Arial" w:hAnsi="Arial" w:cs="Arial"/>
              </w:rPr>
            </w:pPr>
            <w:r>
              <w:rPr>
                <w:rFonts w:ascii="Arial" w:hAnsi="Arial" w:cs="Arial"/>
                <w:b/>
                <w:bCs/>
              </w:rPr>
              <w:t>Notify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A6CAB" w14:textId="77777777" w:rsidR="008E661B" w:rsidRDefault="008E661B">
            <w:pPr>
              <w:rPr>
                <w:rFonts w:ascii="Arial" w:hAnsi="Arial" w:cs="Arial"/>
              </w:rPr>
            </w:pPr>
            <w:r>
              <w:rPr>
                <w:rFonts w:ascii="Arial" w:hAnsi="Arial" w:cs="Arial"/>
              </w:rPr>
              <w:t>SNS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7A94D" w14:textId="77777777" w:rsidR="008E661B" w:rsidRDefault="008E661B">
            <w:pPr>
              <w:rPr>
                <w:rFonts w:ascii="Arial" w:hAnsi="Arial" w:cs="Arial"/>
              </w:rPr>
            </w:pPr>
            <w:r>
              <w:rPr>
                <w:rFonts w:ascii="Arial" w:hAnsi="Arial" w:cs="Arial"/>
              </w:rPr>
              <w:t>Final status email to stakeholders.</w:t>
            </w:r>
          </w:p>
        </w:tc>
      </w:tr>
    </w:tbl>
    <w:p w14:paraId="1BE57D0A" w14:textId="77777777" w:rsidR="008E661B" w:rsidRDefault="008E661B" w:rsidP="008E661B">
      <w:pPr>
        <w:pStyle w:val="NormalWeb"/>
        <w:spacing w:before="0" w:beforeAutospacing="0"/>
        <w:rPr>
          <w:rFonts w:ascii="Arial" w:hAnsi="Arial" w:cs="Arial"/>
        </w:rPr>
      </w:pPr>
      <w:r>
        <w:rPr>
          <w:rFonts w:ascii="Arial" w:hAnsi="Arial" w:cs="Arial"/>
        </w:rPr>
        <w:t xml:space="preserve">To wrap up your project, here is the complete end-to-end flow of the </w:t>
      </w:r>
      <w:r>
        <w:rPr>
          <w:rFonts w:ascii="Arial" w:hAnsi="Arial" w:cs="Arial"/>
          <w:b/>
          <w:bCs/>
        </w:rPr>
        <w:t>SQL-based Transformation and Enrichment Pipeline</w:t>
      </w:r>
      <w:r>
        <w:rPr>
          <w:rFonts w:ascii="Arial" w:hAnsi="Arial" w:cs="Arial"/>
        </w:rPr>
        <w:t xml:space="preserve"> you've built. This journey moves from your local environment to a fully automated, event-driven cloud architecture.</w:t>
      </w:r>
    </w:p>
    <w:p w14:paraId="4DFA9F1B" w14:textId="77777777" w:rsidR="008E661B" w:rsidRDefault="008E661B" w:rsidP="008E661B">
      <w:pPr>
        <w:pStyle w:val="Heading3"/>
        <w:spacing w:before="0"/>
        <w:rPr>
          <w:rFonts w:ascii="Arial" w:hAnsi="Arial" w:cs="Arial"/>
        </w:rPr>
      </w:pPr>
      <w:r>
        <w:rPr>
          <w:rFonts w:ascii="Arial" w:hAnsi="Arial" w:cs="Arial"/>
        </w:rPr>
        <w:t>1. Development &amp; Version Control (Local to GitHub)</w:t>
      </w:r>
    </w:p>
    <w:p w14:paraId="22B6AAAC" w14:textId="77777777" w:rsidR="008E661B" w:rsidRDefault="008E661B" w:rsidP="008E661B">
      <w:pPr>
        <w:pStyle w:val="NormalWeb"/>
        <w:spacing w:before="0" w:beforeAutospacing="0"/>
        <w:rPr>
          <w:rFonts w:ascii="Arial" w:hAnsi="Arial" w:cs="Arial"/>
        </w:rPr>
      </w:pPr>
      <w:r>
        <w:rPr>
          <w:rFonts w:ascii="Arial" w:hAnsi="Arial" w:cs="Arial"/>
        </w:rPr>
        <w:t>The process began on your local machine, where you developed the core logic for your transformations.</w:t>
      </w:r>
    </w:p>
    <w:p w14:paraId="54BE567C" w14:textId="77777777" w:rsidR="008E661B" w:rsidRDefault="008E661B" w:rsidP="008E661B">
      <w:pPr>
        <w:pStyle w:val="NormalWeb"/>
        <w:numPr>
          <w:ilvl w:val="0"/>
          <w:numId w:val="25"/>
        </w:numPr>
        <w:spacing w:before="0" w:beforeAutospacing="0"/>
        <w:rPr>
          <w:rFonts w:ascii="Arial" w:hAnsi="Arial" w:cs="Arial"/>
        </w:rPr>
      </w:pPr>
      <w:r>
        <w:rPr>
          <w:rFonts w:ascii="Arial" w:hAnsi="Arial" w:cs="Arial"/>
          <w:b/>
          <w:bCs/>
        </w:rPr>
        <w:t>SQL Scripting</w:t>
      </w:r>
      <w:r>
        <w:rPr>
          <w:rFonts w:ascii="Arial" w:hAnsi="Arial" w:cs="Arial"/>
        </w:rPr>
        <w:t xml:space="preserve">: You wrote SQL scripts for two distinct stages: </w:t>
      </w:r>
      <w:r>
        <w:rPr>
          <w:rFonts w:ascii="Arial" w:hAnsi="Arial" w:cs="Arial"/>
          <w:b/>
          <w:bCs/>
        </w:rPr>
        <w:t>Silver</w:t>
      </w:r>
      <w:r>
        <w:rPr>
          <w:rFonts w:ascii="Arial" w:hAnsi="Arial" w:cs="Arial"/>
        </w:rPr>
        <w:t xml:space="preserve"> (cleaning/validation) and </w:t>
      </w:r>
      <w:r>
        <w:rPr>
          <w:rFonts w:ascii="Arial" w:hAnsi="Arial" w:cs="Arial"/>
          <w:b/>
          <w:bCs/>
        </w:rPr>
        <w:t>Gold</w:t>
      </w:r>
      <w:r>
        <w:rPr>
          <w:rFonts w:ascii="Arial" w:hAnsi="Arial" w:cs="Arial"/>
        </w:rPr>
        <w:t xml:space="preserve"> (aggregation/enrichment).</w:t>
      </w:r>
    </w:p>
    <w:p w14:paraId="2508B042" w14:textId="77777777" w:rsidR="008E661B" w:rsidRDefault="008E661B" w:rsidP="008E661B">
      <w:pPr>
        <w:pStyle w:val="NormalWeb"/>
        <w:numPr>
          <w:ilvl w:val="0"/>
          <w:numId w:val="25"/>
        </w:numPr>
        <w:spacing w:before="0" w:beforeAutospacing="0"/>
        <w:rPr>
          <w:rFonts w:ascii="Arial" w:hAnsi="Arial" w:cs="Arial"/>
        </w:rPr>
      </w:pPr>
      <w:r>
        <w:rPr>
          <w:rFonts w:ascii="Arial" w:hAnsi="Arial" w:cs="Arial"/>
          <w:b/>
          <w:bCs/>
        </w:rPr>
        <w:lastRenderedPageBreak/>
        <w:t>GitHub</w:t>
      </w:r>
      <w:r>
        <w:rPr>
          <w:rFonts w:ascii="Arial" w:hAnsi="Arial" w:cs="Arial"/>
        </w:rPr>
        <w:t>: You initialized a Git repository to version-control these scripts and your AWS Lambda code. Pushing to GitHub ensured that your code was backed up and ready for deployment to AWS.</w:t>
      </w:r>
    </w:p>
    <w:p w14:paraId="595EAC51" w14:textId="77777777" w:rsidR="008E661B" w:rsidRDefault="008E661B" w:rsidP="008E661B">
      <w:pPr>
        <w:pStyle w:val="Heading3"/>
        <w:spacing w:before="0"/>
        <w:rPr>
          <w:rFonts w:ascii="Arial" w:hAnsi="Arial" w:cs="Arial"/>
        </w:rPr>
      </w:pPr>
      <w:r>
        <w:rPr>
          <w:rFonts w:ascii="Arial" w:hAnsi="Arial" w:cs="Arial"/>
        </w:rPr>
        <w:t>2. Serverless Compute (Lambda Functions)</w:t>
      </w:r>
    </w:p>
    <w:p w14:paraId="20057F30" w14:textId="77777777" w:rsidR="008E661B" w:rsidRDefault="008E661B" w:rsidP="008E661B">
      <w:pPr>
        <w:pStyle w:val="NormalWeb"/>
        <w:spacing w:before="0" w:beforeAutospacing="0"/>
        <w:rPr>
          <w:rFonts w:ascii="Arial" w:hAnsi="Arial" w:cs="Arial"/>
        </w:rPr>
      </w:pPr>
      <w:r>
        <w:rPr>
          <w:rFonts w:ascii="Arial" w:hAnsi="Arial" w:cs="Arial"/>
        </w:rPr>
        <w:t>You created two primary Lambda functions to handle the "Heavy Lifting" of the data movement and orchestration.</w:t>
      </w:r>
    </w:p>
    <w:p w14:paraId="0DED0D29" w14:textId="77777777" w:rsidR="008E661B" w:rsidRDefault="008E661B" w:rsidP="008E661B">
      <w:pPr>
        <w:pStyle w:val="NormalWeb"/>
        <w:numPr>
          <w:ilvl w:val="0"/>
          <w:numId w:val="26"/>
        </w:numPr>
        <w:spacing w:before="0" w:beforeAutospacing="0"/>
        <w:rPr>
          <w:rFonts w:ascii="Arial" w:hAnsi="Arial" w:cs="Arial"/>
        </w:rPr>
      </w:pPr>
      <w:r>
        <w:rPr>
          <w:rFonts w:ascii="Arial" w:hAnsi="Arial" w:cs="Arial"/>
          <w:b/>
          <w:bCs/>
        </w:rPr>
        <w:t>SQL-transformations-silver</w:t>
      </w:r>
      <w:r>
        <w:rPr>
          <w:rFonts w:ascii="Arial" w:hAnsi="Arial" w:cs="Arial"/>
        </w:rPr>
        <w:t xml:space="preserve">: This function takes raw data, applies basic filters (like removing trips with 0 passengers), and saves the cleaned results to the </w:t>
      </w:r>
      <w:r>
        <w:rPr>
          <w:rFonts w:ascii="Arial" w:hAnsi="Arial" w:cs="Arial"/>
          <w:b/>
          <w:bCs/>
        </w:rPr>
        <w:t>Silver S3 bucket</w:t>
      </w:r>
      <w:r>
        <w:rPr>
          <w:rFonts w:ascii="Arial" w:hAnsi="Arial" w:cs="Arial"/>
        </w:rPr>
        <w:t>.</w:t>
      </w:r>
    </w:p>
    <w:p w14:paraId="5A1EA4A0" w14:textId="77777777" w:rsidR="008E661B" w:rsidRDefault="008E661B" w:rsidP="008E661B">
      <w:pPr>
        <w:pStyle w:val="NormalWeb"/>
        <w:numPr>
          <w:ilvl w:val="0"/>
          <w:numId w:val="26"/>
        </w:numPr>
        <w:spacing w:before="0" w:beforeAutospacing="0"/>
        <w:rPr>
          <w:rFonts w:ascii="Arial" w:hAnsi="Arial" w:cs="Arial"/>
        </w:rPr>
      </w:pPr>
      <w:r>
        <w:rPr>
          <w:rFonts w:ascii="Arial" w:hAnsi="Arial" w:cs="Arial"/>
          <w:b/>
          <w:bCs/>
        </w:rPr>
        <w:t>SQL-enrichment-gold</w:t>
      </w:r>
      <w:r>
        <w:rPr>
          <w:rFonts w:ascii="Arial" w:hAnsi="Arial" w:cs="Arial"/>
        </w:rPr>
        <w:t xml:space="preserve">: This function performs the final business logic, joining data with borough lookups and aggregating revenue metrics into the </w:t>
      </w:r>
      <w:r>
        <w:rPr>
          <w:rFonts w:ascii="Arial" w:hAnsi="Arial" w:cs="Arial"/>
          <w:b/>
          <w:bCs/>
        </w:rPr>
        <w:t>Gold S3 bucket</w:t>
      </w:r>
      <w:r>
        <w:rPr>
          <w:rFonts w:ascii="Arial" w:hAnsi="Arial" w:cs="Arial"/>
        </w:rPr>
        <w:t>.</w:t>
      </w:r>
    </w:p>
    <w:p w14:paraId="649E79F2" w14:textId="77777777" w:rsidR="008E661B" w:rsidRDefault="008E661B" w:rsidP="008E661B">
      <w:pPr>
        <w:pStyle w:val="Heading3"/>
        <w:spacing w:before="0"/>
        <w:rPr>
          <w:rFonts w:ascii="Arial" w:hAnsi="Arial" w:cs="Arial"/>
        </w:rPr>
      </w:pPr>
      <w:r>
        <w:rPr>
          <w:rFonts w:ascii="Arial" w:hAnsi="Arial" w:cs="Arial"/>
        </w:rPr>
        <w:t>3. Orchestration &amp; Validation (Step Functions &amp; Athena)</w:t>
      </w:r>
    </w:p>
    <w:p w14:paraId="2EB9215E" w14:textId="77777777" w:rsidR="008E661B" w:rsidRDefault="008E661B" w:rsidP="008E661B">
      <w:pPr>
        <w:pStyle w:val="NormalWeb"/>
        <w:spacing w:before="0" w:beforeAutospacing="0"/>
        <w:rPr>
          <w:rFonts w:ascii="Arial" w:hAnsi="Arial" w:cs="Arial"/>
        </w:rPr>
      </w:pPr>
      <w:r>
        <w:rPr>
          <w:rFonts w:ascii="Arial" w:hAnsi="Arial" w:cs="Arial"/>
        </w:rPr>
        <w:t>AWS Step Functions acts as the "Brain" of the operation, ensuring tasks happen in the correct order.</w:t>
      </w:r>
    </w:p>
    <w:p w14:paraId="0F41CE92" w14:textId="77777777" w:rsidR="008E661B" w:rsidRDefault="008E661B" w:rsidP="008E661B">
      <w:pPr>
        <w:pStyle w:val="NormalWeb"/>
        <w:numPr>
          <w:ilvl w:val="0"/>
          <w:numId w:val="27"/>
        </w:numPr>
        <w:spacing w:before="0" w:beforeAutospacing="0"/>
        <w:rPr>
          <w:rFonts w:ascii="Arial" w:hAnsi="Arial" w:cs="Arial"/>
        </w:rPr>
      </w:pPr>
      <w:r>
        <w:rPr>
          <w:rFonts w:ascii="Arial" w:hAnsi="Arial" w:cs="Arial"/>
          <w:b/>
          <w:bCs/>
        </w:rPr>
        <w:t>Athena Validation</w:t>
      </w:r>
      <w:r>
        <w:rPr>
          <w:rFonts w:ascii="Arial" w:hAnsi="Arial" w:cs="Arial"/>
        </w:rPr>
        <w:t xml:space="preserve">: Instead of just moving data, you integrated </w:t>
      </w:r>
      <w:r>
        <w:rPr>
          <w:rFonts w:ascii="Arial" w:hAnsi="Arial" w:cs="Arial"/>
          <w:b/>
          <w:bCs/>
        </w:rPr>
        <w:t>Amazon Athena</w:t>
      </w:r>
      <w:r>
        <w:rPr>
          <w:rFonts w:ascii="Arial" w:hAnsi="Arial" w:cs="Arial"/>
        </w:rPr>
        <w:t xml:space="preserve"> directly into the Step Function to run "Data Quality Gates".</w:t>
      </w:r>
    </w:p>
    <w:p w14:paraId="6A9E6C16" w14:textId="77777777" w:rsidR="008E661B" w:rsidRDefault="008E661B" w:rsidP="008E661B">
      <w:pPr>
        <w:pStyle w:val="NormalWeb"/>
        <w:numPr>
          <w:ilvl w:val="0"/>
          <w:numId w:val="27"/>
        </w:numPr>
        <w:spacing w:before="0" w:beforeAutospacing="0"/>
        <w:rPr>
          <w:rFonts w:ascii="Arial" w:hAnsi="Arial" w:cs="Arial"/>
        </w:rPr>
      </w:pPr>
      <w:r>
        <w:rPr>
          <w:rFonts w:ascii="Arial" w:hAnsi="Arial" w:cs="Arial"/>
          <w:b/>
          <w:bCs/>
        </w:rPr>
        <w:t>The Check</w:t>
      </w:r>
      <w:r>
        <w:rPr>
          <w:rFonts w:ascii="Arial" w:hAnsi="Arial" w:cs="Arial"/>
        </w:rPr>
        <w:t xml:space="preserve">: Before moving from Silver to Gold, a </w:t>
      </w:r>
      <w:r>
        <w:rPr>
          <w:rFonts w:ascii="Arial" w:hAnsi="Arial" w:cs="Arial"/>
          <w:b/>
          <w:bCs/>
        </w:rPr>
        <w:t>Named Query</w:t>
      </w:r>
      <w:r>
        <w:rPr>
          <w:rFonts w:ascii="Arial" w:hAnsi="Arial" w:cs="Arial"/>
        </w:rPr>
        <w:t xml:space="preserve"> in Athena checks for integrity issues (e.g., </w:t>
      </w:r>
      <w:r>
        <w:rPr>
          <w:rStyle w:val="HTMLCode"/>
          <w:rFonts w:ascii="Arial" w:eastAsiaTheme="majorEastAsia" w:hAnsi="Arial" w:cs="Arial"/>
        </w:rPr>
        <w:t>fare_amount &lt; 0</w:t>
      </w:r>
      <w:r>
        <w:rPr>
          <w:rFonts w:ascii="Arial" w:hAnsi="Arial" w:cs="Arial"/>
        </w:rPr>
        <w:t>).</w:t>
      </w:r>
    </w:p>
    <w:p w14:paraId="5AA578E8" w14:textId="77777777" w:rsidR="008E661B" w:rsidRDefault="008E661B" w:rsidP="008E661B">
      <w:pPr>
        <w:pStyle w:val="NormalWeb"/>
        <w:numPr>
          <w:ilvl w:val="0"/>
          <w:numId w:val="27"/>
        </w:numPr>
        <w:spacing w:before="0" w:beforeAutospacing="0"/>
        <w:rPr>
          <w:rFonts w:ascii="Arial" w:hAnsi="Arial" w:cs="Arial"/>
        </w:rPr>
      </w:pPr>
      <w:r>
        <w:rPr>
          <w:rFonts w:ascii="Arial" w:hAnsi="Arial" w:cs="Arial"/>
          <w:b/>
          <w:bCs/>
        </w:rPr>
        <w:t>JSONata Logic</w:t>
      </w:r>
      <w:r>
        <w:rPr>
          <w:rFonts w:ascii="Arial" w:hAnsi="Arial" w:cs="Arial"/>
        </w:rPr>
        <w:t xml:space="preserve">: You used the </w:t>
      </w:r>
      <w:r>
        <w:rPr>
          <w:rFonts w:ascii="Arial" w:hAnsi="Arial" w:cs="Arial"/>
          <w:b/>
          <w:bCs/>
        </w:rPr>
        <w:t>JSONata engine</w:t>
      </w:r>
      <w:r>
        <w:rPr>
          <w:rFonts w:ascii="Arial" w:hAnsi="Arial" w:cs="Arial"/>
        </w:rPr>
        <w:t xml:space="preserve"> to extract the "PASS" or "FAIL" results from Athena and used a </w:t>
      </w:r>
      <w:r>
        <w:rPr>
          <w:rFonts w:ascii="Arial" w:hAnsi="Arial" w:cs="Arial"/>
          <w:b/>
          <w:bCs/>
        </w:rPr>
        <w:t>Choice state</w:t>
      </w:r>
      <w:r>
        <w:rPr>
          <w:rFonts w:ascii="Arial" w:hAnsi="Arial" w:cs="Arial"/>
        </w:rPr>
        <w:t xml:space="preserve"> to decide whether to proceed or halt the pipeline.</w:t>
      </w:r>
    </w:p>
    <w:p w14:paraId="191C5239" w14:textId="77777777" w:rsidR="008E661B" w:rsidRDefault="008E661B" w:rsidP="008E661B">
      <w:pPr>
        <w:pStyle w:val="Heading3"/>
        <w:spacing w:before="0"/>
        <w:rPr>
          <w:rFonts w:ascii="Arial" w:hAnsi="Arial" w:cs="Arial"/>
        </w:rPr>
      </w:pPr>
      <w:r>
        <w:rPr>
          <w:rFonts w:ascii="Arial" w:hAnsi="Arial" w:cs="Arial"/>
        </w:rPr>
        <w:t>4. Automation (Event Trigger)</w:t>
      </w:r>
    </w:p>
    <w:p w14:paraId="6E8B046F" w14:textId="77777777" w:rsidR="008E661B" w:rsidRDefault="008E661B" w:rsidP="008E661B">
      <w:pPr>
        <w:pStyle w:val="NormalWeb"/>
        <w:spacing w:before="0" w:beforeAutospacing="0"/>
        <w:rPr>
          <w:rFonts w:ascii="Arial" w:hAnsi="Arial" w:cs="Arial"/>
        </w:rPr>
      </w:pPr>
      <w:r>
        <w:rPr>
          <w:rFonts w:ascii="Arial" w:hAnsi="Arial" w:cs="Arial"/>
        </w:rPr>
        <w:t xml:space="preserve">You moved away from manual execution by setting up </w:t>
      </w:r>
      <w:r>
        <w:rPr>
          <w:rFonts w:ascii="Arial" w:hAnsi="Arial" w:cs="Arial"/>
          <w:b/>
          <w:bCs/>
        </w:rPr>
        <w:t>Amazon EventBridge</w:t>
      </w:r>
      <w:r>
        <w:rPr>
          <w:rFonts w:ascii="Arial" w:hAnsi="Arial" w:cs="Arial"/>
        </w:rPr>
        <w:t>.</w:t>
      </w:r>
    </w:p>
    <w:p w14:paraId="66360B36" w14:textId="77777777" w:rsidR="008E661B" w:rsidRDefault="008E661B" w:rsidP="008E661B">
      <w:pPr>
        <w:pStyle w:val="NormalWeb"/>
        <w:numPr>
          <w:ilvl w:val="0"/>
          <w:numId w:val="28"/>
        </w:numPr>
        <w:spacing w:before="0" w:beforeAutospacing="0"/>
        <w:rPr>
          <w:rFonts w:ascii="Arial" w:hAnsi="Arial" w:cs="Arial"/>
        </w:rPr>
      </w:pPr>
      <w:r>
        <w:rPr>
          <w:rFonts w:ascii="Arial" w:hAnsi="Arial" w:cs="Arial"/>
          <w:b/>
          <w:bCs/>
        </w:rPr>
        <w:t>S3 Event Notifications</w:t>
      </w:r>
      <w:r>
        <w:rPr>
          <w:rFonts w:ascii="Arial" w:hAnsi="Arial" w:cs="Arial"/>
        </w:rPr>
        <w:t>: You enabled your S3 bucket to send notifications to EventBridge.</w:t>
      </w:r>
    </w:p>
    <w:p w14:paraId="4258FE3E" w14:textId="77777777" w:rsidR="008E661B" w:rsidRDefault="008E661B" w:rsidP="008E661B">
      <w:pPr>
        <w:pStyle w:val="NormalWeb"/>
        <w:numPr>
          <w:ilvl w:val="0"/>
          <w:numId w:val="28"/>
        </w:numPr>
        <w:spacing w:before="0" w:beforeAutospacing="0"/>
        <w:rPr>
          <w:rFonts w:ascii="Arial" w:hAnsi="Arial" w:cs="Arial"/>
        </w:rPr>
      </w:pPr>
      <w:r>
        <w:rPr>
          <w:rFonts w:ascii="Arial" w:hAnsi="Arial" w:cs="Arial"/>
          <w:b/>
          <w:bCs/>
        </w:rPr>
        <w:t>The Trigger</w:t>
      </w:r>
      <w:r>
        <w:rPr>
          <w:rFonts w:ascii="Arial" w:hAnsi="Arial" w:cs="Arial"/>
        </w:rPr>
        <w:t xml:space="preserve">: An EventBridge rule was created to watch for any </w:t>
      </w:r>
      <w:r>
        <w:rPr>
          <w:rStyle w:val="HTMLCode"/>
          <w:rFonts w:ascii="Arial" w:eastAsiaTheme="majorEastAsia" w:hAnsi="Arial" w:cs="Arial"/>
        </w:rPr>
        <w:t>Object Created</w:t>
      </w:r>
      <w:r>
        <w:rPr>
          <w:rFonts w:ascii="Arial" w:hAnsi="Arial" w:cs="Arial"/>
        </w:rPr>
        <w:t xml:space="preserve"> events in the </w:t>
      </w:r>
      <w:r>
        <w:rPr>
          <w:rStyle w:val="HTMLCode"/>
          <w:rFonts w:ascii="Arial" w:eastAsiaTheme="majorEastAsia" w:hAnsi="Arial" w:cs="Arial"/>
        </w:rPr>
        <w:t>raw/</w:t>
      </w:r>
      <w:r>
        <w:rPr>
          <w:rFonts w:ascii="Arial" w:hAnsi="Arial" w:cs="Arial"/>
        </w:rPr>
        <w:t xml:space="preserve"> or </w:t>
      </w:r>
      <w:r>
        <w:rPr>
          <w:rStyle w:val="HTMLCode"/>
          <w:rFonts w:ascii="Arial" w:eastAsiaTheme="majorEastAsia" w:hAnsi="Arial" w:cs="Arial"/>
        </w:rPr>
        <w:t>sql-scripts/</w:t>
      </w:r>
      <w:r>
        <w:rPr>
          <w:rFonts w:ascii="Arial" w:hAnsi="Arial" w:cs="Arial"/>
        </w:rPr>
        <w:t xml:space="preserve"> folders. As soon as a file lands, EventBridge automatically starts your Step Function execution.</w:t>
      </w:r>
    </w:p>
    <w:p w14:paraId="6B1E7261" w14:textId="77777777" w:rsidR="008E661B" w:rsidRDefault="008E661B" w:rsidP="008E661B">
      <w:pPr>
        <w:pStyle w:val="Heading3"/>
        <w:spacing w:before="0"/>
        <w:rPr>
          <w:rFonts w:ascii="Arial" w:hAnsi="Arial" w:cs="Arial"/>
        </w:rPr>
      </w:pPr>
      <w:r>
        <w:rPr>
          <w:rFonts w:ascii="Arial" w:hAnsi="Arial" w:cs="Arial"/>
        </w:rPr>
        <w:t>5. Alerting &amp; Governance (SNS)</w:t>
      </w:r>
    </w:p>
    <w:p w14:paraId="0A16D59F" w14:textId="77777777" w:rsidR="008E661B" w:rsidRDefault="008E661B" w:rsidP="008E661B">
      <w:pPr>
        <w:pStyle w:val="NormalWeb"/>
        <w:spacing w:before="0" w:beforeAutospacing="0"/>
        <w:rPr>
          <w:rFonts w:ascii="Arial" w:hAnsi="Arial" w:cs="Arial"/>
        </w:rPr>
      </w:pPr>
      <w:r>
        <w:rPr>
          <w:rFonts w:ascii="Arial" w:hAnsi="Arial" w:cs="Arial"/>
        </w:rPr>
        <w:t>The final layer of the pipeline is communication.</w:t>
      </w:r>
    </w:p>
    <w:p w14:paraId="290DFB45" w14:textId="77777777" w:rsidR="008E661B" w:rsidRDefault="008E661B" w:rsidP="008E661B">
      <w:pPr>
        <w:pStyle w:val="NormalWeb"/>
        <w:numPr>
          <w:ilvl w:val="0"/>
          <w:numId w:val="29"/>
        </w:numPr>
        <w:spacing w:before="0" w:beforeAutospacing="0"/>
        <w:rPr>
          <w:rFonts w:ascii="Arial" w:hAnsi="Arial" w:cs="Arial"/>
        </w:rPr>
      </w:pPr>
      <w:r>
        <w:rPr>
          <w:rFonts w:ascii="Arial" w:hAnsi="Arial" w:cs="Arial"/>
          <w:b/>
          <w:bCs/>
        </w:rPr>
        <w:t>SNS Notifications</w:t>
      </w:r>
      <w:r>
        <w:rPr>
          <w:rFonts w:ascii="Arial" w:hAnsi="Arial" w:cs="Arial"/>
        </w:rPr>
        <w:t xml:space="preserve">: You added </w:t>
      </w:r>
      <w:r>
        <w:rPr>
          <w:rFonts w:ascii="Arial" w:hAnsi="Arial" w:cs="Arial"/>
          <w:b/>
          <w:bCs/>
        </w:rPr>
        <w:t>Amazon SNS</w:t>
      </w:r>
      <w:r>
        <w:rPr>
          <w:rFonts w:ascii="Arial" w:hAnsi="Arial" w:cs="Arial"/>
        </w:rPr>
        <w:t xml:space="preserve"> tasks at the end of your workflow.</w:t>
      </w:r>
    </w:p>
    <w:p w14:paraId="186D5CFC" w14:textId="77777777" w:rsidR="008E661B" w:rsidRDefault="008E661B" w:rsidP="008E661B">
      <w:pPr>
        <w:pStyle w:val="NormalWeb"/>
        <w:numPr>
          <w:ilvl w:val="1"/>
          <w:numId w:val="29"/>
        </w:numPr>
        <w:spacing w:before="0" w:beforeAutospacing="0"/>
        <w:rPr>
          <w:rFonts w:ascii="Arial" w:hAnsi="Arial" w:cs="Arial"/>
        </w:rPr>
      </w:pPr>
      <w:r>
        <w:rPr>
          <w:rFonts w:ascii="Arial" w:hAnsi="Arial" w:cs="Arial"/>
          <w:b/>
          <w:bCs/>
        </w:rPr>
        <w:t>Success</w:t>
      </w:r>
      <w:r>
        <w:rPr>
          <w:rFonts w:ascii="Arial" w:hAnsi="Arial" w:cs="Arial"/>
        </w:rPr>
        <w:t xml:space="preserve">: If the Gold validation passes, you receive an email: </w:t>
      </w:r>
      <w:r>
        <w:rPr>
          <w:rFonts w:ascii="Arial" w:hAnsi="Arial" w:cs="Arial"/>
          <w:i/>
          <w:iCs/>
        </w:rPr>
        <w:t>"Data-validation Successful for gold-layer"</w:t>
      </w:r>
      <w:r>
        <w:rPr>
          <w:rFonts w:ascii="Arial" w:hAnsi="Arial" w:cs="Arial"/>
        </w:rPr>
        <w:t>.</w:t>
      </w:r>
    </w:p>
    <w:p w14:paraId="3694FDFF" w14:textId="77777777" w:rsidR="008E661B" w:rsidRDefault="008E661B" w:rsidP="008E661B">
      <w:pPr>
        <w:pStyle w:val="NormalWeb"/>
        <w:numPr>
          <w:ilvl w:val="1"/>
          <w:numId w:val="29"/>
        </w:numPr>
        <w:spacing w:before="0" w:beforeAutospacing="0"/>
        <w:rPr>
          <w:rFonts w:ascii="Arial" w:hAnsi="Arial" w:cs="Arial"/>
        </w:rPr>
      </w:pPr>
      <w:r>
        <w:rPr>
          <w:rFonts w:ascii="Arial" w:hAnsi="Arial" w:cs="Arial"/>
          <w:b/>
          <w:bCs/>
        </w:rPr>
        <w:t>Failure</w:t>
      </w:r>
      <w:r>
        <w:rPr>
          <w:rFonts w:ascii="Arial" w:hAnsi="Arial" w:cs="Arial"/>
        </w:rPr>
        <w:t>: If any step fails (or data validation fails), a separate SNS topic alerts you so you can investigate immediately.</w:t>
      </w:r>
    </w:p>
    <w:p w14:paraId="0CE1004C" w14:textId="77777777" w:rsidR="008E661B" w:rsidRDefault="00C5356D" w:rsidP="008E661B">
      <w:pPr>
        <w:rPr>
          <w:rFonts w:ascii="Arial" w:hAnsi="Arial" w:cs="Arial"/>
        </w:rPr>
      </w:pPr>
      <w:r>
        <w:rPr>
          <w:noProof/>
        </w:rPr>
        <w:lastRenderedPageBreak/>
        <w:pict w14:anchorId="62986FBE">
          <v:rect id="_x0000_i1025" alt="" style="width:468pt;height:.05pt;mso-width-percent:0;mso-height-percent:0;mso-width-percent:0;mso-height-percent:0" o:hralign="center" o:hrstd="t" o:hr="t" fillcolor="#a0a0a0" stroked="f"/>
        </w:pict>
      </w:r>
    </w:p>
    <w:p w14:paraId="2ED5233A" w14:textId="77777777" w:rsidR="008E661B" w:rsidRDefault="008E661B" w:rsidP="008E661B">
      <w:pPr>
        <w:pStyle w:val="Heading3"/>
        <w:spacing w:before="0"/>
        <w:rPr>
          <w:rFonts w:ascii="Arial" w:hAnsi="Arial" w:cs="Arial"/>
        </w:rPr>
      </w:pPr>
      <w:r>
        <w:rPr>
          <w:rFonts w:ascii="Arial" w:hAnsi="Arial" w:cs="Arial"/>
        </w:rPr>
        <w:t>Summary Table: The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1965"/>
        <w:gridCol w:w="3734"/>
      </w:tblGrid>
      <w:tr w:rsidR="008E661B" w14:paraId="481E4B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B523B7" w14:textId="77777777" w:rsidR="008E661B" w:rsidRDefault="008E661B">
            <w:pPr>
              <w:rPr>
                <w:rFonts w:ascii="Arial" w:hAnsi="Arial" w:cs="Arial"/>
              </w:rPr>
            </w:pPr>
            <w:r>
              <w:rPr>
                <w:rStyle w:val="Strong"/>
                <w:rFonts w:ascii="Arial" w:hAnsi="Arial" w:cs="Arial"/>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7ED6F" w14:textId="77777777" w:rsidR="008E661B" w:rsidRDefault="008E661B">
            <w:pPr>
              <w:rPr>
                <w:rFonts w:ascii="Arial" w:hAnsi="Arial" w:cs="Arial"/>
              </w:rPr>
            </w:pPr>
            <w:r>
              <w:rPr>
                <w:rStyle w:val="Strong"/>
                <w:rFonts w:ascii="Arial" w:hAnsi="Arial" w:cs="Arial"/>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C9FE0" w14:textId="77777777" w:rsidR="008E661B" w:rsidRDefault="008E661B">
            <w:pPr>
              <w:rPr>
                <w:rFonts w:ascii="Arial" w:hAnsi="Arial" w:cs="Arial"/>
              </w:rPr>
            </w:pPr>
            <w:r>
              <w:rPr>
                <w:rStyle w:val="Strong"/>
                <w:rFonts w:ascii="Arial" w:hAnsi="Arial" w:cs="Arial"/>
              </w:rPr>
              <w:t>Key Action</w:t>
            </w:r>
          </w:p>
        </w:tc>
      </w:tr>
      <w:tr w:rsidR="008E661B" w14:paraId="48F844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40D337" w14:textId="77777777" w:rsidR="008E661B" w:rsidRDefault="008E661B">
            <w:pPr>
              <w:rPr>
                <w:rFonts w:ascii="Arial" w:hAnsi="Arial" w:cs="Arial"/>
              </w:rPr>
            </w:pPr>
            <w:r>
              <w:rPr>
                <w:rFonts w:ascii="Arial" w:hAnsi="Arial" w:cs="Arial"/>
                <w:b/>
                <w:bCs/>
              </w:rPr>
              <w:t>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3C26A" w14:textId="77777777" w:rsidR="008E661B" w:rsidRDefault="008E661B">
            <w:pPr>
              <w:rPr>
                <w:rFonts w:ascii="Arial" w:hAnsi="Arial" w:cs="Arial"/>
              </w:rPr>
            </w:pPr>
            <w:r>
              <w:rPr>
                <w:rFonts w:ascii="Arial" w:hAnsi="Arial" w:cs="Arial"/>
              </w:rPr>
              <w:t>Local/GitHub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649C2" w14:textId="77777777" w:rsidR="008E661B" w:rsidRDefault="008E661B">
            <w:pPr>
              <w:rPr>
                <w:rFonts w:ascii="Arial" w:hAnsi="Arial" w:cs="Arial"/>
              </w:rPr>
            </w:pPr>
            <w:r>
              <w:rPr>
                <w:rFonts w:ascii="Arial" w:hAnsi="Arial" w:cs="Arial"/>
              </w:rPr>
              <w:t>Code and SQL script versioning.</w:t>
            </w:r>
          </w:p>
        </w:tc>
      </w:tr>
      <w:tr w:rsidR="008E661B" w14:paraId="17AC3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90F6E" w14:textId="77777777" w:rsidR="008E661B" w:rsidRDefault="008E661B">
            <w:pPr>
              <w:rPr>
                <w:rFonts w:ascii="Arial" w:hAnsi="Arial" w:cs="Arial"/>
              </w:rPr>
            </w:pPr>
            <w:r>
              <w:rPr>
                <w:rFonts w:ascii="Arial" w:hAnsi="Arial" w:cs="Arial"/>
                <w:b/>
                <w:bCs/>
              </w:rPr>
              <w:t>Ingest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1F7DC" w14:textId="77777777" w:rsidR="008E661B" w:rsidRDefault="008E661B">
            <w:pPr>
              <w:rPr>
                <w:rFonts w:ascii="Arial" w:hAnsi="Arial" w:cs="Arial"/>
              </w:rPr>
            </w:pPr>
            <w:r>
              <w:rPr>
                <w:rFonts w:ascii="Arial" w:hAnsi="Arial" w:cs="Arial"/>
              </w:rPr>
              <w:t>S3 + EventBridge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E6100" w14:textId="77777777" w:rsidR="008E661B" w:rsidRDefault="008E661B">
            <w:pPr>
              <w:rPr>
                <w:rFonts w:ascii="Arial" w:hAnsi="Arial" w:cs="Arial"/>
              </w:rPr>
            </w:pPr>
            <w:r>
              <w:rPr>
                <w:rFonts w:ascii="Arial" w:hAnsi="Arial" w:cs="Arial"/>
              </w:rPr>
              <w:t>Automated trigger on file upload.</w:t>
            </w:r>
          </w:p>
        </w:tc>
      </w:tr>
      <w:tr w:rsidR="008E661B" w14:paraId="0574D8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0878D5" w14:textId="77777777" w:rsidR="008E661B" w:rsidRDefault="008E661B">
            <w:pPr>
              <w:rPr>
                <w:rFonts w:ascii="Arial" w:hAnsi="Arial" w:cs="Arial"/>
              </w:rPr>
            </w:pPr>
            <w:r>
              <w:rPr>
                <w:rFonts w:ascii="Arial" w:hAnsi="Arial" w:cs="Arial"/>
                <w:b/>
                <w:bCs/>
              </w:rPr>
              <w:t>Clean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05CFF" w14:textId="77777777" w:rsidR="008E661B" w:rsidRDefault="008E661B">
            <w:pPr>
              <w:rPr>
                <w:rFonts w:ascii="Arial" w:hAnsi="Arial" w:cs="Arial"/>
              </w:rPr>
            </w:pPr>
            <w:r>
              <w:rPr>
                <w:rFonts w:ascii="Arial" w:hAnsi="Arial" w:cs="Arial"/>
              </w:rPr>
              <w:t>Silver Lambda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C5F67" w14:textId="77777777" w:rsidR="008E661B" w:rsidRDefault="008E661B">
            <w:pPr>
              <w:rPr>
                <w:rFonts w:ascii="Arial" w:hAnsi="Arial" w:cs="Arial"/>
              </w:rPr>
            </w:pPr>
            <w:r>
              <w:rPr>
                <w:rFonts w:ascii="Arial" w:hAnsi="Arial" w:cs="Arial"/>
              </w:rPr>
              <w:t>Removal of invalid/junk records.</w:t>
            </w:r>
          </w:p>
        </w:tc>
      </w:tr>
      <w:tr w:rsidR="008E661B" w14:paraId="0A0362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95DD15" w14:textId="77777777" w:rsidR="008E661B" w:rsidRDefault="008E661B">
            <w:pPr>
              <w:rPr>
                <w:rFonts w:ascii="Arial" w:hAnsi="Arial" w:cs="Arial"/>
              </w:rPr>
            </w:pPr>
            <w:r>
              <w:rPr>
                <w:rFonts w:ascii="Arial" w:hAnsi="Arial" w:cs="Arial"/>
                <w:b/>
                <w:bCs/>
              </w:rPr>
              <w:t>Verify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F6B50" w14:textId="77777777" w:rsidR="008E661B" w:rsidRDefault="008E661B">
            <w:pPr>
              <w:rPr>
                <w:rFonts w:ascii="Arial" w:hAnsi="Arial" w:cs="Arial"/>
              </w:rPr>
            </w:pPr>
            <w:r>
              <w:rPr>
                <w:rFonts w:ascii="Arial" w:hAnsi="Arial" w:cs="Arial"/>
              </w:rPr>
              <w:t>Athena + Choice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49921" w14:textId="77777777" w:rsidR="008E661B" w:rsidRDefault="008E661B">
            <w:pPr>
              <w:rPr>
                <w:rFonts w:ascii="Arial" w:hAnsi="Arial" w:cs="Arial"/>
              </w:rPr>
            </w:pPr>
            <w:r>
              <w:rPr>
                <w:rFonts w:ascii="Arial" w:hAnsi="Arial" w:cs="Arial"/>
              </w:rPr>
              <w:t>SQL-based data quality gate.</w:t>
            </w:r>
          </w:p>
        </w:tc>
      </w:tr>
      <w:tr w:rsidR="008E661B" w14:paraId="0B7BA3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DD143B" w14:textId="77777777" w:rsidR="008E661B" w:rsidRDefault="008E661B">
            <w:pPr>
              <w:rPr>
                <w:rFonts w:ascii="Arial" w:hAnsi="Arial" w:cs="Arial"/>
              </w:rPr>
            </w:pPr>
            <w:r>
              <w:rPr>
                <w:rFonts w:ascii="Arial" w:hAnsi="Arial" w:cs="Arial"/>
                <w:b/>
                <w:bCs/>
              </w:rPr>
              <w:t>Enrich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DF340" w14:textId="77777777" w:rsidR="008E661B" w:rsidRDefault="008E661B">
            <w:pPr>
              <w:rPr>
                <w:rFonts w:ascii="Arial" w:hAnsi="Arial" w:cs="Arial"/>
              </w:rPr>
            </w:pPr>
            <w:r>
              <w:rPr>
                <w:rFonts w:ascii="Arial" w:hAnsi="Arial" w:cs="Arial"/>
              </w:rPr>
              <w:t>Gold Lambda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9B398" w14:textId="77777777" w:rsidR="008E661B" w:rsidRDefault="008E661B">
            <w:pPr>
              <w:rPr>
                <w:rFonts w:ascii="Arial" w:hAnsi="Arial" w:cs="Arial"/>
              </w:rPr>
            </w:pPr>
            <w:r>
              <w:rPr>
                <w:rFonts w:ascii="Arial" w:hAnsi="Arial" w:cs="Arial"/>
              </w:rPr>
              <w:t>Final business KPIs and joins.</w:t>
            </w:r>
          </w:p>
        </w:tc>
      </w:tr>
      <w:tr w:rsidR="008E661B" w14:paraId="387697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47407F" w14:textId="77777777" w:rsidR="008E661B" w:rsidRDefault="008E661B">
            <w:pPr>
              <w:rPr>
                <w:rFonts w:ascii="Arial" w:hAnsi="Arial" w:cs="Arial"/>
              </w:rPr>
            </w:pPr>
            <w:r>
              <w:rPr>
                <w:rFonts w:ascii="Arial" w:hAnsi="Arial" w:cs="Arial"/>
                <w:b/>
                <w:bCs/>
              </w:rPr>
              <w:t>Notify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1FFE2" w14:textId="77777777" w:rsidR="008E661B" w:rsidRDefault="008E661B">
            <w:pPr>
              <w:rPr>
                <w:rFonts w:ascii="Arial" w:hAnsi="Arial" w:cs="Arial"/>
              </w:rPr>
            </w:pPr>
            <w:r>
              <w:rPr>
                <w:rFonts w:ascii="Arial" w:hAnsi="Arial" w:cs="Arial"/>
              </w:rPr>
              <w:t>SNS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26056" w14:textId="77777777" w:rsidR="008E661B" w:rsidRDefault="008E661B">
            <w:pPr>
              <w:rPr>
                <w:rFonts w:ascii="Arial" w:hAnsi="Arial" w:cs="Arial"/>
              </w:rPr>
            </w:pPr>
            <w:r>
              <w:rPr>
                <w:rFonts w:ascii="Arial" w:hAnsi="Arial" w:cs="Arial"/>
              </w:rPr>
              <w:t>Final status email to stakeholders.</w:t>
            </w:r>
          </w:p>
        </w:tc>
      </w:tr>
    </w:tbl>
    <w:p w14:paraId="38AEA93A" w14:textId="77777777" w:rsidR="008E661B" w:rsidRDefault="008E661B" w:rsidP="008E661B">
      <w:pPr>
        <w:pStyle w:val="NormalWeb"/>
        <w:spacing w:before="0" w:beforeAutospacing="0"/>
        <w:rPr>
          <w:rFonts w:ascii="Arial" w:hAnsi="Arial" w:cs="Arial"/>
        </w:rPr>
      </w:pPr>
      <w:hyperlink r:id="rId5" w:tgtFrame="_blank" w:history="1">
        <w:r>
          <w:rPr>
            <w:rStyle w:val="Hyperlink"/>
            <w:rFonts w:ascii="Arial" w:eastAsiaTheme="majorEastAsia" w:hAnsi="Arial" w:cs="Arial"/>
          </w:rPr>
          <w:t>Build a Serverless Data Pipeline on AWS</w:t>
        </w:r>
      </w:hyperlink>
    </w:p>
    <w:p w14:paraId="1F9ED8E9" w14:textId="77777777" w:rsidR="008E661B" w:rsidRDefault="008E661B" w:rsidP="008E661B">
      <w:pPr>
        <w:pStyle w:val="NormalWeb"/>
        <w:spacing w:before="0" w:beforeAutospacing="0"/>
        <w:rPr>
          <w:rFonts w:ascii="Arial" w:hAnsi="Arial" w:cs="Arial"/>
        </w:rPr>
      </w:pPr>
      <w:r>
        <w:rPr>
          <w:rFonts w:ascii="Arial" w:hAnsi="Arial" w:cs="Arial"/>
        </w:rPr>
        <w:t xml:space="preserve">This video is highly relevant as it walks through the end-to-end creation of a serverless data pipeline on AWS, covering many of </w:t>
      </w:r>
    </w:p>
    <w:p w14:paraId="6C8A81D9" w14:textId="12661072" w:rsidR="008E661B" w:rsidRPr="00031836" w:rsidRDefault="008E661B" w:rsidP="008E661B"/>
    <w:sectPr w:rsidR="008E661B" w:rsidRPr="00031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D65"/>
    <w:multiLevelType w:val="multilevel"/>
    <w:tmpl w:val="166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232D"/>
    <w:multiLevelType w:val="hybridMultilevel"/>
    <w:tmpl w:val="3854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9C672D"/>
    <w:multiLevelType w:val="multilevel"/>
    <w:tmpl w:val="F72CE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017C2"/>
    <w:multiLevelType w:val="multilevel"/>
    <w:tmpl w:val="6838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364C6"/>
    <w:multiLevelType w:val="multilevel"/>
    <w:tmpl w:val="802A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97FDD"/>
    <w:multiLevelType w:val="multilevel"/>
    <w:tmpl w:val="174C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C7521"/>
    <w:multiLevelType w:val="hybridMultilevel"/>
    <w:tmpl w:val="88FC9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122152"/>
    <w:multiLevelType w:val="hybridMultilevel"/>
    <w:tmpl w:val="0244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6547D"/>
    <w:multiLevelType w:val="multilevel"/>
    <w:tmpl w:val="1920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E55073"/>
    <w:multiLevelType w:val="hybridMultilevel"/>
    <w:tmpl w:val="0BCE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6A2A2B"/>
    <w:multiLevelType w:val="hybridMultilevel"/>
    <w:tmpl w:val="FCB67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705253"/>
    <w:multiLevelType w:val="multilevel"/>
    <w:tmpl w:val="E096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B177D"/>
    <w:multiLevelType w:val="multilevel"/>
    <w:tmpl w:val="B4C2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44510"/>
    <w:multiLevelType w:val="multilevel"/>
    <w:tmpl w:val="518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649FF"/>
    <w:multiLevelType w:val="hybridMultilevel"/>
    <w:tmpl w:val="F45AC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A05A52"/>
    <w:multiLevelType w:val="hybridMultilevel"/>
    <w:tmpl w:val="9334D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A3CCF"/>
    <w:multiLevelType w:val="multilevel"/>
    <w:tmpl w:val="1AB4A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908E1"/>
    <w:multiLevelType w:val="multilevel"/>
    <w:tmpl w:val="B20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50058"/>
    <w:multiLevelType w:val="multilevel"/>
    <w:tmpl w:val="C6E6F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D24497"/>
    <w:multiLevelType w:val="multilevel"/>
    <w:tmpl w:val="091A7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71350"/>
    <w:multiLevelType w:val="multilevel"/>
    <w:tmpl w:val="49FC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617B9C"/>
    <w:multiLevelType w:val="multilevel"/>
    <w:tmpl w:val="B186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F36324"/>
    <w:multiLevelType w:val="hybridMultilevel"/>
    <w:tmpl w:val="61184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9E2D91"/>
    <w:multiLevelType w:val="multilevel"/>
    <w:tmpl w:val="A6B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44B54"/>
    <w:multiLevelType w:val="hybridMultilevel"/>
    <w:tmpl w:val="20FA5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E6DA7"/>
    <w:multiLevelType w:val="hybridMultilevel"/>
    <w:tmpl w:val="CC74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E7640B"/>
    <w:multiLevelType w:val="multilevel"/>
    <w:tmpl w:val="72D2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D1789"/>
    <w:multiLevelType w:val="hybridMultilevel"/>
    <w:tmpl w:val="2B18A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977090"/>
    <w:multiLevelType w:val="multilevel"/>
    <w:tmpl w:val="20049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408682">
    <w:abstractNumId w:val="14"/>
  </w:num>
  <w:num w:numId="2" w16cid:durableId="151456906">
    <w:abstractNumId w:val="15"/>
  </w:num>
  <w:num w:numId="3" w16cid:durableId="1599830097">
    <w:abstractNumId w:val="1"/>
  </w:num>
  <w:num w:numId="4" w16cid:durableId="1556697312">
    <w:abstractNumId w:val="25"/>
  </w:num>
  <w:num w:numId="5" w16cid:durableId="104884522">
    <w:abstractNumId w:val="22"/>
  </w:num>
  <w:num w:numId="6" w16cid:durableId="817189236">
    <w:abstractNumId w:val="10"/>
  </w:num>
  <w:num w:numId="7" w16cid:durableId="505483354">
    <w:abstractNumId w:val="7"/>
  </w:num>
  <w:num w:numId="8" w16cid:durableId="1364599181">
    <w:abstractNumId w:val="24"/>
  </w:num>
  <w:num w:numId="9" w16cid:durableId="780144797">
    <w:abstractNumId w:val="6"/>
  </w:num>
  <w:num w:numId="10" w16cid:durableId="1007707469">
    <w:abstractNumId w:val="9"/>
  </w:num>
  <w:num w:numId="11" w16cid:durableId="918556535">
    <w:abstractNumId w:val="27"/>
  </w:num>
  <w:num w:numId="12" w16cid:durableId="1565870321">
    <w:abstractNumId w:val="19"/>
  </w:num>
  <w:num w:numId="13" w16cid:durableId="170922596">
    <w:abstractNumId w:val="8"/>
  </w:num>
  <w:num w:numId="14" w16cid:durableId="1234241594">
    <w:abstractNumId w:val="17"/>
  </w:num>
  <w:num w:numId="15" w16cid:durableId="1194029467">
    <w:abstractNumId w:val="20"/>
  </w:num>
  <w:num w:numId="16" w16cid:durableId="1382632207">
    <w:abstractNumId w:val="12"/>
  </w:num>
  <w:num w:numId="17" w16cid:durableId="1739523210">
    <w:abstractNumId w:val="21"/>
  </w:num>
  <w:num w:numId="18" w16cid:durableId="1903757580">
    <w:abstractNumId w:val="2"/>
  </w:num>
  <w:num w:numId="19" w16cid:durableId="493186883">
    <w:abstractNumId w:val="18"/>
  </w:num>
  <w:num w:numId="20" w16cid:durableId="723604511">
    <w:abstractNumId w:val="0"/>
  </w:num>
  <w:num w:numId="21" w16cid:durableId="1073426618">
    <w:abstractNumId w:val="26"/>
  </w:num>
  <w:num w:numId="22" w16cid:durableId="36467436">
    <w:abstractNumId w:val="5"/>
  </w:num>
  <w:num w:numId="23" w16cid:durableId="1156452821">
    <w:abstractNumId w:val="4"/>
  </w:num>
  <w:num w:numId="24" w16cid:durableId="392969367">
    <w:abstractNumId w:val="16"/>
  </w:num>
  <w:num w:numId="25" w16cid:durableId="667900126">
    <w:abstractNumId w:val="23"/>
  </w:num>
  <w:num w:numId="26" w16cid:durableId="1214662377">
    <w:abstractNumId w:val="3"/>
  </w:num>
  <w:num w:numId="27" w16cid:durableId="837765592">
    <w:abstractNumId w:val="11"/>
  </w:num>
  <w:num w:numId="28" w16cid:durableId="313722349">
    <w:abstractNumId w:val="13"/>
  </w:num>
  <w:num w:numId="29" w16cid:durableId="9744831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203"/>
    <w:rsid w:val="00031836"/>
    <w:rsid w:val="00200FC7"/>
    <w:rsid w:val="00244F7E"/>
    <w:rsid w:val="006A7B0D"/>
    <w:rsid w:val="006E6D46"/>
    <w:rsid w:val="008548FA"/>
    <w:rsid w:val="00875351"/>
    <w:rsid w:val="008A363E"/>
    <w:rsid w:val="008E661B"/>
    <w:rsid w:val="00C5356D"/>
    <w:rsid w:val="00E8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22D5"/>
  <w15:chartTrackingRefBased/>
  <w15:docId w15:val="{F9C12766-AC86-4649-A193-2CB3226A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0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203"/>
    <w:rPr>
      <w:rFonts w:eastAsiaTheme="majorEastAsia" w:cstheme="majorBidi"/>
      <w:color w:val="272727" w:themeColor="text1" w:themeTint="D8"/>
    </w:rPr>
  </w:style>
  <w:style w:type="paragraph" w:styleId="Title">
    <w:name w:val="Title"/>
    <w:basedOn w:val="Normal"/>
    <w:next w:val="Normal"/>
    <w:link w:val="TitleChar"/>
    <w:uiPriority w:val="10"/>
    <w:qFormat/>
    <w:rsid w:val="00E80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203"/>
    <w:pPr>
      <w:spacing w:before="160"/>
      <w:jc w:val="center"/>
    </w:pPr>
    <w:rPr>
      <w:i/>
      <w:iCs/>
      <w:color w:val="404040" w:themeColor="text1" w:themeTint="BF"/>
    </w:rPr>
  </w:style>
  <w:style w:type="character" w:customStyle="1" w:styleId="QuoteChar">
    <w:name w:val="Quote Char"/>
    <w:basedOn w:val="DefaultParagraphFont"/>
    <w:link w:val="Quote"/>
    <w:uiPriority w:val="29"/>
    <w:rsid w:val="00E80203"/>
    <w:rPr>
      <w:i/>
      <w:iCs/>
      <w:color w:val="404040" w:themeColor="text1" w:themeTint="BF"/>
    </w:rPr>
  </w:style>
  <w:style w:type="paragraph" w:styleId="ListParagraph">
    <w:name w:val="List Paragraph"/>
    <w:basedOn w:val="Normal"/>
    <w:uiPriority w:val="34"/>
    <w:qFormat/>
    <w:rsid w:val="00E80203"/>
    <w:pPr>
      <w:ind w:left="720"/>
      <w:contextualSpacing/>
    </w:pPr>
  </w:style>
  <w:style w:type="character" w:styleId="IntenseEmphasis">
    <w:name w:val="Intense Emphasis"/>
    <w:basedOn w:val="DefaultParagraphFont"/>
    <w:uiPriority w:val="21"/>
    <w:qFormat/>
    <w:rsid w:val="00E80203"/>
    <w:rPr>
      <w:i/>
      <w:iCs/>
      <w:color w:val="0F4761" w:themeColor="accent1" w:themeShade="BF"/>
    </w:rPr>
  </w:style>
  <w:style w:type="paragraph" w:styleId="IntenseQuote">
    <w:name w:val="Intense Quote"/>
    <w:basedOn w:val="Normal"/>
    <w:next w:val="Normal"/>
    <w:link w:val="IntenseQuoteChar"/>
    <w:uiPriority w:val="30"/>
    <w:qFormat/>
    <w:rsid w:val="00E80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203"/>
    <w:rPr>
      <w:i/>
      <w:iCs/>
      <w:color w:val="0F4761" w:themeColor="accent1" w:themeShade="BF"/>
    </w:rPr>
  </w:style>
  <w:style w:type="character" w:styleId="IntenseReference">
    <w:name w:val="Intense Reference"/>
    <w:basedOn w:val="DefaultParagraphFont"/>
    <w:uiPriority w:val="32"/>
    <w:qFormat/>
    <w:rsid w:val="00E80203"/>
    <w:rPr>
      <w:b/>
      <w:bCs/>
      <w:smallCaps/>
      <w:color w:val="0F4761" w:themeColor="accent1" w:themeShade="BF"/>
      <w:spacing w:val="5"/>
    </w:rPr>
  </w:style>
  <w:style w:type="table" w:styleId="TableGrid">
    <w:name w:val="Table Grid"/>
    <w:basedOn w:val="TableNormal"/>
    <w:uiPriority w:val="39"/>
    <w:rsid w:val="00031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318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A7B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312607633-1298">
    <w:name w:val="ng-tns-c312607633-1298"/>
    <w:basedOn w:val="DefaultParagraphFont"/>
    <w:rsid w:val="006A7B0D"/>
  </w:style>
  <w:style w:type="paragraph" w:styleId="HTMLPreformatted">
    <w:name w:val="HTML Preformatted"/>
    <w:basedOn w:val="Normal"/>
    <w:link w:val="HTMLPreformattedChar"/>
    <w:uiPriority w:val="99"/>
    <w:semiHidden/>
    <w:unhideWhenUsed/>
    <w:rsid w:val="006A7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7B0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6A7B0D"/>
  </w:style>
  <w:style w:type="character" w:styleId="HTMLCode">
    <w:name w:val="HTML Code"/>
    <w:basedOn w:val="DefaultParagraphFont"/>
    <w:uiPriority w:val="99"/>
    <w:semiHidden/>
    <w:unhideWhenUsed/>
    <w:rsid w:val="006A7B0D"/>
    <w:rPr>
      <w:rFonts w:ascii="Courier New" w:eastAsia="Times New Roman" w:hAnsi="Courier New" w:cs="Courier New"/>
      <w:sz w:val="20"/>
      <w:szCs w:val="20"/>
    </w:rPr>
  </w:style>
  <w:style w:type="character" w:styleId="Strong">
    <w:name w:val="Strong"/>
    <w:basedOn w:val="DefaultParagraphFont"/>
    <w:uiPriority w:val="22"/>
    <w:qFormat/>
    <w:rsid w:val="008E661B"/>
    <w:rPr>
      <w:b/>
      <w:bCs/>
    </w:rPr>
  </w:style>
  <w:style w:type="character" w:styleId="Hyperlink">
    <w:name w:val="Hyperlink"/>
    <w:basedOn w:val="DefaultParagraphFont"/>
    <w:uiPriority w:val="99"/>
    <w:semiHidden/>
    <w:unhideWhenUsed/>
    <w:rsid w:val="008E66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qntqGk3zgX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1848</Words>
  <Characters>11814</Characters>
  <Application>Microsoft Office Word</Application>
  <DocSecurity>0</DocSecurity>
  <Lines>347</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rajendran</dc:creator>
  <cp:keywords/>
  <dc:description/>
  <cp:lastModifiedBy>priya rajendran</cp:lastModifiedBy>
  <cp:revision>2</cp:revision>
  <dcterms:created xsi:type="dcterms:W3CDTF">2026-01-14T06:50:00Z</dcterms:created>
  <dcterms:modified xsi:type="dcterms:W3CDTF">2026-01-14T06:50:00Z</dcterms:modified>
</cp:coreProperties>
</file>