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Set up Link : </w:t>
      </w:r>
      <w:r>
        <w:rPr>
          <w:rFonts w:hint="default"/>
          <w:lang w:val="en-US"/>
        </w:rPr>
        <w:t>https://golang.org/doc/install?download=go1.11.windows-amd64.msi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A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2018-09-17T14:13:57Z</dcterms:created>
  <dc:creator>rajendra.malviya</dc:creator>
  <cp:lastModifiedBy>rajendra.malviya</cp:lastModifiedBy>
  <dcterms:modified xsi:type="dcterms:W3CDTF">2018-09-17T14:14:12Z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