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5C3" w:rsidRDefault="0003415D">
      <w:pPr>
        <w:pStyle w:val="Title"/>
      </w:pPr>
      <w:r>
        <w:t>Documentation</w:t>
      </w:r>
    </w:p>
    <w:p w:rsidR="001B45C3" w:rsidRDefault="0003415D">
      <w:pPr>
        <w:pStyle w:val="Heading1"/>
      </w:pPr>
      <w:r>
        <w:t>Introduction</w:t>
      </w:r>
    </w:p>
    <w:p w:rsidR="0003415D" w:rsidRDefault="0003415D">
      <w:r>
        <w:t xml:space="preserve">This Document defines the over-all flow of predicting and categorizing the risk probability associated with a patient </w:t>
      </w:r>
      <w:r w:rsidR="00543DD7">
        <w:t xml:space="preserve">operating </w:t>
      </w:r>
      <w:r>
        <w:t xml:space="preserve">during pre-op stage using different machine learning algorithms and data analysis. This document also serves as an outline for understanding different transformations applied on different set of geographical and clinical features of a patient to make the data more understandable and </w:t>
      </w:r>
      <w:r w:rsidR="00543DD7">
        <w:t>scalable. It will also help on identifying key features and values of probabilities threshold and categorizing the patient based on it.</w:t>
      </w:r>
    </w:p>
    <w:p w:rsidR="003254CA" w:rsidRDefault="003254CA" w:rsidP="003254CA">
      <w:pPr>
        <w:pStyle w:val="Heading1"/>
      </w:pPr>
      <w:r>
        <w:t>Technology stack</w:t>
      </w:r>
    </w:p>
    <w:p w:rsidR="003254CA" w:rsidRDefault="003254CA">
      <w:r>
        <w:t>Right Now we have fetching all our data from Excel files and have written our codes in python to check accuracy and consistency of the system. Going forward we will have Database as our source of data.</w:t>
      </w:r>
    </w:p>
    <w:p w:rsidR="003254CA" w:rsidRDefault="003254CA">
      <w:pPr>
        <w:rPr>
          <w:b/>
        </w:rPr>
      </w:pPr>
      <w:r>
        <w:t xml:space="preserve"> </w:t>
      </w:r>
      <w:r w:rsidRPr="003254CA">
        <w:rPr>
          <w:b/>
        </w:rPr>
        <w:t>Big Question: - Why Python?</w:t>
      </w:r>
    </w:p>
    <w:p w:rsidR="003254CA" w:rsidRDefault="003254CA">
      <w:r>
        <w:t xml:space="preserve"> We have converted all the existing R code to Python code to achieve below mentioned advantages’: -</w:t>
      </w:r>
    </w:p>
    <w:p w:rsidR="003254CA" w:rsidRPr="00C97A1E" w:rsidRDefault="00C97A1E" w:rsidP="003254CA">
      <w:pPr>
        <w:pStyle w:val="ListParagraph"/>
        <w:numPr>
          <w:ilvl w:val="0"/>
          <w:numId w:val="14"/>
        </w:numPr>
      </w:pPr>
      <w:r>
        <w:rPr>
          <w:color w:val="333333"/>
        </w:rPr>
        <w:t xml:space="preserve">The </w:t>
      </w:r>
      <w:r w:rsidR="003254CA" w:rsidRPr="00C97A1E">
        <w:rPr>
          <w:color w:val="333333"/>
        </w:rPr>
        <w:t>strength of its core libraries (NumPy, Sc</w:t>
      </w:r>
      <w:r>
        <w:rPr>
          <w:color w:val="333333"/>
        </w:rPr>
        <w:t>iPy, pandas, matplotlib</w:t>
      </w:r>
      <w:r w:rsidR="003254CA" w:rsidRPr="00C97A1E">
        <w:rPr>
          <w:color w:val="333333"/>
          <w:sz w:val="23"/>
          <w:szCs w:val="23"/>
        </w:rPr>
        <w:t>)</w:t>
      </w:r>
    </w:p>
    <w:p w:rsidR="00C97A1E" w:rsidRPr="00C97A1E" w:rsidRDefault="00C97A1E" w:rsidP="003254CA">
      <w:pPr>
        <w:pStyle w:val="ListParagraph"/>
        <w:numPr>
          <w:ilvl w:val="0"/>
          <w:numId w:val="14"/>
        </w:numPr>
      </w:pPr>
      <w:r>
        <w:rPr>
          <w:color w:val="333333"/>
        </w:rPr>
        <w:t>High Productivity for prototyping</w:t>
      </w:r>
    </w:p>
    <w:p w:rsidR="00C97A1E" w:rsidRPr="00C97A1E" w:rsidRDefault="00C97A1E" w:rsidP="003254CA">
      <w:pPr>
        <w:pStyle w:val="ListParagraph"/>
        <w:numPr>
          <w:ilvl w:val="0"/>
          <w:numId w:val="14"/>
        </w:numPr>
      </w:pPr>
      <w:r>
        <w:rPr>
          <w:color w:val="333333"/>
        </w:rPr>
        <w:t xml:space="preserve">Useful for building scalable and reusable system </w:t>
      </w:r>
      <w:r w:rsidR="00597651">
        <w:rPr>
          <w:color w:val="333333"/>
        </w:rPr>
        <w:t xml:space="preserve">and easy interactions with Big </w:t>
      </w:r>
      <w:r w:rsidR="00AC1042">
        <w:rPr>
          <w:color w:val="333333"/>
        </w:rPr>
        <w:t>Data (</w:t>
      </w:r>
      <w:r>
        <w:rPr>
          <w:color w:val="333333"/>
        </w:rPr>
        <w:t>Hadoop, Spark) and both relational &amp; non-relational databases.</w:t>
      </w:r>
    </w:p>
    <w:p w:rsidR="00C97A1E" w:rsidRPr="00C97A1E" w:rsidRDefault="00C97A1E" w:rsidP="003254CA">
      <w:pPr>
        <w:pStyle w:val="ListParagraph"/>
        <w:numPr>
          <w:ilvl w:val="0"/>
          <w:numId w:val="14"/>
        </w:numPr>
      </w:pPr>
      <w:r>
        <w:rPr>
          <w:color w:val="333333"/>
        </w:rPr>
        <w:t>Runs pretty fast.</w:t>
      </w:r>
    </w:p>
    <w:p w:rsidR="003254CA" w:rsidRDefault="00C97A1E">
      <w:r>
        <w:t>In order to create a bigger ecosystem of forecasting risk of a patients using medical and Surgeon knowledge in real time above factors played an important role. Thus to maintain dynamic and fast result prediction we are using python.</w:t>
      </w:r>
    </w:p>
    <w:p w:rsidR="0003415D" w:rsidRDefault="00543DD7" w:rsidP="00543DD7">
      <w:pPr>
        <w:pStyle w:val="Heading1"/>
      </w:pPr>
      <w:r>
        <w:t>Description</w:t>
      </w:r>
    </w:p>
    <w:p w:rsidR="00543DD7" w:rsidRPr="00543DD7" w:rsidRDefault="00543DD7" w:rsidP="00543DD7"/>
    <w:p w:rsidR="0003415D" w:rsidRDefault="00AA3D1D">
      <w:r>
        <w:t>Sequencing of process end to end: -</w:t>
      </w:r>
    </w:p>
    <w:p w:rsidR="00AA3D1D" w:rsidRDefault="00AA3D1D" w:rsidP="00AA3D1D">
      <w:pPr>
        <w:pStyle w:val="ListParagraph"/>
        <w:numPr>
          <w:ilvl w:val="0"/>
          <w:numId w:val="13"/>
        </w:numPr>
      </w:pPr>
      <w:r>
        <w:t>Data Extraction and feature selection sub-setting</w:t>
      </w:r>
    </w:p>
    <w:p w:rsidR="00AA3D1D" w:rsidRDefault="00AA3D1D" w:rsidP="00AA3D1D">
      <w:pPr>
        <w:pStyle w:val="ListParagraph"/>
        <w:numPr>
          <w:ilvl w:val="0"/>
          <w:numId w:val="13"/>
        </w:numPr>
      </w:pPr>
      <w:r>
        <w:t>Data Cleaning</w:t>
      </w:r>
    </w:p>
    <w:p w:rsidR="00AA3D1D" w:rsidRDefault="00AA3D1D" w:rsidP="00AA3D1D">
      <w:pPr>
        <w:pStyle w:val="ListParagraph"/>
        <w:numPr>
          <w:ilvl w:val="0"/>
          <w:numId w:val="13"/>
        </w:numPr>
      </w:pPr>
      <w:r>
        <w:t>Data Preprocessing</w:t>
      </w:r>
    </w:p>
    <w:p w:rsidR="00AA3D1D" w:rsidRDefault="00AA3D1D" w:rsidP="00AA3D1D">
      <w:pPr>
        <w:pStyle w:val="ListParagraph"/>
        <w:numPr>
          <w:ilvl w:val="0"/>
          <w:numId w:val="13"/>
        </w:numPr>
      </w:pPr>
      <w:r>
        <w:t>Splitting into Training Data and Test Data</w:t>
      </w:r>
    </w:p>
    <w:p w:rsidR="00AA3D1D" w:rsidRDefault="00AA3D1D" w:rsidP="00AA3D1D">
      <w:pPr>
        <w:pStyle w:val="ListParagraph"/>
        <w:numPr>
          <w:ilvl w:val="0"/>
          <w:numId w:val="13"/>
        </w:numPr>
      </w:pPr>
      <w:r>
        <w:t>Applying gam model and Predicting risk probabilities</w:t>
      </w:r>
    </w:p>
    <w:p w:rsidR="00AA3D1D" w:rsidRDefault="00AA3D1D" w:rsidP="00AA3D1D">
      <w:pPr>
        <w:pStyle w:val="ListParagraph"/>
        <w:numPr>
          <w:ilvl w:val="0"/>
          <w:numId w:val="13"/>
        </w:numPr>
      </w:pPr>
      <w:r>
        <w:t>Categorizing patients based on probabilities</w:t>
      </w:r>
    </w:p>
    <w:p w:rsidR="00C97A1E" w:rsidRDefault="00C97A1E" w:rsidP="00C97A1E"/>
    <w:p w:rsidR="00C97A1E" w:rsidRPr="00C97A1E" w:rsidRDefault="00C97A1E" w:rsidP="00C97A1E">
      <w:pPr>
        <w:rPr>
          <w:b/>
        </w:rPr>
      </w:pPr>
      <w:r w:rsidRPr="00C97A1E">
        <w:rPr>
          <w:b/>
        </w:rPr>
        <w:lastRenderedPageBreak/>
        <w:t>Data Extraction and feature selection sub-setting</w:t>
      </w:r>
    </w:p>
    <w:p w:rsidR="00AA3D1D" w:rsidRDefault="00C97A1E" w:rsidP="00D16FAF">
      <w:pPr>
        <w:pStyle w:val="NormalWeb"/>
        <w:rPr>
          <w:color w:val="000000"/>
        </w:rPr>
      </w:pPr>
      <w:r w:rsidRPr="00D16FAF">
        <w:t xml:space="preserve">We are collecting data from EMR of a patient and dumping it to excel files. This data includes </w:t>
      </w:r>
      <w:r w:rsidR="00D16FAF" w:rsidRPr="00D16FAF">
        <w:rPr>
          <w:color w:val="000000"/>
        </w:rPr>
        <w:t>285 demographic, socio-economic,</w:t>
      </w:r>
      <w:r w:rsidR="00D16FAF">
        <w:rPr>
          <w:color w:val="000000"/>
        </w:rPr>
        <w:t xml:space="preserve"> </w:t>
      </w:r>
      <w:r w:rsidR="00D16FAF" w:rsidRPr="00D16FAF">
        <w:rPr>
          <w:color w:val="000000"/>
        </w:rPr>
        <w:t>administrative, clinical, pharm</w:t>
      </w:r>
      <w:r w:rsidR="00D16FAF">
        <w:rPr>
          <w:color w:val="000000"/>
        </w:rPr>
        <w:t>acy and laboratory variables as the superset contributing as the features for prediction.</w:t>
      </w:r>
    </w:p>
    <w:p w:rsidR="00D16FAF" w:rsidRDefault="00A353E2" w:rsidP="00D16FAF">
      <w:pPr>
        <w:pStyle w:val="NormalWeb"/>
        <w:rPr>
          <w:color w:val="000000"/>
        </w:rPr>
      </w:pPr>
      <w:r>
        <w:rPr>
          <w:color w:val="000000"/>
        </w:rPr>
        <w:t>Number of input features is quite high so we subset it using by picking out predictors which have more than 2% statistical significance.</w:t>
      </w:r>
    </w:p>
    <w:p w:rsidR="00D43BFD" w:rsidRPr="00D43BFD" w:rsidRDefault="00D43BFD" w:rsidP="00D16FAF">
      <w:pPr>
        <w:pStyle w:val="NormalWeb"/>
      </w:pPr>
      <w:r>
        <w:rPr>
          <w:color w:val="000000"/>
        </w:rPr>
        <w:t>Features like (icancer,</w:t>
      </w:r>
      <w:r>
        <w:rPr>
          <w:rFonts w:ascii="Calibri" w:hAnsi="Calibri"/>
          <w:color w:val="000000"/>
        </w:rPr>
        <w:t xml:space="preserve"> CKD_cor,</w:t>
      </w:r>
      <w:r w:rsidRPr="00D43BFD">
        <w:rPr>
          <w:rFonts w:ascii="Calibri" w:hAnsi="Calibri"/>
          <w:color w:val="000000"/>
        </w:rPr>
        <w:t xml:space="preserve"> esrd_corr</w:t>
      </w:r>
      <w:r>
        <w:rPr>
          <w:rFonts w:ascii="Calibri" w:hAnsi="Calibri"/>
          <w:color w:val="000000"/>
        </w:rPr>
        <w:t xml:space="preserve"> etc.</w:t>
      </w:r>
      <w:r>
        <w:rPr>
          <w:color w:val="000000"/>
        </w:rPr>
        <w:t>) are removed by using above criteria</w:t>
      </w:r>
    </w:p>
    <w:p w:rsidR="00A353E2" w:rsidRDefault="00A353E2" w:rsidP="00D16FAF">
      <w:pPr>
        <w:pStyle w:val="NormalWeb"/>
        <w:rPr>
          <w:color w:val="000000"/>
        </w:rPr>
      </w:pPr>
    </w:p>
    <w:p w:rsidR="00A353E2" w:rsidRDefault="00A353E2" w:rsidP="00A353E2">
      <w:pPr>
        <w:rPr>
          <w:b/>
        </w:rPr>
      </w:pPr>
      <w:r w:rsidRPr="00A353E2">
        <w:rPr>
          <w:b/>
        </w:rPr>
        <w:t>Data Cleaning</w:t>
      </w:r>
      <w:r w:rsidR="00172930">
        <w:rPr>
          <w:b/>
        </w:rPr>
        <w:t xml:space="preserve"> &amp; Pre-Processing</w:t>
      </w:r>
    </w:p>
    <w:p w:rsidR="00A353E2" w:rsidRDefault="00A353E2" w:rsidP="00A353E2">
      <w:r w:rsidRPr="00A353E2">
        <w:t>Missing observations were imputed before model building using automated algorithm.</w:t>
      </w:r>
    </w:p>
    <w:p w:rsidR="004A79E6" w:rsidRPr="004A79E6" w:rsidRDefault="004A79E6" w:rsidP="00A353E2">
      <w:pPr>
        <w:rPr>
          <w:b/>
        </w:rPr>
      </w:pPr>
      <w:r w:rsidRPr="004A79E6">
        <w:t>Function Name</w:t>
      </w:r>
      <w:r>
        <w:rPr>
          <w:b/>
        </w:rPr>
        <w:t>: - Preprocessing.</w:t>
      </w:r>
      <w:r w:rsidRPr="004A79E6">
        <w:rPr>
          <w:b/>
        </w:rPr>
        <w:t>clean_categorical</w:t>
      </w:r>
    </w:p>
    <w:p w:rsidR="00A353E2" w:rsidRDefault="00A353E2" w:rsidP="00A353E2">
      <w:r w:rsidRPr="00A353E2">
        <w:t xml:space="preserve">For nominal variables with missing entries, a distinct “missing” category was created. </w:t>
      </w:r>
    </w:p>
    <w:p w:rsidR="00BE3777" w:rsidRPr="00BE3777" w:rsidRDefault="00BE3777" w:rsidP="00A353E2">
      <w:pPr>
        <w:rPr>
          <w:b/>
        </w:rPr>
      </w:pPr>
      <w:r>
        <w:t xml:space="preserve">For </w:t>
      </w:r>
      <w:r w:rsidR="00597651">
        <w:t>Example,</w:t>
      </w:r>
      <w:r>
        <w:t xml:space="preserve"> </w:t>
      </w:r>
      <w:r w:rsidR="00597651" w:rsidRPr="00BE3777">
        <w:rPr>
          <w:b/>
        </w:rPr>
        <w:t>Gender</w:t>
      </w:r>
      <w:r w:rsidR="00597651">
        <w:rPr>
          <w:b/>
        </w:rPr>
        <w:t xml:space="preserve"> </w:t>
      </w:r>
      <w:r w:rsidR="00597651">
        <w:t>Column</w:t>
      </w:r>
      <w:r>
        <w:t xml:space="preserve"> below</w:t>
      </w:r>
      <w:r w:rsidRPr="00BE3777">
        <w:rPr>
          <w:b/>
        </w:rPr>
        <w:t>, Input: -</w:t>
      </w:r>
    </w:p>
    <w:p w:rsidR="00BE3777" w:rsidRDefault="00BE3777" w:rsidP="00A353E2">
      <w:r>
        <w:rPr>
          <w:noProof/>
          <w:lang w:eastAsia="en-US"/>
        </w:rPr>
        <w:drawing>
          <wp:inline distT="0" distB="0" distL="0" distR="0">
            <wp:extent cx="3284505" cy="20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PNG"/>
                    <pic:cNvPicPr/>
                  </pic:nvPicPr>
                  <pic:blipFill>
                    <a:blip r:embed="rId6">
                      <a:extLst>
                        <a:ext uri="{28A0092B-C50C-407E-A947-70E740481C1C}">
                          <a14:useLocalDpi xmlns:a14="http://schemas.microsoft.com/office/drawing/2010/main" val="0"/>
                        </a:ext>
                      </a:extLst>
                    </a:blip>
                    <a:stretch>
                      <a:fillRect/>
                    </a:stretch>
                  </pic:blipFill>
                  <pic:spPr>
                    <a:xfrm>
                      <a:off x="0" y="0"/>
                      <a:ext cx="3284505" cy="2019475"/>
                    </a:xfrm>
                    <a:prstGeom prst="rect">
                      <a:avLst/>
                    </a:prstGeom>
                  </pic:spPr>
                </pic:pic>
              </a:graphicData>
            </a:graphic>
          </wp:inline>
        </w:drawing>
      </w:r>
    </w:p>
    <w:p w:rsidR="00BE3777" w:rsidRDefault="00BE3777" w:rsidP="00A353E2">
      <w:pPr>
        <w:rPr>
          <w:b/>
        </w:rPr>
      </w:pPr>
      <w:r>
        <w:rPr>
          <w:b/>
        </w:rPr>
        <w:t>Output will be: -</w:t>
      </w:r>
    </w:p>
    <w:p w:rsidR="00597651" w:rsidRDefault="00597651" w:rsidP="00A353E2">
      <w:pPr>
        <w:rPr>
          <w:b/>
        </w:rPr>
      </w:pPr>
    </w:p>
    <w:p w:rsidR="00BE3777" w:rsidRPr="00BE3777" w:rsidRDefault="00BE3777" w:rsidP="00A353E2">
      <w:pPr>
        <w:rPr>
          <w:b/>
        </w:rPr>
      </w:pPr>
      <w:r>
        <w:rPr>
          <w:b/>
          <w:noProof/>
          <w:lang w:eastAsia="en-US"/>
        </w:rPr>
        <w:drawing>
          <wp:inline distT="0" distB="0" distL="0" distR="0">
            <wp:extent cx="1790855" cy="1569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1.PNG"/>
                    <pic:cNvPicPr/>
                  </pic:nvPicPr>
                  <pic:blipFill>
                    <a:blip r:embed="rId7">
                      <a:extLst>
                        <a:ext uri="{28A0092B-C50C-407E-A947-70E740481C1C}">
                          <a14:useLocalDpi xmlns:a14="http://schemas.microsoft.com/office/drawing/2010/main" val="0"/>
                        </a:ext>
                      </a:extLst>
                    </a:blip>
                    <a:stretch>
                      <a:fillRect/>
                    </a:stretch>
                  </pic:blipFill>
                  <pic:spPr>
                    <a:xfrm>
                      <a:off x="0" y="0"/>
                      <a:ext cx="1790855" cy="1569856"/>
                    </a:xfrm>
                    <a:prstGeom prst="rect">
                      <a:avLst/>
                    </a:prstGeom>
                  </pic:spPr>
                </pic:pic>
              </a:graphicData>
            </a:graphic>
          </wp:inline>
        </w:drawing>
      </w:r>
    </w:p>
    <w:p w:rsidR="00597651" w:rsidRDefault="00597651" w:rsidP="00A353E2"/>
    <w:p w:rsidR="00597651" w:rsidRDefault="00597651" w:rsidP="00A353E2"/>
    <w:p w:rsidR="00597651" w:rsidRDefault="00597651" w:rsidP="00A353E2"/>
    <w:p w:rsidR="00597651" w:rsidRPr="004A79E6" w:rsidRDefault="004A79E6" w:rsidP="00A353E2">
      <w:pPr>
        <w:rPr>
          <w:b/>
        </w:rPr>
      </w:pPr>
      <w:r w:rsidRPr="004A79E6">
        <w:t>Function Name</w:t>
      </w:r>
      <w:r>
        <w:rPr>
          <w:b/>
        </w:rPr>
        <w:t>: - Preprocessing.</w:t>
      </w:r>
      <w:r w:rsidRPr="004A79E6">
        <w:t xml:space="preserve"> </w:t>
      </w:r>
      <w:proofErr w:type="spellStart"/>
      <w:r w:rsidRPr="004A79E6">
        <w:rPr>
          <w:b/>
        </w:rPr>
        <w:t>outlier_detect</w:t>
      </w:r>
      <w:proofErr w:type="spellEnd"/>
    </w:p>
    <w:p w:rsidR="00A353E2" w:rsidRDefault="00A353E2" w:rsidP="00A353E2">
      <w:r w:rsidRPr="00A353E2">
        <w:t xml:space="preserve">For continuous variables, the mean value for a given variable was used for imputation. </w:t>
      </w:r>
    </w:p>
    <w:p w:rsidR="00BE3777" w:rsidRDefault="00BE3777" w:rsidP="00A353E2">
      <w:r>
        <w:t>For example,</w:t>
      </w:r>
      <w:r w:rsidR="00597651" w:rsidRPr="00597651">
        <w:rPr>
          <w:b/>
        </w:rPr>
        <w:t xml:space="preserve"> Age</w:t>
      </w:r>
      <w:r w:rsidR="00597651">
        <w:rPr>
          <w:b/>
        </w:rPr>
        <w:t xml:space="preserve"> </w:t>
      </w:r>
      <w:r w:rsidR="00597651">
        <w:t>column for below table</w:t>
      </w:r>
    </w:p>
    <w:p w:rsidR="00597651" w:rsidRDefault="00597651" w:rsidP="00A353E2">
      <w:r>
        <w:rPr>
          <w:noProof/>
          <w:lang w:eastAsia="en-US"/>
        </w:rPr>
        <w:drawing>
          <wp:inline distT="0" distB="0" distL="0" distR="0">
            <wp:extent cx="3170195" cy="2156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1.PNG"/>
                    <pic:cNvPicPr/>
                  </pic:nvPicPr>
                  <pic:blipFill>
                    <a:blip r:embed="rId8">
                      <a:extLst>
                        <a:ext uri="{28A0092B-C50C-407E-A947-70E740481C1C}">
                          <a14:useLocalDpi xmlns:a14="http://schemas.microsoft.com/office/drawing/2010/main" val="0"/>
                        </a:ext>
                      </a:extLst>
                    </a:blip>
                    <a:stretch>
                      <a:fillRect/>
                    </a:stretch>
                  </pic:blipFill>
                  <pic:spPr>
                    <a:xfrm>
                      <a:off x="0" y="0"/>
                      <a:ext cx="3170195" cy="2156647"/>
                    </a:xfrm>
                    <a:prstGeom prst="rect">
                      <a:avLst/>
                    </a:prstGeom>
                  </pic:spPr>
                </pic:pic>
              </a:graphicData>
            </a:graphic>
          </wp:inline>
        </w:drawing>
      </w:r>
    </w:p>
    <w:p w:rsidR="00597651" w:rsidRDefault="00597651" w:rsidP="00A353E2">
      <w:r>
        <w:t xml:space="preserve">The Output of above input </w:t>
      </w:r>
      <w:r w:rsidR="00D43BFD">
        <w:t>will</w:t>
      </w:r>
      <w:r>
        <w:t xml:space="preserve"> </w:t>
      </w:r>
      <w:r w:rsidR="001B7226">
        <w:t>be: -</w:t>
      </w:r>
    </w:p>
    <w:p w:rsidR="00597651" w:rsidRDefault="00597651" w:rsidP="00A353E2">
      <w:r>
        <w:rPr>
          <w:noProof/>
          <w:lang w:eastAsia="en-US"/>
        </w:rPr>
        <w:drawing>
          <wp:inline distT="0" distB="0" distL="0" distR="0">
            <wp:extent cx="1425063" cy="155461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1.PNG"/>
                    <pic:cNvPicPr/>
                  </pic:nvPicPr>
                  <pic:blipFill>
                    <a:blip r:embed="rId9">
                      <a:extLst>
                        <a:ext uri="{28A0092B-C50C-407E-A947-70E740481C1C}">
                          <a14:useLocalDpi xmlns:a14="http://schemas.microsoft.com/office/drawing/2010/main" val="0"/>
                        </a:ext>
                      </a:extLst>
                    </a:blip>
                    <a:stretch>
                      <a:fillRect/>
                    </a:stretch>
                  </pic:blipFill>
                  <pic:spPr>
                    <a:xfrm>
                      <a:off x="0" y="0"/>
                      <a:ext cx="1425063" cy="1554615"/>
                    </a:xfrm>
                    <a:prstGeom prst="rect">
                      <a:avLst/>
                    </a:prstGeom>
                  </pic:spPr>
                </pic:pic>
              </a:graphicData>
            </a:graphic>
          </wp:inline>
        </w:drawing>
      </w:r>
    </w:p>
    <w:p w:rsidR="00597651" w:rsidRDefault="00597651" w:rsidP="00A353E2"/>
    <w:p w:rsidR="00A353E2" w:rsidRDefault="00A353E2" w:rsidP="00A353E2">
      <w:r w:rsidRPr="00A353E2">
        <w:t>For all variables we developed set of automatic rules for the removal of outliers that were considered unreasonable observations by medical experts. For continuous variables, observations that fell in the top and bottom 1% of the distribution were considered as outliers.</w:t>
      </w:r>
    </w:p>
    <w:p w:rsidR="00A353E2" w:rsidRDefault="00A353E2" w:rsidP="00A353E2">
      <w:r w:rsidRPr="00A353E2">
        <w:t xml:space="preserve"> Identified outliers are </w:t>
      </w:r>
      <w:r w:rsidR="00172930" w:rsidRPr="00A353E2">
        <w:t>being</w:t>
      </w:r>
      <w:r w:rsidRPr="00A353E2">
        <w:t xml:space="preserve"> treated as missing values and are were imputed using the algorithm. (R function, data_pre_processing)</w:t>
      </w:r>
    </w:p>
    <w:p w:rsidR="00D43BFD" w:rsidRDefault="00D43BFD" w:rsidP="00A353E2">
      <w:r>
        <w:t xml:space="preserve">For Example, we have outliers in below </w:t>
      </w:r>
      <w:r w:rsidRPr="00D43BFD">
        <w:rPr>
          <w:b/>
        </w:rPr>
        <w:t>Age</w:t>
      </w:r>
      <w:r>
        <w:t xml:space="preserve"> variables: -</w:t>
      </w:r>
    </w:p>
    <w:p w:rsidR="00D43BFD" w:rsidRDefault="00D43BFD" w:rsidP="00A353E2">
      <w:r>
        <w:rPr>
          <w:noProof/>
          <w:lang w:eastAsia="en-US"/>
        </w:rPr>
        <w:lastRenderedPageBreak/>
        <w:drawing>
          <wp:inline distT="0" distB="0" distL="0" distR="0" wp14:anchorId="560DE7C7" wp14:editId="6E81B1F4">
            <wp:extent cx="3208298" cy="208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1.PNG"/>
                    <pic:cNvPicPr/>
                  </pic:nvPicPr>
                  <pic:blipFill>
                    <a:blip r:embed="rId10">
                      <a:extLst>
                        <a:ext uri="{28A0092B-C50C-407E-A947-70E740481C1C}">
                          <a14:useLocalDpi xmlns:a14="http://schemas.microsoft.com/office/drawing/2010/main" val="0"/>
                        </a:ext>
                      </a:extLst>
                    </a:blip>
                    <a:stretch>
                      <a:fillRect/>
                    </a:stretch>
                  </pic:blipFill>
                  <pic:spPr>
                    <a:xfrm>
                      <a:off x="0" y="0"/>
                      <a:ext cx="3208298" cy="2080440"/>
                    </a:xfrm>
                    <a:prstGeom prst="rect">
                      <a:avLst/>
                    </a:prstGeom>
                  </pic:spPr>
                </pic:pic>
              </a:graphicData>
            </a:graphic>
          </wp:inline>
        </w:drawing>
      </w:r>
    </w:p>
    <w:p w:rsidR="00172930" w:rsidRDefault="00D43BFD" w:rsidP="00A353E2">
      <w:r>
        <w:t xml:space="preserve">The Output for above will </w:t>
      </w:r>
      <w:r w:rsidR="009468FD">
        <w:t>be: -</w:t>
      </w:r>
    </w:p>
    <w:p w:rsidR="009468FD" w:rsidRDefault="009468FD" w:rsidP="00A353E2">
      <w:r>
        <w:rPr>
          <w:noProof/>
          <w:lang w:eastAsia="en-US"/>
        </w:rPr>
        <w:drawing>
          <wp:inline distT="0" distB="0" distL="0" distR="0">
            <wp:extent cx="1516511" cy="154699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1.PNG"/>
                    <pic:cNvPicPr/>
                  </pic:nvPicPr>
                  <pic:blipFill>
                    <a:blip r:embed="rId11">
                      <a:extLst>
                        <a:ext uri="{28A0092B-C50C-407E-A947-70E740481C1C}">
                          <a14:useLocalDpi xmlns:a14="http://schemas.microsoft.com/office/drawing/2010/main" val="0"/>
                        </a:ext>
                      </a:extLst>
                    </a:blip>
                    <a:stretch>
                      <a:fillRect/>
                    </a:stretch>
                  </pic:blipFill>
                  <pic:spPr>
                    <a:xfrm>
                      <a:off x="0" y="0"/>
                      <a:ext cx="1516511" cy="1546994"/>
                    </a:xfrm>
                    <a:prstGeom prst="rect">
                      <a:avLst/>
                    </a:prstGeom>
                  </pic:spPr>
                </pic:pic>
              </a:graphicData>
            </a:graphic>
          </wp:inline>
        </w:drawing>
      </w:r>
    </w:p>
    <w:p w:rsidR="004A79E6" w:rsidRPr="004A79E6" w:rsidRDefault="00095F2E" w:rsidP="004A79E6">
      <w:pPr>
        <w:rPr>
          <w:b/>
        </w:rPr>
      </w:pPr>
      <w:r w:rsidRPr="00095F2E">
        <w:rPr>
          <w:b/>
        </w:rPr>
        <w:t xml:space="preserve">Optimization of Categorical Features </w:t>
      </w:r>
    </w:p>
    <w:p w:rsidR="004A79E6" w:rsidRPr="00095F2E" w:rsidRDefault="004A79E6" w:rsidP="00A353E2">
      <w:pPr>
        <w:rPr>
          <w:b/>
        </w:rPr>
      </w:pPr>
      <w:r w:rsidRPr="004A79E6">
        <w:t>Function Name</w:t>
      </w:r>
      <w:r>
        <w:rPr>
          <w:b/>
        </w:rPr>
        <w:t>: - Preprocessing.</w:t>
      </w:r>
      <w:r w:rsidRPr="004A79E6">
        <w:rPr>
          <w:b/>
        </w:rPr>
        <w:t>train_categorical_feature</w:t>
      </w:r>
    </w:p>
    <w:p w:rsidR="00095F2E" w:rsidRDefault="00095F2E" w:rsidP="00A353E2">
      <w:r w:rsidRPr="00095F2E">
        <w:t>For nominal variables and categorical features with more than two level</w:t>
      </w:r>
      <w:r w:rsidR="005D622F">
        <w:t>s (Table 1), if the count of each category is less than the threshold value then the algorithms redefines it to ‘OTHERS’ Category.</w:t>
      </w:r>
    </w:p>
    <w:p w:rsidR="005D622F" w:rsidRDefault="005D622F" w:rsidP="00A353E2">
      <w:r>
        <w:t xml:space="preserve">For Example, </w:t>
      </w:r>
      <w:r w:rsidRPr="005D622F">
        <w:rPr>
          <w:b/>
        </w:rPr>
        <w:t>Area_type</w:t>
      </w:r>
      <w:r>
        <w:rPr>
          <w:b/>
        </w:rPr>
        <w:t xml:space="preserve"> </w:t>
      </w:r>
      <w:r>
        <w:t>column in below input</w:t>
      </w:r>
    </w:p>
    <w:p w:rsidR="005D622F" w:rsidRPr="005D622F" w:rsidRDefault="005D622F" w:rsidP="00A353E2">
      <w:r>
        <w:rPr>
          <w:noProof/>
          <w:lang w:eastAsia="en-US"/>
        </w:rPr>
        <w:drawing>
          <wp:inline distT="0" distB="0" distL="0" distR="0">
            <wp:extent cx="3741744" cy="20651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1.PNG"/>
                    <pic:cNvPicPr/>
                  </pic:nvPicPr>
                  <pic:blipFill>
                    <a:blip r:embed="rId12">
                      <a:extLst>
                        <a:ext uri="{28A0092B-C50C-407E-A947-70E740481C1C}">
                          <a14:useLocalDpi xmlns:a14="http://schemas.microsoft.com/office/drawing/2010/main" val="0"/>
                        </a:ext>
                      </a:extLst>
                    </a:blip>
                    <a:stretch>
                      <a:fillRect/>
                    </a:stretch>
                  </pic:blipFill>
                  <pic:spPr>
                    <a:xfrm>
                      <a:off x="0" y="0"/>
                      <a:ext cx="3741744" cy="2065199"/>
                    </a:xfrm>
                    <a:prstGeom prst="rect">
                      <a:avLst/>
                    </a:prstGeom>
                  </pic:spPr>
                </pic:pic>
              </a:graphicData>
            </a:graphic>
          </wp:inline>
        </w:drawing>
      </w:r>
    </w:p>
    <w:p w:rsidR="005D622F" w:rsidRDefault="005D622F" w:rsidP="00A353E2">
      <w:r>
        <w:t xml:space="preserve">Output of the same will </w:t>
      </w:r>
      <w:r w:rsidR="002B1989">
        <w:t>be: -</w:t>
      </w:r>
    </w:p>
    <w:p w:rsidR="002B1989" w:rsidRDefault="002B1989" w:rsidP="00A353E2">
      <w:r>
        <w:rPr>
          <w:noProof/>
          <w:lang w:eastAsia="en-US"/>
        </w:rPr>
        <w:lastRenderedPageBreak/>
        <w:drawing>
          <wp:inline distT="0" distB="0" distL="0" distR="0">
            <wp:extent cx="1021168" cy="153175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1.PNG"/>
                    <pic:cNvPicPr/>
                  </pic:nvPicPr>
                  <pic:blipFill>
                    <a:blip r:embed="rId13">
                      <a:extLst>
                        <a:ext uri="{28A0092B-C50C-407E-A947-70E740481C1C}">
                          <a14:useLocalDpi xmlns:a14="http://schemas.microsoft.com/office/drawing/2010/main" val="0"/>
                        </a:ext>
                      </a:extLst>
                    </a:blip>
                    <a:stretch>
                      <a:fillRect/>
                    </a:stretch>
                  </pic:blipFill>
                  <pic:spPr>
                    <a:xfrm>
                      <a:off x="0" y="0"/>
                      <a:ext cx="1021168" cy="1531753"/>
                    </a:xfrm>
                    <a:prstGeom prst="rect">
                      <a:avLst/>
                    </a:prstGeom>
                  </pic:spPr>
                </pic:pic>
              </a:graphicData>
            </a:graphic>
          </wp:inline>
        </w:drawing>
      </w:r>
    </w:p>
    <w:p w:rsidR="00095F2E" w:rsidRDefault="00095F2E" w:rsidP="00A353E2"/>
    <w:p w:rsidR="00180593" w:rsidRDefault="00180593" w:rsidP="00A353E2"/>
    <w:p w:rsidR="00180593" w:rsidRDefault="00180593" w:rsidP="00A353E2">
      <w:r>
        <w:t>We also log transform the categorical data in pre-processing stage to get a numerical number from each category type of that particular column.</w:t>
      </w:r>
    </w:p>
    <w:p w:rsidR="00180593" w:rsidRDefault="00180593" w:rsidP="00A353E2">
      <w:r>
        <w:t xml:space="preserve">For Example, </w:t>
      </w:r>
      <w:r w:rsidRPr="00180593">
        <w:rPr>
          <w:b/>
        </w:rPr>
        <w:t>Country</w:t>
      </w:r>
      <w:r>
        <w:t xml:space="preserve"> feature in below input: -</w:t>
      </w:r>
    </w:p>
    <w:p w:rsidR="00180593" w:rsidRDefault="00180593" w:rsidP="00A353E2">
      <w:r>
        <w:rPr>
          <w:noProof/>
          <w:lang w:eastAsia="en-US"/>
        </w:rPr>
        <w:drawing>
          <wp:inline distT="0" distB="0" distL="0" distR="0">
            <wp:extent cx="2591025" cy="20042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1.PNG"/>
                    <pic:cNvPicPr/>
                  </pic:nvPicPr>
                  <pic:blipFill>
                    <a:blip r:embed="rId14">
                      <a:extLst>
                        <a:ext uri="{28A0092B-C50C-407E-A947-70E740481C1C}">
                          <a14:useLocalDpi xmlns:a14="http://schemas.microsoft.com/office/drawing/2010/main" val="0"/>
                        </a:ext>
                      </a:extLst>
                    </a:blip>
                    <a:stretch>
                      <a:fillRect/>
                    </a:stretch>
                  </pic:blipFill>
                  <pic:spPr>
                    <a:xfrm>
                      <a:off x="0" y="0"/>
                      <a:ext cx="2591025" cy="2004234"/>
                    </a:xfrm>
                    <a:prstGeom prst="rect">
                      <a:avLst/>
                    </a:prstGeom>
                  </pic:spPr>
                </pic:pic>
              </a:graphicData>
            </a:graphic>
          </wp:inline>
        </w:drawing>
      </w:r>
    </w:p>
    <w:p w:rsidR="00180593" w:rsidRDefault="00180593" w:rsidP="00A353E2">
      <w:r>
        <w:t>Will be get converted into following output: -</w:t>
      </w:r>
    </w:p>
    <w:p w:rsidR="00180593" w:rsidRDefault="00180593" w:rsidP="00A353E2">
      <w:r>
        <w:rPr>
          <w:noProof/>
          <w:lang w:eastAsia="en-US"/>
        </w:rPr>
        <w:drawing>
          <wp:inline distT="0" distB="0" distL="0" distR="0">
            <wp:extent cx="1066892" cy="15850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1.PNG"/>
                    <pic:cNvPicPr/>
                  </pic:nvPicPr>
                  <pic:blipFill>
                    <a:blip r:embed="rId15">
                      <a:extLst>
                        <a:ext uri="{28A0092B-C50C-407E-A947-70E740481C1C}">
                          <a14:useLocalDpi xmlns:a14="http://schemas.microsoft.com/office/drawing/2010/main" val="0"/>
                        </a:ext>
                      </a:extLst>
                    </a:blip>
                    <a:stretch>
                      <a:fillRect/>
                    </a:stretch>
                  </pic:blipFill>
                  <pic:spPr>
                    <a:xfrm>
                      <a:off x="0" y="0"/>
                      <a:ext cx="1066892" cy="1585097"/>
                    </a:xfrm>
                    <a:prstGeom prst="rect">
                      <a:avLst/>
                    </a:prstGeom>
                  </pic:spPr>
                </pic:pic>
              </a:graphicData>
            </a:graphic>
          </wp:inline>
        </w:drawing>
      </w:r>
    </w:p>
    <w:p w:rsidR="002B1989" w:rsidRDefault="002B1989" w:rsidP="00A353E2">
      <w:r>
        <w:t xml:space="preserve">We also </w:t>
      </w:r>
      <w:r w:rsidR="00436B72">
        <w:t xml:space="preserve">similarly </w:t>
      </w:r>
      <w:r>
        <w:t xml:space="preserve">transformed the ‘procedure’ data which is also categorical using </w:t>
      </w:r>
      <w:r w:rsidR="00436B72">
        <w:t>log transformation mentioned</w:t>
      </w:r>
      <w:r>
        <w:t xml:space="preserve"> in the technical spe</w:t>
      </w:r>
      <w:r w:rsidR="00436B72">
        <w:t xml:space="preserve">cification document. For example, </w:t>
      </w:r>
      <w:r w:rsidR="00436B72" w:rsidRPr="00436B72">
        <w:rPr>
          <w:b/>
        </w:rPr>
        <w:t>‘pr1c’</w:t>
      </w:r>
      <w:r w:rsidR="00436B72">
        <w:rPr>
          <w:b/>
        </w:rPr>
        <w:t xml:space="preserve"> </w:t>
      </w:r>
      <w:r w:rsidR="00436B72">
        <w:t xml:space="preserve">feature of below input </w:t>
      </w:r>
    </w:p>
    <w:p w:rsidR="00436B72" w:rsidRDefault="00436B72" w:rsidP="00A353E2"/>
    <w:p w:rsidR="00436B72" w:rsidRDefault="00436B72" w:rsidP="00A353E2">
      <w:r>
        <w:rPr>
          <w:noProof/>
          <w:lang w:eastAsia="en-US"/>
        </w:rPr>
        <w:lastRenderedPageBreak/>
        <w:drawing>
          <wp:inline distT="0" distB="0" distL="0" distR="0">
            <wp:extent cx="3711262" cy="211854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1.PNG"/>
                    <pic:cNvPicPr/>
                  </pic:nvPicPr>
                  <pic:blipFill>
                    <a:blip r:embed="rId16">
                      <a:extLst>
                        <a:ext uri="{28A0092B-C50C-407E-A947-70E740481C1C}">
                          <a14:useLocalDpi xmlns:a14="http://schemas.microsoft.com/office/drawing/2010/main" val="0"/>
                        </a:ext>
                      </a:extLst>
                    </a:blip>
                    <a:stretch>
                      <a:fillRect/>
                    </a:stretch>
                  </pic:blipFill>
                  <pic:spPr>
                    <a:xfrm>
                      <a:off x="0" y="0"/>
                      <a:ext cx="3711262" cy="2118544"/>
                    </a:xfrm>
                    <a:prstGeom prst="rect">
                      <a:avLst/>
                    </a:prstGeom>
                  </pic:spPr>
                </pic:pic>
              </a:graphicData>
            </a:graphic>
          </wp:inline>
        </w:drawing>
      </w:r>
    </w:p>
    <w:p w:rsidR="00436B72" w:rsidRDefault="00436B72" w:rsidP="00A353E2"/>
    <w:p w:rsidR="00436B72" w:rsidRDefault="00436B72" w:rsidP="00A353E2">
      <w:r>
        <w:t>Will be get converted into output: -</w:t>
      </w:r>
    </w:p>
    <w:p w:rsidR="00436B72" w:rsidRDefault="00436B72" w:rsidP="00A353E2">
      <w:r>
        <w:rPr>
          <w:noProof/>
          <w:lang w:eastAsia="en-US"/>
        </w:rPr>
        <w:drawing>
          <wp:inline distT="0" distB="0" distL="0" distR="0">
            <wp:extent cx="1432684" cy="16079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1.PNG"/>
                    <pic:cNvPicPr/>
                  </pic:nvPicPr>
                  <pic:blipFill>
                    <a:blip r:embed="rId17">
                      <a:extLst>
                        <a:ext uri="{28A0092B-C50C-407E-A947-70E740481C1C}">
                          <a14:useLocalDpi xmlns:a14="http://schemas.microsoft.com/office/drawing/2010/main" val="0"/>
                        </a:ext>
                      </a:extLst>
                    </a:blip>
                    <a:stretch>
                      <a:fillRect/>
                    </a:stretch>
                  </pic:blipFill>
                  <pic:spPr>
                    <a:xfrm>
                      <a:off x="0" y="0"/>
                      <a:ext cx="1432684" cy="1607959"/>
                    </a:xfrm>
                    <a:prstGeom prst="rect">
                      <a:avLst/>
                    </a:prstGeom>
                  </pic:spPr>
                </pic:pic>
              </a:graphicData>
            </a:graphic>
          </wp:inline>
        </w:drawing>
      </w:r>
    </w:p>
    <w:p w:rsidR="002B1989" w:rsidRPr="00D43BFD" w:rsidRDefault="002B1989" w:rsidP="00A353E2"/>
    <w:p w:rsidR="00172930" w:rsidRDefault="00172930" w:rsidP="00A353E2">
      <w:pPr>
        <w:rPr>
          <w:b/>
        </w:rPr>
      </w:pPr>
      <w:r w:rsidRPr="00172930">
        <w:rPr>
          <w:b/>
        </w:rPr>
        <w:t>Splitting into Training Data and Test Data</w:t>
      </w:r>
      <w:r>
        <w:rPr>
          <w:b/>
        </w:rPr>
        <w:t>: -</w:t>
      </w:r>
    </w:p>
    <w:p w:rsidR="00172930" w:rsidRDefault="00172930" w:rsidP="00A353E2">
      <w:r>
        <w:t xml:space="preserve">The original data is split into 70% train data and 30% test data. We used the 70% train data to our train our GAM model by tuning the parameters of the model using 10 fold cross-validation to get a proper balance between bias and variance. </w:t>
      </w:r>
    </w:p>
    <w:p w:rsidR="00172930" w:rsidRDefault="00172930" w:rsidP="00A353E2"/>
    <w:p w:rsidR="00172930" w:rsidRDefault="00172930" w:rsidP="00A353E2">
      <w:pPr>
        <w:rPr>
          <w:b/>
        </w:rPr>
      </w:pPr>
      <w:r w:rsidRPr="00172930">
        <w:rPr>
          <w:b/>
        </w:rPr>
        <w:t>GAM MODEL</w:t>
      </w:r>
      <w:r>
        <w:rPr>
          <w:b/>
        </w:rPr>
        <w:t>: -</w:t>
      </w:r>
    </w:p>
    <w:p w:rsidR="00E93288" w:rsidRPr="00E678AF" w:rsidRDefault="00E678AF" w:rsidP="002B1989">
      <w:r>
        <w:t xml:space="preserve">The pre-processed data is passed to </w:t>
      </w:r>
      <w:proofErr w:type="spellStart"/>
      <w:r w:rsidRPr="007E3CD8">
        <w:rPr>
          <w:b/>
        </w:rPr>
        <w:t>Gam</w:t>
      </w:r>
      <w:r>
        <w:t>_</w:t>
      </w:r>
      <w:r w:rsidRPr="007E3CD8">
        <w:rPr>
          <w:b/>
        </w:rPr>
        <w:t>Model</w:t>
      </w:r>
      <w:r>
        <w:t>_</w:t>
      </w:r>
      <w:r w:rsidRPr="007E3CD8">
        <w:rPr>
          <w:b/>
        </w:rPr>
        <w:t>Run</w:t>
      </w:r>
      <w:proofErr w:type="spellEnd"/>
      <w:r>
        <w:t xml:space="preserve"> for the building the model from the training data and predicting the risk probabilities associated with each patient. </w:t>
      </w:r>
    </w:p>
    <w:p w:rsidR="002B1989" w:rsidRDefault="002B1989" w:rsidP="002B1989">
      <w:pPr>
        <w:rPr>
          <w:b/>
        </w:rPr>
      </w:pPr>
      <w:r w:rsidRPr="002B1989">
        <w:rPr>
          <w:b/>
        </w:rPr>
        <w:t>Categorizing patients based on probabilities</w:t>
      </w:r>
      <w:r>
        <w:rPr>
          <w:b/>
        </w:rPr>
        <w:t>: -</w:t>
      </w:r>
      <w:bookmarkStart w:id="0" w:name="_GoBack"/>
      <w:bookmarkEnd w:id="0"/>
    </w:p>
    <w:p w:rsidR="00A353E2" w:rsidRPr="00FF4C37" w:rsidRDefault="00FF4C37" w:rsidP="00A353E2">
      <w:pPr>
        <w:rPr>
          <w:rFonts w:ascii="Times New Roman" w:hAnsi="Times New Roman" w:cs="Times New Roman"/>
          <w:sz w:val="24"/>
          <w:szCs w:val="24"/>
        </w:rPr>
      </w:pPr>
      <w:r w:rsidRPr="00FF4C37">
        <w:rPr>
          <w:rFonts w:ascii="Times New Roman" w:hAnsi="Times New Roman" w:cs="Times New Roman"/>
          <w:sz w:val="24"/>
          <w:szCs w:val="24"/>
        </w:rPr>
        <w:t>For</w:t>
      </w:r>
      <w:r w:rsidR="00E93288" w:rsidRPr="00FF4C37">
        <w:rPr>
          <w:rFonts w:ascii="Times New Roman" w:hAnsi="Times New Roman" w:cs="Times New Roman"/>
          <w:b/>
          <w:sz w:val="24"/>
          <w:szCs w:val="24"/>
        </w:rPr>
        <w:t xml:space="preserve"> </w:t>
      </w:r>
      <w:r w:rsidRPr="00FF4C37">
        <w:rPr>
          <w:rFonts w:ascii="Times New Roman" w:hAnsi="Times New Roman" w:cs="Times New Roman"/>
          <w:b/>
          <w:sz w:val="24"/>
          <w:szCs w:val="24"/>
        </w:rPr>
        <w:t>“</w:t>
      </w:r>
      <w:r w:rsidR="00A8160F" w:rsidRPr="00FF4C37">
        <w:rPr>
          <w:rFonts w:ascii="Times New Roman" w:hAnsi="Times New Roman" w:cs="Times New Roman"/>
          <w:sz w:val="24"/>
          <w:szCs w:val="24"/>
        </w:rPr>
        <w:t>cv_comp_new</w:t>
      </w:r>
      <w:r w:rsidRPr="00FF4C3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E93288" w:rsidTr="00E93288">
        <w:tc>
          <w:tcPr>
            <w:tcW w:w="3116" w:type="dxa"/>
          </w:tcPr>
          <w:p w:rsidR="00E93288" w:rsidRDefault="00E93288" w:rsidP="00D16FAF">
            <w:pPr>
              <w:pStyle w:val="NormalWeb"/>
              <w:rPr>
                <w:color w:val="000000"/>
              </w:rPr>
            </w:pPr>
            <w:r>
              <w:rPr>
                <w:color w:val="000000"/>
              </w:rPr>
              <w:t>Risk Group</w:t>
            </w:r>
          </w:p>
        </w:tc>
        <w:tc>
          <w:tcPr>
            <w:tcW w:w="3117" w:type="dxa"/>
          </w:tcPr>
          <w:p w:rsidR="00E93288" w:rsidRDefault="00E93288" w:rsidP="00D16FAF">
            <w:pPr>
              <w:pStyle w:val="NormalWeb"/>
              <w:rPr>
                <w:color w:val="000000"/>
              </w:rPr>
            </w:pPr>
            <w:r>
              <w:rPr>
                <w:color w:val="000000"/>
              </w:rPr>
              <w:t>Low_Threshold_Probability</w:t>
            </w:r>
          </w:p>
        </w:tc>
        <w:tc>
          <w:tcPr>
            <w:tcW w:w="3117" w:type="dxa"/>
          </w:tcPr>
          <w:p w:rsidR="00E93288" w:rsidRDefault="00E93288" w:rsidP="00D16FAF">
            <w:pPr>
              <w:pStyle w:val="NormalWeb"/>
              <w:rPr>
                <w:color w:val="000000"/>
              </w:rPr>
            </w:pPr>
            <w:r>
              <w:rPr>
                <w:color w:val="000000"/>
              </w:rPr>
              <w:t>High_Threshold_Probability</w:t>
            </w:r>
          </w:p>
        </w:tc>
      </w:tr>
      <w:tr w:rsidR="00E93288" w:rsidTr="00E93288">
        <w:tc>
          <w:tcPr>
            <w:tcW w:w="3116" w:type="dxa"/>
          </w:tcPr>
          <w:p w:rsidR="00E93288" w:rsidRDefault="00FF4C37" w:rsidP="00D16FAF">
            <w:pPr>
              <w:pStyle w:val="NormalWeb"/>
              <w:rPr>
                <w:color w:val="000000"/>
              </w:rPr>
            </w:pPr>
            <w:r>
              <w:rPr>
                <w:color w:val="000000"/>
              </w:rPr>
              <w:t>Low</w:t>
            </w:r>
          </w:p>
        </w:tc>
        <w:tc>
          <w:tcPr>
            <w:tcW w:w="3117" w:type="dxa"/>
          </w:tcPr>
          <w:p w:rsidR="00E93288" w:rsidRDefault="00FF4C37" w:rsidP="00D16FAF">
            <w:pPr>
              <w:pStyle w:val="NormalWeb"/>
              <w:rPr>
                <w:color w:val="000000"/>
              </w:rPr>
            </w:pPr>
            <w:r>
              <w:rPr>
                <w:color w:val="000000"/>
              </w:rPr>
              <w:t>0.0</w:t>
            </w:r>
          </w:p>
        </w:tc>
        <w:tc>
          <w:tcPr>
            <w:tcW w:w="3117" w:type="dxa"/>
          </w:tcPr>
          <w:p w:rsidR="00E93288" w:rsidRDefault="00FF4C37" w:rsidP="00D16FAF">
            <w:pPr>
              <w:pStyle w:val="NormalWeb"/>
              <w:rPr>
                <w:color w:val="000000"/>
              </w:rPr>
            </w:pPr>
            <w:r>
              <w:rPr>
                <w:color w:val="000000"/>
              </w:rPr>
              <w:t>0.07</w:t>
            </w:r>
          </w:p>
        </w:tc>
      </w:tr>
      <w:tr w:rsidR="00E93288" w:rsidTr="00E93288">
        <w:tc>
          <w:tcPr>
            <w:tcW w:w="3116" w:type="dxa"/>
          </w:tcPr>
          <w:p w:rsidR="00E93288" w:rsidRDefault="00FF4C37" w:rsidP="00D16FAF">
            <w:pPr>
              <w:pStyle w:val="NormalWeb"/>
              <w:rPr>
                <w:color w:val="000000"/>
              </w:rPr>
            </w:pPr>
            <w:r>
              <w:rPr>
                <w:color w:val="000000"/>
              </w:rPr>
              <w:t>Medium</w:t>
            </w:r>
          </w:p>
        </w:tc>
        <w:tc>
          <w:tcPr>
            <w:tcW w:w="3117" w:type="dxa"/>
          </w:tcPr>
          <w:p w:rsidR="00E93288" w:rsidRDefault="00FF4C37" w:rsidP="00D16FAF">
            <w:pPr>
              <w:pStyle w:val="NormalWeb"/>
              <w:rPr>
                <w:color w:val="000000"/>
              </w:rPr>
            </w:pPr>
            <w:r>
              <w:rPr>
                <w:color w:val="000000"/>
              </w:rPr>
              <w:t>0.07</w:t>
            </w:r>
          </w:p>
        </w:tc>
        <w:tc>
          <w:tcPr>
            <w:tcW w:w="3117" w:type="dxa"/>
          </w:tcPr>
          <w:p w:rsidR="00E93288" w:rsidRDefault="00FF4C37" w:rsidP="00D16FAF">
            <w:pPr>
              <w:pStyle w:val="NormalWeb"/>
              <w:rPr>
                <w:color w:val="000000"/>
              </w:rPr>
            </w:pPr>
            <w:r>
              <w:rPr>
                <w:color w:val="000000"/>
              </w:rPr>
              <w:t>0.35</w:t>
            </w:r>
          </w:p>
        </w:tc>
      </w:tr>
      <w:tr w:rsidR="00E93288" w:rsidTr="00E93288">
        <w:tc>
          <w:tcPr>
            <w:tcW w:w="3116" w:type="dxa"/>
          </w:tcPr>
          <w:p w:rsidR="00E93288" w:rsidRDefault="00FF4C37" w:rsidP="00D16FAF">
            <w:pPr>
              <w:pStyle w:val="NormalWeb"/>
              <w:rPr>
                <w:color w:val="000000"/>
              </w:rPr>
            </w:pPr>
            <w:r>
              <w:rPr>
                <w:color w:val="000000"/>
              </w:rPr>
              <w:t>High</w:t>
            </w:r>
          </w:p>
        </w:tc>
        <w:tc>
          <w:tcPr>
            <w:tcW w:w="3117" w:type="dxa"/>
          </w:tcPr>
          <w:p w:rsidR="00E93288" w:rsidRDefault="00FF4C37" w:rsidP="00D16FAF">
            <w:pPr>
              <w:pStyle w:val="NormalWeb"/>
              <w:rPr>
                <w:color w:val="000000"/>
              </w:rPr>
            </w:pPr>
            <w:r>
              <w:rPr>
                <w:color w:val="000000"/>
              </w:rPr>
              <w:t>0.35</w:t>
            </w:r>
          </w:p>
        </w:tc>
        <w:tc>
          <w:tcPr>
            <w:tcW w:w="3117" w:type="dxa"/>
          </w:tcPr>
          <w:p w:rsidR="00E93288" w:rsidRDefault="00FF4C37" w:rsidP="00D16FAF">
            <w:pPr>
              <w:pStyle w:val="NormalWeb"/>
              <w:rPr>
                <w:color w:val="000000"/>
              </w:rPr>
            </w:pPr>
            <w:r>
              <w:rPr>
                <w:color w:val="000000"/>
              </w:rPr>
              <w:t>1</w:t>
            </w:r>
          </w:p>
        </w:tc>
      </w:tr>
    </w:tbl>
    <w:p w:rsidR="00FF4C37" w:rsidRDefault="00FF4C37" w:rsidP="00FF4C37">
      <w:pPr>
        <w:rPr>
          <w:rFonts w:ascii="Times New Roman" w:hAnsi="Times New Roman" w:cs="Times New Roman"/>
          <w:sz w:val="24"/>
          <w:szCs w:val="24"/>
        </w:rPr>
      </w:pPr>
    </w:p>
    <w:p w:rsidR="00FF4C37" w:rsidRPr="00FF4C37" w:rsidRDefault="00FF4C37" w:rsidP="00FF4C37">
      <w:pPr>
        <w:rPr>
          <w:rFonts w:ascii="Times New Roman" w:hAnsi="Times New Roman" w:cs="Times New Roman"/>
          <w:sz w:val="24"/>
          <w:szCs w:val="24"/>
        </w:rPr>
      </w:pPr>
      <w:r w:rsidRPr="00FF4C37">
        <w:rPr>
          <w:rFonts w:ascii="Times New Roman" w:hAnsi="Times New Roman" w:cs="Times New Roman"/>
          <w:sz w:val="24"/>
          <w:szCs w:val="24"/>
        </w:rPr>
        <w:t>For</w:t>
      </w:r>
      <w:r w:rsidRPr="00FF4C37">
        <w:rPr>
          <w:rFonts w:ascii="Times New Roman" w:hAnsi="Times New Roman" w:cs="Times New Roman"/>
          <w:b/>
          <w:sz w:val="24"/>
          <w:szCs w:val="24"/>
        </w:rPr>
        <w:t xml:space="preserve"> “</w:t>
      </w:r>
      <w:r w:rsidRPr="00FF4C37">
        <w:rPr>
          <w:rFonts w:ascii="Times New Roman" w:hAnsi="Times New Roman" w:cs="Times New Roman"/>
          <w:sz w:val="24"/>
          <w:szCs w:val="24"/>
        </w:rPr>
        <w:t>MV_comp”</w:t>
      </w:r>
    </w:p>
    <w:tbl>
      <w:tblPr>
        <w:tblStyle w:val="TableGrid"/>
        <w:tblW w:w="0" w:type="auto"/>
        <w:tblLook w:val="04A0" w:firstRow="1" w:lastRow="0" w:firstColumn="1" w:lastColumn="0" w:noHBand="0" w:noVBand="1"/>
      </w:tblPr>
      <w:tblGrid>
        <w:gridCol w:w="3116"/>
        <w:gridCol w:w="3117"/>
        <w:gridCol w:w="3117"/>
      </w:tblGrid>
      <w:tr w:rsidR="00FF4C37" w:rsidTr="0006657B">
        <w:tc>
          <w:tcPr>
            <w:tcW w:w="3116" w:type="dxa"/>
          </w:tcPr>
          <w:p w:rsidR="00FF4C37" w:rsidRDefault="00FF4C37" w:rsidP="0006657B">
            <w:pPr>
              <w:pStyle w:val="NormalWeb"/>
              <w:rPr>
                <w:color w:val="000000"/>
              </w:rPr>
            </w:pPr>
            <w:r>
              <w:rPr>
                <w:color w:val="000000"/>
              </w:rPr>
              <w:t>Risk Group</w:t>
            </w:r>
          </w:p>
        </w:tc>
        <w:tc>
          <w:tcPr>
            <w:tcW w:w="3117" w:type="dxa"/>
          </w:tcPr>
          <w:p w:rsidR="00FF4C37" w:rsidRDefault="00FF4C37" w:rsidP="0006657B">
            <w:pPr>
              <w:pStyle w:val="NormalWeb"/>
              <w:rPr>
                <w:color w:val="000000"/>
              </w:rPr>
            </w:pPr>
            <w:r>
              <w:rPr>
                <w:color w:val="000000"/>
              </w:rPr>
              <w:t>Low_Threshold_Probability</w:t>
            </w:r>
          </w:p>
        </w:tc>
        <w:tc>
          <w:tcPr>
            <w:tcW w:w="3117" w:type="dxa"/>
          </w:tcPr>
          <w:p w:rsidR="00FF4C37" w:rsidRDefault="00FF4C37" w:rsidP="0006657B">
            <w:pPr>
              <w:pStyle w:val="NormalWeb"/>
              <w:rPr>
                <w:color w:val="000000"/>
              </w:rPr>
            </w:pPr>
            <w:r>
              <w:rPr>
                <w:color w:val="000000"/>
              </w:rPr>
              <w:t>High_Threshold_Probability</w:t>
            </w:r>
          </w:p>
        </w:tc>
      </w:tr>
      <w:tr w:rsidR="00FF4C37" w:rsidTr="0006657B">
        <w:tc>
          <w:tcPr>
            <w:tcW w:w="3116" w:type="dxa"/>
          </w:tcPr>
          <w:p w:rsidR="00FF4C37" w:rsidRDefault="00FF4C37" w:rsidP="0006657B">
            <w:pPr>
              <w:pStyle w:val="NormalWeb"/>
              <w:rPr>
                <w:color w:val="000000"/>
              </w:rPr>
            </w:pPr>
            <w:r>
              <w:rPr>
                <w:color w:val="000000"/>
              </w:rPr>
              <w:t>Low</w:t>
            </w:r>
          </w:p>
        </w:tc>
        <w:tc>
          <w:tcPr>
            <w:tcW w:w="3117" w:type="dxa"/>
          </w:tcPr>
          <w:p w:rsidR="00FF4C37" w:rsidRDefault="00FF4C37" w:rsidP="0006657B">
            <w:pPr>
              <w:pStyle w:val="NormalWeb"/>
              <w:rPr>
                <w:color w:val="000000"/>
              </w:rPr>
            </w:pPr>
            <w:r>
              <w:rPr>
                <w:color w:val="000000"/>
              </w:rPr>
              <w:t>0.0</w:t>
            </w:r>
          </w:p>
        </w:tc>
        <w:tc>
          <w:tcPr>
            <w:tcW w:w="3117" w:type="dxa"/>
          </w:tcPr>
          <w:p w:rsidR="00FF4C37" w:rsidRDefault="00FF4C37" w:rsidP="0006657B">
            <w:pPr>
              <w:pStyle w:val="NormalWeb"/>
              <w:rPr>
                <w:color w:val="000000"/>
              </w:rPr>
            </w:pPr>
            <w:r>
              <w:rPr>
                <w:color w:val="000000"/>
              </w:rPr>
              <w:t>0.14</w:t>
            </w:r>
          </w:p>
        </w:tc>
      </w:tr>
      <w:tr w:rsidR="00FF4C37" w:rsidTr="0006657B">
        <w:tc>
          <w:tcPr>
            <w:tcW w:w="3116" w:type="dxa"/>
          </w:tcPr>
          <w:p w:rsidR="00FF4C37" w:rsidRDefault="00FF4C37" w:rsidP="0006657B">
            <w:pPr>
              <w:pStyle w:val="NormalWeb"/>
              <w:rPr>
                <w:color w:val="000000"/>
              </w:rPr>
            </w:pPr>
            <w:r>
              <w:rPr>
                <w:color w:val="000000"/>
              </w:rPr>
              <w:t>Medium</w:t>
            </w:r>
          </w:p>
        </w:tc>
        <w:tc>
          <w:tcPr>
            <w:tcW w:w="3117" w:type="dxa"/>
          </w:tcPr>
          <w:p w:rsidR="00FF4C37" w:rsidRDefault="00FF4C37" w:rsidP="0006657B">
            <w:pPr>
              <w:pStyle w:val="NormalWeb"/>
              <w:rPr>
                <w:color w:val="000000"/>
              </w:rPr>
            </w:pPr>
            <w:r>
              <w:rPr>
                <w:color w:val="000000"/>
              </w:rPr>
              <w:t>0.14</w:t>
            </w:r>
          </w:p>
        </w:tc>
        <w:tc>
          <w:tcPr>
            <w:tcW w:w="3117" w:type="dxa"/>
          </w:tcPr>
          <w:p w:rsidR="00FF4C37" w:rsidRDefault="00FF4C37" w:rsidP="0006657B">
            <w:pPr>
              <w:pStyle w:val="NormalWeb"/>
              <w:rPr>
                <w:color w:val="000000"/>
              </w:rPr>
            </w:pPr>
            <w:r>
              <w:rPr>
                <w:color w:val="000000"/>
              </w:rPr>
              <w:t>0.45</w:t>
            </w:r>
          </w:p>
        </w:tc>
      </w:tr>
      <w:tr w:rsidR="00FF4C37" w:rsidTr="0006657B">
        <w:tc>
          <w:tcPr>
            <w:tcW w:w="3116" w:type="dxa"/>
          </w:tcPr>
          <w:p w:rsidR="00FF4C37" w:rsidRDefault="00FF4C37" w:rsidP="0006657B">
            <w:pPr>
              <w:pStyle w:val="NormalWeb"/>
              <w:rPr>
                <w:color w:val="000000"/>
              </w:rPr>
            </w:pPr>
            <w:r>
              <w:rPr>
                <w:color w:val="000000"/>
              </w:rPr>
              <w:t>High</w:t>
            </w:r>
          </w:p>
        </w:tc>
        <w:tc>
          <w:tcPr>
            <w:tcW w:w="3117" w:type="dxa"/>
          </w:tcPr>
          <w:p w:rsidR="00FF4C37" w:rsidRDefault="00FF4C37" w:rsidP="0006657B">
            <w:pPr>
              <w:pStyle w:val="NormalWeb"/>
              <w:rPr>
                <w:color w:val="000000"/>
              </w:rPr>
            </w:pPr>
            <w:r>
              <w:rPr>
                <w:color w:val="000000"/>
              </w:rPr>
              <w:t>0.45</w:t>
            </w:r>
          </w:p>
        </w:tc>
        <w:tc>
          <w:tcPr>
            <w:tcW w:w="3117" w:type="dxa"/>
          </w:tcPr>
          <w:p w:rsidR="00FF4C37" w:rsidRDefault="00FF4C37" w:rsidP="0006657B">
            <w:pPr>
              <w:pStyle w:val="NormalWeb"/>
              <w:rPr>
                <w:color w:val="000000"/>
              </w:rPr>
            </w:pPr>
            <w:r>
              <w:rPr>
                <w:color w:val="000000"/>
              </w:rPr>
              <w:t>1</w:t>
            </w:r>
          </w:p>
        </w:tc>
      </w:tr>
    </w:tbl>
    <w:p w:rsidR="00FF4C37" w:rsidRDefault="00FF4C37" w:rsidP="00FF4C37">
      <w:pPr>
        <w:rPr>
          <w:rFonts w:ascii="Times New Roman" w:hAnsi="Times New Roman" w:cs="Times New Roman"/>
          <w:sz w:val="24"/>
          <w:szCs w:val="24"/>
        </w:rPr>
      </w:pPr>
    </w:p>
    <w:p w:rsidR="00FF4C37" w:rsidRPr="00FF4C37" w:rsidRDefault="00FF4C37" w:rsidP="00FF4C37">
      <w:pPr>
        <w:rPr>
          <w:rFonts w:ascii="Times New Roman" w:hAnsi="Times New Roman" w:cs="Times New Roman"/>
          <w:sz w:val="24"/>
          <w:szCs w:val="24"/>
        </w:rPr>
      </w:pPr>
      <w:r w:rsidRPr="00FF4C37">
        <w:rPr>
          <w:rFonts w:ascii="Times New Roman" w:hAnsi="Times New Roman" w:cs="Times New Roman"/>
          <w:sz w:val="24"/>
          <w:szCs w:val="24"/>
        </w:rPr>
        <w:t>For</w:t>
      </w:r>
      <w:r w:rsidRPr="00FF4C37">
        <w:rPr>
          <w:rFonts w:ascii="Times New Roman" w:hAnsi="Times New Roman" w:cs="Times New Roman"/>
          <w:b/>
          <w:sz w:val="24"/>
          <w:szCs w:val="24"/>
        </w:rPr>
        <w:t xml:space="preserve"> “</w:t>
      </w:r>
      <w:r>
        <w:rPr>
          <w:rFonts w:ascii="Times New Roman" w:hAnsi="Times New Roman" w:cs="Times New Roman"/>
          <w:sz w:val="24"/>
          <w:szCs w:val="24"/>
        </w:rPr>
        <w:t xml:space="preserve">30-day </w:t>
      </w:r>
      <w:proofErr w:type="spellStart"/>
      <w:r>
        <w:rPr>
          <w:rFonts w:ascii="Times New Roman" w:hAnsi="Times New Roman" w:cs="Times New Roman"/>
          <w:sz w:val="24"/>
          <w:szCs w:val="24"/>
        </w:rPr>
        <w:t>mortality_comp</w:t>
      </w:r>
      <w:proofErr w:type="spellEnd"/>
      <w:r w:rsidRPr="00FF4C3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FF4C37" w:rsidTr="0006657B">
        <w:tc>
          <w:tcPr>
            <w:tcW w:w="3116" w:type="dxa"/>
          </w:tcPr>
          <w:p w:rsidR="00FF4C37" w:rsidRDefault="00FF4C37" w:rsidP="0006657B">
            <w:pPr>
              <w:pStyle w:val="NormalWeb"/>
              <w:rPr>
                <w:color w:val="000000"/>
              </w:rPr>
            </w:pPr>
            <w:r>
              <w:rPr>
                <w:color w:val="000000"/>
              </w:rPr>
              <w:t>Risk Group</w:t>
            </w:r>
          </w:p>
        </w:tc>
        <w:tc>
          <w:tcPr>
            <w:tcW w:w="3117" w:type="dxa"/>
          </w:tcPr>
          <w:p w:rsidR="00FF4C37" w:rsidRDefault="00FF4C37" w:rsidP="0006657B">
            <w:pPr>
              <w:pStyle w:val="NormalWeb"/>
              <w:rPr>
                <w:color w:val="000000"/>
              </w:rPr>
            </w:pPr>
            <w:r>
              <w:rPr>
                <w:color w:val="000000"/>
              </w:rPr>
              <w:t>Low_Threshold_Probability</w:t>
            </w:r>
          </w:p>
        </w:tc>
        <w:tc>
          <w:tcPr>
            <w:tcW w:w="3117" w:type="dxa"/>
          </w:tcPr>
          <w:p w:rsidR="00FF4C37" w:rsidRDefault="00FF4C37" w:rsidP="0006657B">
            <w:pPr>
              <w:pStyle w:val="NormalWeb"/>
              <w:rPr>
                <w:color w:val="000000"/>
              </w:rPr>
            </w:pPr>
            <w:r>
              <w:rPr>
                <w:color w:val="000000"/>
              </w:rPr>
              <w:t>High_Threshold_Probability</w:t>
            </w:r>
          </w:p>
        </w:tc>
      </w:tr>
      <w:tr w:rsidR="00FF4C37" w:rsidTr="0006657B">
        <w:tc>
          <w:tcPr>
            <w:tcW w:w="3116" w:type="dxa"/>
          </w:tcPr>
          <w:p w:rsidR="00FF4C37" w:rsidRDefault="00FF4C37" w:rsidP="0006657B">
            <w:pPr>
              <w:pStyle w:val="NormalWeb"/>
              <w:rPr>
                <w:color w:val="000000"/>
              </w:rPr>
            </w:pPr>
            <w:r>
              <w:rPr>
                <w:color w:val="000000"/>
              </w:rPr>
              <w:t>Low</w:t>
            </w:r>
          </w:p>
        </w:tc>
        <w:tc>
          <w:tcPr>
            <w:tcW w:w="3117" w:type="dxa"/>
          </w:tcPr>
          <w:p w:rsidR="00FF4C37" w:rsidRDefault="00FF4C37" w:rsidP="0006657B">
            <w:pPr>
              <w:pStyle w:val="NormalWeb"/>
              <w:rPr>
                <w:color w:val="000000"/>
              </w:rPr>
            </w:pPr>
            <w:r>
              <w:rPr>
                <w:color w:val="000000"/>
              </w:rPr>
              <w:t>0.0</w:t>
            </w:r>
          </w:p>
        </w:tc>
        <w:tc>
          <w:tcPr>
            <w:tcW w:w="3117" w:type="dxa"/>
          </w:tcPr>
          <w:p w:rsidR="00FF4C37" w:rsidRDefault="00FF4C37" w:rsidP="0006657B">
            <w:pPr>
              <w:pStyle w:val="NormalWeb"/>
              <w:rPr>
                <w:color w:val="000000"/>
              </w:rPr>
            </w:pPr>
            <w:r>
              <w:rPr>
                <w:color w:val="000000"/>
              </w:rPr>
              <w:t>0.04</w:t>
            </w:r>
          </w:p>
        </w:tc>
      </w:tr>
      <w:tr w:rsidR="00FF4C37" w:rsidTr="0006657B">
        <w:tc>
          <w:tcPr>
            <w:tcW w:w="3116" w:type="dxa"/>
          </w:tcPr>
          <w:p w:rsidR="00FF4C37" w:rsidRDefault="00FF4C37" w:rsidP="0006657B">
            <w:pPr>
              <w:pStyle w:val="NormalWeb"/>
              <w:rPr>
                <w:color w:val="000000"/>
              </w:rPr>
            </w:pPr>
            <w:r>
              <w:rPr>
                <w:color w:val="000000"/>
              </w:rPr>
              <w:t>Medium</w:t>
            </w:r>
          </w:p>
        </w:tc>
        <w:tc>
          <w:tcPr>
            <w:tcW w:w="3117" w:type="dxa"/>
          </w:tcPr>
          <w:p w:rsidR="00FF4C37" w:rsidRDefault="00FF4C37" w:rsidP="0006657B">
            <w:pPr>
              <w:pStyle w:val="NormalWeb"/>
              <w:rPr>
                <w:color w:val="000000"/>
              </w:rPr>
            </w:pPr>
            <w:r>
              <w:rPr>
                <w:color w:val="000000"/>
              </w:rPr>
              <w:t>0.04</w:t>
            </w:r>
          </w:p>
        </w:tc>
        <w:tc>
          <w:tcPr>
            <w:tcW w:w="3117" w:type="dxa"/>
          </w:tcPr>
          <w:p w:rsidR="00FF4C37" w:rsidRDefault="00FF4C37" w:rsidP="0006657B">
            <w:pPr>
              <w:pStyle w:val="NormalWeb"/>
              <w:rPr>
                <w:color w:val="000000"/>
              </w:rPr>
            </w:pPr>
            <w:r>
              <w:rPr>
                <w:color w:val="000000"/>
              </w:rPr>
              <w:t>0.15</w:t>
            </w:r>
          </w:p>
        </w:tc>
      </w:tr>
      <w:tr w:rsidR="00FF4C37" w:rsidTr="0006657B">
        <w:tc>
          <w:tcPr>
            <w:tcW w:w="3116" w:type="dxa"/>
          </w:tcPr>
          <w:p w:rsidR="00FF4C37" w:rsidRDefault="00FF4C37" w:rsidP="0006657B">
            <w:pPr>
              <w:pStyle w:val="NormalWeb"/>
              <w:rPr>
                <w:color w:val="000000"/>
              </w:rPr>
            </w:pPr>
            <w:r>
              <w:rPr>
                <w:color w:val="000000"/>
              </w:rPr>
              <w:t>High</w:t>
            </w:r>
          </w:p>
        </w:tc>
        <w:tc>
          <w:tcPr>
            <w:tcW w:w="3117" w:type="dxa"/>
          </w:tcPr>
          <w:p w:rsidR="00FF4C37" w:rsidRDefault="00FF4C37" w:rsidP="0006657B">
            <w:pPr>
              <w:pStyle w:val="NormalWeb"/>
              <w:rPr>
                <w:color w:val="000000"/>
              </w:rPr>
            </w:pPr>
            <w:r>
              <w:rPr>
                <w:color w:val="000000"/>
              </w:rPr>
              <w:t>0.15</w:t>
            </w:r>
          </w:p>
        </w:tc>
        <w:tc>
          <w:tcPr>
            <w:tcW w:w="3117" w:type="dxa"/>
          </w:tcPr>
          <w:p w:rsidR="00FF4C37" w:rsidRDefault="00FF4C37" w:rsidP="0006657B">
            <w:pPr>
              <w:pStyle w:val="NormalWeb"/>
              <w:rPr>
                <w:color w:val="000000"/>
              </w:rPr>
            </w:pPr>
            <w:r>
              <w:rPr>
                <w:color w:val="000000"/>
              </w:rPr>
              <w:t>1</w:t>
            </w:r>
          </w:p>
        </w:tc>
      </w:tr>
    </w:tbl>
    <w:p w:rsidR="00FF4C37" w:rsidRDefault="00FF4C37" w:rsidP="00FF4C37">
      <w:pPr>
        <w:rPr>
          <w:rFonts w:ascii="Times New Roman" w:eastAsia="Times New Roman" w:hAnsi="Times New Roman" w:cs="Times New Roman"/>
          <w:color w:val="000000"/>
          <w:sz w:val="24"/>
          <w:szCs w:val="24"/>
          <w:lang w:eastAsia="en-US"/>
        </w:rPr>
      </w:pPr>
    </w:p>
    <w:p w:rsidR="00FF4C37" w:rsidRPr="00FF4C37" w:rsidRDefault="00FF4C37" w:rsidP="00FF4C37">
      <w:pPr>
        <w:rPr>
          <w:rFonts w:ascii="Times New Roman" w:hAnsi="Times New Roman" w:cs="Times New Roman"/>
          <w:sz w:val="24"/>
          <w:szCs w:val="24"/>
        </w:rPr>
      </w:pPr>
      <w:r w:rsidRPr="00FF4C37">
        <w:rPr>
          <w:rFonts w:ascii="Times New Roman" w:hAnsi="Times New Roman" w:cs="Times New Roman"/>
          <w:sz w:val="24"/>
          <w:szCs w:val="24"/>
        </w:rPr>
        <w:t>For</w:t>
      </w:r>
      <w:r w:rsidRPr="00FF4C37">
        <w:rPr>
          <w:rFonts w:ascii="Times New Roman" w:hAnsi="Times New Roman" w:cs="Times New Roman"/>
          <w:b/>
          <w:sz w:val="24"/>
          <w:szCs w:val="24"/>
        </w:rPr>
        <w:t xml:space="preserve"> “</w:t>
      </w:r>
      <w:proofErr w:type="spellStart"/>
      <w:r>
        <w:rPr>
          <w:rFonts w:ascii="Times New Roman" w:hAnsi="Times New Roman" w:cs="Times New Roman"/>
          <w:sz w:val="24"/>
          <w:szCs w:val="24"/>
        </w:rPr>
        <w:t>ICU_comp</w:t>
      </w:r>
      <w:proofErr w:type="spellEnd"/>
      <w:r w:rsidRPr="00FF4C3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FF4C37" w:rsidTr="0006657B">
        <w:tc>
          <w:tcPr>
            <w:tcW w:w="3116" w:type="dxa"/>
          </w:tcPr>
          <w:p w:rsidR="00FF4C37" w:rsidRDefault="00FF4C37" w:rsidP="0006657B">
            <w:pPr>
              <w:pStyle w:val="NormalWeb"/>
              <w:rPr>
                <w:color w:val="000000"/>
              </w:rPr>
            </w:pPr>
            <w:r>
              <w:rPr>
                <w:color w:val="000000"/>
              </w:rPr>
              <w:t>Risk Group</w:t>
            </w:r>
          </w:p>
        </w:tc>
        <w:tc>
          <w:tcPr>
            <w:tcW w:w="3117" w:type="dxa"/>
          </w:tcPr>
          <w:p w:rsidR="00FF4C37" w:rsidRDefault="00FF4C37" w:rsidP="0006657B">
            <w:pPr>
              <w:pStyle w:val="NormalWeb"/>
              <w:rPr>
                <w:color w:val="000000"/>
              </w:rPr>
            </w:pPr>
            <w:r>
              <w:rPr>
                <w:color w:val="000000"/>
              </w:rPr>
              <w:t>Low_Threshold_Probability</w:t>
            </w:r>
          </w:p>
        </w:tc>
        <w:tc>
          <w:tcPr>
            <w:tcW w:w="3117" w:type="dxa"/>
          </w:tcPr>
          <w:p w:rsidR="00FF4C37" w:rsidRDefault="00FF4C37" w:rsidP="0006657B">
            <w:pPr>
              <w:pStyle w:val="NormalWeb"/>
              <w:rPr>
                <w:color w:val="000000"/>
              </w:rPr>
            </w:pPr>
            <w:r>
              <w:rPr>
                <w:color w:val="000000"/>
              </w:rPr>
              <w:t>High_Threshold_Probability</w:t>
            </w:r>
          </w:p>
        </w:tc>
      </w:tr>
      <w:tr w:rsidR="00FF4C37" w:rsidTr="0006657B">
        <w:tc>
          <w:tcPr>
            <w:tcW w:w="3116" w:type="dxa"/>
          </w:tcPr>
          <w:p w:rsidR="00FF4C37" w:rsidRDefault="00FF4C37" w:rsidP="0006657B">
            <w:pPr>
              <w:pStyle w:val="NormalWeb"/>
              <w:rPr>
                <w:color w:val="000000"/>
              </w:rPr>
            </w:pPr>
            <w:r>
              <w:rPr>
                <w:color w:val="000000"/>
              </w:rPr>
              <w:t>Low</w:t>
            </w:r>
          </w:p>
        </w:tc>
        <w:tc>
          <w:tcPr>
            <w:tcW w:w="3117" w:type="dxa"/>
          </w:tcPr>
          <w:p w:rsidR="00FF4C37" w:rsidRDefault="00FF4C37" w:rsidP="0006657B">
            <w:pPr>
              <w:pStyle w:val="NormalWeb"/>
              <w:rPr>
                <w:color w:val="000000"/>
              </w:rPr>
            </w:pPr>
            <w:r>
              <w:rPr>
                <w:color w:val="000000"/>
              </w:rPr>
              <w:t>0.0</w:t>
            </w:r>
          </w:p>
        </w:tc>
        <w:tc>
          <w:tcPr>
            <w:tcW w:w="3117" w:type="dxa"/>
          </w:tcPr>
          <w:p w:rsidR="00FF4C37" w:rsidRDefault="00FF4C37" w:rsidP="0006657B">
            <w:pPr>
              <w:pStyle w:val="NormalWeb"/>
              <w:rPr>
                <w:color w:val="000000"/>
              </w:rPr>
            </w:pPr>
            <w:r>
              <w:rPr>
                <w:color w:val="000000"/>
              </w:rPr>
              <w:t>0.30</w:t>
            </w:r>
          </w:p>
        </w:tc>
      </w:tr>
      <w:tr w:rsidR="00FF4C37" w:rsidTr="0006657B">
        <w:tc>
          <w:tcPr>
            <w:tcW w:w="3116" w:type="dxa"/>
          </w:tcPr>
          <w:p w:rsidR="00FF4C37" w:rsidRDefault="00FF4C37" w:rsidP="0006657B">
            <w:pPr>
              <w:pStyle w:val="NormalWeb"/>
              <w:rPr>
                <w:color w:val="000000"/>
              </w:rPr>
            </w:pPr>
            <w:r>
              <w:rPr>
                <w:color w:val="000000"/>
              </w:rPr>
              <w:t>Medium</w:t>
            </w:r>
          </w:p>
        </w:tc>
        <w:tc>
          <w:tcPr>
            <w:tcW w:w="3117" w:type="dxa"/>
          </w:tcPr>
          <w:p w:rsidR="00FF4C37" w:rsidRDefault="00FF4C37" w:rsidP="0006657B">
            <w:pPr>
              <w:pStyle w:val="NormalWeb"/>
              <w:rPr>
                <w:color w:val="000000"/>
              </w:rPr>
            </w:pPr>
            <w:r>
              <w:rPr>
                <w:color w:val="000000"/>
              </w:rPr>
              <w:t>0.30</w:t>
            </w:r>
          </w:p>
        </w:tc>
        <w:tc>
          <w:tcPr>
            <w:tcW w:w="3117" w:type="dxa"/>
          </w:tcPr>
          <w:p w:rsidR="00FF4C37" w:rsidRDefault="00FF4C37" w:rsidP="0006657B">
            <w:pPr>
              <w:pStyle w:val="NormalWeb"/>
              <w:rPr>
                <w:color w:val="000000"/>
              </w:rPr>
            </w:pPr>
            <w:r>
              <w:rPr>
                <w:color w:val="000000"/>
              </w:rPr>
              <w:t>0.60</w:t>
            </w:r>
          </w:p>
        </w:tc>
      </w:tr>
      <w:tr w:rsidR="00FF4C37" w:rsidTr="0006657B">
        <w:tc>
          <w:tcPr>
            <w:tcW w:w="3116" w:type="dxa"/>
          </w:tcPr>
          <w:p w:rsidR="00FF4C37" w:rsidRDefault="00FF4C37" w:rsidP="0006657B">
            <w:pPr>
              <w:pStyle w:val="NormalWeb"/>
              <w:rPr>
                <w:color w:val="000000"/>
              </w:rPr>
            </w:pPr>
            <w:r>
              <w:rPr>
                <w:color w:val="000000"/>
              </w:rPr>
              <w:t>High</w:t>
            </w:r>
          </w:p>
        </w:tc>
        <w:tc>
          <w:tcPr>
            <w:tcW w:w="3117" w:type="dxa"/>
          </w:tcPr>
          <w:p w:rsidR="00FF4C37" w:rsidRDefault="00FF4C37" w:rsidP="0006657B">
            <w:pPr>
              <w:pStyle w:val="NormalWeb"/>
              <w:rPr>
                <w:color w:val="000000"/>
              </w:rPr>
            </w:pPr>
            <w:r>
              <w:rPr>
                <w:color w:val="000000"/>
              </w:rPr>
              <w:t>0.6</w:t>
            </w:r>
          </w:p>
        </w:tc>
        <w:tc>
          <w:tcPr>
            <w:tcW w:w="3117" w:type="dxa"/>
          </w:tcPr>
          <w:p w:rsidR="00FF4C37" w:rsidRDefault="00FF4C37" w:rsidP="0006657B">
            <w:pPr>
              <w:pStyle w:val="NormalWeb"/>
              <w:rPr>
                <w:color w:val="000000"/>
              </w:rPr>
            </w:pPr>
            <w:r>
              <w:rPr>
                <w:color w:val="000000"/>
              </w:rPr>
              <w:t>1</w:t>
            </w:r>
          </w:p>
        </w:tc>
      </w:tr>
    </w:tbl>
    <w:p w:rsidR="00FF4C37" w:rsidRDefault="00FF4C37" w:rsidP="00FF4C37">
      <w:pPr>
        <w:pStyle w:val="NormalWeb"/>
        <w:rPr>
          <w:color w:val="000000"/>
        </w:rPr>
      </w:pPr>
    </w:p>
    <w:p w:rsidR="00FF4C37" w:rsidRDefault="00FF4C37" w:rsidP="00FF4C37">
      <w:pPr>
        <w:pStyle w:val="NormalWeb"/>
        <w:rPr>
          <w:color w:val="000000"/>
        </w:rPr>
      </w:pPr>
    </w:p>
    <w:p w:rsidR="00FF4C37" w:rsidRDefault="00FF4C37" w:rsidP="00FF4C37">
      <w:pPr>
        <w:pStyle w:val="NormalWeb"/>
        <w:rPr>
          <w:color w:val="000000"/>
        </w:rPr>
      </w:pPr>
    </w:p>
    <w:p w:rsidR="00A353E2" w:rsidRDefault="00A353E2" w:rsidP="00D16FAF">
      <w:pPr>
        <w:pStyle w:val="NormalWeb"/>
        <w:rPr>
          <w:color w:val="000000"/>
        </w:rPr>
      </w:pPr>
    </w:p>
    <w:p w:rsidR="00A353E2" w:rsidRPr="00D16FAF" w:rsidRDefault="00A353E2" w:rsidP="00D16FAF">
      <w:pPr>
        <w:pStyle w:val="NormalWeb"/>
        <w:rPr>
          <w:color w:val="000000"/>
        </w:rPr>
      </w:pPr>
    </w:p>
    <w:p w:rsidR="00C97A1E" w:rsidRDefault="00C97A1E" w:rsidP="00AA3D1D"/>
    <w:p w:rsidR="00C97A1E" w:rsidRDefault="00C97A1E" w:rsidP="00AA3D1D"/>
    <w:p w:rsidR="00C97A1E" w:rsidRDefault="00C97A1E" w:rsidP="00AA3D1D"/>
    <w:sectPr w:rsidR="00C97A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0934FD"/>
    <w:multiLevelType w:val="hybridMultilevel"/>
    <w:tmpl w:val="E620EFF2"/>
    <w:lvl w:ilvl="0" w:tplc="04DA9DDE">
      <w:start w:val="1"/>
      <w:numFmt w:val="decimal"/>
      <w:lvlText w:val="%1&gt;"/>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 w15:restartNumberingAfterBreak="0">
    <w:nsid w:val="1F1F228D"/>
    <w:multiLevelType w:val="hybridMultilevel"/>
    <w:tmpl w:val="51883D98"/>
    <w:lvl w:ilvl="0" w:tplc="DAD249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05256"/>
    <w:multiLevelType w:val="hybridMultilevel"/>
    <w:tmpl w:val="51883D98"/>
    <w:lvl w:ilvl="0" w:tplc="DAD249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E4A23"/>
    <w:multiLevelType w:val="hybridMultilevel"/>
    <w:tmpl w:val="51883D98"/>
    <w:lvl w:ilvl="0" w:tplc="DAD249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5D"/>
    <w:rsid w:val="0003415D"/>
    <w:rsid w:val="00095F2E"/>
    <w:rsid w:val="00172930"/>
    <w:rsid w:val="00180593"/>
    <w:rsid w:val="001B45C3"/>
    <w:rsid w:val="001B7226"/>
    <w:rsid w:val="002B1989"/>
    <w:rsid w:val="003254CA"/>
    <w:rsid w:val="00436B72"/>
    <w:rsid w:val="004A79E6"/>
    <w:rsid w:val="00543DD7"/>
    <w:rsid w:val="00597651"/>
    <w:rsid w:val="005D0649"/>
    <w:rsid w:val="005D622F"/>
    <w:rsid w:val="007E3CD8"/>
    <w:rsid w:val="009468FD"/>
    <w:rsid w:val="00A353E2"/>
    <w:rsid w:val="00A8160F"/>
    <w:rsid w:val="00AA3D1D"/>
    <w:rsid w:val="00AC1042"/>
    <w:rsid w:val="00BE3777"/>
    <w:rsid w:val="00C97A1E"/>
    <w:rsid w:val="00D16FAF"/>
    <w:rsid w:val="00D43BFD"/>
    <w:rsid w:val="00D905F5"/>
    <w:rsid w:val="00E678AF"/>
    <w:rsid w:val="00E93288"/>
    <w:rsid w:val="00FF4C3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8C5D"/>
  <w15:chartTrackingRefBased/>
  <w15:docId w15:val="{C085094B-3A29-48BA-B7E5-ACB7AD96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C97A1E"/>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E9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86590">
      <w:bodyDiv w:val="1"/>
      <w:marLeft w:val="0"/>
      <w:marRight w:val="0"/>
      <w:marTop w:val="0"/>
      <w:marBottom w:val="0"/>
      <w:divBdr>
        <w:top w:val="none" w:sz="0" w:space="0" w:color="auto"/>
        <w:left w:val="none" w:sz="0" w:space="0" w:color="auto"/>
        <w:bottom w:val="none" w:sz="0" w:space="0" w:color="auto"/>
        <w:right w:val="none" w:sz="0" w:space="0" w:color="auto"/>
      </w:divBdr>
    </w:div>
    <w:div w:id="1499923909">
      <w:bodyDiv w:val="1"/>
      <w:marLeft w:val="0"/>
      <w:marRight w:val="0"/>
      <w:marTop w:val="0"/>
      <w:marBottom w:val="0"/>
      <w:divBdr>
        <w:top w:val="none" w:sz="0" w:space="0" w:color="auto"/>
        <w:left w:val="none" w:sz="0" w:space="0" w:color="auto"/>
        <w:bottom w:val="none" w:sz="0" w:space="0" w:color="auto"/>
        <w:right w:val="none" w:sz="0" w:space="0" w:color="auto"/>
      </w:divBdr>
    </w:div>
    <w:div w:id="162735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892</TotalTime>
  <Pages>7</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shm</dc:creator>
  <cp:keywords/>
  <cp:lastModifiedBy>shm</cp:lastModifiedBy>
  <cp:revision>14</cp:revision>
  <dcterms:created xsi:type="dcterms:W3CDTF">2016-05-23T14:30:00Z</dcterms:created>
  <dcterms:modified xsi:type="dcterms:W3CDTF">2016-05-27T16:25:00Z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