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1C58" w14:textId="3A1BFCC6" w:rsidR="00F44ADC" w:rsidRPr="00F44ADC" w:rsidRDefault="00F44ADC" w:rsidP="00F44ADC"/>
    <w:p w14:paraId="0D13555B" w14:textId="63EDEFF9" w:rsidR="00F44ADC" w:rsidRPr="00F44ADC" w:rsidRDefault="00F44ADC" w:rsidP="00F44ADC">
      <w:pPr>
        <w:rPr>
          <w:b/>
          <w:bCs/>
        </w:rPr>
      </w:pPr>
      <w:r w:rsidRPr="00F44ADC">
        <w:rPr>
          <w:b/>
          <w:bCs/>
        </w:rPr>
        <w:t>Problem Statement</w:t>
      </w:r>
    </w:p>
    <w:p w14:paraId="39BE416D" w14:textId="77777777" w:rsidR="00F44ADC" w:rsidRPr="00F44ADC" w:rsidRDefault="00F44ADC" w:rsidP="00F44ADC">
      <w:r w:rsidRPr="00F44ADC">
        <w:t xml:space="preserve">Organizations rely on </w:t>
      </w:r>
      <w:r w:rsidRPr="00F44ADC">
        <w:rPr>
          <w:b/>
          <w:bCs/>
        </w:rPr>
        <w:t>Total Quality Management (TQM) newsletters</w:t>
      </w:r>
      <w:r w:rsidRPr="00F44ADC">
        <w:t xml:space="preserve"> to disseminate critical information related to quality improvements, process optimization, performance metrics, and best practices. These newsletters are typically distributed as </w:t>
      </w:r>
      <w:r w:rsidRPr="00F44ADC">
        <w:rPr>
          <w:b/>
          <w:bCs/>
        </w:rPr>
        <w:t>multimodal PDF documents</w:t>
      </w:r>
      <w:r w:rsidRPr="00F44ADC">
        <w:t xml:space="preserve"> containing a mixture of unstructured text, complex tables, and visual elements such as charts and process diagrams.</w:t>
      </w:r>
    </w:p>
    <w:p w14:paraId="52E0C35F" w14:textId="77777777" w:rsidR="00F44ADC" w:rsidRPr="00F44ADC" w:rsidRDefault="00F44ADC" w:rsidP="00F44ADC">
      <w:r w:rsidRPr="00F44ADC">
        <w:t>However, the current approach to utilizing these newsletters presents several challenges:</w:t>
      </w:r>
    </w:p>
    <w:p w14:paraId="13B3E603" w14:textId="77777777" w:rsidR="00F44ADC" w:rsidRPr="00F44ADC" w:rsidRDefault="00F44ADC" w:rsidP="00F44ADC">
      <w:pPr>
        <w:numPr>
          <w:ilvl w:val="0"/>
          <w:numId w:val="1"/>
        </w:numPr>
      </w:pPr>
      <w:r w:rsidRPr="00F44ADC">
        <w:rPr>
          <w:b/>
          <w:bCs/>
        </w:rPr>
        <w:t>Unstructured Information</w:t>
      </w:r>
      <w:r w:rsidRPr="00F44ADC">
        <w:t>: Content is scattered across multiple PDFs without a unified or searchable structure.</w:t>
      </w:r>
    </w:p>
    <w:p w14:paraId="778BB40A" w14:textId="77777777" w:rsidR="00F44ADC" w:rsidRPr="00F44ADC" w:rsidRDefault="00F44ADC" w:rsidP="00F44ADC">
      <w:pPr>
        <w:numPr>
          <w:ilvl w:val="0"/>
          <w:numId w:val="1"/>
        </w:numPr>
      </w:pPr>
      <w:r w:rsidRPr="00F44ADC">
        <w:rPr>
          <w:b/>
          <w:bCs/>
        </w:rPr>
        <w:t>Limited Searchability</w:t>
      </w:r>
      <w:r w:rsidRPr="00F44ADC">
        <w:t>: Employees must manually browse documents to find relevant insights, which is time-consuming and inefficient.</w:t>
      </w:r>
    </w:p>
    <w:p w14:paraId="4586D141" w14:textId="77777777" w:rsidR="00F44ADC" w:rsidRPr="00F44ADC" w:rsidRDefault="00F44ADC" w:rsidP="00F44ADC">
      <w:pPr>
        <w:numPr>
          <w:ilvl w:val="0"/>
          <w:numId w:val="1"/>
        </w:numPr>
      </w:pPr>
      <w:r w:rsidRPr="00F44ADC">
        <w:rPr>
          <w:b/>
          <w:bCs/>
        </w:rPr>
        <w:t>Underutilized Data</w:t>
      </w:r>
      <w:r w:rsidRPr="00F44ADC">
        <w:t>: Valuable information embedded in tables (e.g., defect rates, KPIs) and images (e.g., control charts, process flows) is not easily accessible or interpretable through traditional search methods.</w:t>
      </w:r>
    </w:p>
    <w:p w14:paraId="60167A8F" w14:textId="77777777" w:rsidR="00F44ADC" w:rsidRPr="00F44ADC" w:rsidRDefault="00F44ADC" w:rsidP="00F44ADC">
      <w:pPr>
        <w:numPr>
          <w:ilvl w:val="0"/>
          <w:numId w:val="1"/>
        </w:numPr>
      </w:pPr>
      <w:r w:rsidRPr="00F44ADC">
        <w:rPr>
          <w:b/>
          <w:bCs/>
        </w:rPr>
        <w:t>Poor Knowledge Reuse</w:t>
      </w:r>
      <w:r w:rsidRPr="00F44ADC">
        <w:t>: Historical quality insights, lessons learned, and corrective actions are not effectively reused in decision-making.</w:t>
      </w:r>
    </w:p>
    <w:p w14:paraId="5968B8E2" w14:textId="77777777" w:rsidR="00F44ADC" w:rsidRPr="00F44ADC" w:rsidRDefault="00F44ADC" w:rsidP="00F44ADC">
      <w:pPr>
        <w:numPr>
          <w:ilvl w:val="0"/>
          <w:numId w:val="1"/>
        </w:numPr>
      </w:pPr>
      <w:r w:rsidRPr="00F44ADC">
        <w:rPr>
          <w:b/>
          <w:bCs/>
        </w:rPr>
        <w:t>Lack of Contextual Understanding</w:t>
      </w:r>
      <w:r w:rsidRPr="00F44ADC">
        <w:t>: Conventional keyword-based search fails to capture semantic meaning, domain-specific terminology, and cross-document relationships.</w:t>
      </w:r>
    </w:p>
    <w:p w14:paraId="21899663" w14:textId="77777777" w:rsidR="00F44ADC" w:rsidRPr="00F44ADC" w:rsidRDefault="00F44ADC" w:rsidP="00F44ADC">
      <w:r w:rsidRPr="00F44ADC">
        <w:t>As a result, organizations face delays in decision-making, reduced efficiency in quality management processes, and limited impact of TQM initiatives.</w:t>
      </w:r>
    </w:p>
    <w:p w14:paraId="365B171A" w14:textId="248A819D" w:rsidR="00F44ADC" w:rsidRPr="00F44ADC" w:rsidRDefault="00F44ADC" w:rsidP="00F44ADC">
      <w:pPr>
        <w:rPr>
          <w:b/>
          <w:bCs/>
        </w:rPr>
      </w:pPr>
      <w:r w:rsidRPr="00F44ADC">
        <w:rPr>
          <w:b/>
          <w:bCs/>
        </w:rPr>
        <w:t>Objective</w:t>
      </w:r>
    </w:p>
    <w:p w14:paraId="5F9210B1" w14:textId="77777777" w:rsidR="00F44ADC" w:rsidRPr="00F44ADC" w:rsidRDefault="00F44ADC" w:rsidP="00F44ADC">
      <w:r w:rsidRPr="00F44ADC">
        <w:t xml:space="preserve">The goal of this project is to design and implement a </w:t>
      </w:r>
      <w:r w:rsidRPr="00F44ADC">
        <w:rPr>
          <w:b/>
          <w:bCs/>
        </w:rPr>
        <w:t>Multimodal Retrieval-Augmented Generation (RAG) system</w:t>
      </w:r>
      <w:r w:rsidRPr="00F44ADC">
        <w:t xml:space="preserve"> that:</w:t>
      </w:r>
    </w:p>
    <w:p w14:paraId="019744C0" w14:textId="77777777" w:rsidR="00F44ADC" w:rsidRPr="00F44ADC" w:rsidRDefault="00F44ADC" w:rsidP="00F44ADC">
      <w:pPr>
        <w:numPr>
          <w:ilvl w:val="0"/>
          <w:numId w:val="2"/>
        </w:numPr>
      </w:pPr>
      <w:r w:rsidRPr="00F44ADC">
        <w:t>Ingests TQM newsletters in PDF format (text, tables, and images)</w:t>
      </w:r>
    </w:p>
    <w:p w14:paraId="23352330" w14:textId="77777777" w:rsidR="00F44ADC" w:rsidRPr="00F44ADC" w:rsidRDefault="00F44ADC" w:rsidP="00F44ADC">
      <w:pPr>
        <w:numPr>
          <w:ilvl w:val="0"/>
          <w:numId w:val="2"/>
        </w:numPr>
      </w:pPr>
      <w:r w:rsidRPr="00F44ADC">
        <w:t xml:space="preserve">Converts them into a </w:t>
      </w:r>
      <w:r w:rsidRPr="00F44ADC">
        <w:rPr>
          <w:b/>
          <w:bCs/>
        </w:rPr>
        <w:t>searchable multimodal knowledge base</w:t>
      </w:r>
    </w:p>
    <w:p w14:paraId="4893AD13" w14:textId="77777777" w:rsidR="00F44ADC" w:rsidRPr="00F44ADC" w:rsidRDefault="00F44ADC" w:rsidP="00F44ADC">
      <w:pPr>
        <w:numPr>
          <w:ilvl w:val="0"/>
          <w:numId w:val="2"/>
        </w:numPr>
      </w:pPr>
      <w:r w:rsidRPr="00F44ADC">
        <w:t xml:space="preserve">Enables </w:t>
      </w:r>
      <w:r w:rsidRPr="00F44ADC">
        <w:rPr>
          <w:b/>
          <w:bCs/>
        </w:rPr>
        <w:t>natural language querying</w:t>
      </w:r>
    </w:p>
    <w:p w14:paraId="64637F90" w14:textId="77777777" w:rsidR="00F44ADC" w:rsidRPr="00F44ADC" w:rsidRDefault="00F44ADC" w:rsidP="00F44ADC">
      <w:pPr>
        <w:numPr>
          <w:ilvl w:val="0"/>
          <w:numId w:val="2"/>
        </w:numPr>
      </w:pPr>
      <w:r w:rsidRPr="00F44ADC">
        <w:t xml:space="preserve">Provides </w:t>
      </w:r>
      <w:r w:rsidRPr="00F44ADC">
        <w:rPr>
          <w:b/>
          <w:bCs/>
        </w:rPr>
        <w:t>context-aware, accurate, and explainable answers</w:t>
      </w:r>
    </w:p>
    <w:p w14:paraId="5821AEBF" w14:textId="77777777" w:rsidR="00F44ADC" w:rsidRPr="00F44ADC" w:rsidRDefault="00F44ADC" w:rsidP="00F44ADC">
      <w:r w:rsidRPr="00F44ADC">
        <w:t xml:space="preserve">This system aims to transform static TQM documents into an </w:t>
      </w:r>
      <w:r w:rsidRPr="00F44ADC">
        <w:rPr>
          <w:b/>
          <w:bCs/>
        </w:rPr>
        <w:t>intelligent decision-support tool</w:t>
      </w:r>
      <w:r w:rsidRPr="00F44ADC">
        <w:t>, improving knowledge accessibility, operational efficiency, and the overall effectiveness of quality management practices.</w:t>
      </w:r>
    </w:p>
    <w:sectPr w:rsidR="00F44ADC" w:rsidRPr="00F44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836F8"/>
    <w:multiLevelType w:val="multilevel"/>
    <w:tmpl w:val="01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61FC4"/>
    <w:multiLevelType w:val="multilevel"/>
    <w:tmpl w:val="A02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52908">
    <w:abstractNumId w:val="1"/>
  </w:num>
  <w:num w:numId="2" w16cid:durableId="156329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DC"/>
    <w:rsid w:val="0036169C"/>
    <w:rsid w:val="00A9223E"/>
    <w:rsid w:val="00AF2FB3"/>
    <w:rsid w:val="00F44ADC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F6D6"/>
  <w15:chartTrackingRefBased/>
  <w15:docId w15:val="{30F12B88-7A36-4BA6-9B46-28F7E404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1676</Characters>
  <Application>Microsoft Office Word</Application>
  <DocSecurity>0</DocSecurity>
  <Lines>47</Lines>
  <Paragraphs>30</Paragraphs>
  <ScaleCrop>false</ScaleCrop>
  <Company>Tata Motors Ltd.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SAHOO [ TMCV, CV Operations, Jamshedpur ]</dc:creator>
  <cp:keywords/>
  <dc:description/>
  <cp:lastModifiedBy>RAJENDRA SAHOO [ TMCV, CV Operations, Jamshedpur ]</cp:lastModifiedBy>
  <cp:revision>1</cp:revision>
  <dcterms:created xsi:type="dcterms:W3CDTF">2026-04-04T11:45:00Z</dcterms:created>
  <dcterms:modified xsi:type="dcterms:W3CDTF">2026-04-04T11:47:00Z</dcterms:modified>
</cp:coreProperties>
</file>