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450" w:before="0" w:line="220" w:lineRule="auto"/>
        <w:ind w:left="0" w:right="0" w:firstLine="0"/>
        <w:rPr/>
      </w:pP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946150</wp:posOffset>
                </wp:positionH>
                <wp:positionV relativeFrom="page">
                  <wp:posOffset>8343900</wp:posOffset>
                </wp:positionV>
                <wp:extent cx="5664240" cy="12600"/>
                <wp:effectExtent b="0" l="0" r="0" t="0"/>
                <wp:wrapNone/>
                <wp:docPr id="5" name=""/>
                <a:graphic>
                  <a:graphicData uri="http://schemas.microsoft.com/office/word/2010/wordprocessingShape">
                    <wps:wsp>
                      <wps:cNvSpPr/>
                      <wps:spPr>
                        <a:xfrm>
                          <a:off x="0" y="0"/>
                          <a:ext cx="5664240" cy="12600"/>
                        </a:xfrm>
                        <a:prstGeom prst="rect">
                          <a:avLst/>
                        </a:prstGeom>
                        <a:solidFill>
                          <a:srgbClr val="878787"/>
                        </a:solidFill>
                        <a:ln>
                          <a:noFill/>
                        </a:ln>
                      </wps:spPr>
                      <wps:style>
                        <a:lnRef idx="0"/>
                        <a:fillRef idx="0"/>
                        <a:effectRef idx="0"/>
                        <a:fontRef idx="minor"/>
                      </wps:style>
                      <wps:txbx>
                        <w:txbxContent>
                          <w:p w:rsidR="00000000" w:rsidDel="00000000" w:rsidP="00000000" w:rsidRDefault="00000000" w:rsidRPr="00000000">
                            <w:pPr>
                              <w:pStyle w:val="FrameContents"/>
                              <w:spacing w:after="200" w:before="0"/>
                              <w:rPr/>
                            </w:pPr>
                            <w:r w:rsidDel="00000000" w:rsidR="00000000" w:rsidRPr="00000000">
                              <w:rPr/>
                            </w:r>
                          </w:p>
                        </w:txbxContent>
                      </wps:txbx>
                      <wps:bodyPr anchor="t" bIns="0" lIns="0" rIns="0"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946150</wp:posOffset>
                </wp:positionH>
                <wp:positionV relativeFrom="page">
                  <wp:posOffset>8343900</wp:posOffset>
                </wp:positionV>
                <wp:extent cx="5664240" cy="12600"/>
                <wp:effectExtent b="0" l="0" r="0" t="0"/>
                <wp:wrapNone/>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664240" cy="12600"/>
                        </a:xfrm>
                        <a:prstGeom prst="rect"/>
                        <a:ln/>
                      </pic:spPr>
                    </pic:pic>
                  </a:graphicData>
                </a:graphic>
              </wp:anchor>
            </w:drawing>
          </mc:Fallback>
        </mc:AlternateContent>
      </w: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946150</wp:posOffset>
                </wp:positionH>
                <wp:positionV relativeFrom="page">
                  <wp:posOffset>6413500</wp:posOffset>
                </wp:positionV>
                <wp:extent cx="5664240" cy="12600"/>
                <wp:effectExtent b="0" l="0" r="0" t="0"/>
                <wp:wrapNone/>
                <wp:docPr id="4" name=""/>
                <a:graphic>
                  <a:graphicData uri="http://schemas.microsoft.com/office/word/2010/wordprocessingShape">
                    <wps:wsp>
                      <wps:cNvSpPr/>
                      <wps:spPr>
                        <a:xfrm>
                          <a:off x="0" y="0"/>
                          <a:ext cx="5664240" cy="12600"/>
                        </a:xfrm>
                        <a:prstGeom prst="rect">
                          <a:avLst/>
                        </a:prstGeom>
                        <a:solidFill>
                          <a:srgbClr val="878787"/>
                        </a:solidFill>
                        <a:ln>
                          <a:noFill/>
                        </a:ln>
                      </wps:spPr>
                      <wps:style>
                        <a:lnRef idx="0"/>
                        <a:fillRef idx="0"/>
                        <a:effectRef idx="0"/>
                        <a:fontRef idx="minor"/>
                      </wps:style>
                      <wps:txbx>
                        <w:txbxContent>
                          <w:p w:rsidR="00000000" w:rsidDel="00000000" w:rsidP="00000000" w:rsidRDefault="00000000" w:rsidRPr="00000000">
                            <w:pPr>
                              <w:pStyle w:val="FrameContents"/>
                              <w:spacing w:after="200" w:before="0"/>
                              <w:rPr/>
                            </w:pPr>
                            <w:r w:rsidDel="00000000" w:rsidR="00000000" w:rsidRPr="00000000">
                              <w:rPr/>
                            </w:r>
                          </w:p>
                        </w:txbxContent>
                      </wps:txbx>
                      <wps:bodyPr anchor="t" bIns="0" lIns="0" rIns="0"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946150</wp:posOffset>
                </wp:positionH>
                <wp:positionV relativeFrom="page">
                  <wp:posOffset>6413500</wp:posOffset>
                </wp:positionV>
                <wp:extent cx="5664240" cy="126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664240" cy="12600"/>
                        </a:xfrm>
                        <a:prstGeom prst="rect"/>
                        <a:ln/>
                      </pic:spPr>
                    </pic:pic>
                  </a:graphicData>
                </a:graphic>
              </wp:anchor>
            </w:drawing>
          </mc:Fallback>
        </mc:AlternateContent>
      </w:r>
      <w:r w:rsidDel="00000000" w:rsidR="00000000" w:rsidRPr="00000000">
        <w:rPr>
          <w:rtl w:val="0"/>
        </w:rPr>
      </w:r>
    </w:p>
    <w:tbl>
      <w:tblPr>
        <w:tblStyle w:val="Table1"/>
        <w:tblW w:w="8999.0" w:type="dxa"/>
        <w:jc w:val="left"/>
        <w:tblInd w:w="-88.0" w:type="dxa"/>
        <w:tblLayout w:type="fixed"/>
        <w:tblLook w:val="0400"/>
      </w:tblPr>
      <w:tblGrid>
        <w:gridCol w:w="2819"/>
        <w:gridCol w:w="6180"/>
        <w:tblGridChange w:id="0">
          <w:tblGrid>
            <w:gridCol w:w="2819"/>
            <w:gridCol w:w="618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ddebf6" w:val="clear"/>
          </w:tcPr>
          <w:p w:rsidR="00000000" w:rsidDel="00000000" w:rsidP="00000000" w:rsidRDefault="00000000" w:rsidRPr="00000000" w14:paraId="00000002">
            <w:pPr>
              <w:widowControl w:val="1"/>
              <w:spacing w:after="0" w:before="14" w:line="244" w:lineRule="auto"/>
              <w:ind w:left="0" w:right="0" w:firstLine="0"/>
              <w:jc w:val="left"/>
              <w:rPr/>
            </w:pPr>
            <w:r w:rsidDel="00000000" w:rsidR="00000000" w:rsidRPr="00000000">
              <w:rPr>
                <w:rFonts w:ascii="Liberation Sans" w:cs="Liberation Sans" w:eastAsia="Liberation Sans" w:hAnsi="Liberation Sans"/>
                <w:b w:val="1"/>
                <w:bCs w:val="1"/>
                <w:i w:val="0"/>
                <w:iCs w:val="0"/>
                <w:color w:val="000000"/>
                <w:sz w:val="22"/>
                <w:szCs w:val="22"/>
                <w:rtl w:val="0"/>
              </w:rPr>
              <w:t xml:space="preserve">Student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3">
            <w:pPr>
              <w:widowControl w:val="1"/>
              <w:spacing w:after="0" w:before="14" w:line="244" w:lineRule="auto"/>
              <w:ind w:left="10" w:right="0"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RAJESH S</w:t>
            </w:r>
            <w:r w:rsidDel="00000000" w:rsidR="00000000" w:rsidRPr="00000000">
              <w:rPr>
                <w:rtl w:val="0"/>
              </w:rPr>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shd w:fill="ddebf6" w:val="clear"/>
          </w:tcPr>
          <w:p w:rsidR="00000000" w:rsidDel="00000000" w:rsidP="00000000" w:rsidRDefault="00000000" w:rsidRPr="00000000" w14:paraId="00000004">
            <w:pPr>
              <w:widowControl w:val="1"/>
              <w:spacing w:after="0" w:before="20" w:line="244" w:lineRule="auto"/>
              <w:ind w:left="0" w:right="0" w:firstLine="0"/>
              <w:jc w:val="left"/>
              <w:rPr/>
            </w:pPr>
            <w:r w:rsidDel="00000000" w:rsidR="00000000" w:rsidRPr="00000000">
              <w:rPr>
                <w:rFonts w:ascii="Liberation Sans" w:cs="Liberation Sans" w:eastAsia="Liberation Sans" w:hAnsi="Liberation Sans"/>
                <w:b w:val="1"/>
                <w:bCs w:val="1"/>
                <w:i w:val="0"/>
                <w:iCs w:val="0"/>
                <w:color w:val="000000"/>
                <w:sz w:val="22"/>
                <w:szCs w:val="22"/>
                <w:rtl w:val="0"/>
              </w:rPr>
              <w:t xml:space="preserve">Register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5">
            <w:pPr>
              <w:widowControl w:val="1"/>
              <w:spacing w:after="0" w:before="20" w:line="244" w:lineRule="auto"/>
              <w:ind w:left="10" w:right="0"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TU-6253210211044</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ddebf6" w:val="clear"/>
          </w:tcPr>
          <w:p w:rsidR="00000000" w:rsidDel="00000000" w:rsidP="00000000" w:rsidRDefault="00000000" w:rsidRPr="00000000" w14:paraId="00000006">
            <w:pPr>
              <w:widowControl w:val="1"/>
              <w:spacing w:after="0" w:before="4" w:line="246" w:lineRule="auto"/>
              <w:ind w:left="0" w:right="0" w:firstLine="0"/>
              <w:jc w:val="left"/>
              <w:rPr/>
            </w:pPr>
            <w:r w:rsidDel="00000000" w:rsidR="00000000" w:rsidRPr="00000000">
              <w:rPr>
                <w:rFonts w:ascii="Liberation Sans" w:cs="Liberation Sans" w:eastAsia="Liberation Sans" w:hAnsi="Liberation Sans"/>
                <w:b w:val="1"/>
                <w:bCs w:val="1"/>
                <w:i w:val="0"/>
                <w:iCs w:val="0"/>
                <w:color w:val="000000"/>
                <w:sz w:val="22"/>
                <w:szCs w:val="22"/>
                <w:rtl w:val="0"/>
              </w:rPr>
              <w:t xml:space="preserve">Project 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7">
            <w:pPr>
              <w:widowControl w:val="1"/>
              <w:spacing w:after="0" w:before="244" w:line="246" w:lineRule="auto"/>
              <w:ind w:left="10" w:right="0" w:firstLine="0"/>
              <w:jc w:val="left"/>
              <w:rPr/>
            </w:pPr>
            <w:r w:rsidDel="00000000" w:rsidR="00000000" w:rsidRPr="00000000">
              <w:rPr>
                <w:rFonts w:ascii="Liberation Sans" w:cs="Liberation Sans" w:eastAsia="Liberation Sans" w:hAnsi="Liberation Sans"/>
                <w:b w:val="1"/>
                <w:bCs w:val="1"/>
                <w:i w:val="0"/>
                <w:iCs w:val="0"/>
                <w:color w:val="000000"/>
                <w:sz w:val="22"/>
                <w:szCs w:val="22"/>
                <w:rtl w:val="0"/>
              </w:rPr>
              <w:t xml:space="preserve">AI-Based Employee Attrition Prediction System</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ddebf6" w:val="clear"/>
          </w:tcPr>
          <w:p w:rsidR="00000000" w:rsidDel="00000000" w:rsidP="00000000" w:rsidRDefault="00000000" w:rsidRPr="00000000" w14:paraId="00000008">
            <w:pPr>
              <w:widowControl w:val="1"/>
              <w:spacing w:after="0" w:before="10" w:line="246" w:lineRule="auto"/>
              <w:ind w:left="0" w:right="0" w:firstLine="0"/>
              <w:jc w:val="left"/>
              <w:rPr/>
            </w:pPr>
            <w:r w:rsidDel="00000000" w:rsidR="00000000" w:rsidRPr="00000000">
              <w:rPr>
                <w:rFonts w:ascii="Liberation Sans" w:cs="Liberation Sans" w:eastAsia="Liberation Sans" w:hAnsi="Liberation Sans"/>
                <w:b w:val="1"/>
                <w:bCs w:val="1"/>
                <w:i w:val="0"/>
                <w:iCs w:val="0"/>
                <w:color w:val="000000"/>
                <w:sz w:val="22"/>
                <w:szCs w:val="22"/>
                <w:rtl w:val="0"/>
              </w:rPr>
              <w:t xml:space="preserve">Week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9">
            <w:pPr>
              <w:widowControl w:val="1"/>
              <w:spacing w:after="0" w:before="10" w:line="246" w:lineRule="auto"/>
              <w:ind w:left="10" w:right="0"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Week 2</w:t>
            </w:r>
            <w:r w:rsidDel="00000000" w:rsidR="00000000" w:rsidRPr="00000000">
              <w:rPr>
                <w:rtl w:val="0"/>
              </w:rPr>
            </w:r>
          </w:p>
        </w:tc>
      </w:tr>
    </w:tbl>
    <w:p w:rsidR="00000000" w:rsidDel="00000000" w:rsidP="00000000" w:rsidRDefault="00000000" w:rsidRPr="00000000" w14:paraId="0000000A">
      <w:pPr>
        <w:widowControl w:val="1"/>
        <w:spacing w:after="0" w:before="1392" w:line="514" w:lineRule="auto"/>
        <w:ind w:left="10" w:right="0" w:firstLine="0"/>
        <w:jc w:val="left"/>
        <w:rPr/>
      </w:pPr>
      <w:r w:rsidDel="00000000" w:rsidR="00000000" w:rsidRPr="00000000">
        <w:rPr>
          <w:rFonts w:ascii="Liberation Sans" w:cs="Liberation Sans" w:eastAsia="Liberation Sans" w:hAnsi="Liberation Sans"/>
          <w:b w:val="1"/>
          <w:bCs w:val="1"/>
          <w:i w:val="0"/>
          <w:iCs w:val="0"/>
          <w:color w:val="000000"/>
          <w:sz w:val="46"/>
          <w:szCs w:val="46"/>
          <w:rtl w:val="0"/>
        </w:rPr>
        <w:t xml:space="preserve">WEEK-2 TASK </w:t>
      </w:r>
      <w:r w:rsidDel="00000000" w:rsidR="00000000" w:rsidRPr="00000000">
        <w:rPr>
          <w:rtl w:val="0"/>
        </w:rPr>
      </w:r>
    </w:p>
    <w:p w:rsidR="00000000" w:rsidDel="00000000" w:rsidP="00000000" w:rsidRDefault="00000000" w:rsidRPr="00000000" w14:paraId="0000000B">
      <w:pPr>
        <w:widowControl w:val="1"/>
        <w:spacing w:after="0" w:before="432" w:line="380" w:lineRule="auto"/>
        <w:ind w:left="10" w:right="0" w:firstLine="0"/>
        <w:jc w:val="left"/>
        <w:rPr/>
      </w:pPr>
      <w:r w:rsidDel="00000000" w:rsidR="00000000" w:rsidRPr="00000000">
        <w:rPr>
          <w:rFonts w:ascii="Liberation Sans" w:cs="Liberation Sans" w:eastAsia="Liberation Sans" w:hAnsi="Liberation Sans"/>
          <w:b w:val="1"/>
          <w:bCs w:val="1"/>
          <w:i w:val="0"/>
          <w:iCs w:val="0"/>
          <w:color w:val="000000"/>
          <w:sz w:val="34"/>
          <w:szCs w:val="34"/>
          <w:rtl w:val="0"/>
        </w:rPr>
        <w:t xml:space="preserve">Task Name </w:t>
      </w:r>
      <w:r w:rsidDel="00000000" w:rsidR="00000000" w:rsidRPr="00000000">
        <w:rPr>
          <w:rtl w:val="0"/>
        </w:rPr>
      </w:r>
    </w:p>
    <w:p w:rsidR="00000000" w:rsidDel="00000000" w:rsidP="00000000" w:rsidRDefault="00000000" w:rsidRPr="00000000" w14:paraId="0000000C">
      <w:pPr>
        <w:widowControl w:val="1"/>
        <w:spacing w:after="0" w:before="286" w:line="244" w:lineRule="auto"/>
        <w:ind w:left="10" w:right="0" w:firstLine="0"/>
        <w:jc w:val="left"/>
        <w:rPr/>
      </w:pPr>
      <w:r w:rsidDel="00000000" w:rsidR="00000000" w:rsidRPr="00000000">
        <w:rPr>
          <w:rFonts w:ascii="Liberation Sans" w:cs="Liberation Sans" w:eastAsia="Liberation Sans" w:hAnsi="Liberation Sans"/>
          <w:b w:val="1"/>
          <w:bCs w:val="1"/>
          <w:i w:val="0"/>
          <w:iCs w:val="0"/>
          <w:color w:val="000000"/>
          <w:sz w:val="22"/>
          <w:szCs w:val="22"/>
          <w:rtl w:val="0"/>
        </w:rPr>
        <w:t xml:space="preserve">AI-Based Employee Attrition Prediction System </w:t>
      </w:r>
      <w:r w:rsidDel="00000000" w:rsidR="00000000" w:rsidRPr="00000000">
        <w:rPr>
          <w:rtl w:val="0"/>
        </w:rPr>
      </w:r>
    </w:p>
    <w:p w:rsidR="00000000" w:rsidDel="00000000" w:rsidP="00000000" w:rsidRDefault="00000000" w:rsidRPr="00000000" w14:paraId="0000000D">
      <w:pPr>
        <w:widowControl w:val="1"/>
        <w:spacing w:after="0" w:before="390" w:line="380" w:lineRule="auto"/>
        <w:ind w:left="10" w:right="0" w:firstLine="0"/>
        <w:jc w:val="left"/>
        <w:rPr/>
      </w:pPr>
      <w:r w:rsidDel="00000000" w:rsidR="00000000" w:rsidRPr="00000000">
        <w:rPr>
          <w:rFonts w:ascii="Liberation Sans" w:cs="Liberation Sans" w:eastAsia="Liberation Sans" w:hAnsi="Liberation Sans"/>
          <w:b w:val="1"/>
          <w:bCs w:val="1"/>
          <w:i w:val="0"/>
          <w:iCs w:val="0"/>
          <w:color w:val="000000"/>
          <w:sz w:val="34"/>
          <w:szCs w:val="34"/>
          <w:rtl w:val="0"/>
        </w:rPr>
        <w:t xml:space="preserve">Abstract </w:t>
      </w:r>
      <w:r w:rsidDel="00000000" w:rsidR="00000000" w:rsidRPr="00000000">
        <w:rPr>
          <w:rtl w:val="0"/>
        </w:rPr>
      </w:r>
    </w:p>
    <w:p w:rsidR="00000000" w:rsidDel="00000000" w:rsidP="00000000" w:rsidRDefault="00000000" w:rsidRPr="00000000" w14:paraId="0000000E">
      <w:pPr>
        <w:widowControl w:val="1"/>
        <w:spacing w:after="0" w:before="242" w:line="290" w:lineRule="auto"/>
        <w:ind w:left="10" w:right="288"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An AI-Based Employee Attrition Prediction System uses machine learning algorithms to predict whether an employee is likely to leave an organization. The system analyzes employee information such as age, salary, years of experience, job satisfaction, overtime, and performance ratings. This helps companies identify employees at risk of leaving and take preventive measures to improve employee retention. </w:t>
      </w:r>
      <w:r w:rsidDel="00000000" w:rsidR="00000000" w:rsidRPr="00000000">
        <w:rPr>
          <w:rtl w:val="0"/>
        </w:rPr>
      </w:r>
    </w:p>
    <w:p w:rsidR="00000000" w:rsidDel="00000000" w:rsidP="00000000" w:rsidRDefault="00000000" w:rsidRPr="00000000" w14:paraId="0000000F">
      <w:pPr>
        <w:widowControl w:val="1"/>
        <w:spacing w:after="0" w:before="920" w:line="378" w:lineRule="auto"/>
        <w:ind w:left="10" w:right="0" w:firstLine="0"/>
        <w:jc w:val="left"/>
        <w:rPr/>
      </w:pPr>
      <w:r w:rsidDel="00000000" w:rsidR="00000000" w:rsidRPr="00000000">
        <w:rPr>
          <w:rFonts w:ascii="Liberation Sans" w:cs="Liberation Sans" w:eastAsia="Liberation Sans" w:hAnsi="Liberation Sans"/>
          <w:b w:val="1"/>
          <w:bCs w:val="1"/>
          <w:i w:val="0"/>
          <w:iCs w:val="0"/>
          <w:color w:val="000000"/>
          <w:sz w:val="34"/>
          <w:szCs w:val="34"/>
          <w:rtl w:val="0"/>
        </w:rPr>
        <w:t xml:space="preserve">Introduction </w:t>
      </w:r>
      <w:r w:rsidDel="00000000" w:rsidR="00000000" w:rsidRPr="00000000">
        <w:rPr>
          <w:rtl w:val="0"/>
        </w:rPr>
      </w:r>
    </w:p>
    <w:p w:rsidR="00000000" w:rsidDel="00000000" w:rsidP="00000000" w:rsidRDefault="00000000" w:rsidRPr="00000000" w14:paraId="00000010">
      <w:pPr>
        <w:widowControl w:val="1"/>
        <w:spacing w:after="0" w:before="242" w:line="290" w:lineRule="auto"/>
        <w:ind w:left="10" w:right="0"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Employee attrition is a major challenge for organizations because replacing skilled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employees is expensive and time-consuming. By using Artificial Intelligence and Machine Learning, organizations can predict employee turnover in advance. The system learns from historical employee data and provides accurate predictions that help HR departments make informed decisions. </w:t>
      </w:r>
      <w:r w:rsidDel="00000000" w:rsidR="00000000" w:rsidRPr="00000000">
        <w:rPr>
          <w:rtl w:val="0"/>
        </w:rPr>
      </w:r>
    </w:p>
    <w:p w:rsidR="00000000" w:rsidDel="00000000" w:rsidP="00000000" w:rsidRDefault="00000000" w:rsidRPr="00000000" w14:paraId="00000011">
      <w:pPr>
        <w:widowControl w:val="1"/>
        <w:spacing w:after="0" w:before="920" w:line="380" w:lineRule="auto"/>
        <w:ind w:left="10" w:right="0" w:firstLine="0"/>
        <w:jc w:val="left"/>
        <w:rPr/>
      </w:pPr>
      <w:r w:rsidDel="00000000" w:rsidR="00000000" w:rsidRPr="00000000">
        <w:rPr>
          <w:rFonts w:ascii="Liberation Sans" w:cs="Liberation Sans" w:eastAsia="Liberation Sans" w:hAnsi="Liberation Sans"/>
          <w:b w:val="1"/>
          <w:bCs w:val="1"/>
          <w:i w:val="0"/>
          <w:iCs w:val="0"/>
          <w:color w:val="000000"/>
          <w:sz w:val="34"/>
          <w:szCs w:val="34"/>
          <w:rtl w:val="0"/>
        </w:rPr>
        <w:t xml:space="preserve">Objectives </w:t>
      </w:r>
      <w:r w:rsidDel="00000000" w:rsidR="00000000" w:rsidRPr="00000000">
        <w:rPr>
          <w:rtl w:val="0"/>
        </w:rPr>
      </w:r>
    </w:p>
    <w:p w:rsidR="00000000" w:rsidDel="00000000" w:rsidP="00000000" w:rsidRDefault="00000000" w:rsidRPr="00000000" w14:paraId="00000012">
      <w:pPr>
        <w:widowControl w:val="1"/>
        <w:spacing w:after="0" w:before="242" w:line="291.99999999999994" w:lineRule="auto"/>
        <w:ind w:left="370" w:right="3024" w:firstLine="0"/>
        <w:jc w:val="left"/>
        <w:rPr/>
        <w:sectPr>
          <w:pgSz w:h="16838" w:w="11906" w:orient="portrait"/>
          <w:pgMar w:bottom="1440" w:top="1440" w:left="1430" w:right="1430" w:header="0" w:footer="0"/>
          <w:pgNumType w:start="1"/>
        </w:sectPr>
      </w:pPr>
      <w:r w:rsidDel="00000000" w:rsidR="00000000" w:rsidRPr="00000000">
        <w:rPr>
          <w:rFonts w:ascii="Liberation Sans" w:cs="Liberation Sans" w:eastAsia="Liberation Sans" w:hAnsi="Liberation Sans"/>
          <w:b w:val="0"/>
          <w:bCs w:val="0"/>
          <w:i w:val="0"/>
          <w:iCs w:val="0"/>
          <w:color w:val="000000"/>
          <w:sz w:val="22"/>
          <w:szCs w:val="22"/>
          <w:rtl w:val="0"/>
        </w:rPr>
        <w:t xml:space="preserve">1.​ To predict employee attrition using machine learning. 2.​ To improve employee retention strategies.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3.​ To reduce hiring and training costs. </w:t>
      </w:r>
      <w:r w:rsidDel="00000000" w:rsidR="00000000" w:rsidRPr="00000000">
        <w:rPr>
          <w:rtl w:val="0"/>
        </w:rPr>
      </w:r>
    </w:p>
    <w:p w:rsidR="00000000" w:rsidDel="00000000" w:rsidP="00000000" w:rsidRDefault="00000000" w:rsidRPr="00000000" w14:paraId="00000013">
      <w:pPr>
        <w:widowControl w:val="1"/>
        <w:spacing w:after="0" w:before="0" w:line="268" w:lineRule="auto"/>
        <w:ind w:left="288" w:right="3312" w:firstLine="0"/>
        <w:jc w:val="center"/>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4.​ To identify factors affecting employee turnover. </w:t>
      </w:r>
      <w:r w:rsidDel="00000000" w:rsidR="00000000" w:rsidRPr="00000000">
        <w:rPr>
          <w:rFonts w:ascii="Liberation Sans" w:cs="Liberation Sans" w:eastAsia="Liberation Sans" w:hAnsi="Liberation Sans"/>
          <w:b w:val="0"/>
          <w:bCs w:val="0"/>
          <w:i w:val="0"/>
          <w:iCs w:val="0"/>
          <w:color w:val="000000"/>
          <w:sz w:val="22"/>
          <w:szCs w:val="22"/>
        </w:rPr>
        <mc:AlternateContent>
          <mc:Choice Requires="wps">
            <w:drawing>
              <wp:anchor allowOverlap="1" behindDoc="1" distB="0" distT="0" distL="0" distR="0" hidden="0" layoutInCell="1" locked="0" relativeHeight="0" simplePos="0">
                <wp:simplePos x="0" y="0"/>
                <wp:positionH relativeFrom="page">
                  <wp:posOffset>946150</wp:posOffset>
                </wp:positionH>
                <wp:positionV relativeFrom="page">
                  <wp:posOffset>1536700</wp:posOffset>
                </wp:positionV>
                <wp:extent cx="5664240" cy="12600"/>
                <wp:effectExtent b="0" l="0" r="0" t="0"/>
                <wp:wrapNone/>
                <wp:docPr id="3" name=""/>
                <a:graphic>
                  <a:graphicData uri="http://schemas.microsoft.com/office/word/2010/wordprocessingShape">
                    <wps:wsp>
                      <wps:cNvSpPr/>
                      <wps:spPr>
                        <a:xfrm>
                          <a:off x="0" y="0"/>
                          <a:ext cx="5664240" cy="12600"/>
                        </a:xfrm>
                        <a:prstGeom prst="rect">
                          <a:avLst/>
                        </a:prstGeom>
                        <a:solidFill>
                          <a:srgbClr val="878787"/>
                        </a:solidFill>
                        <a:ln>
                          <a:noFill/>
                        </a:ln>
                      </wps:spPr>
                      <wps:style>
                        <a:lnRef idx="0"/>
                        <a:fillRef idx="0"/>
                        <a:effectRef idx="0"/>
                        <a:fontRef idx="minor"/>
                      </wps:style>
                      <wps:txbx>
                        <w:txbxContent>
                          <w:p w:rsidR="00000000" w:rsidDel="00000000" w:rsidP="00000000" w:rsidRDefault="00000000" w:rsidRPr="00000000">
                            <w:pPr>
                              <w:pStyle w:val="FrameContents"/>
                              <w:spacing w:after="200" w:before="0"/>
                              <w:rPr/>
                            </w:pPr>
                            <w:r w:rsidDel="00000000" w:rsidR="00000000" w:rsidRPr="00000000">
                              <w:rPr/>
                            </w:r>
                          </w:p>
                        </w:txbxContent>
                      </wps:txbx>
                      <wps:bodyPr anchor="t" bIns="0" lIns="0" rIns="0"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946150</wp:posOffset>
                </wp:positionH>
                <wp:positionV relativeFrom="page">
                  <wp:posOffset>1536700</wp:posOffset>
                </wp:positionV>
                <wp:extent cx="5664240" cy="12600"/>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664240" cy="12600"/>
                        </a:xfrm>
                        <a:prstGeom prst="rect"/>
                        <a:ln/>
                      </pic:spPr>
                    </pic:pic>
                  </a:graphicData>
                </a:graphic>
              </wp:anchor>
            </w:drawing>
          </mc:Fallback>
        </mc:AlternateContent>
      </w:r>
      <w:r w:rsidDel="00000000" w:rsidR="00000000" w:rsidRPr="00000000">
        <w:rPr>
          <w:rFonts w:ascii="Liberation Sans" w:cs="Liberation Sans" w:eastAsia="Liberation Sans" w:hAnsi="Liberation Sans"/>
          <w:b w:val="0"/>
          <w:bCs w:val="0"/>
          <w:i w:val="0"/>
          <w:iCs w:val="0"/>
          <w:color w:val="000000"/>
          <w:sz w:val="22"/>
          <w:szCs w:val="22"/>
          <w:rtl w:val="0"/>
        </w:rPr>
        <w:t xml:space="preserve">5.​ To assist HR departments in decision-making. </w:t>
      </w:r>
      <w:r w:rsidDel="00000000" w:rsidR="00000000" w:rsidRPr="00000000">
        <w:rPr>
          <w:rtl w:val="0"/>
        </w:rPr>
      </w:r>
    </w:p>
    <w:p w:rsidR="00000000" w:rsidDel="00000000" w:rsidP="00000000" w:rsidRDefault="00000000" w:rsidRPr="00000000" w14:paraId="00000014">
      <w:pPr>
        <w:widowControl w:val="1"/>
        <w:spacing w:after="0" w:before="920" w:line="380" w:lineRule="auto"/>
        <w:ind w:left="0" w:right="0" w:firstLine="0"/>
        <w:jc w:val="left"/>
        <w:rPr/>
      </w:pPr>
      <w:r w:rsidDel="00000000" w:rsidR="00000000" w:rsidRPr="00000000">
        <w:rPr>
          <w:rFonts w:ascii="Liberation Sans" w:cs="Liberation Sans" w:eastAsia="Liberation Sans" w:hAnsi="Liberation Sans"/>
          <w:b w:val="1"/>
          <w:bCs w:val="1"/>
          <w:i w:val="0"/>
          <w:iCs w:val="0"/>
          <w:color w:val="000000"/>
          <w:sz w:val="34"/>
          <w:szCs w:val="34"/>
          <w:rtl w:val="0"/>
        </w:rPr>
        <w:t xml:space="preserve">Python Code </w:t>
      </w:r>
      <w:r w:rsidDel="00000000" w:rsidR="00000000" w:rsidRPr="00000000">
        <w:rPr>
          <w:rtl w:val="0"/>
        </w:rPr>
      </w:r>
    </w:p>
    <w:p w:rsidR="00000000" w:rsidDel="00000000" w:rsidP="00000000" w:rsidRDefault="00000000" w:rsidRPr="00000000" w14:paraId="00000015">
      <w:pPr>
        <w:widowControl w:val="1"/>
        <w:spacing w:after="0" w:before="2" w:line="530" w:lineRule="auto"/>
        <w:ind w:left="0" w:right="3600"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from sklearn.model_selection import train_test_split from sklearn.tree import DecisionTreeClassifier from sklearn.metrics import accuracy_score </w:t>
      </w:r>
      <w:r w:rsidDel="00000000" w:rsidR="00000000" w:rsidRPr="00000000">
        <w:rPr>
          <w:rtl w:val="0"/>
        </w:rPr>
      </w:r>
    </w:p>
    <w:p w:rsidR="00000000" w:rsidDel="00000000" w:rsidP="00000000" w:rsidRDefault="00000000" w:rsidRPr="00000000" w14:paraId="00000016">
      <w:pPr>
        <w:widowControl w:val="1"/>
        <w:tabs>
          <w:tab w:val="left" w:leader="none" w:pos="184"/>
        </w:tabs>
        <w:spacing w:after="0" w:before="512" w:line="530" w:lineRule="auto"/>
        <w:ind w:left="0" w:right="6768"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 Sample Dataset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X = [ </w:t>
      </w:r>
      <w:r w:rsidDel="00000000" w:rsidR="00000000" w:rsidRPr="00000000">
        <w:rPr>
          <w:rtl w:val="0"/>
        </w:rPr>
        <w:br w:type="textWrapping"/>
        <w:t xml:space="preserve">  </w:t>
      </w:r>
      <w:r w:rsidDel="00000000" w:rsidR="00000000" w:rsidRPr="00000000">
        <w:rPr>
          <w:rFonts w:ascii="Liberation Sans" w:cs="Liberation Sans" w:eastAsia="Liberation Sans" w:hAnsi="Liberation Sans"/>
          <w:b w:val="0"/>
          <w:bCs w:val="0"/>
          <w:i w:val="0"/>
          <w:iCs w:val="0"/>
          <w:color w:val="000000"/>
          <w:sz w:val="22"/>
          <w:szCs w:val="22"/>
          <w:rtl w:val="0"/>
        </w:rPr>
        <w:t xml:space="preserve"> [25, 30000, 1], </w:t>
      </w:r>
      <w:r w:rsidDel="00000000" w:rsidR="00000000" w:rsidRPr="00000000">
        <w:rPr>
          <w:rtl w:val="0"/>
        </w:rPr>
        <w:br w:type="textWrapping"/>
        <w:t xml:space="preserve">  </w:t>
      </w:r>
      <w:r w:rsidDel="00000000" w:rsidR="00000000" w:rsidRPr="00000000">
        <w:rPr>
          <w:rFonts w:ascii="Liberation Sans" w:cs="Liberation Sans" w:eastAsia="Liberation Sans" w:hAnsi="Liberation Sans"/>
          <w:b w:val="0"/>
          <w:bCs w:val="0"/>
          <w:i w:val="0"/>
          <w:iCs w:val="0"/>
          <w:color w:val="000000"/>
          <w:sz w:val="22"/>
          <w:szCs w:val="22"/>
          <w:rtl w:val="0"/>
        </w:rPr>
        <w:t xml:space="preserve"> [40, 70000, 0], </w:t>
      </w:r>
      <w:r w:rsidDel="00000000" w:rsidR="00000000" w:rsidRPr="00000000">
        <w:rPr>
          <w:rtl w:val="0"/>
        </w:rPr>
        <w:br w:type="textWrapping"/>
        <w:t xml:space="preserve">  </w:t>
      </w:r>
      <w:r w:rsidDel="00000000" w:rsidR="00000000" w:rsidRPr="00000000">
        <w:rPr>
          <w:rFonts w:ascii="Liberation Sans" w:cs="Liberation Sans" w:eastAsia="Liberation Sans" w:hAnsi="Liberation Sans"/>
          <w:b w:val="0"/>
          <w:bCs w:val="0"/>
          <w:i w:val="0"/>
          <w:iCs w:val="0"/>
          <w:color w:val="000000"/>
          <w:sz w:val="22"/>
          <w:szCs w:val="22"/>
          <w:rtl w:val="0"/>
        </w:rPr>
        <w:t xml:space="preserve"> [30, 50000, 1], </w:t>
      </w:r>
      <w:r w:rsidDel="00000000" w:rsidR="00000000" w:rsidRPr="00000000">
        <w:rPr>
          <w:rtl w:val="0"/>
        </w:rPr>
        <w:br w:type="textWrapping"/>
        <w:t xml:space="preserve">  </w:t>
      </w:r>
      <w:r w:rsidDel="00000000" w:rsidR="00000000" w:rsidRPr="00000000">
        <w:rPr>
          <w:rFonts w:ascii="Liberation Sans" w:cs="Liberation Sans" w:eastAsia="Liberation Sans" w:hAnsi="Liberation Sans"/>
          <w:b w:val="0"/>
          <w:bCs w:val="0"/>
          <w:i w:val="0"/>
          <w:iCs w:val="0"/>
          <w:color w:val="000000"/>
          <w:sz w:val="22"/>
          <w:szCs w:val="22"/>
          <w:rtl w:val="0"/>
        </w:rPr>
        <w:t xml:space="preserve"> [35, 60000, 0], </w:t>
      </w:r>
      <w:r w:rsidDel="00000000" w:rsidR="00000000" w:rsidRPr="00000000">
        <w:rPr>
          <w:rtl w:val="0"/>
        </w:rPr>
        <w:br w:type="textWrapping"/>
        <w:t xml:space="preserve">  </w:t>
      </w:r>
      <w:r w:rsidDel="00000000" w:rsidR="00000000" w:rsidRPr="00000000">
        <w:rPr>
          <w:rFonts w:ascii="Liberation Sans" w:cs="Liberation Sans" w:eastAsia="Liberation Sans" w:hAnsi="Liberation Sans"/>
          <w:b w:val="0"/>
          <w:bCs w:val="0"/>
          <w:i w:val="0"/>
          <w:iCs w:val="0"/>
          <w:color w:val="000000"/>
          <w:sz w:val="22"/>
          <w:szCs w:val="22"/>
          <w:rtl w:val="0"/>
        </w:rPr>
        <w:t xml:space="preserve"> [28, 35000, 1], </w:t>
      </w:r>
      <w:r w:rsidDel="00000000" w:rsidR="00000000" w:rsidRPr="00000000">
        <w:rPr>
          <w:rtl w:val="0"/>
        </w:rPr>
        <w:br w:type="textWrapping"/>
        <w:t xml:space="preserve">  </w:t>
      </w:r>
      <w:r w:rsidDel="00000000" w:rsidR="00000000" w:rsidRPr="00000000">
        <w:rPr>
          <w:rFonts w:ascii="Liberation Sans" w:cs="Liberation Sans" w:eastAsia="Liberation Sans" w:hAnsi="Liberation Sans"/>
          <w:b w:val="0"/>
          <w:bCs w:val="0"/>
          <w:i w:val="0"/>
          <w:iCs w:val="0"/>
          <w:color w:val="000000"/>
          <w:sz w:val="22"/>
          <w:szCs w:val="22"/>
          <w:rtl w:val="0"/>
        </w:rPr>
        <w:t xml:space="preserve"> [45, 80000, 0]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 </w:t>
      </w:r>
      <w:r w:rsidDel="00000000" w:rsidR="00000000" w:rsidRPr="00000000">
        <w:rPr>
          <w:rtl w:val="0"/>
        </w:rPr>
      </w:r>
    </w:p>
    <w:p w:rsidR="00000000" w:rsidDel="00000000" w:rsidP="00000000" w:rsidRDefault="00000000" w:rsidRPr="00000000" w14:paraId="00000017">
      <w:pPr>
        <w:widowControl w:val="1"/>
        <w:spacing w:after="0" w:before="510" w:line="532" w:lineRule="auto"/>
        <w:ind w:left="0" w:right="6480"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 1 = Leave, 0 = Stay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y = [1, 0, 1, 0, 1, 0] </w:t>
      </w:r>
      <w:r w:rsidDel="00000000" w:rsidR="00000000" w:rsidRPr="00000000">
        <w:rPr>
          <w:rtl w:val="0"/>
        </w:rPr>
      </w:r>
    </w:p>
    <w:p w:rsidR="00000000" w:rsidDel="00000000" w:rsidP="00000000" w:rsidRDefault="00000000" w:rsidRPr="00000000" w14:paraId="00000018">
      <w:pPr>
        <w:widowControl w:val="1"/>
        <w:tabs>
          <w:tab w:val="left" w:leader="none" w:pos="184"/>
        </w:tabs>
        <w:spacing w:after="0" w:before="512" w:line="530" w:lineRule="auto"/>
        <w:ind w:left="0" w:right="3888"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X_train, X_test, y_train, y_test = train_test_split( </w:t>
      </w:r>
      <w:r w:rsidDel="00000000" w:rsidR="00000000" w:rsidRPr="00000000">
        <w:rPr>
          <w:rtl w:val="0"/>
        </w:rPr>
        <w:t xml:space="preserve"> </w:t>
      </w:r>
      <w:r w:rsidDel="00000000" w:rsidR="00000000" w:rsidRPr="00000000">
        <w:rPr>
          <w:rFonts w:ascii="Liberation Sans" w:cs="Liberation Sans" w:eastAsia="Liberation Sans" w:hAnsi="Liberation Sans"/>
          <w:b w:val="0"/>
          <w:bCs w:val="0"/>
          <w:i w:val="0"/>
          <w:iCs w:val="0"/>
          <w:color w:val="000000"/>
          <w:sz w:val="22"/>
          <w:szCs w:val="22"/>
          <w:rtl w:val="0"/>
        </w:rPr>
        <w:t xml:space="preserve"> X, y, test_size=0.3, random_state=42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 </w:t>
      </w:r>
      <w:r w:rsidDel="00000000" w:rsidR="00000000" w:rsidRPr="00000000">
        <w:rPr>
          <w:rtl w:val="0"/>
        </w:rPr>
      </w:r>
    </w:p>
    <w:p w:rsidR="00000000" w:rsidDel="00000000" w:rsidP="00000000" w:rsidRDefault="00000000" w:rsidRPr="00000000" w14:paraId="00000019">
      <w:pPr>
        <w:widowControl w:val="1"/>
        <w:spacing w:after="0" w:before="798" w:line="244" w:lineRule="auto"/>
        <w:ind w:left="0" w:right="0" w:firstLine="0"/>
        <w:jc w:val="left"/>
        <w:rPr/>
        <w:sectPr>
          <w:type w:val="nextPage"/>
          <w:pgSz w:h="16838" w:w="11906" w:orient="portrait"/>
          <w:pgMar w:bottom="1440" w:top="1440" w:left="1440" w:right="1800" w:header="0" w:footer="0"/>
        </w:sectPr>
      </w:pPr>
      <w:r w:rsidDel="00000000" w:rsidR="00000000" w:rsidRPr="00000000">
        <w:rPr>
          <w:rFonts w:ascii="Liberation Sans" w:cs="Liberation Sans" w:eastAsia="Liberation Sans" w:hAnsi="Liberation Sans"/>
          <w:b w:val="0"/>
          <w:bCs w:val="0"/>
          <w:i w:val="0"/>
          <w:iCs w:val="0"/>
          <w:color w:val="000000"/>
          <w:sz w:val="22"/>
          <w:szCs w:val="22"/>
          <w:rtl w:val="0"/>
        </w:rPr>
        <w:t xml:space="preserve">model = DecisionTreeClassifier() </w:t>
      </w:r>
      <w:r w:rsidDel="00000000" w:rsidR="00000000" w:rsidRPr="00000000">
        <w:rPr>
          <w:rtl w:val="0"/>
        </w:rPr>
      </w:r>
    </w:p>
    <w:p w:rsidR="00000000" w:rsidDel="00000000" w:rsidP="00000000" w:rsidRDefault="00000000" w:rsidRPr="00000000" w14:paraId="0000001A">
      <w:pPr>
        <w:widowControl w:val="1"/>
        <w:spacing w:after="0" w:before="0" w:line="244" w:lineRule="auto"/>
        <w:ind w:left="0" w:right="0" w:firstLine="0"/>
        <w:jc w:val="left"/>
        <w:rPr/>
      </w:pPr>
      <w:r w:rsidDel="00000000" w:rsidR="00000000" w:rsidRPr="00000000">
        <w:rPr>
          <w:rFonts w:ascii="Liberation Sans" w:cs="Liberation Sans" w:eastAsia="Liberation Sans" w:hAnsi="Liberation Sans"/>
          <w:b w:val="0"/>
          <w:bCs w:val="0"/>
          <w:i w:val="0"/>
          <w:iCs w:val="0"/>
          <w:color w:val="000000"/>
          <w:sz w:val="22"/>
          <w:szCs w:val="22"/>
        </w:rPr>
        <mc:AlternateContent>
          <mc:Choice Requires="wps">
            <w:drawing>
              <wp:anchor allowOverlap="1" behindDoc="1" distB="0" distT="0" distL="0" distR="0" hidden="0" layoutInCell="1" locked="0" relativeHeight="0" simplePos="0">
                <wp:simplePos x="0" y="0"/>
                <wp:positionH relativeFrom="page">
                  <wp:posOffset>946150</wp:posOffset>
                </wp:positionH>
                <wp:positionV relativeFrom="page">
                  <wp:posOffset>7023100</wp:posOffset>
                </wp:positionV>
                <wp:extent cx="5664240" cy="12600"/>
                <wp:effectExtent b="0" l="0" r="0" t="0"/>
                <wp:wrapNone/>
                <wp:docPr id="2" name=""/>
                <a:graphic>
                  <a:graphicData uri="http://schemas.microsoft.com/office/word/2010/wordprocessingShape">
                    <wps:wsp>
                      <wps:cNvSpPr/>
                      <wps:spPr>
                        <a:xfrm>
                          <a:off x="0" y="0"/>
                          <a:ext cx="5664240" cy="12600"/>
                        </a:xfrm>
                        <a:prstGeom prst="rect">
                          <a:avLst/>
                        </a:prstGeom>
                        <a:solidFill>
                          <a:srgbClr val="878787"/>
                        </a:solidFill>
                        <a:ln>
                          <a:noFill/>
                        </a:ln>
                      </wps:spPr>
                      <wps:style>
                        <a:lnRef idx="0"/>
                        <a:fillRef idx="0"/>
                        <a:effectRef idx="0"/>
                        <a:fontRef idx="minor"/>
                      </wps:style>
                      <wps:txbx>
                        <w:txbxContent>
                          <w:p w:rsidR="00000000" w:rsidDel="00000000" w:rsidP="00000000" w:rsidRDefault="00000000" w:rsidRPr="00000000">
                            <w:pPr>
                              <w:pStyle w:val="FrameContents"/>
                              <w:spacing w:after="200" w:before="0"/>
                              <w:rPr/>
                            </w:pPr>
                            <w:r w:rsidDel="00000000" w:rsidR="00000000" w:rsidRPr="00000000">
                              <w:rPr/>
                            </w:r>
                          </w:p>
                        </w:txbxContent>
                      </wps:txbx>
                      <wps:bodyPr anchor="t" bIns="0" lIns="0" rIns="0"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946150</wp:posOffset>
                </wp:positionH>
                <wp:positionV relativeFrom="page">
                  <wp:posOffset>7023100</wp:posOffset>
                </wp:positionV>
                <wp:extent cx="5664240" cy="12600"/>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64240" cy="12600"/>
                        </a:xfrm>
                        <a:prstGeom prst="rect"/>
                        <a:ln/>
                      </pic:spPr>
                    </pic:pic>
                  </a:graphicData>
                </a:graphic>
              </wp:anchor>
            </w:drawing>
          </mc:Fallback>
        </mc:AlternateContent>
      </w:r>
      <w:r w:rsidDel="00000000" w:rsidR="00000000" w:rsidRPr="00000000">
        <w:rPr>
          <w:rFonts w:ascii="Liberation Sans" w:cs="Liberation Sans" w:eastAsia="Liberation Sans" w:hAnsi="Liberation Sans"/>
          <w:b w:val="0"/>
          <w:bCs w:val="0"/>
          <w:i w:val="0"/>
          <w:iCs w:val="0"/>
          <w:color w:val="000000"/>
          <w:sz w:val="22"/>
          <w:szCs w:val="22"/>
        </w:rPr>
        <mc:AlternateContent>
          <mc:Choice Requires="wps">
            <w:drawing>
              <wp:anchor allowOverlap="1" behindDoc="1" distB="0" distT="0" distL="0" distR="0" hidden="0" layoutInCell="1" locked="0" relativeHeight="0" simplePos="0">
                <wp:simplePos x="0" y="0"/>
                <wp:positionH relativeFrom="page">
                  <wp:posOffset>946150</wp:posOffset>
                </wp:positionH>
                <wp:positionV relativeFrom="page">
                  <wp:posOffset>3048000</wp:posOffset>
                </wp:positionV>
                <wp:extent cx="5664240" cy="12600"/>
                <wp:effectExtent b="0" l="0" r="0" t="0"/>
                <wp:wrapNone/>
                <wp:docPr id="1" name=""/>
                <a:graphic>
                  <a:graphicData uri="http://schemas.microsoft.com/office/word/2010/wordprocessingShape">
                    <wps:wsp>
                      <wps:cNvSpPr/>
                      <wps:spPr>
                        <a:xfrm>
                          <a:off x="0" y="0"/>
                          <a:ext cx="5664240" cy="12600"/>
                        </a:xfrm>
                        <a:prstGeom prst="rect">
                          <a:avLst/>
                        </a:prstGeom>
                        <a:solidFill>
                          <a:srgbClr val="878787"/>
                        </a:solidFill>
                        <a:ln>
                          <a:noFill/>
                        </a:ln>
                      </wps:spPr>
                      <wps:style>
                        <a:lnRef idx="0"/>
                        <a:fillRef idx="0"/>
                        <a:effectRef idx="0"/>
                        <a:fontRef idx="minor"/>
                      </wps:style>
                      <wps:txbx>
                        <w:txbxContent>
                          <w:p w:rsidR="00000000" w:rsidDel="00000000" w:rsidP="00000000" w:rsidRDefault="00000000" w:rsidRPr="00000000">
                            <w:pPr>
                              <w:pStyle w:val="FrameContents"/>
                              <w:spacing w:after="200" w:before="0"/>
                              <w:rPr/>
                            </w:pPr>
                            <w:r w:rsidDel="00000000" w:rsidR="00000000" w:rsidRPr="00000000">
                              <w:rPr/>
                            </w:r>
                          </w:p>
                        </w:txbxContent>
                      </wps:txbx>
                      <wps:bodyPr anchor="t" bIns="0" lIns="0" rIns="0"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946150</wp:posOffset>
                </wp:positionH>
                <wp:positionV relativeFrom="page">
                  <wp:posOffset>3048000</wp:posOffset>
                </wp:positionV>
                <wp:extent cx="5664240" cy="126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64240" cy="12600"/>
                        </a:xfrm>
                        <a:prstGeom prst="rect"/>
                        <a:ln/>
                      </pic:spPr>
                    </pic:pic>
                  </a:graphicData>
                </a:graphic>
              </wp:anchor>
            </w:drawing>
          </mc:Fallback>
        </mc:AlternateContent>
      </w:r>
      <w:r w:rsidDel="00000000" w:rsidR="00000000" w:rsidRPr="00000000">
        <w:rPr>
          <w:rFonts w:ascii="Liberation Sans" w:cs="Liberation Sans" w:eastAsia="Liberation Sans" w:hAnsi="Liberation Sans"/>
          <w:b w:val="0"/>
          <w:bCs w:val="0"/>
          <w:i w:val="0"/>
          <w:iCs w:val="0"/>
          <w:color w:val="000000"/>
          <w:sz w:val="22"/>
          <w:szCs w:val="22"/>
          <w:rtl w:val="0"/>
        </w:rPr>
        <w:t xml:space="preserve">model.fit(X_train, y_train) </w:t>
      </w:r>
      <w:r w:rsidDel="00000000" w:rsidR="00000000" w:rsidRPr="00000000">
        <w:rPr>
          <w:rtl w:val="0"/>
        </w:rPr>
      </w:r>
    </w:p>
    <w:p w:rsidR="00000000" w:rsidDel="00000000" w:rsidP="00000000" w:rsidRDefault="00000000" w:rsidRPr="00000000" w14:paraId="0000001B">
      <w:pPr>
        <w:widowControl w:val="1"/>
        <w:spacing w:after="0" w:before="798" w:line="244" w:lineRule="auto"/>
        <w:ind w:left="0" w:right="0"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prediction = model.predict(X_test) </w:t>
      </w:r>
      <w:r w:rsidDel="00000000" w:rsidR="00000000" w:rsidRPr="00000000">
        <w:rPr>
          <w:rtl w:val="0"/>
        </w:rPr>
      </w:r>
    </w:p>
    <w:p w:rsidR="00000000" w:rsidDel="00000000" w:rsidP="00000000" w:rsidRDefault="00000000" w:rsidRPr="00000000" w14:paraId="0000001C">
      <w:pPr>
        <w:widowControl w:val="1"/>
        <w:spacing w:after="0" w:before="796" w:line="246" w:lineRule="auto"/>
        <w:ind w:left="0" w:right="0"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print("Prediction:", prediction) </w:t>
      </w:r>
      <w:r w:rsidDel="00000000" w:rsidR="00000000" w:rsidRPr="00000000">
        <w:rPr>
          <w:rtl w:val="0"/>
        </w:rPr>
      </w:r>
    </w:p>
    <w:p w:rsidR="00000000" w:rsidDel="00000000" w:rsidP="00000000" w:rsidRDefault="00000000" w:rsidRPr="00000000" w14:paraId="0000001D">
      <w:pPr>
        <w:widowControl w:val="1"/>
        <w:spacing w:after="0" w:before="266" w:line="246" w:lineRule="auto"/>
        <w:ind w:left="0" w:right="0"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print("Accuracy:", accuracy_score(y_test, prediction)) </w:t>
      </w:r>
      <w:r w:rsidDel="00000000" w:rsidR="00000000" w:rsidRPr="00000000">
        <w:rPr>
          <w:rtl w:val="0"/>
        </w:rPr>
      </w:r>
    </w:p>
    <w:p w:rsidR="00000000" w:rsidDel="00000000" w:rsidP="00000000" w:rsidRDefault="00000000" w:rsidRPr="00000000" w14:paraId="0000001E">
      <w:pPr>
        <w:widowControl w:val="1"/>
        <w:spacing w:after="0" w:before="920" w:line="380" w:lineRule="auto"/>
        <w:ind w:left="0" w:right="0" w:firstLine="0"/>
        <w:jc w:val="left"/>
        <w:rPr/>
      </w:pPr>
      <w:r w:rsidDel="00000000" w:rsidR="00000000" w:rsidRPr="00000000">
        <w:rPr>
          <w:rFonts w:ascii="Liberation Sans" w:cs="Liberation Sans" w:eastAsia="Liberation Sans" w:hAnsi="Liberation Sans"/>
          <w:b w:val="1"/>
          <w:bCs w:val="1"/>
          <w:i w:val="0"/>
          <w:iCs w:val="0"/>
          <w:color w:val="000000"/>
          <w:sz w:val="34"/>
          <w:szCs w:val="34"/>
          <w:rtl w:val="0"/>
        </w:rPr>
        <w:t xml:space="preserve">Simulation Results &amp; Observations </w:t>
      </w:r>
      <w:r w:rsidDel="00000000" w:rsidR="00000000" w:rsidRPr="00000000">
        <w:rPr>
          <w:rtl w:val="0"/>
        </w:rPr>
      </w:r>
    </w:p>
    <w:p w:rsidR="00000000" w:rsidDel="00000000" w:rsidP="00000000" w:rsidRDefault="00000000" w:rsidRPr="00000000" w14:paraId="0000001F">
      <w:pPr>
        <w:widowControl w:val="1"/>
        <w:spacing w:after="0" w:before="326" w:line="291.99999999999994" w:lineRule="auto"/>
        <w:ind w:left="0" w:right="0" w:firstLine="0"/>
        <w:jc w:val="left"/>
        <w:rPr/>
      </w:pPr>
      <w:r w:rsidDel="00000000" w:rsidR="00000000" w:rsidRPr="00000000">
        <w:rPr>
          <w:rFonts w:ascii="Liberation Sans" w:cs="Liberation Sans" w:eastAsia="Liberation Sans" w:hAnsi="Liberation Sans"/>
          <w:b w:val="1"/>
          <w:bCs w:val="1"/>
          <w:i w:val="0"/>
          <w:iCs w:val="0"/>
          <w:color w:val="000000"/>
          <w:sz w:val="26"/>
          <w:szCs w:val="26"/>
          <w:rtl w:val="0"/>
        </w:rPr>
        <w:t xml:space="preserve">Prediction Efficiency </w:t>
      </w:r>
      <w:r w:rsidDel="00000000" w:rsidR="00000000" w:rsidRPr="00000000">
        <w:rPr>
          <w:rtl w:val="0"/>
        </w:rPr>
      </w:r>
    </w:p>
    <w:p w:rsidR="00000000" w:rsidDel="00000000" w:rsidP="00000000" w:rsidRDefault="00000000" w:rsidRPr="00000000" w14:paraId="00000020">
      <w:pPr>
        <w:widowControl w:val="1"/>
        <w:spacing w:after="0" w:before="224" w:line="291.99999999999994" w:lineRule="auto"/>
        <w:ind w:left="0" w:right="144"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The model successfully predicts whether an employee is likely to leave based on employee information. </w:t>
      </w:r>
      <w:r w:rsidDel="00000000" w:rsidR="00000000" w:rsidRPr="00000000">
        <w:rPr>
          <w:rtl w:val="0"/>
        </w:rPr>
      </w:r>
    </w:p>
    <w:p w:rsidR="00000000" w:rsidDel="00000000" w:rsidP="00000000" w:rsidRDefault="00000000" w:rsidRPr="00000000" w14:paraId="00000021">
      <w:pPr>
        <w:widowControl w:val="1"/>
        <w:spacing w:after="0" w:before="306" w:line="290" w:lineRule="auto"/>
        <w:ind w:left="0" w:right="0" w:firstLine="0"/>
        <w:jc w:val="left"/>
        <w:rPr/>
      </w:pPr>
      <w:r w:rsidDel="00000000" w:rsidR="00000000" w:rsidRPr="00000000">
        <w:rPr>
          <w:rFonts w:ascii="Liberation Sans" w:cs="Liberation Sans" w:eastAsia="Liberation Sans" w:hAnsi="Liberation Sans"/>
          <w:b w:val="1"/>
          <w:bCs w:val="1"/>
          <w:i w:val="0"/>
          <w:iCs w:val="0"/>
          <w:color w:val="000000"/>
          <w:sz w:val="26"/>
          <w:szCs w:val="26"/>
          <w:rtl w:val="0"/>
        </w:rPr>
        <w:t xml:space="preserve">Accuracy </w:t>
      </w:r>
      <w:r w:rsidDel="00000000" w:rsidR="00000000" w:rsidRPr="00000000">
        <w:rPr>
          <w:rtl w:val="0"/>
        </w:rPr>
      </w:r>
    </w:p>
    <w:p w:rsidR="00000000" w:rsidDel="00000000" w:rsidP="00000000" w:rsidRDefault="00000000" w:rsidRPr="00000000" w14:paraId="00000022">
      <w:pPr>
        <w:widowControl w:val="1"/>
        <w:spacing w:after="0" w:before="272" w:line="246" w:lineRule="auto"/>
        <w:ind w:left="0" w:right="0"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The Decision Tree algorithm provides reliable predictions using historical employee data. </w:t>
      </w:r>
      <w:r w:rsidDel="00000000" w:rsidR="00000000" w:rsidRPr="00000000">
        <w:rPr>
          <w:rtl w:val="0"/>
        </w:rPr>
      </w:r>
    </w:p>
    <w:p w:rsidR="00000000" w:rsidDel="00000000" w:rsidP="00000000" w:rsidRDefault="00000000" w:rsidRPr="00000000" w14:paraId="00000023">
      <w:pPr>
        <w:widowControl w:val="1"/>
        <w:spacing w:after="0" w:before="308" w:line="290" w:lineRule="auto"/>
        <w:ind w:left="0" w:right="0" w:firstLine="0"/>
        <w:jc w:val="left"/>
        <w:rPr/>
      </w:pPr>
      <w:r w:rsidDel="00000000" w:rsidR="00000000" w:rsidRPr="00000000">
        <w:rPr>
          <w:rFonts w:ascii="Liberation Sans" w:cs="Liberation Sans" w:eastAsia="Liberation Sans" w:hAnsi="Liberation Sans"/>
          <w:b w:val="1"/>
          <w:bCs w:val="1"/>
          <w:i w:val="0"/>
          <w:iCs w:val="0"/>
          <w:color w:val="000000"/>
          <w:sz w:val="26"/>
          <w:szCs w:val="26"/>
          <w:rtl w:val="0"/>
        </w:rPr>
        <w:t xml:space="preserve">Benefits </w:t>
      </w:r>
      <w:r w:rsidDel="00000000" w:rsidR="00000000" w:rsidRPr="00000000">
        <w:rPr>
          <w:rtl w:val="0"/>
        </w:rPr>
      </w:r>
    </w:p>
    <w:p w:rsidR="00000000" w:rsidDel="00000000" w:rsidP="00000000" w:rsidRDefault="00000000" w:rsidRPr="00000000" w14:paraId="00000024">
      <w:pPr>
        <w:widowControl w:val="1"/>
        <w:tabs>
          <w:tab w:val="left" w:leader="none" w:pos="720"/>
        </w:tabs>
        <w:spacing w:after="0" w:before="228" w:line="290" w:lineRule="auto"/>
        <w:ind w:left="360" w:right="4320"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w:t>
      </w:r>
      <w:r w:rsidDel="00000000" w:rsidR="00000000" w:rsidRPr="00000000">
        <w:rPr>
          <w:rtl w:val="0"/>
        </w:rPr>
        <w:t xml:space="preserve"> </w:t>
      </w:r>
      <w:r w:rsidDel="00000000" w:rsidR="00000000" w:rsidRPr="00000000">
        <w:rPr>
          <w:rFonts w:ascii="Liberation Sans" w:cs="Liberation Sans" w:eastAsia="Liberation Sans" w:hAnsi="Liberation Sans"/>
          <w:b w:val="0"/>
          <w:bCs w:val="0"/>
          <w:i w:val="0"/>
          <w:iCs w:val="0"/>
          <w:color w:val="000000"/>
          <w:sz w:val="22"/>
          <w:szCs w:val="22"/>
          <w:rtl w:val="0"/>
        </w:rPr>
        <w:t xml:space="preserve">Early identification of employees at risk.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w:t>
      </w:r>
      <w:r w:rsidDel="00000000" w:rsidR="00000000" w:rsidRPr="00000000">
        <w:rPr>
          <w:rtl w:val="0"/>
        </w:rPr>
        <w:t xml:space="preserve"> </w:t>
      </w:r>
      <w:r w:rsidDel="00000000" w:rsidR="00000000" w:rsidRPr="00000000">
        <w:rPr>
          <w:rFonts w:ascii="Liberation Sans" w:cs="Liberation Sans" w:eastAsia="Liberation Sans" w:hAnsi="Liberation Sans"/>
          <w:b w:val="0"/>
          <w:bCs w:val="0"/>
          <w:i w:val="0"/>
          <w:iCs w:val="0"/>
          <w:color w:val="000000"/>
          <w:sz w:val="22"/>
          <w:szCs w:val="22"/>
          <w:rtl w:val="0"/>
        </w:rPr>
        <w:t xml:space="preserve">Improved employee retention. </w:t>
      </w:r>
      <w:r w:rsidDel="00000000" w:rsidR="00000000" w:rsidRPr="00000000">
        <w:rPr>
          <w:rtl w:val="0"/>
        </w:rPr>
      </w:r>
    </w:p>
    <w:p w:rsidR="00000000" w:rsidDel="00000000" w:rsidP="00000000" w:rsidRDefault="00000000" w:rsidRPr="00000000" w14:paraId="00000025">
      <w:pPr>
        <w:widowControl w:val="1"/>
        <w:tabs>
          <w:tab w:val="left" w:leader="none" w:pos="720"/>
        </w:tabs>
        <w:spacing w:after="0" w:before="0" w:line="280" w:lineRule="auto"/>
        <w:ind w:left="360" w:right="5616"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w:t>
      </w:r>
      <w:r w:rsidDel="00000000" w:rsidR="00000000" w:rsidRPr="00000000">
        <w:rPr>
          <w:rtl w:val="0"/>
        </w:rPr>
        <w:t xml:space="preserve"> </w:t>
      </w:r>
      <w:r w:rsidDel="00000000" w:rsidR="00000000" w:rsidRPr="00000000">
        <w:rPr>
          <w:rFonts w:ascii="Liberation Sans" w:cs="Liberation Sans" w:eastAsia="Liberation Sans" w:hAnsi="Liberation Sans"/>
          <w:b w:val="0"/>
          <w:bCs w:val="0"/>
          <w:i w:val="0"/>
          <w:iCs w:val="0"/>
          <w:color w:val="000000"/>
          <w:sz w:val="22"/>
          <w:szCs w:val="22"/>
          <w:rtl w:val="0"/>
        </w:rPr>
        <w:t xml:space="preserve">Reduced recruitment costs. </w:t>
      </w:r>
      <w:r w:rsidDel="00000000" w:rsidR="00000000" w:rsidRPr="00000000">
        <w:rPr>
          <w:rtl w:val="0"/>
        </w:rPr>
        <w:br w:type="textWrapping"/>
      </w:r>
      <w:r w:rsidDel="00000000" w:rsidR="00000000" w:rsidRPr="00000000">
        <w:rPr>
          <w:rFonts w:ascii="Liberation Sans" w:cs="Liberation Sans" w:eastAsia="Liberation Sans" w:hAnsi="Liberation Sans"/>
          <w:b w:val="0"/>
          <w:bCs w:val="0"/>
          <w:i w:val="0"/>
          <w:iCs w:val="0"/>
          <w:color w:val="000000"/>
          <w:sz w:val="22"/>
          <w:szCs w:val="22"/>
          <w:rtl w:val="0"/>
        </w:rPr>
        <w:t xml:space="preserve">●​</w:t>
      </w:r>
      <w:r w:rsidDel="00000000" w:rsidR="00000000" w:rsidRPr="00000000">
        <w:rPr>
          <w:rtl w:val="0"/>
        </w:rPr>
        <w:t xml:space="preserve"> </w:t>
      </w:r>
      <w:r w:rsidDel="00000000" w:rsidR="00000000" w:rsidRPr="00000000">
        <w:rPr>
          <w:rFonts w:ascii="Liberation Sans" w:cs="Liberation Sans" w:eastAsia="Liberation Sans" w:hAnsi="Liberation Sans"/>
          <w:b w:val="0"/>
          <w:bCs w:val="0"/>
          <w:i w:val="0"/>
          <w:iCs w:val="0"/>
          <w:color w:val="000000"/>
          <w:sz w:val="22"/>
          <w:szCs w:val="22"/>
          <w:rtl w:val="0"/>
        </w:rPr>
        <w:t xml:space="preserve">Better workforce planning. </w:t>
      </w:r>
      <w:r w:rsidDel="00000000" w:rsidR="00000000" w:rsidRPr="00000000">
        <w:rPr>
          <w:rtl w:val="0"/>
        </w:rPr>
      </w:r>
    </w:p>
    <w:p w:rsidR="00000000" w:rsidDel="00000000" w:rsidP="00000000" w:rsidRDefault="00000000" w:rsidRPr="00000000" w14:paraId="00000026">
      <w:pPr>
        <w:widowControl w:val="1"/>
        <w:tabs>
          <w:tab w:val="left" w:leader="none" w:pos="720"/>
        </w:tabs>
        <w:spacing w:after="0" w:before="26" w:line="246" w:lineRule="auto"/>
        <w:ind w:left="360" w:right="0"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w:t>
      </w:r>
      <w:r w:rsidDel="00000000" w:rsidR="00000000" w:rsidRPr="00000000">
        <w:rPr>
          <w:rtl w:val="0"/>
        </w:rPr>
        <w:t xml:space="preserve"> </w:t>
      </w:r>
      <w:r w:rsidDel="00000000" w:rsidR="00000000" w:rsidRPr="00000000">
        <w:rPr>
          <w:rFonts w:ascii="Liberation Sans" w:cs="Liberation Sans" w:eastAsia="Liberation Sans" w:hAnsi="Liberation Sans"/>
          <w:b w:val="0"/>
          <w:bCs w:val="0"/>
          <w:i w:val="0"/>
          <w:iCs w:val="0"/>
          <w:color w:val="000000"/>
          <w:sz w:val="22"/>
          <w:szCs w:val="22"/>
          <w:rtl w:val="0"/>
        </w:rPr>
        <w:t xml:space="preserve">Data-driven HR decisions. </w:t>
      </w:r>
      <w:r w:rsidDel="00000000" w:rsidR="00000000" w:rsidRPr="00000000">
        <w:rPr>
          <w:rtl w:val="0"/>
        </w:rPr>
      </w:r>
    </w:p>
    <w:p w:rsidR="00000000" w:rsidDel="00000000" w:rsidP="00000000" w:rsidRDefault="00000000" w:rsidRPr="00000000" w14:paraId="00000027">
      <w:pPr>
        <w:widowControl w:val="1"/>
        <w:spacing w:after="0" w:before="920" w:line="378" w:lineRule="auto"/>
        <w:ind w:left="0" w:right="0" w:firstLine="0"/>
        <w:jc w:val="left"/>
        <w:rPr/>
      </w:pPr>
      <w:r w:rsidDel="00000000" w:rsidR="00000000" w:rsidRPr="00000000">
        <w:rPr>
          <w:rFonts w:ascii="Liberation Sans" w:cs="Liberation Sans" w:eastAsia="Liberation Sans" w:hAnsi="Liberation Sans"/>
          <w:b w:val="1"/>
          <w:bCs w:val="1"/>
          <w:i w:val="0"/>
          <w:iCs w:val="0"/>
          <w:color w:val="000000"/>
          <w:sz w:val="34"/>
          <w:szCs w:val="34"/>
          <w:rtl w:val="0"/>
        </w:rPr>
        <w:t xml:space="preserve">Conclusion </w:t>
      </w:r>
      <w:r w:rsidDel="00000000" w:rsidR="00000000" w:rsidRPr="00000000">
        <w:rPr>
          <w:rtl w:val="0"/>
        </w:rPr>
      </w:r>
    </w:p>
    <w:p w:rsidR="00000000" w:rsidDel="00000000" w:rsidP="00000000" w:rsidRDefault="00000000" w:rsidRPr="00000000" w14:paraId="00000028">
      <w:pPr>
        <w:widowControl w:val="1"/>
        <w:spacing w:after="0" w:before="240" w:line="291.99999999999994" w:lineRule="auto"/>
        <w:ind w:left="0" w:right="0" w:firstLine="0"/>
        <w:jc w:val="left"/>
        <w:rPr/>
      </w:pPr>
      <w:r w:rsidDel="00000000" w:rsidR="00000000" w:rsidRPr="00000000">
        <w:rPr>
          <w:rFonts w:ascii="Liberation Sans" w:cs="Liberation Sans" w:eastAsia="Liberation Sans" w:hAnsi="Liberation Sans"/>
          <w:b w:val="0"/>
          <w:bCs w:val="0"/>
          <w:i w:val="0"/>
          <w:iCs w:val="0"/>
          <w:color w:val="000000"/>
          <w:sz w:val="22"/>
          <w:szCs w:val="22"/>
          <w:rtl w:val="0"/>
        </w:rPr>
        <w:t xml:space="preserve">The AI-Based Employee Attrition Prediction System demonstrates how machine learning can support Human Resource Management. By predicting employee turnover, organizations can improve employee satisfaction, reduce attrition, and make better workforce management decisions. </w:t>
      </w:r>
      <w:r w:rsidDel="00000000" w:rsidR="00000000" w:rsidRPr="00000000">
        <w:rPr>
          <w:rtl w:val="0"/>
        </w:rPr>
      </w:r>
    </w:p>
    <w:sectPr>
      <w:type w:val="nextPage"/>
      <w:pgSz w:h="16838" w:w="11906" w:orient="portrait"/>
      <w:pgMar w:bottom="1440" w:top="1440" w:left="1440" w:right="138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Liberation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