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14" w:rsidRDefault="00EB3E11" w:rsidP="00E33A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7365D"/>
          <w:sz w:val="45"/>
          <w:szCs w:val="45"/>
        </w:rPr>
      </w:pPr>
      <w:r>
        <w:rPr>
          <w:rFonts w:ascii="Arial" w:hAnsi="Arial" w:cs="Arial"/>
          <w:b/>
          <w:bCs/>
          <w:noProof/>
          <w:color w:val="17365D"/>
          <w:sz w:val="45"/>
          <w:szCs w:val="45"/>
          <w:lang w:val="en-US"/>
        </w:rPr>
        <w:drawing>
          <wp:inline distT="0" distB="0" distL="0" distR="0">
            <wp:extent cx="1158552" cy="1661160"/>
            <wp:effectExtent l="19050" t="0" r="349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634" cy="166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17365D"/>
          <w:sz w:val="45"/>
          <w:szCs w:val="45"/>
        </w:rPr>
        <w:tab/>
      </w:r>
      <w:r>
        <w:rPr>
          <w:rFonts w:ascii="Arial" w:hAnsi="Arial" w:cs="Arial"/>
          <w:b/>
          <w:bCs/>
          <w:color w:val="17365D"/>
          <w:sz w:val="45"/>
          <w:szCs w:val="45"/>
        </w:rPr>
        <w:tab/>
      </w:r>
      <w:r>
        <w:rPr>
          <w:rFonts w:ascii="Arial" w:hAnsi="Arial" w:cs="Arial"/>
          <w:b/>
          <w:bCs/>
          <w:color w:val="17365D"/>
          <w:sz w:val="45"/>
          <w:szCs w:val="45"/>
        </w:rPr>
        <w:tab/>
      </w:r>
      <w:r>
        <w:rPr>
          <w:rFonts w:ascii="Arial" w:hAnsi="Arial" w:cs="Arial"/>
          <w:b/>
          <w:bCs/>
          <w:color w:val="17365D"/>
          <w:sz w:val="45"/>
          <w:szCs w:val="45"/>
        </w:rPr>
        <w:tab/>
      </w:r>
      <w:r w:rsidR="00E33A14">
        <w:rPr>
          <w:rFonts w:ascii="Arial" w:hAnsi="Arial" w:cs="Arial"/>
          <w:b/>
          <w:bCs/>
          <w:color w:val="17365D"/>
          <w:sz w:val="45"/>
          <w:szCs w:val="45"/>
        </w:rPr>
        <w:t xml:space="preserve">     </w:t>
      </w:r>
      <w:r>
        <w:rPr>
          <w:rFonts w:ascii="Arial" w:hAnsi="Arial" w:cs="Arial"/>
          <w:b/>
          <w:bCs/>
          <w:color w:val="17365D"/>
          <w:sz w:val="45"/>
          <w:szCs w:val="45"/>
        </w:rPr>
        <w:tab/>
      </w:r>
      <w:proofErr w:type="spellStart"/>
      <w:proofErr w:type="gramStart"/>
      <w:r w:rsidR="00C858D3">
        <w:rPr>
          <w:rFonts w:ascii="Arial" w:hAnsi="Arial" w:cs="Arial"/>
          <w:b/>
          <w:bCs/>
          <w:color w:val="17365D"/>
          <w:sz w:val="45"/>
          <w:szCs w:val="45"/>
        </w:rPr>
        <w:t>Satya</w:t>
      </w:r>
      <w:proofErr w:type="spellEnd"/>
      <w:r w:rsidR="00E33A14">
        <w:rPr>
          <w:rFonts w:ascii="Arial" w:hAnsi="Arial" w:cs="Arial"/>
          <w:b/>
          <w:bCs/>
          <w:color w:val="17365D"/>
          <w:sz w:val="45"/>
          <w:szCs w:val="45"/>
        </w:rPr>
        <w:t xml:space="preserve">  </w:t>
      </w:r>
      <w:proofErr w:type="spellStart"/>
      <w:r w:rsidR="00C858D3">
        <w:rPr>
          <w:rFonts w:ascii="Arial" w:hAnsi="Arial" w:cs="Arial"/>
          <w:b/>
          <w:bCs/>
          <w:color w:val="17365D"/>
          <w:sz w:val="45"/>
          <w:szCs w:val="45"/>
        </w:rPr>
        <w:t>Jyoti</w:t>
      </w:r>
      <w:proofErr w:type="spellEnd"/>
      <w:proofErr w:type="gramEnd"/>
      <w:r w:rsidR="00E33A14">
        <w:rPr>
          <w:rFonts w:ascii="Arial" w:hAnsi="Arial" w:cs="Arial"/>
          <w:b/>
          <w:bCs/>
          <w:color w:val="17365D"/>
          <w:sz w:val="45"/>
          <w:szCs w:val="45"/>
        </w:rPr>
        <w:t xml:space="preserve">  </w:t>
      </w:r>
      <w:proofErr w:type="spellStart"/>
      <w:r w:rsidR="00C858D3">
        <w:rPr>
          <w:rFonts w:ascii="Arial" w:hAnsi="Arial" w:cs="Arial"/>
          <w:b/>
          <w:bCs/>
          <w:color w:val="17365D"/>
          <w:sz w:val="45"/>
          <w:szCs w:val="45"/>
        </w:rPr>
        <w:t>Senapati</w:t>
      </w:r>
      <w:proofErr w:type="spellEnd"/>
    </w:p>
    <w:p w:rsidR="00C858D3" w:rsidRDefault="00E33A14" w:rsidP="00E33A14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Arial" w:hAnsi="Arial" w:cs="Arial"/>
          <w:color w:val="002060"/>
          <w:sz w:val="23"/>
          <w:szCs w:val="23"/>
        </w:rPr>
      </w:pPr>
      <w:r>
        <w:rPr>
          <w:rFonts w:ascii="Arial" w:hAnsi="Arial" w:cs="Arial"/>
          <w:color w:val="002060"/>
          <w:sz w:val="23"/>
          <w:szCs w:val="23"/>
        </w:rPr>
        <w:t xml:space="preserve">  </w:t>
      </w:r>
      <w:r w:rsidR="00C858D3">
        <w:rPr>
          <w:rFonts w:ascii="Arial" w:hAnsi="Arial" w:cs="Arial"/>
          <w:color w:val="002060"/>
          <w:sz w:val="23"/>
          <w:szCs w:val="23"/>
        </w:rPr>
        <w:t>Mob: +91-9439015517</w:t>
      </w:r>
    </w:p>
    <w:p w:rsidR="00C858D3" w:rsidRDefault="00C858D3" w:rsidP="00EB3E11">
      <w:pPr>
        <w:autoSpaceDE w:val="0"/>
        <w:autoSpaceDN w:val="0"/>
        <w:adjustRightInd w:val="0"/>
        <w:spacing w:after="0" w:line="240" w:lineRule="auto"/>
        <w:jc w:val="right"/>
      </w:pPr>
      <w:r>
        <w:rPr>
          <w:rFonts w:ascii="Arial" w:hAnsi="Arial" w:cs="Arial"/>
          <w:color w:val="002060"/>
          <w:sz w:val="23"/>
          <w:szCs w:val="23"/>
        </w:rPr>
        <w:t xml:space="preserve">Email: </w:t>
      </w:r>
      <w:hyperlink r:id="rId7" w:history="1">
        <w:r w:rsidR="008D46AC" w:rsidRPr="00C4147F">
          <w:rPr>
            <w:rStyle w:val="Hyperlink"/>
            <w:rFonts w:ascii="Arial" w:hAnsi="Arial" w:cs="Arial"/>
            <w:sz w:val="23"/>
            <w:szCs w:val="23"/>
          </w:rPr>
          <w:t>satyajs.sjs@gmail.com</w:t>
        </w:r>
      </w:hyperlink>
    </w:p>
    <w:p w:rsidR="00E33A14" w:rsidRDefault="00E33A14" w:rsidP="00EB3E11">
      <w:pPr>
        <w:autoSpaceDE w:val="0"/>
        <w:autoSpaceDN w:val="0"/>
        <w:adjustRightInd w:val="0"/>
        <w:spacing w:after="0" w:line="240" w:lineRule="auto"/>
        <w:jc w:val="right"/>
        <w:rPr>
          <w:b/>
          <w:color w:val="D60093"/>
        </w:rPr>
      </w:pPr>
      <w:r w:rsidRPr="00E33A14">
        <w:rPr>
          <w:b/>
          <w:color w:val="D60093"/>
        </w:rPr>
        <w:t>INSTRUMENTATION ENGINEER</w:t>
      </w:r>
    </w:p>
    <w:p w:rsidR="00044535" w:rsidRPr="00E33A14" w:rsidRDefault="00044535" w:rsidP="00EB3E11">
      <w:pPr>
        <w:autoSpaceDE w:val="0"/>
        <w:autoSpaceDN w:val="0"/>
        <w:adjustRightInd w:val="0"/>
        <w:spacing w:after="0" w:line="240" w:lineRule="auto"/>
        <w:jc w:val="right"/>
        <w:rPr>
          <w:b/>
          <w:color w:val="D60093"/>
        </w:rPr>
      </w:pPr>
    </w:p>
    <w:p w:rsidR="007C63BE" w:rsidRDefault="007C63BE" w:rsidP="00C85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D60093"/>
          <w:sz w:val="34"/>
          <w:szCs w:val="34"/>
        </w:rPr>
      </w:pPr>
    </w:p>
    <w:p w:rsidR="006277CA" w:rsidRDefault="00C858D3" w:rsidP="00C85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4"/>
          <w:szCs w:val="34"/>
        </w:rPr>
      </w:pPr>
      <w:r w:rsidRPr="00E33A14">
        <w:rPr>
          <w:rFonts w:ascii="Arial" w:hAnsi="Arial" w:cs="Arial"/>
          <w:b/>
          <w:bCs/>
          <w:color w:val="D60093"/>
          <w:sz w:val="34"/>
          <w:szCs w:val="34"/>
        </w:rPr>
        <w:t>Work</w:t>
      </w:r>
      <w:r>
        <w:rPr>
          <w:rFonts w:ascii="Arial" w:hAnsi="Arial" w:cs="Arial"/>
          <w:b/>
          <w:bCs/>
          <w:color w:val="FF0066"/>
          <w:sz w:val="34"/>
          <w:szCs w:val="34"/>
        </w:rPr>
        <w:t xml:space="preserve"> </w:t>
      </w:r>
      <w:r>
        <w:rPr>
          <w:rFonts w:ascii="Arial" w:hAnsi="Arial" w:cs="Arial"/>
          <w:b/>
          <w:bCs/>
          <w:color w:val="002060"/>
          <w:sz w:val="34"/>
          <w:szCs w:val="34"/>
        </w:rPr>
        <w:t>Experience:</w:t>
      </w:r>
    </w:p>
    <w:p w:rsidR="005E143B" w:rsidRDefault="005E143B" w:rsidP="00C85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4"/>
          <w:szCs w:val="34"/>
        </w:rPr>
      </w:pPr>
    </w:p>
    <w:p w:rsidR="00CE3CC6" w:rsidRDefault="00CE3CC6" w:rsidP="008B41A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Bookman Old Style" w:hAnsi="Bookman Old Style" w:cs="Bookman Old Style"/>
          <w:b/>
          <w:bCs/>
          <w:color w:val="002060"/>
          <w:sz w:val="26"/>
          <w:szCs w:val="26"/>
        </w:rPr>
      </w:pPr>
      <w:proofErr w:type="gramStart"/>
      <w:r>
        <w:rPr>
          <w:rFonts w:ascii="Bookman Old Style" w:hAnsi="Bookman Old Style" w:cs="Bookman Old Style"/>
          <w:color w:val="002060"/>
          <w:sz w:val="26"/>
          <w:szCs w:val="26"/>
        </w:rPr>
        <w:t>201</w:t>
      </w:r>
      <w:r w:rsidR="008B41A4">
        <w:rPr>
          <w:rFonts w:ascii="Bookman Old Style" w:hAnsi="Bookman Old Style" w:cs="Bookman Old Style"/>
          <w:color w:val="002060"/>
          <w:sz w:val="26"/>
          <w:szCs w:val="26"/>
        </w:rPr>
        <w:t>4 –15.02.17</w:t>
      </w:r>
      <w:r>
        <w:rPr>
          <w:rFonts w:ascii="Bookman Old Style" w:hAnsi="Bookman Old Style" w:cs="Bookman Old Style"/>
          <w:color w:val="002060"/>
          <w:sz w:val="26"/>
          <w:szCs w:val="26"/>
        </w:rPr>
        <w:tab/>
      </w:r>
      <w:r w:rsidR="008B41A4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 xml:space="preserve">VEDIK ISPAT Pvt. Ltd. (HRM), </w:t>
      </w:r>
      <w:proofErr w:type="spellStart"/>
      <w:r w:rsidR="008B41A4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Hindupur</w:t>
      </w:r>
      <w:proofErr w:type="spellEnd"/>
      <w:r w:rsidR="008B41A4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 xml:space="preserve"> </w:t>
      </w:r>
      <w:proofErr w:type="spellStart"/>
      <w:r w:rsidR="008B41A4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Mandal</w:t>
      </w:r>
      <w:proofErr w:type="spellEnd"/>
      <w:r w:rsidR="008B41A4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, Ananthpur District, Andhra Pradesh.</w:t>
      </w:r>
      <w:proofErr w:type="gramEnd"/>
    </w:p>
    <w:p w:rsidR="00044535" w:rsidRDefault="00044535" w:rsidP="008B41A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Bookman Old Style" w:hAnsi="Bookman Old Style" w:cs="Bookman Old Style"/>
          <w:b/>
          <w:bCs/>
          <w:color w:val="002060"/>
          <w:sz w:val="26"/>
          <w:szCs w:val="26"/>
        </w:rPr>
      </w:pPr>
    </w:p>
    <w:p w:rsidR="00CE3CC6" w:rsidRDefault="008B41A4" w:rsidP="00C858D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Arial" w:hAnsi="Arial" w:cs="Arial"/>
          <w:b/>
          <w:bCs/>
          <w:color w:val="002060"/>
          <w:sz w:val="34"/>
          <w:szCs w:val="34"/>
        </w:rPr>
        <w:tab/>
      </w:r>
      <w:r>
        <w:rPr>
          <w:rFonts w:ascii="Arial" w:hAnsi="Arial" w:cs="Arial"/>
          <w:b/>
          <w:bCs/>
          <w:color w:val="002060"/>
          <w:sz w:val="34"/>
          <w:szCs w:val="34"/>
        </w:rPr>
        <w:tab/>
      </w:r>
      <w:r>
        <w:rPr>
          <w:rFonts w:ascii="Arial" w:hAnsi="Arial" w:cs="Arial"/>
          <w:b/>
          <w:bCs/>
          <w:color w:val="002060"/>
          <w:sz w:val="34"/>
          <w:szCs w:val="34"/>
        </w:rPr>
        <w:tab/>
      </w:r>
      <w:r>
        <w:rPr>
          <w:rFonts w:ascii="Bookman Old Style" w:hAnsi="Bookman Old Style" w:cs="Bookman Old Style"/>
          <w:color w:val="002060"/>
          <w:sz w:val="26"/>
          <w:szCs w:val="26"/>
        </w:rPr>
        <w:t>Instrumentation Engineering (G.E.T)</w:t>
      </w:r>
      <w:r w:rsidR="00044535">
        <w:rPr>
          <w:rFonts w:ascii="Bookman Old Style" w:hAnsi="Bookman Old Style" w:cs="Bookman Old Style"/>
          <w:color w:val="002060"/>
          <w:sz w:val="26"/>
          <w:szCs w:val="26"/>
        </w:rPr>
        <w:t xml:space="preserve"> 10th January 2014</w:t>
      </w:r>
    </w:p>
    <w:p w:rsidR="008B41A4" w:rsidRDefault="008B41A4" w:rsidP="008B41A4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 w:rsidRPr="00E33A14">
        <w:rPr>
          <w:rFonts w:ascii="Bookman Old Style" w:hAnsi="Bookman Old Style" w:cs="Bookman Old Style"/>
          <w:b/>
          <w:bCs/>
          <w:color w:val="D60093"/>
          <w:sz w:val="26"/>
          <w:szCs w:val="26"/>
        </w:rPr>
        <w:t>Responsibility:</w:t>
      </w:r>
      <w:r>
        <w:rPr>
          <w:rFonts w:ascii="Bookman Old Style" w:hAnsi="Bookman Old Style" w:cs="Bookman Old Style"/>
          <w:b/>
          <w:bCs/>
          <w:color w:val="FF5050"/>
          <w:sz w:val="26"/>
          <w:szCs w:val="26"/>
        </w:rPr>
        <w:t xml:space="preserve"> </w:t>
      </w:r>
      <w:r>
        <w:rPr>
          <w:rFonts w:ascii="Bookman Old Style" w:hAnsi="Bookman Old Style" w:cs="Bookman Old Style"/>
          <w:color w:val="002060"/>
          <w:sz w:val="26"/>
          <w:szCs w:val="26"/>
        </w:rPr>
        <w:t>Maintenance of the field instruments at Plate Mill (H.M.D, Leaser Gauge, Pressure and Flow Transmitters and G.</w:t>
      </w:r>
      <w:r w:rsidR="00044535">
        <w:rPr>
          <w:rFonts w:ascii="Bookman Old Style" w:hAnsi="Bookman Old Style" w:cs="Bookman Old Style"/>
          <w:color w:val="002060"/>
          <w:sz w:val="26"/>
          <w:szCs w:val="26"/>
        </w:rPr>
        <w:t>E. Fanuc HMI &amp; BIT Programming</w:t>
      </w:r>
      <w:r>
        <w:rPr>
          <w:rFonts w:ascii="Bookman Old Style" w:hAnsi="Bookman Old Style" w:cs="Bookman Old Style"/>
          <w:color w:val="002060"/>
          <w:sz w:val="26"/>
          <w:szCs w:val="26"/>
        </w:rPr>
        <w:t>).</w:t>
      </w:r>
    </w:p>
    <w:p w:rsidR="00044535" w:rsidRDefault="00044535" w:rsidP="008B41A4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Bookman Old Style" w:hAnsi="Bookman Old Style" w:cs="Bookman Old Style"/>
          <w:color w:val="002060"/>
          <w:sz w:val="26"/>
          <w:szCs w:val="26"/>
        </w:rPr>
        <w:t>Maintenance and running of Diesel Generator (500KVA)</w:t>
      </w:r>
    </w:p>
    <w:p w:rsidR="008B41A4" w:rsidRDefault="008B41A4" w:rsidP="00C85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4"/>
          <w:szCs w:val="34"/>
        </w:rPr>
      </w:pPr>
    </w:p>
    <w:p w:rsidR="00C858D3" w:rsidRDefault="00C858D3" w:rsidP="008B41A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Bookman Old Style" w:hAnsi="Bookman Old Style" w:cs="Bookman Old Style"/>
          <w:b/>
          <w:bCs/>
          <w:color w:val="002060"/>
          <w:sz w:val="26"/>
          <w:szCs w:val="26"/>
        </w:rPr>
      </w:pPr>
      <w:r>
        <w:rPr>
          <w:rFonts w:ascii="Bookman Old Style" w:hAnsi="Bookman Old Style" w:cs="Bookman Old Style"/>
          <w:color w:val="002060"/>
          <w:sz w:val="26"/>
          <w:szCs w:val="26"/>
        </w:rPr>
        <w:t>201</w:t>
      </w:r>
      <w:r w:rsidR="00CE3CC6">
        <w:rPr>
          <w:rFonts w:ascii="Bookman Old Style" w:hAnsi="Bookman Old Style" w:cs="Bookman Old Style"/>
          <w:color w:val="002060"/>
          <w:sz w:val="26"/>
          <w:szCs w:val="26"/>
        </w:rPr>
        <w:t>7</w:t>
      </w:r>
      <w:r>
        <w:rPr>
          <w:rFonts w:ascii="Bookman Old Style" w:hAnsi="Bookman Old Style" w:cs="Bookman Old Style"/>
          <w:color w:val="002060"/>
          <w:sz w:val="26"/>
          <w:szCs w:val="26"/>
        </w:rPr>
        <w:t xml:space="preserve"> – Today</w:t>
      </w:r>
      <w:r w:rsidR="002E0165">
        <w:rPr>
          <w:rFonts w:ascii="Bookman Old Style" w:hAnsi="Bookman Old Style" w:cs="Bookman Old Style"/>
          <w:color w:val="002060"/>
          <w:sz w:val="26"/>
          <w:szCs w:val="26"/>
        </w:rPr>
        <w:tab/>
      </w:r>
      <w:r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BRG Iron &amp; Steel Co. Pvt. Ltd. (</w:t>
      </w:r>
      <w:r w:rsidR="008B41A4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Reheating Furnace</w:t>
      </w:r>
      <w:r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 xml:space="preserve">), </w:t>
      </w:r>
      <w:proofErr w:type="spellStart"/>
      <w:r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Dhenkanal</w:t>
      </w:r>
      <w:proofErr w:type="spellEnd"/>
      <w:r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,</w:t>
      </w:r>
      <w:r w:rsidR="008B41A4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 xml:space="preserve"> </w:t>
      </w:r>
      <w:r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Odisha.</w:t>
      </w:r>
    </w:p>
    <w:p w:rsidR="00044535" w:rsidRDefault="00044535" w:rsidP="008B41A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Bookman Old Style" w:hAnsi="Bookman Old Style" w:cs="Bookman Old Style"/>
          <w:b/>
          <w:bCs/>
          <w:color w:val="002060"/>
          <w:sz w:val="26"/>
          <w:szCs w:val="26"/>
        </w:rPr>
      </w:pPr>
    </w:p>
    <w:p w:rsidR="00C858D3" w:rsidRDefault="00503D6E" w:rsidP="002E0165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proofErr w:type="gramStart"/>
      <w:r>
        <w:rPr>
          <w:rFonts w:ascii="Bookman Old Style" w:hAnsi="Bookman Old Style" w:cs="Bookman Old Style"/>
          <w:color w:val="002060"/>
          <w:sz w:val="26"/>
          <w:szCs w:val="26"/>
        </w:rPr>
        <w:t xml:space="preserve">Electronics &amp; Instrumentation </w:t>
      </w:r>
      <w:r w:rsidR="00CE3CC6">
        <w:rPr>
          <w:rFonts w:ascii="Bookman Old Style" w:hAnsi="Bookman Old Style" w:cs="Bookman Old Style"/>
          <w:color w:val="002060"/>
          <w:sz w:val="26"/>
          <w:szCs w:val="26"/>
        </w:rPr>
        <w:t>Engineering (</w:t>
      </w:r>
      <w:r w:rsidR="00B747E9">
        <w:rPr>
          <w:rFonts w:ascii="Bookman Old Style" w:hAnsi="Bookman Old Style" w:cs="Bookman Old Style"/>
          <w:color w:val="002060"/>
          <w:sz w:val="26"/>
          <w:szCs w:val="26"/>
        </w:rPr>
        <w:t>Engineer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).</w:t>
      </w:r>
      <w:proofErr w:type="gramEnd"/>
      <w:r w:rsidR="00C858D3">
        <w:rPr>
          <w:rFonts w:ascii="Bookman Old Style" w:hAnsi="Bookman Old Style" w:cs="Bookman Old Style"/>
          <w:color w:val="002060"/>
          <w:sz w:val="26"/>
          <w:szCs w:val="26"/>
        </w:rPr>
        <w:t xml:space="preserve"> 16</w:t>
      </w:r>
      <w:r w:rsidR="00C858D3">
        <w:rPr>
          <w:rFonts w:ascii="Bookman Old Style" w:hAnsi="Bookman Old Style" w:cs="Bookman Old Style"/>
          <w:color w:val="002060"/>
          <w:sz w:val="17"/>
          <w:szCs w:val="17"/>
        </w:rPr>
        <w:t xml:space="preserve">th 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Feb 201</w:t>
      </w:r>
      <w:r w:rsidR="00CE3CC6">
        <w:rPr>
          <w:rFonts w:ascii="Bookman Old Style" w:hAnsi="Bookman Old Style" w:cs="Bookman Old Style"/>
          <w:color w:val="002060"/>
          <w:sz w:val="26"/>
          <w:szCs w:val="26"/>
        </w:rPr>
        <w:t>7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 xml:space="preserve"> to till </w:t>
      </w:r>
      <w:r w:rsidR="00CE3CC6">
        <w:rPr>
          <w:rFonts w:ascii="Bookman Old Style" w:hAnsi="Bookman Old Style" w:cs="Bookman Old Style"/>
          <w:color w:val="002060"/>
          <w:sz w:val="26"/>
          <w:szCs w:val="26"/>
        </w:rPr>
        <w:t>date</w:t>
      </w:r>
    </w:p>
    <w:p w:rsidR="00044535" w:rsidRDefault="00C858D3" w:rsidP="002E0165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 w:rsidRPr="00E33A14">
        <w:rPr>
          <w:rFonts w:ascii="Bookman Old Style" w:hAnsi="Bookman Old Style" w:cs="Bookman Old Style"/>
          <w:b/>
          <w:bCs/>
          <w:color w:val="D60093"/>
          <w:sz w:val="26"/>
          <w:szCs w:val="26"/>
        </w:rPr>
        <w:t>Responsibility:</w:t>
      </w:r>
      <w:r>
        <w:rPr>
          <w:rFonts w:ascii="Bookman Old Style" w:hAnsi="Bookman Old Style" w:cs="Bookman Old Style"/>
          <w:b/>
          <w:bCs/>
          <w:color w:val="FF5050"/>
          <w:sz w:val="26"/>
          <w:szCs w:val="26"/>
        </w:rPr>
        <w:t xml:space="preserve"> </w:t>
      </w:r>
      <w:r w:rsidR="00044535">
        <w:rPr>
          <w:rFonts w:ascii="Bookman Old Style" w:hAnsi="Bookman Old Style" w:cs="Bookman Old Style"/>
          <w:color w:val="002060"/>
          <w:sz w:val="26"/>
          <w:szCs w:val="26"/>
        </w:rPr>
        <w:t>Maintenance in the field of 160TPH Reheat Walking Beam Furnace (Propane) (Level-1 Automation)</w:t>
      </w:r>
    </w:p>
    <w:p w:rsidR="00C858D3" w:rsidRDefault="00044535" w:rsidP="00CE3C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Bookman Old Style" w:hAnsi="Bookman Old Style" w:cs="Bookman Old Style"/>
          <w:b/>
          <w:bCs/>
          <w:color w:val="D60093"/>
          <w:sz w:val="26"/>
          <w:szCs w:val="26"/>
        </w:rPr>
        <w:t xml:space="preserve">HMI: 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Allen Bradley</w:t>
      </w:r>
    </w:p>
    <w:p w:rsidR="00CE3CC6" w:rsidRDefault="00CE3CC6" w:rsidP="00CE3CC6">
      <w:pPr>
        <w:autoSpaceDE w:val="0"/>
        <w:autoSpaceDN w:val="0"/>
        <w:adjustRightInd w:val="0"/>
        <w:spacing w:after="0" w:line="240" w:lineRule="auto"/>
        <w:ind w:left="1440" w:firstLine="720"/>
      </w:pPr>
      <w:r>
        <w:rPr>
          <w:rFonts w:ascii="Bookman Old Style" w:hAnsi="Bookman Old Style" w:cs="Bookman Old Style"/>
          <w:bCs/>
          <w:color w:val="002060"/>
          <w:sz w:val="26"/>
          <w:szCs w:val="26"/>
        </w:rPr>
        <w:t>RSLogix5000 (Rockwell Automation)</w:t>
      </w:r>
    </w:p>
    <w:p w:rsidR="00CE3CC6" w:rsidRDefault="00B747E9" w:rsidP="00CE3CC6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 w:rsidRPr="00E33A14">
        <w:rPr>
          <w:rFonts w:ascii="Bookman Old Style" w:hAnsi="Bookman Old Style" w:cs="Bookman Old Style"/>
          <w:b/>
          <w:bCs/>
          <w:color w:val="D60093"/>
          <w:sz w:val="26"/>
          <w:szCs w:val="26"/>
        </w:rPr>
        <w:t>Commissioning</w:t>
      </w:r>
      <w:r w:rsidR="00C858D3" w:rsidRPr="00E33A14">
        <w:rPr>
          <w:rFonts w:ascii="Bookman Old Style" w:hAnsi="Bookman Old Style" w:cs="Bookman Old Style"/>
          <w:b/>
          <w:bCs/>
          <w:color w:val="D60093"/>
          <w:sz w:val="26"/>
          <w:szCs w:val="26"/>
        </w:rPr>
        <w:t>:</w:t>
      </w:r>
      <w:r w:rsidR="00CE3CC6">
        <w:rPr>
          <w:rFonts w:ascii="Bookman Old Style" w:hAnsi="Bookman Old Style" w:cs="Bookman Old Style"/>
          <w:b/>
          <w:bCs/>
          <w:color w:val="D60093"/>
          <w:sz w:val="26"/>
          <w:szCs w:val="26"/>
        </w:rPr>
        <w:t xml:space="preserve"> </w:t>
      </w:r>
      <w:r w:rsidR="00CE3CC6">
        <w:rPr>
          <w:rFonts w:ascii="Bookman Old Style" w:hAnsi="Bookman Old Style" w:cs="Bookman Old Style"/>
          <w:color w:val="002060"/>
          <w:sz w:val="26"/>
          <w:szCs w:val="26"/>
        </w:rPr>
        <w:t>Reheat Furnace</w:t>
      </w:r>
      <w:r w:rsidR="00C858D3">
        <w:rPr>
          <w:rFonts w:ascii="Bookman Old Style" w:hAnsi="Bookman Old Style" w:cs="Bookman Old Style"/>
          <w:b/>
          <w:bCs/>
          <w:color w:val="FF0000"/>
          <w:sz w:val="26"/>
          <w:szCs w:val="26"/>
        </w:rPr>
        <w:t xml:space="preserve"> </w:t>
      </w:r>
      <w:r w:rsidR="00CE3CC6" w:rsidRPr="00CE3CC6">
        <w:rPr>
          <w:rFonts w:ascii="Bookman Old Style" w:hAnsi="Bookman Old Style" w:cs="Bookman Old Style"/>
          <w:bCs/>
          <w:sz w:val="26"/>
          <w:szCs w:val="26"/>
        </w:rPr>
        <w:t>(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160T</w:t>
      </w:r>
      <w:r>
        <w:rPr>
          <w:rFonts w:ascii="Bookman Old Style" w:hAnsi="Bookman Old Style" w:cs="Bookman Old Style"/>
          <w:color w:val="002060"/>
          <w:sz w:val="26"/>
          <w:szCs w:val="26"/>
        </w:rPr>
        <w:t>on P</w:t>
      </w:r>
      <w:r w:rsidR="006277CA">
        <w:rPr>
          <w:rFonts w:ascii="Bookman Old Style" w:hAnsi="Bookman Old Style" w:cs="Bookman Old Style"/>
          <w:color w:val="002060"/>
          <w:sz w:val="26"/>
          <w:szCs w:val="26"/>
        </w:rPr>
        <w:t>er</w:t>
      </w:r>
      <w:r w:rsidR="00CE3CC6">
        <w:rPr>
          <w:rFonts w:ascii="Bookman Old Style" w:hAnsi="Bookman Old Style" w:cs="Bookman Old Style"/>
          <w:color w:val="002060"/>
          <w:sz w:val="26"/>
          <w:szCs w:val="26"/>
        </w:rPr>
        <w:t xml:space="preserve"> 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H</w:t>
      </w:r>
      <w:r w:rsidR="006277CA">
        <w:rPr>
          <w:rFonts w:ascii="Bookman Old Style" w:hAnsi="Bookman Old Style" w:cs="Bookman Old Style"/>
          <w:color w:val="002060"/>
          <w:sz w:val="26"/>
          <w:szCs w:val="26"/>
        </w:rPr>
        <w:t>our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 xml:space="preserve"> Walking Beam</w:t>
      </w:r>
      <w:r>
        <w:rPr>
          <w:rFonts w:ascii="Bookman Old Style" w:hAnsi="Bookman Old Style" w:cs="Bookman Old Style"/>
          <w:color w:val="002060"/>
          <w:sz w:val="26"/>
          <w:szCs w:val="26"/>
        </w:rPr>
        <w:t xml:space="preserve"> Model</w:t>
      </w:r>
      <w:r w:rsidR="00CE3CC6">
        <w:rPr>
          <w:rFonts w:ascii="Bookman Old Style" w:hAnsi="Bookman Old Style" w:cs="Bookman Old Style"/>
          <w:color w:val="002060"/>
          <w:sz w:val="26"/>
          <w:szCs w:val="26"/>
        </w:rPr>
        <w:t>)</w:t>
      </w:r>
      <w:r w:rsidR="006277CA">
        <w:rPr>
          <w:rFonts w:ascii="Bookman Old Style" w:hAnsi="Bookman Old Style" w:cs="Bookman Old Style"/>
          <w:color w:val="002060"/>
          <w:sz w:val="26"/>
          <w:szCs w:val="26"/>
        </w:rPr>
        <w:t xml:space="preserve"> 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with Allen</w:t>
      </w:r>
      <w:r w:rsidR="00CE3CC6">
        <w:rPr>
          <w:rFonts w:ascii="Bookman Old Style" w:hAnsi="Bookman Old Style" w:cs="Bookman Old Style"/>
          <w:color w:val="002060"/>
          <w:sz w:val="26"/>
          <w:szCs w:val="26"/>
        </w:rPr>
        <w:t xml:space="preserve"> 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 xml:space="preserve">Bradley </w:t>
      </w:r>
      <w:r w:rsidR="006277CA">
        <w:rPr>
          <w:rFonts w:ascii="Bookman Old Style" w:hAnsi="Bookman Old Style" w:cs="Bookman Old Style"/>
          <w:color w:val="002060"/>
          <w:sz w:val="26"/>
          <w:szCs w:val="26"/>
        </w:rPr>
        <w:t>(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Level-1</w:t>
      </w:r>
      <w:proofErr w:type="gramStart"/>
      <w:r w:rsidR="006277CA">
        <w:rPr>
          <w:rFonts w:ascii="Bookman Old Style" w:hAnsi="Bookman Old Style" w:cs="Bookman Old Style"/>
          <w:color w:val="002060"/>
          <w:sz w:val="26"/>
          <w:szCs w:val="26"/>
        </w:rPr>
        <w:t>)Field</w:t>
      </w:r>
      <w:proofErr w:type="gramEnd"/>
      <w:r w:rsidR="006277CA">
        <w:rPr>
          <w:rFonts w:ascii="Bookman Old Style" w:hAnsi="Bookman Old Style" w:cs="Bookman Old Style"/>
          <w:color w:val="002060"/>
          <w:sz w:val="26"/>
          <w:szCs w:val="26"/>
        </w:rPr>
        <w:t xml:space="preserve"> Instrument’s Calibration, Installation and Maintenance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.</w:t>
      </w:r>
    </w:p>
    <w:p w:rsidR="00044535" w:rsidRDefault="00044535" w:rsidP="007C63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2060"/>
          <w:sz w:val="26"/>
          <w:szCs w:val="26"/>
        </w:rPr>
      </w:pPr>
    </w:p>
    <w:p w:rsidR="006277CA" w:rsidRDefault="00C858D3" w:rsidP="00C85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4"/>
          <w:szCs w:val="34"/>
        </w:rPr>
      </w:pPr>
      <w:bookmarkStart w:id="0" w:name="_GoBack"/>
      <w:bookmarkEnd w:id="0"/>
      <w:r w:rsidRPr="00E33A14">
        <w:rPr>
          <w:rFonts w:ascii="Arial" w:hAnsi="Arial" w:cs="Arial"/>
          <w:b/>
          <w:bCs/>
          <w:color w:val="D60093"/>
          <w:sz w:val="34"/>
          <w:szCs w:val="34"/>
        </w:rPr>
        <w:t>Academic</w:t>
      </w:r>
      <w:r>
        <w:rPr>
          <w:rFonts w:ascii="Arial" w:hAnsi="Arial" w:cs="Arial"/>
          <w:b/>
          <w:bCs/>
          <w:color w:val="FF0066"/>
          <w:sz w:val="34"/>
          <w:szCs w:val="34"/>
        </w:rPr>
        <w:t xml:space="preserve"> </w:t>
      </w:r>
      <w:r>
        <w:rPr>
          <w:rFonts w:ascii="Arial" w:hAnsi="Arial" w:cs="Arial"/>
          <w:b/>
          <w:bCs/>
          <w:color w:val="002060"/>
          <w:sz w:val="34"/>
          <w:szCs w:val="34"/>
        </w:rPr>
        <w:t>Qualification:</w:t>
      </w:r>
    </w:p>
    <w:p w:rsidR="00C858D3" w:rsidRDefault="002E0165" w:rsidP="00C858D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Bookman Old Style" w:hAnsi="Bookman Old Style" w:cs="Bookman Old Style"/>
          <w:color w:val="000000"/>
          <w:sz w:val="26"/>
          <w:szCs w:val="26"/>
        </w:rPr>
        <w:t>2007</w:t>
      </w:r>
      <w:r>
        <w:rPr>
          <w:rFonts w:ascii="Bookman Old Style" w:hAnsi="Bookman Old Style" w:cs="Bookman Old Style"/>
          <w:color w:val="000000"/>
          <w:sz w:val="26"/>
          <w:szCs w:val="26"/>
        </w:rPr>
        <w:tab/>
      </w:r>
      <w:r>
        <w:rPr>
          <w:rFonts w:ascii="Bookman Old Style" w:hAnsi="Bookman Old Style" w:cs="Bookman Old Style"/>
          <w:color w:val="000000"/>
          <w:sz w:val="26"/>
          <w:szCs w:val="26"/>
        </w:rPr>
        <w:tab/>
      </w:r>
      <w:r>
        <w:rPr>
          <w:rFonts w:ascii="Bookman Old Style" w:hAnsi="Bookman Old Style" w:cs="Bookman Old Style"/>
          <w:color w:val="000000"/>
          <w:sz w:val="26"/>
          <w:szCs w:val="26"/>
        </w:rPr>
        <w:tab/>
      </w:r>
      <w:r w:rsidR="00C858D3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Ma</w:t>
      </w:r>
      <w:r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triculation</w:t>
      </w:r>
      <w:r w:rsidR="00C858D3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 xml:space="preserve"> Examination. </w:t>
      </w:r>
      <w:proofErr w:type="gramStart"/>
      <w:r w:rsidR="00C858D3">
        <w:rPr>
          <w:rFonts w:ascii="Bookman Old Style" w:hAnsi="Bookman Old Style" w:cs="Bookman Old Style"/>
          <w:color w:val="002060"/>
          <w:sz w:val="26"/>
          <w:szCs w:val="26"/>
        </w:rPr>
        <w:t>First Division.</w:t>
      </w:r>
      <w:proofErr w:type="gramEnd"/>
    </w:p>
    <w:p w:rsidR="00C858D3" w:rsidRDefault="002E0165" w:rsidP="002E01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Bookman Old Style"/>
          <w:color w:val="002060"/>
          <w:sz w:val="26"/>
          <w:szCs w:val="26"/>
        </w:rPr>
      </w:pPr>
      <w:proofErr w:type="gramStart"/>
      <w:r>
        <w:rPr>
          <w:rFonts w:ascii="Bookman Old Style" w:hAnsi="Bookman Old Style" w:cs="Bookman Old Style"/>
          <w:color w:val="002060"/>
          <w:sz w:val="26"/>
          <w:szCs w:val="26"/>
        </w:rPr>
        <w:t>Central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 xml:space="preserve"> Board of Secondary Education.</w:t>
      </w:r>
      <w:proofErr w:type="gramEnd"/>
    </w:p>
    <w:p w:rsidR="002E0165" w:rsidRDefault="002E0165" w:rsidP="00C858D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Bookman Old Style" w:hAnsi="Bookman Old Style" w:cs="Bookman Old Style"/>
          <w:color w:val="000000"/>
          <w:sz w:val="26"/>
          <w:szCs w:val="26"/>
        </w:rPr>
        <w:t>2009</w:t>
      </w:r>
      <w:r>
        <w:rPr>
          <w:rFonts w:ascii="Bookman Old Style" w:hAnsi="Bookman Old Style" w:cs="Bookman Old Style"/>
          <w:color w:val="000000"/>
          <w:sz w:val="26"/>
          <w:szCs w:val="26"/>
        </w:rPr>
        <w:tab/>
      </w:r>
      <w:r>
        <w:rPr>
          <w:rFonts w:ascii="Bookman Old Style" w:hAnsi="Bookman Old Style" w:cs="Bookman Old Style"/>
          <w:color w:val="000000"/>
          <w:sz w:val="26"/>
          <w:szCs w:val="26"/>
        </w:rPr>
        <w:tab/>
      </w:r>
      <w:r>
        <w:rPr>
          <w:rFonts w:ascii="Bookman Old Style" w:hAnsi="Bookman Old Style" w:cs="Bookman Old Style"/>
          <w:color w:val="000000"/>
          <w:sz w:val="26"/>
          <w:szCs w:val="26"/>
        </w:rPr>
        <w:tab/>
      </w:r>
      <w:r w:rsidR="00C858D3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Higher Secondary Examination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. Second Division</w:t>
      </w:r>
    </w:p>
    <w:p w:rsidR="00C858D3" w:rsidRDefault="002E0165" w:rsidP="002E01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Bookman Old Style"/>
          <w:color w:val="002060"/>
          <w:sz w:val="26"/>
          <w:szCs w:val="26"/>
        </w:rPr>
      </w:pPr>
      <w:proofErr w:type="gramStart"/>
      <w:r>
        <w:rPr>
          <w:rFonts w:ascii="Bookman Old Style" w:hAnsi="Bookman Old Style" w:cs="Bookman Old Style"/>
          <w:color w:val="002060"/>
          <w:sz w:val="26"/>
          <w:szCs w:val="26"/>
        </w:rPr>
        <w:t>Odisha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 xml:space="preserve"> Council of Higher Secondary Education.</w:t>
      </w:r>
      <w:proofErr w:type="gramEnd"/>
    </w:p>
    <w:p w:rsidR="00C858D3" w:rsidRDefault="002E0165" w:rsidP="006277C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Bookman Old Style" w:hAnsi="Bookman Old Style" w:cs="Bookman Old Style"/>
          <w:color w:val="000000"/>
          <w:sz w:val="26"/>
          <w:szCs w:val="26"/>
        </w:rPr>
        <w:t>2013</w:t>
      </w:r>
      <w:r>
        <w:rPr>
          <w:rFonts w:ascii="Bookman Old Style" w:hAnsi="Bookman Old Style" w:cs="Bookman Old Style"/>
          <w:color w:val="000000"/>
          <w:sz w:val="26"/>
          <w:szCs w:val="26"/>
        </w:rPr>
        <w:tab/>
      </w:r>
      <w:r w:rsidR="00C858D3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D</w:t>
      </w:r>
      <w:r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egree</w:t>
      </w:r>
      <w:r w:rsidR="00C858D3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 xml:space="preserve"> in </w:t>
      </w:r>
      <w:r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>Applied Electronics &amp; Instrumentation</w:t>
      </w:r>
      <w:r w:rsidR="00C858D3">
        <w:rPr>
          <w:rFonts w:ascii="Bookman Old Style" w:hAnsi="Bookman Old Style" w:cs="Bookman Old Style"/>
          <w:b/>
          <w:bCs/>
          <w:color w:val="002060"/>
          <w:sz w:val="26"/>
          <w:szCs w:val="26"/>
        </w:rPr>
        <w:t xml:space="preserve"> Engineering. </w:t>
      </w:r>
      <w:proofErr w:type="gramStart"/>
      <w:r w:rsidR="00C858D3">
        <w:rPr>
          <w:rFonts w:ascii="Bookman Old Style" w:hAnsi="Bookman Old Style" w:cs="Bookman Old Style"/>
          <w:color w:val="002060"/>
          <w:sz w:val="26"/>
          <w:szCs w:val="26"/>
        </w:rPr>
        <w:t>First Class.</w:t>
      </w:r>
      <w:proofErr w:type="gramEnd"/>
    </w:p>
    <w:p w:rsidR="00C858D3" w:rsidRDefault="006277CA" w:rsidP="006277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Bookman Old Style"/>
          <w:color w:val="002060"/>
          <w:sz w:val="26"/>
          <w:szCs w:val="26"/>
        </w:rPr>
      </w:pPr>
      <w:proofErr w:type="spellStart"/>
      <w:proofErr w:type="gramStart"/>
      <w:r>
        <w:rPr>
          <w:rFonts w:ascii="Bookman Old Style" w:hAnsi="Bookman Old Style" w:cs="Bookman Old Style"/>
          <w:color w:val="002060"/>
          <w:sz w:val="26"/>
          <w:szCs w:val="26"/>
        </w:rPr>
        <w:t>Siksha</w:t>
      </w:r>
      <w:proofErr w:type="spellEnd"/>
      <w:r>
        <w:rPr>
          <w:rFonts w:ascii="Bookman Old Style" w:hAnsi="Bookman Old Style" w:cs="Bookman Old Style"/>
          <w:color w:val="002060"/>
          <w:sz w:val="26"/>
          <w:szCs w:val="26"/>
        </w:rPr>
        <w:t xml:space="preserve"> ‘O’ </w:t>
      </w:r>
      <w:proofErr w:type="spellStart"/>
      <w:r>
        <w:rPr>
          <w:rFonts w:ascii="Bookman Old Style" w:hAnsi="Bookman Old Style" w:cs="Bookman Old Style"/>
          <w:color w:val="002060"/>
          <w:sz w:val="26"/>
          <w:szCs w:val="26"/>
        </w:rPr>
        <w:t>Anushandhan</w:t>
      </w:r>
      <w:proofErr w:type="spellEnd"/>
      <w:r>
        <w:rPr>
          <w:rFonts w:ascii="Bookman Old Style" w:hAnsi="Bookman Old Style" w:cs="Bookman Old Style"/>
          <w:color w:val="002060"/>
          <w:sz w:val="26"/>
          <w:szCs w:val="26"/>
        </w:rPr>
        <w:t xml:space="preserve"> University, Bhubaneswar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.</w:t>
      </w:r>
      <w:proofErr w:type="gramEnd"/>
    </w:p>
    <w:p w:rsidR="00EB3E11" w:rsidRDefault="00EB3E11" w:rsidP="006277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Bookman Old Style"/>
          <w:color w:val="002060"/>
          <w:sz w:val="26"/>
          <w:szCs w:val="26"/>
        </w:rPr>
      </w:pPr>
    </w:p>
    <w:p w:rsidR="00EB3E11" w:rsidRDefault="00EB3E11" w:rsidP="006277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Bookman Old Style"/>
          <w:color w:val="002060"/>
          <w:sz w:val="26"/>
          <w:szCs w:val="26"/>
        </w:rPr>
      </w:pPr>
    </w:p>
    <w:p w:rsidR="006277CA" w:rsidRDefault="00C858D3" w:rsidP="00C85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4"/>
          <w:szCs w:val="34"/>
        </w:rPr>
      </w:pPr>
      <w:r w:rsidRPr="00E33A14">
        <w:rPr>
          <w:rFonts w:ascii="Arial" w:hAnsi="Arial" w:cs="Arial"/>
          <w:b/>
          <w:bCs/>
          <w:color w:val="D60093"/>
          <w:sz w:val="34"/>
          <w:szCs w:val="34"/>
        </w:rPr>
        <w:lastRenderedPageBreak/>
        <w:t>Additional</w:t>
      </w:r>
      <w:r>
        <w:rPr>
          <w:rFonts w:ascii="Arial" w:hAnsi="Arial" w:cs="Arial"/>
          <w:b/>
          <w:bCs/>
          <w:color w:val="FF0066"/>
          <w:sz w:val="34"/>
          <w:szCs w:val="34"/>
        </w:rPr>
        <w:t xml:space="preserve"> </w:t>
      </w:r>
      <w:r>
        <w:rPr>
          <w:rFonts w:ascii="Arial" w:hAnsi="Arial" w:cs="Arial"/>
          <w:b/>
          <w:bCs/>
          <w:color w:val="002060"/>
          <w:sz w:val="34"/>
          <w:szCs w:val="34"/>
        </w:rPr>
        <w:t>Skills:</w:t>
      </w:r>
    </w:p>
    <w:p w:rsidR="00C858D3" w:rsidRDefault="00C858D3" w:rsidP="006277CA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 w:rsidRPr="00E33A14">
        <w:rPr>
          <w:rFonts w:ascii="Bookman Old Style" w:hAnsi="Bookman Old Style" w:cs="Bookman Old Style"/>
          <w:color w:val="D60093"/>
          <w:sz w:val="26"/>
          <w:szCs w:val="26"/>
        </w:rPr>
        <w:t>Language:</w:t>
      </w:r>
      <w:r>
        <w:rPr>
          <w:rFonts w:ascii="Bookman Old Style" w:hAnsi="Bookman Old Style" w:cs="Bookman Old Style"/>
          <w:color w:val="FF0000"/>
          <w:sz w:val="26"/>
          <w:szCs w:val="26"/>
        </w:rPr>
        <w:t xml:space="preserve"> </w:t>
      </w:r>
      <w:proofErr w:type="spellStart"/>
      <w:r w:rsidR="006277CA">
        <w:rPr>
          <w:rFonts w:ascii="Bookman Old Style" w:hAnsi="Bookman Old Style" w:cs="Bookman Old Style"/>
          <w:color w:val="002060"/>
          <w:sz w:val="26"/>
          <w:szCs w:val="26"/>
        </w:rPr>
        <w:t>Odiya</w:t>
      </w:r>
      <w:proofErr w:type="spellEnd"/>
      <w:r>
        <w:rPr>
          <w:rFonts w:ascii="Bookman Old Style" w:hAnsi="Bookman Old Style" w:cs="Bookman Old Style"/>
          <w:color w:val="002060"/>
          <w:sz w:val="26"/>
          <w:szCs w:val="26"/>
        </w:rPr>
        <w:t>, English &amp; Hindi.</w:t>
      </w:r>
    </w:p>
    <w:p w:rsidR="00C858D3" w:rsidRDefault="00C858D3" w:rsidP="006277CA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 w:rsidRPr="00E33A14">
        <w:rPr>
          <w:rFonts w:ascii="Bookman Old Style" w:hAnsi="Bookman Old Style" w:cs="Bookman Old Style"/>
          <w:color w:val="D60093"/>
          <w:sz w:val="26"/>
          <w:szCs w:val="26"/>
        </w:rPr>
        <w:t>IT:</w:t>
      </w:r>
      <w:r>
        <w:rPr>
          <w:rFonts w:ascii="Bookman Old Style" w:hAnsi="Bookman Old Style" w:cs="Bookman Old Style"/>
          <w:color w:val="FF0066"/>
          <w:sz w:val="26"/>
          <w:szCs w:val="26"/>
        </w:rPr>
        <w:t xml:space="preserve"> </w:t>
      </w:r>
      <w:r>
        <w:rPr>
          <w:rFonts w:ascii="Bookman Old Style" w:hAnsi="Bookman Old Style" w:cs="Bookman Old Style"/>
          <w:color w:val="002060"/>
          <w:sz w:val="26"/>
          <w:szCs w:val="26"/>
        </w:rPr>
        <w:t>Microsoft Office, Certified of</w:t>
      </w:r>
    </w:p>
    <w:p w:rsidR="00C858D3" w:rsidRDefault="00C858D3" w:rsidP="006277CA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Bookman Old Style" w:hAnsi="Bookman Old Style" w:cs="Bookman Old Style"/>
          <w:color w:val="002060"/>
          <w:sz w:val="26"/>
          <w:szCs w:val="26"/>
        </w:rPr>
        <w:t>Information Technology Application</w:t>
      </w:r>
    </w:p>
    <w:p w:rsidR="007C63BE" w:rsidRDefault="007C63BE" w:rsidP="007C63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2060"/>
          <w:sz w:val="26"/>
          <w:szCs w:val="26"/>
        </w:rPr>
      </w:pPr>
    </w:p>
    <w:p w:rsidR="007C63BE" w:rsidRDefault="007C63BE" w:rsidP="007C6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4"/>
          <w:szCs w:val="34"/>
        </w:rPr>
      </w:pPr>
      <w:r>
        <w:rPr>
          <w:rFonts w:ascii="Arial" w:hAnsi="Arial" w:cs="Arial"/>
          <w:b/>
          <w:bCs/>
          <w:color w:val="D60093"/>
          <w:sz w:val="34"/>
          <w:szCs w:val="34"/>
        </w:rPr>
        <w:t>Stre</w:t>
      </w:r>
      <w:r>
        <w:rPr>
          <w:rFonts w:ascii="Arial" w:hAnsi="Arial" w:cs="Arial"/>
          <w:b/>
          <w:bCs/>
          <w:sz w:val="34"/>
          <w:szCs w:val="34"/>
        </w:rPr>
        <w:t>ngths:</w:t>
      </w:r>
    </w:p>
    <w:p w:rsidR="007C63BE" w:rsidRDefault="007C63BE" w:rsidP="007C63BE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sz w:val="26"/>
          <w:szCs w:val="26"/>
        </w:rPr>
      </w:pPr>
      <w:r>
        <w:rPr>
          <w:rFonts w:ascii="Bookman Old Style" w:hAnsi="Bookman Old Style" w:cs="Bookman Old Style"/>
          <w:color w:val="D60093"/>
          <w:sz w:val="26"/>
          <w:szCs w:val="26"/>
        </w:rPr>
        <w:t>W</w:t>
      </w:r>
      <w:r>
        <w:rPr>
          <w:rFonts w:ascii="Bookman Old Style" w:hAnsi="Bookman Old Style" w:cs="Bookman Old Style"/>
          <w:sz w:val="26"/>
          <w:szCs w:val="26"/>
        </w:rPr>
        <w:t>orkaholic</w:t>
      </w:r>
    </w:p>
    <w:p w:rsidR="007C63BE" w:rsidRDefault="007C63BE" w:rsidP="007C63BE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sz w:val="26"/>
          <w:szCs w:val="26"/>
        </w:rPr>
      </w:pPr>
      <w:r>
        <w:rPr>
          <w:rFonts w:ascii="Bookman Old Style" w:hAnsi="Bookman Old Style" w:cs="Bookman Old Style"/>
          <w:sz w:val="26"/>
          <w:szCs w:val="26"/>
        </w:rPr>
        <w:t>Strong team orientation and manpower management</w:t>
      </w:r>
    </w:p>
    <w:p w:rsidR="007C63BE" w:rsidRDefault="007C63BE" w:rsidP="007C63BE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sz w:val="26"/>
          <w:szCs w:val="26"/>
        </w:rPr>
      </w:pPr>
      <w:r>
        <w:rPr>
          <w:rFonts w:ascii="Bookman Old Style" w:hAnsi="Bookman Old Style" w:cs="Bookman Old Style"/>
          <w:sz w:val="26"/>
          <w:szCs w:val="26"/>
        </w:rPr>
        <w:t>Learning Hunger for new technologies</w:t>
      </w:r>
    </w:p>
    <w:p w:rsidR="00EB3E11" w:rsidRDefault="007C63BE" w:rsidP="006277CA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Bookman Old Style" w:hAnsi="Bookman Old Style" w:cs="Bookman Old Style"/>
          <w:sz w:val="26"/>
          <w:szCs w:val="26"/>
        </w:rPr>
        <w:t>Extreme value for time</w:t>
      </w:r>
    </w:p>
    <w:p w:rsidR="006277CA" w:rsidRDefault="006277CA" w:rsidP="006277CA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</w:p>
    <w:p w:rsidR="006277CA" w:rsidRDefault="00C858D3" w:rsidP="00C85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4"/>
          <w:szCs w:val="34"/>
        </w:rPr>
      </w:pPr>
      <w:r w:rsidRPr="00E33A14">
        <w:rPr>
          <w:rFonts w:ascii="Arial" w:hAnsi="Arial" w:cs="Arial"/>
          <w:b/>
          <w:bCs/>
          <w:color w:val="D60093"/>
          <w:sz w:val="34"/>
          <w:szCs w:val="34"/>
        </w:rPr>
        <w:t>Mi</w:t>
      </w:r>
      <w:r w:rsidR="006277CA" w:rsidRPr="00E33A14">
        <w:rPr>
          <w:rFonts w:ascii="Arial" w:hAnsi="Arial" w:cs="Arial"/>
          <w:b/>
          <w:bCs/>
          <w:color w:val="D60093"/>
          <w:sz w:val="34"/>
          <w:szCs w:val="34"/>
        </w:rPr>
        <w:t>sc</w:t>
      </w:r>
      <w:r w:rsidR="006277CA" w:rsidRPr="006277CA">
        <w:rPr>
          <w:rFonts w:ascii="Arial" w:hAnsi="Arial" w:cs="Arial"/>
          <w:b/>
          <w:bCs/>
          <w:sz w:val="34"/>
          <w:szCs w:val="34"/>
        </w:rPr>
        <w:t>ellaneous:</w:t>
      </w:r>
    </w:p>
    <w:p w:rsidR="00C858D3" w:rsidRDefault="00C858D3" w:rsidP="006277CA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 w:rsidRPr="00E33A14">
        <w:rPr>
          <w:rFonts w:ascii="Bookman Old Style" w:hAnsi="Bookman Old Style" w:cs="Bookman Old Style"/>
          <w:color w:val="D60093"/>
          <w:sz w:val="26"/>
          <w:szCs w:val="26"/>
        </w:rPr>
        <w:t>Nationality:</w:t>
      </w:r>
      <w:r>
        <w:rPr>
          <w:rFonts w:ascii="Bookman Old Style" w:hAnsi="Bookman Old Style" w:cs="Bookman Old Style"/>
          <w:color w:val="FF0000"/>
          <w:sz w:val="26"/>
          <w:szCs w:val="26"/>
        </w:rPr>
        <w:t xml:space="preserve"> </w:t>
      </w:r>
      <w:r w:rsidR="00C96E7D">
        <w:rPr>
          <w:rFonts w:ascii="Bookman Old Style" w:hAnsi="Bookman Old Style" w:cs="Bookman Old Style"/>
          <w:color w:val="FF0000"/>
          <w:sz w:val="26"/>
          <w:szCs w:val="26"/>
        </w:rPr>
        <w:tab/>
      </w:r>
      <w:r>
        <w:rPr>
          <w:rFonts w:ascii="Bookman Old Style" w:hAnsi="Bookman Old Style" w:cs="Bookman Old Style"/>
          <w:color w:val="002060"/>
          <w:sz w:val="26"/>
          <w:szCs w:val="26"/>
        </w:rPr>
        <w:t>Indian</w:t>
      </w:r>
    </w:p>
    <w:p w:rsidR="00C858D3" w:rsidRDefault="00C858D3" w:rsidP="006277CA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 w:rsidRPr="00E33A14">
        <w:rPr>
          <w:rFonts w:ascii="Bookman Old Style" w:hAnsi="Bookman Old Style" w:cs="Bookman Old Style"/>
          <w:color w:val="D60093"/>
          <w:sz w:val="26"/>
          <w:szCs w:val="26"/>
        </w:rPr>
        <w:t>Marital Status:</w:t>
      </w:r>
      <w:r>
        <w:rPr>
          <w:rFonts w:ascii="Bookman Old Style" w:hAnsi="Bookman Old Style" w:cs="Bookman Old Style"/>
          <w:color w:val="FF0000"/>
          <w:sz w:val="26"/>
          <w:szCs w:val="26"/>
        </w:rPr>
        <w:t xml:space="preserve"> </w:t>
      </w:r>
      <w:r w:rsidR="00C96E7D">
        <w:rPr>
          <w:rFonts w:ascii="Bookman Old Style" w:hAnsi="Bookman Old Style" w:cs="Bookman Old Style"/>
          <w:color w:val="FF0000"/>
          <w:sz w:val="26"/>
          <w:szCs w:val="26"/>
        </w:rPr>
        <w:tab/>
      </w:r>
      <w:r w:rsidR="00E775B3">
        <w:rPr>
          <w:rFonts w:ascii="Bookman Old Style" w:hAnsi="Bookman Old Style" w:cs="Bookman Old Style"/>
          <w:color w:val="002060"/>
          <w:sz w:val="26"/>
          <w:szCs w:val="26"/>
        </w:rPr>
        <w:t>M</w:t>
      </w:r>
      <w:r w:rsidR="006277CA">
        <w:rPr>
          <w:rFonts w:ascii="Bookman Old Style" w:hAnsi="Bookman Old Style" w:cs="Bookman Old Style"/>
          <w:color w:val="002060"/>
          <w:sz w:val="26"/>
          <w:szCs w:val="26"/>
        </w:rPr>
        <w:t>a</w:t>
      </w:r>
      <w:r>
        <w:rPr>
          <w:rFonts w:ascii="Bookman Old Style" w:hAnsi="Bookman Old Style" w:cs="Bookman Old Style"/>
          <w:color w:val="002060"/>
          <w:sz w:val="26"/>
          <w:szCs w:val="26"/>
        </w:rPr>
        <w:t>rried</w:t>
      </w:r>
    </w:p>
    <w:p w:rsidR="00C858D3" w:rsidRDefault="00C858D3" w:rsidP="006277CA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 w:rsidRPr="00E33A14">
        <w:rPr>
          <w:rFonts w:ascii="Bookman Old Style" w:hAnsi="Bookman Old Style" w:cs="Bookman Old Style"/>
          <w:color w:val="D60093"/>
          <w:sz w:val="26"/>
          <w:szCs w:val="26"/>
        </w:rPr>
        <w:t>Date of Birth:</w:t>
      </w:r>
      <w:r>
        <w:rPr>
          <w:rFonts w:ascii="Bookman Old Style" w:hAnsi="Bookman Old Style" w:cs="Bookman Old Style"/>
          <w:color w:val="FF0000"/>
          <w:sz w:val="26"/>
          <w:szCs w:val="26"/>
        </w:rPr>
        <w:t xml:space="preserve"> </w:t>
      </w:r>
      <w:r w:rsidR="00C96E7D">
        <w:rPr>
          <w:rFonts w:ascii="Bookman Old Style" w:hAnsi="Bookman Old Style" w:cs="Bookman Old Style"/>
          <w:color w:val="FF0000"/>
          <w:sz w:val="26"/>
          <w:szCs w:val="26"/>
        </w:rPr>
        <w:tab/>
      </w:r>
      <w:r>
        <w:rPr>
          <w:rFonts w:ascii="Bookman Old Style" w:hAnsi="Bookman Old Style" w:cs="Bookman Old Style"/>
          <w:color w:val="002060"/>
          <w:sz w:val="26"/>
          <w:szCs w:val="26"/>
        </w:rPr>
        <w:t>1</w:t>
      </w:r>
      <w:r w:rsidR="006277CA">
        <w:rPr>
          <w:rFonts w:ascii="Bookman Old Style" w:hAnsi="Bookman Old Style" w:cs="Bookman Old Style"/>
          <w:color w:val="002060"/>
          <w:sz w:val="26"/>
          <w:szCs w:val="26"/>
        </w:rPr>
        <w:t>6</w:t>
      </w:r>
      <w:r>
        <w:rPr>
          <w:rFonts w:ascii="Bookman Old Style" w:hAnsi="Bookman Old Style" w:cs="Bookman Old Style"/>
          <w:color w:val="002060"/>
          <w:sz w:val="26"/>
          <w:szCs w:val="26"/>
        </w:rPr>
        <w:t>.1</w:t>
      </w:r>
      <w:r w:rsidR="006277CA">
        <w:rPr>
          <w:rFonts w:ascii="Bookman Old Style" w:hAnsi="Bookman Old Style" w:cs="Bookman Old Style"/>
          <w:color w:val="002060"/>
          <w:sz w:val="26"/>
          <w:szCs w:val="26"/>
        </w:rPr>
        <w:t>2</w:t>
      </w:r>
      <w:r>
        <w:rPr>
          <w:rFonts w:ascii="Bookman Old Style" w:hAnsi="Bookman Old Style" w:cs="Bookman Old Style"/>
          <w:color w:val="002060"/>
          <w:sz w:val="26"/>
          <w:szCs w:val="26"/>
        </w:rPr>
        <w:t>.19</w:t>
      </w:r>
      <w:r w:rsidR="006277CA">
        <w:rPr>
          <w:rFonts w:ascii="Bookman Old Style" w:hAnsi="Bookman Old Style" w:cs="Bookman Old Style"/>
          <w:color w:val="002060"/>
          <w:sz w:val="26"/>
          <w:szCs w:val="26"/>
        </w:rPr>
        <w:t>91</w:t>
      </w:r>
    </w:p>
    <w:p w:rsidR="008D46AC" w:rsidRPr="008D46AC" w:rsidRDefault="00C858D3" w:rsidP="008D46AC">
      <w:pPr>
        <w:spacing w:after="0"/>
        <w:ind w:left="1440" w:firstLine="720"/>
        <w:rPr>
          <w:rFonts w:ascii="Bookman Old Style" w:hAnsi="Bookman Old Style" w:cs="Bookman Old Style"/>
          <w:color w:val="17365D" w:themeColor="text2" w:themeShade="BF"/>
          <w:sz w:val="26"/>
          <w:szCs w:val="26"/>
        </w:rPr>
      </w:pPr>
      <w:r w:rsidRPr="00E33A14">
        <w:rPr>
          <w:rFonts w:ascii="Bookman Old Style" w:hAnsi="Bookman Old Style" w:cs="Bookman Old Style"/>
          <w:color w:val="D60093"/>
          <w:sz w:val="26"/>
          <w:szCs w:val="26"/>
        </w:rPr>
        <w:t>Address:</w:t>
      </w:r>
      <w:r w:rsidR="006277CA">
        <w:rPr>
          <w:rFonts w:ascii="Bookman Old Style" w:hAnsi="Bookman Old Style" w:cs="Bookman Old Style"/>
          <w:color w:val="FF0000"/>
          <w:sz w:val="26"/>
          <w:szCs w:val="26"/>
        </w:rPr>
        <w:tab/>
      </w:r>
      <w:r w:rsidR="00C96E7D">
        <w:rPr>
          <w:rFonts w:ascii="Bookman Old Style" w:hAnsi="Bookman Old Style" w:cs="Bookman Old Style"/>
          <w:color w:val="FF0000"/>
          <w:sz w:val="26"/>
          <w:szCs w:val="26"/>
        </w:rPr>
        <w:tab/>
      </w:r>
      <w:r w:rsidRPr="008D46AC">
        <w:rPr>
          <w:rFonts w:ascii="Bookman Old Style" w:hAnsi="Bookman Old Style" w:cs="Bookman Old Style"/>
          <w:color w:val="17365D" w:themeColor="text2" w:themeShade="BF"/>
          <w:sz w:val="26"/>
          <w:szCs w:val="26"/>
        </w:rPr>
        <w:t>C</w:t>
      </w:r>
      <w:r w:rsidR="008D46AC" w:rsidRPr="008D46AC">
        <w:rPr>
          <w:rFonts w:ascii="Bookman Old Style" w:hAnsi="Bookman Old Style" w:cs="Bookman Old Style"/>
          <w:color w:val="17365D" w:themeColor="text2" w:themeShade="BF"/>
          <w:sz w:val="26"/>
          <w:szCs w:val="26"/>
        </w:rPr>
        <w:t xml:space="preserve">/O </w:t>
      </w:r>
      <w:proofErr w:type="spellStart"/>
      <w:r w:rsidR="008D46AC" w:rsidRPr="008D46AC">
        <w:rPr>
          <w:rFonts w:ascii="Bookman Old Style" w:hAnsi="Bookman Old Style" w:cs="Bookman Old Style"/>
          <w:color w:val="17365D" w:themeColor="text2" w:themeShade="BF"/>
          <w:sz w:val="26"/>
          <w:szCs w:val="26"/>
        </w:rPr>
        <w:t>Sushil</w:t>
      </w:r>
      <w:proofErr w:type="spellEnd"/>
      <w:r w:rsidR="008D46AC" w:rsidRPr="008D46AC">
        <w:rPr>
          <w:rFonts w:ascii="Bookman Old Style" w:hAnsi="Bookman Old Style" w:cs="Bookman Old Style"/>
          <w:color w:val="17365D" w:themeColor="text2" w:themeShade="BF"/>
          <w:sz w:val="26"/>
          <w:szCs w:val="26"/>
        </w:rPr>
        <w:t xml:space="preserve"> Kumar </w:t>
      </w:r>
      <w:proofErr w:type="spellStart"/>
      <w:r w:rsidR="008D46AC" w:rsidRPr="008D46AC">
        <w:rPr>
          <w:rFonts w:ascii="Bookman Old Style" w:hAnsi="Bookman Old Style" w:cs="Bookman Old Style"/>
          <w:color w:val="17365D" w:themeColor="text2" w:themeShade="BF"/>
          <w:sz w:val="26"/>
          <w:szCs w:val="26"/>
        </w:rPr>
        <w:t>Senapati</w:t>
      </w:r>
      <w:proofErr w:type="spellEnd"/>
    </w:p>
    <w:p w:rsidR="008D46AC" w:rsidRPr="008D46AC" w:rsidRDefault="008D46AC" w:rsidP="00C96E7D">
      <w:pPr>
        <w:spacing w:after="0"/>
        <w:ind w:left="3600" w:firstLine="720"/>
        <w:rPr>
          <w:rFonts w:ascii="Bookman Old Style" w:hAnsi="Bookman Old Style" w:cs="Times New Roman"/>
          <w:color w:val="17365D" w:themeColor="text2" w:themeShade="BF"/>
          <w:sz w:val="24"/>
          <w:szCs w:val="24"/>
        </w:rPr>
      </w:pPr>
      <w:proofErr w:type="spellStart"/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>Vill</w:t>
      </w:r>
      <w:proofErr w:type="spellEnd"/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 xml:space="preserve">: </w:t>
      </w:r>
      <w:proofErr w:type="spellStart"/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>Kalianti</w:t>
      </w:r>
      <w:proofErr w:type="spellEnd"/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 xml:space="preserve"> P/O: </w:t>
      </w:r>
      <w:proofErr w:type="spellStart"/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>Chayanpal</w:t>
      </w:r>
      <w:proofErr w:type="spellEnd"/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 xml:space="preserve"> Via: </w:t>
      </w:r>
      <w:proofErr w:type="spellStart"/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>Kuanpal</w:t>
      </w:r>
      <w:proofErr w:type="spellEnd"/>
    </w:p>
    <w:p w:rsidR="008D46AC" w:rsidRDefault="008D46AC" w:rsidP="00C96E7D">
      <w:pPr>
        <w:spacing w:after="0"/>
        <w:ind w:left="3600" w:firstLine="720"/>
        <w:rPr>
          <w:rFonts w:ascii="Bookman Old Style" w:hAnsi="Bookman Old Style" w:cs="Times New Roman"/>
          <w:color w:val="17365D" w:themeColor="text2" w:themeShade="BF"/>
          <w:sz w:val="24"/>
          <w:szCs w:val="24"/>
        </w:rPr>
      </w:pPr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 xml:space="preserve">P/S: </w:t>
      </w:r>
      <w:proofErr w:type="spellStart"/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>MahangaDist</w:t>
      </w:r>
      <w:proofErr w:type="spellEnd"/>
      <w:r w:rsidRPr="008D46AC">
        <w:rPr>
          <w:rFonts w:ascii="Bookman Old Style" w:hAnsi="Bookman Old Style" w:cs="Times New Roman"/>
          <w:color w:val="17365D" w:themeColor="text2" w:themeShade="BF"/>
          <w:sz w:val="24"/>
          <w:szCs w:val="24"/>
        </w:rPr>
        <w:t>: Cuttack Pin: 754202</w:t>
      </w:r>
    </w:p>
    <w:p w:rsidR="00044535" w:rsidRPr="008D46AC" w:rsidRDefault="00044535" w:rsidP="00C96E7D">
      <w:pPr>
        <w:spacing w:after="0"/>
        <w:ind w:left="3600" w:firstLine="720"/>
        <w:rPr>
          <w:rFonts w:ascii="Bookman Old Style" w:hAnsi="Bookman Old Style" w:cs="Times New Roman"/>
          <w:color w:val="17365D" w:themeColor="text2" w:themeShade="BF"/>
          <w:sz w:val="24"/>
          <w:szCs w:val="24"/>
        </w:rPr>
      </w:pPr>
    </w:p>
    <w:p w:rsidR="00C858D3" w:rsidRDefault="00C858D3" w:rsidP="008D46AC">
      <w:pPr>
        <w:autoSpaceDE w:val="0"/>
        <w:autoSpaceDN w:val="0"/>
        <w:adjustRightInd w:val="0"/>
        <w:spacing w:after="0" w:line="240" w:lineRule="auto"/>
        <w:ind w:left="2160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Bookman Old Style" w:hAnsi="Bookman Old Style" w:cs="Bookman Old Style"/>
          <w:color w:val="002060"/>
          <w:sz w:val="26"/>
          <w:szCs w:val="26"/>
        </w:rPr>
        <w:t>.</w:t>
      </w:r>
    </w:p>
    <w:p w:rsidR="006277CA" w:rsidRDefault="006277CA" w:rsidP="006277C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 w:cs="Bookman Old Style"/>
          <w:color w:val="002060"/>
          <w:sz w:val="26"/>
          <w:szCs w:val="26"/>
        </w:rPr>
      </w:pPr>
    </w:p>
    <w:p w:rsidR="00C858D3" w:rsidRDefault="00E33A14" w:rsidP="00C858D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2060"/>
          <w:sz w:val="26"/>
          <w:szCs w:val="26"/>
        </w:rPr>
      </w:pPr>
      <w:r>
        <w:rPr>
          <w:rFonts w:ascii="Bookman Old Style" w:hAnsi="Bookman Old Style" w:cs="Bookman Old Style"/>
          <w:color w:val="002060"/>
          <w:sz w:val="26"/>
          <w:szCs w:val="26"/>
        </w:rPr>
        <w:t>Place: -</w:t>
      </w:r>
      <w:proofErr w:type="spellStart"/>
      <w:r>
        <w:rPr>
          <w:rFonts w:ascii="Bookman Old Style" w:hAnsi="Bookman Old Style" w:cs="Bookman Old Style"/>
          <w:color w:val="002060"/>
          <w:sz w:val="26"/>
          <w:szCs w:val="26"/>
        </w:rPr>
        <w:t>Dhenkanal</w:t>
      </w:r>
      <w:proofErr w:type="spellEnd"/>
      <w:r w:rsidR="00C858D3">
        <w:rPr>
          <w:rFonts w:ascii="Bookman Old Style" w:hAnsi="Bookman Old Style" w:cs="Bookman Old Style"/>
          <w:color w:val="002060"/>
          <w:sz w:val="26"/>
          <w:szCs w:val="26"/>
        </w:rPr>
        <w:t>, Odisha</w:t>
      </w:r>
      <w:r>
        <w:rPr>
          <w:rFonts w:ascii="Bookman Old Style" w:hAnsi="Bookman Old Style" w:cs="Bookman Old Style"/>
          <w:color w:val="002060"/>
          <w:sz w:val="26"/>
          <w:szCs w:val="26"/>
        </w:rPr>
        <w:tab/>
      </w:r>
      <w:r>
        <w:rPr>
          <w:rFonts w:ascii="Bookman Old Style" w:hAnsi="Bookman Old Style" w:cs="Bookman Old Style"/>
          <w:color w:val="002060"/>
          <w:sz w:val="26"/>
          <w:szCs w:val="26"/>
        </w:rPr>
        <w:tab/>
      </w:r>
      <w:r>
        <w:rPr>
          <w:rFonts w:ascii="Bookman Old Style" w:hAnsi="Bookman Old Style" w:cs="Bookman Old Style"/>
          <w:color w:val="002060"/>
          <w:sz w:val="26"/>
          <w:szCs w:val="26"/>
        </w:rPr>
        <w:tab/>
      </w:r>
      <w:r>
        <w:rPr>
          <w:rFonts w:ascii="Bookman Old Style" w:hAnsi="Bookman Old Style" w:cs="Bookman Old Style"/>
          <w:color w:val="002060"/>
          <w:sz w:val="26"/>
          <w:szCs w:val="26"/>
        </w:rPr>
        <w:tab/>
      </w:r>
      <w:r>
        <w:rPr>
          <w:rFonts w:ascii="Bookman Old Style" w:hAnsi="Bookman Old Style" w:cs="Bookman Old Style"/>
          <w:color w:val="002060"/>
          <w:sz w:val="26"/>
          <w:szCs w:val="26"/>
        </w:rPr>
        <w:tab/>
      </w:r>
      <w:r>
        <w:rPr>
          <w:rFonts w:ascii="Bookman Old Style" w:hAnsi="Bookman Old Style" w:cs="Bookman Old Style"/>
          <w:color w:val="002060"/>
          <w:sz w:val="26"/>
          <w:szCs w:val="26"/>
        </w:rPr>
        <w:tab/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----------------------</w:t>
      </w:r>
    </w:p>
    <w:p w:rsidR="00F747C2" w:rsidRPr="00044535" w:rsidRDefault="00235AB9" w:rsidP="00C858D3">
      <w:pPr>
        <w:rPr>
          <w:sz w:val="24"/>
          <w:szCs w:val="24"/>
        </w:rPr>
      </w:pPr>
      <w:r>
        <w:rPr>
          <w:rFonts w:ascii="Bookman Old Style" w:hAnsi="Bookman Old Style" w:cs="Bookman Old Style"/>
          <w:color w:val="002060"/>
          <w:sz w:val="26"/>
          <w:szCs w:val="26"/>
        </w:rPr>
        <w:t>Date: - 01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.0</w:t>
      </w:r>
      <w:r w:rsidR="00044535">
        <w:rPr>
          <w:rFonts w:ascii="Bookman Old Style" w:hAnsi="Bookman Old Style" w:cs="Bookman Old Style"/>
          <w:color w:val="002060"/>
          <w:sz w:val="26"/>
          <w:szCs w:val="26"/>
        </w:rPr>
        <w:t>1</w:t>
      </w:r>
      <w:r w:rsidR="00C858D3">
        <w:rPr>
          <w:rFonts w:ascii="Bookman Old Style" w:hAnsi="Bookman Old Style" w:cs="Bookman Old Style"/>
          <w:color w:val="002060"/>
          <w:sz w:val="26"/>
          <w:szCs w:val="26"/>
        </w:rPr>
        <w:t>.20</w:t>
      </w:r>
      <w:r>
        <w:rPr>
          <w:rFonts w:ascii="Bookman Old Style" w:hAnsi="Bookman Old Style" w:cs="Bookman Old Style"/>
          <w:color w:val="002060"/>
          <w:sz w:val="26"/>
          <w:szCs w:val="26"/>
        </w:rPr>
        <w:t>2</w:t>
      </w:r>
      <w:r w:rsidR="00044535">
        <w:rPr>
          <w:rFonts w:ascii="Bookman Old Style" w:hAnsi="Bookman Old Style" w:cs="Bookman Old Style"/>
          <w:color w:val="002060"/>
          <w:sz w:val="26"/>
          <w:szCs w:val="26"/>
        </w:rPr>
        <w:t>1</w:t>
      </w:r>
      <w:r w:rsidR="00E33A14">
        <w:rPr>
          <w:rFonts w:ascii="Bookman Old Style" w:hAnsi="Bookman Old Style" w:cs="Bookman Old Style"/>
          <w:color w:val="002060"/>
          <w:sz w:val="26"/>
          <w:szCs w:val="26"/>
        </w:rPr>
        <w:tab/>
      </w:r>
      <w:r w:rsidR="00E33A14">
        <w:rPr>
          <w:rFonts w:ascii="Bookman Old Style" w:hAnsi="Bookman Old Style" w:cs="Bookman Old Style"/>
          <w:color w:val="002060"/>
          <w:sz w:val="26"/>
          <w:szCs w:val="26"/>
        </w:rPr>
        <w:tab/>
      </w:r>
      <w:r w:rsidR="00E33A14">
        <w:rPr>
          <w:rFonts w:ascii="Bookman Old Style" w:hAnsi="Bookman Old Style" w:cs="Bookman Old Style"/>
          <w:color w:val="002060"/>
          <w:sz w:val="26"/>
          <w:szCs w:val="26"/>
        </w:rPr>
        <w:tab/>
      </w:r>
      <w:r w:rsidR="00E33A14">
        <w:rPr>
          <w:rFonts w:ascii="Bookman Old Style" w:hAnsi="Bookman Old Style" w:cs="Bookman Old Style"/>
          <w:color w:val="002060"/>
          <w:sz w:val="26"/>
          <w:szCs w:val="26"/>
        </w:rPr>
        <w:tab/>
      </w:r>
      <w:r w:rsidR="00E33A14">
        <w:rPr>
          <w:rFonts w:ascii="Bookman Old Style" w:hAnsi="Bookman Old Style" w:cs="Bookman Old Style"/>
          <w:color w:val="002060"/>
          <w:sz w:val="26"/>
          <w:szCs w:val="26"/>
        </w:rPr>
        <w:tab/>
      </w:r>
      <w:r w:rsidR="00E33A14">
        <w:rPr>
          <w:rFonts w:ascii="Bookman Old Style" w:hAnsi="Bookman Old Style" w:cs="Bookman Old Style"/>
          <w:color w:val="002060"/>
          <w:sz w:val="26"/>
          <w:szCs w:val="26"/>
        </w:rPr>
        <w:tab/>
      </w:r>
      <w:r w:rsidR="00E33A14">
        <w:rPr>
          <w:rFonts w:ascii="Bookman Old Style" w:hAnsi="Bookman Old Style" w:cs="Bookman Old Style"/>
          <w:color w:val="002060"/>
          <w:sz w:val="26"/>
          <w:szCs w:val="26"/>
        </w:rPr>
        <w:tab/>
      </w:r>
      <w:proofErr w:type="spellStart"/>
      <w:r w:rsidR="008D46AC" w:rsidRPr="00044535">
        <w:rPr>
          <w:rFonts w:ascii="Bookman Old Style" w:hAnsi="Bookman Old Style" w:cs="Bookman Old Style"/>
          <w:color w:val="002060"/>
          <w:sz w:val="24"/>
          <w:szCs w:val="24"/>
        </w:rPr>
        <w:t>Satya</w:t>
      </w:r>
      <w:proofErr w:type="spellEnd"/>
      <w:r w:rsidR="00044535" w:rsidRPr="00044535">
        <w:rPr>
          <w:rFonts w:ascii="Bookman Old Style" w:hAnsi="Bookman Old Style" w:cs="Bookman Old Style"/>
          <w:color w:val="002060"/>
          <w:sz w:val="24"/>
          <w:szCs w:val="24"/>
        </w:rPr>
        <w:t xml:space="preserve"> </w:t>
      </w:r>
      <w:proofErr w:type="spellStart"/>
      <w:r w:rsidR="008D46AC" w:rsidRPr="00044535">
        <w:rPr>
          <w:rFonts w:ascii="Bookman Old Style" w:hAnsi="Bookman Old Style" w:cs="Bookman Old Style"/>
          <w:color w:val="002060"/>
          <w:sz w:val="24"/>
          <w:szCs w:val="24"/>
        </w:rPr>
        <w:t>Jyoti</w:t>
      </w:r>
      <w:proofErr w:type="spellEnd"/>
      <w:r w:rsidR="00044535" w:rsidRPr="00044535">
        <w:rPr>
          <w:rFonts w:ascii="Bookman Old Style" w:hAnsi="Bookman Old Style" w:cs="Bookman Old Style"/>
          <w:color w:val="002060"/>
          <w:sz w:val="24"/>
          <w:szCs w:val="24"/>
        </w:rPr>
        <w:t xml:space="preserve"> </w:t>
      </w:r>
      <w:proofErr w:type="spellStart"/>
      <w:r w:rsidR="008D46AC" w:rsidRPr="00044535">
        <w:rPr>
          <w:rFonts w:ascii="Bookman Old Style" w:hAnsi="Bookman Old Style" w:cs="Bookman Old Style"/>
          <w:color w:val="002060"/>
          <w:sz w:val="24"/>
          <w:szCs w:val="24"/>
        </w:rPr>
        <w:t>Senapati</w:t>
      </w:r>
      <w:proofErr w:type="spellEnd"/>
    </w:p>
    <w:sectPr w:rsidR="00F747C2" w:rsidRPr="00044535" w:rsidSect="007C63BE">
      <w:type w:val="continuous"/>
      <w:pgSz w:w="11906" w:h="16838"/>
      <w:pgMar w:top="810" w:right="1133" w:bottom="108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8"/>
    <w:multiLevelType w:val="hybridMultilevel"/>
    <w:tmpl w:val="0B7A9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F747C2"/>
    <w:rsid w:val="00044535"/>
    <w:rsid w:val="00046002"/>
    <w:rsid w:val="001E4907"/>
    <w:rsid w:val="002023AD"/>
    <w:rsid w:val="002029AD"/>
    <w:rsid w:val="00235AB9"/>
    <w:rsid w:val="002E0165"/>
    <w:rsid w:val="003927A5"/>
    <w:rsid w:val="00503D6E"/>
    <w:rsid w:val="005E143B"/>
    <w:rsid w:val="006277CA"/>
    <w:rsid w:val="00636866"/>
    <w:rsid w:val="006E5598"/>
    <w:rsid w:val="007C63BE"/>
    <w:rsid w:val="00804288"/>
    <w:rsid w:val="008B41A4"/>
    <w:rsid w:val="008B4333"/>
    <w:rsid w:val="008D46AC"/>
    <w:rsid w:val="009B4B8B"/>
    <w:rsid w:val="009D75B9"/>
    <w:rsid w:val="00A06D25"/>
    <w:rsid w:val="00AC5CA3"/>
    <w:rsid w:val="00B72358"/>
    <w:rsid w:val="00B747E9"/>
    <w:rsid w:val="00BF067E"/>
    <w:rsid w:val="00C858D3"/>
    <w:rsid w:val="00C96E7D"/>
    <w:rsid w:val="00CE3CC6"/>
    <w:rsid w:val="00D334CC"/>
    <w:rsid w:val="00E33A14"/>
    <w:rsid w:val="00E775B3"/>
    <w:rsid w:val="00EB3E11"/>
    <w:rsid w:val="00F22940"/>
    <w:rsid w:val="00F747C2"/>
    <w:rsid w:val="00F9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7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747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styleId="Hyperlink">
    <w:name w:val="Hyperlink"/>
    <w:unhideWhenUsed/>
    <w:rsid w:val="00F747C2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F747C2"/>
    <w:pPr>
      <w:suppressAutoHyphens/>
      <w:spacing w:before="280" w:after="28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C63BE"/>
    <w:pPr>
      <w:ind w:left="720"/>
      <w:contextualSpacing/>
    </w:pPr>
    <w:rPr>
      <w:rFonts w:ascii="Calibri" w:eastAsia="Calibri" w:hAnsi="Calibri" w:cs="SimSu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tyajs.sj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F8427-85D1-4FD0-BD9B-2575ECF4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160tonfurnace</cp:lastModifiedBy>
  <cp:revision>22</cp:revision>
  <cp:lastPrinted>2020-07-10T07:47:00Z</cp:lastPrinted>
  <dcterms:created xsi:type="dcterms:W3CDTF">2019-12-12T08:59:00Z</dcterms:created>
  <dcterms:modified xsi:type="dcterms:W3CDTF">2021-01-19T13:45:00Z</dcterms:modified>
</cp:coreProperties>
</file>