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720" w:type="dxa"/>
        <w:tblInd w:w="-432" w:type="dxa"/>
        <w:tblLook w:val="01E0" w:firstRow="1" w:lastRow="1" w:firstColumn="1" w:lastColumn="1" w:noHBand="0" w:noVBand="0"/>
      </w:tblPr>
      <w:tblGrid>
        <w:gridCol w:w="3240"/>
        <w:gridCol w:w="1620"/>
        <w:gridCol w:w="3420"/>
        <w:gridCol w:w="1440"/>
      </w:tblGrid>
      <w:tr w:rsidR="00907A84" w:rsidRPr="003D7C35" w:rsidTr="008461C3">
        <w:tc>
          <w:tcPr>
            <w:tcW w:w="4860" w:type="dxa"/>
            <w:gridSpan w:val="2"/>
            <w:tcBorders>
              <w:bottom w:val="double" w:sz="4" w:space="0" w:color="auto"/>
            </w:tcBorders>
          </w:tcPr>
          <w:p w:rsidR="000D394D" w:rsidRDefault="000D394D" w:rsidP="00B84621">
            <w:pPr>
              <w:rPr>
                <w:rFonts w:ascii="Arial" w:hAnsi="Arial" w:cs="Arial"/>
                <w:b/>
                <w:sz w:val="22"/>
                <w:szCs w:val="22"/>
              </w:rPr>
            </w:pPr>
            <w:r>
              <w:tab/>
            </w:r>
            <w:r>
              <w:tab/>
            </w:r>
            <w:r>
              <w:tab/>
            </w:r>
            <w:r>
              <w:tab/>
            </w:r>
            <w:r>
              <w:tab/>
            </w:r>
            <w:r>
              <w:tab/>
            </w:r>
          </w:p>
          <w:p w:rsidR="000D394D" w:rsidRDefault="000D394D" w:rsidP="00B84621">
            <w:pPr>
              <w:rPr>
                <w:rFonts w:ascii="Arial" w:hAnsi="Arial" w:cs="Arial"/>
                <w:b/>
                <w:sz w:val="22"/>
                <w:szCs w:val="22"/>
              </w:rPr>
            </w:pPr>
          </w:p>
          <w:p w:rsidR="00B84621" w:rsidRPr="003D7C35" w:rsidRDefault="00B84621" w:rsidP="00B84621">
            <w:pPr>
              <w:rPr>
                <w:rFonts w:ascii="Arial" w:hAnsi="Arial" w:cs="Arial"/>
                <w:b/>
                <w:sz w:val="22"/>
                <w:szCs w:val="22"/>
              </w:rPr>
            </w:pPr>
            <w:r w:rsidRPr="003D7C35">
              <w:rPr>
                <w:rFonts w:ascii="Arial" w:hAnsi="Arial" w:cs="Arial"/>
                <w:b/>
                <w:sz w:val="22"/>
                <w:szCs w:val="22"/>
              </w:rPr>
              <w:t>V.V.M Rao</w:t>
            </w:r>
          </w:p>
          <w:p w:rsidR="00E76B57" w:rsidRDefault="00B84621" w:rsidP="00E76B57">
            <w:pPr>
              <w:rPr>
                <w:rFonts w:ascii="Arial" w:hAnsi="Arial" w:cs="Arial"/>
                <w:sz w:val="22"/>
                <w:szCs w:val="22"/>
              </w:rPr>
            </w:pPr>
            <w:r w:rsidRPr="003D7C35">
              <w:rPr>
                <w:rFonts w:ascii="Arial" w:hAnsi="Arial" w:cs="Arial"/>
                <w:sz w:val="22"/>
                <w:szCs w:val="22"/>
              </w:rPr>
              <w:t xml:space="preserve">E-Mail : </w:t>
            </w:r>
            <w:hyperlink r:id="rId8" w:history="1">
              <w:r w:rsidR="00AB454C" w:rsidRPr="00774008">
                <w:rPr>
                  <w:rStyle w:val="Hyperlink"/>
                  <w:rFonts w:ascii="Arial" w:hAnsi="Arial" w:cs="Arial"/>
                  <w:sz w:val="22"/>
                  <w:szCs w:val="22"/>
                </w:rPr>
                <w:t>rao.vvm@gmail.com</w:t>
              </w:r>
            </w:hyperlink>
          </w:p>
          <w:p w:rsidR="003D7C35" w:rsidRPr="003D7C35" w:rsidRDefault="0040015A" w:rsidP="00E84847">
            <w:pPr>
              <w:rPr>
                <w:rFonts w:ascii="Arial" w:hAnsi="Arial" w:cs="Arial"/>
                <w:sz w:val="22"/>
                <w:szCs w:val="22"/>
              </w:rPr>
            </w:pPr>
            <w:r>
              <w:rPr>
                <w:rFonts w:ascii="Arial" w:hAnsi="Arial" w:cs="Arial"/>
                <w:sz w:val="22"/>
                <w:szCs w:val="22"/>
              </w:rPr>
              <w:t>Date:</w:t>
            </w:r>
            <w:r w:rsidR="00B83E99">
              <w:rPr>
                <w:rFonts w:ascii="Arial" w:hAnsi="Arial" w:cs="Arial"/>
                <w:sz w:val="22"/>
                <w:szCs w:val="22"/>
              </w:rPr>
              <w:t xml:space="preserve"> </w:t>
            </w:r>
            <w:r w:rsidR="004740D4">
              <w:rPr>
                <w:rFonts w:ascii="Arial" w:hAnsi="Arial" w:cs="Arial"/>
                <w:sz w:val="22"/>
                <w:szCs w:val="22"/>
              </w:rPr>
              <w:t>01.02</w:t>
            </w:r>
            <w:r w:rsidR="006C5E70">
              <w:rPr>
                <w:rFonts w:ascii="Arial" w:hAnsi="Arial" w:cs="Arial"/>
                <w:sz w:val="22"/>
                <w:szCs w:val="22"/>
              </w:rPr>
              <w:t>.202</w:t>
            </w:r>
            <w:r w:rsidR="00774684">
              <w:rPr>
                <w:rFonts w:ascii="Arial" w:hAnsi="Arial" w:cs="Arial"/>
                <w:sz w:val="22"/>
                <w:szCs w:val="22"/>
              </w:rPr>
              <w:t>1</w:t>
            </w:r>
            <w:r w:rsidR="00E76B57">
              <w:rPr>
                <w:rFonts w:ascii="Arial" w:hAnsi="Arial" w:cs="Arial"/>
                <w:sz w:val="22"/>
                <w:szCs w:val="22"/>
              </w:rPr>
              <w:t xml:space="preserve">                    </w:t>
            </w:r>
          </w:p>
        </w:tc>
        <w:tc>
          <w:tcPr>
            <w:tcW w:w="4860" w:type="dxa"/>
            <w:gridSpan w:val="2"/>
            <w:tcBorders>
              <w:bottom w:val="double" w:sz="4" w:space="0" w:color="auto"/>
            </w:tcBorders>
          </w:tcPr>
          <w:p w:rsidR="00A4629F" w:rsidRDefault="00CD0B27" w:rsidP="00A4629F">
            <w:pPr>
              <w:jc w:val="right"/>
              <w:rPr>
                <w:rFonts w:ascii="Arial" w:hAnsi="Arial" w:cs="Arial"/>
                <w:b/>
                <w:sz w:val="22"/>
                <w:szCs w:val="22"/>
              </w:rPr>
            </w:pPr>
            <w:r w:rsidRPr="003D7C35">
              <w:rPr>
                <w:rFonts w:ascii="Arial" w:hAnsi="Arial" w:cs="Arial"/>
                <w:b/>
                <w:noProof/>
                <w:sz w:val="22"/>
                <w:szCs w:val="22"/>
                <w:lang w:val="en-IN" w:eastAsia="en-IN"/>
              </w:rPr>
              <w:drawing>
                <wp:inline distT="0" distB="0" distL="0" distR="0">
                  <wp:extent cx="809625" cy="714375"/>
                  <wp:effectExtent l="0" t="0" r="0" b="0"/>
                  <wp:docPr id="1" name="Picture 1" descr="Ra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Rao"/>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714375"/>
                          </a:xfrm>
                          <a:prstGeom prst="rect">
                            <a:avLst/>
                          </a:prstGeom>
                          <a:noFill/>
                          <a:ln>
                            <a:noFill/>
                          </a:ln>
                        </pic:spPr>
                      </pic:pic>
                    </a:graphicData>
                  </a:graphic>
                </wp:inline>
              </w:drawing>
            </w:r>
          </w:p>
          <w:p w:rsidR="003D7C35" w:rsidRPr="003D7C35" w:rsidRDefault="003D7C35" w:rsidP="003D7C35">
            <w:pPr>
              <w:jc w:val="center"/>
              <w:rPr>
                <w:rFonts w:ascii="Arial" w:hAnsi="Arial" w:cs="Arial"/>
                <w:b/>
                <w:sz w:val="22"/>
                <w:szCs w:val="22"/>
              </w:rPr>
            </w:pPr>
          </w:p>
        </w:tc>
      </w:tr>
      <w:tr w:rsidR="00907A84" w:rsidRPr="003D7C35" w:rsidTr="008461C3">
        <w:tc>
          <w:tcPr>
            <w:tcW w:w="9720" w:type="dxa"/>
            <w:gridSpan w:val="4"/>
            <w:tcBorders>
              <w:top w:val="double" w:sz="4" w:space="0" w:color="auto"/>
            </w:tcBorders>
          </w:tcPr>
          <w:p w:rsidR="008858C8" w:rsidRPr="003D7C35" w:rsidRDefault="0075280B" w:rsidP="006D2275">
            <w:pPr>
              <w:tabs>
                <w:tab w:val="left" w:pos="855"/>
                <w:tab w:val="center" w:pos="4752"/>
              </w:tabs>
              <w:rPr>
                <w:rFonts w:ascii="Arial" w:hAnsi="Arial" w:cs="Arial"/>
                <w:b/>
                <w:sz w:val="22"/>
                <w:szCs w:val="22"/>
              </w:rPr>
            </w:pPr>
            <w:r w:rsidRPr="003D7C35">
              <w:rPr>
                <w:rFonts w:ascii="Arial" w:hAnsi="Arial" w:cs="Arial"/>
                <w:b/>
                <w:sz w:val="22"/>
                <w:szCs w:val="22"/>
              </w:rPr>
              <w:tab/>
            </w:r>
            <w:r w:rsidRPr="003D7C35">
              <w:rPr>
                <w:rFonts w:ascii="Arial" w:hAnsi="Arial" w:cs="Arial"/>
                <w:b/>
                <w:sz w:val="22"/>
                <w:szCs w:val="22"/>
              </w:rPr>
              <w:tab/>
            </w:r>
            <w:r w:rsidR="00907A84" w:rsidRPr="003D7C35">
              <w:rPr>
                <w:rFonts w:ascii="Arial" w:hAnsi="Arial" w:cs="Arial"/>
                <w:b/>
                <w:sz w:val="22"/>
                <w:szCs w:val="22"/>
              </w:rPr>
              <w:t>Objective</w:t>
            </w:r>
          </w:p>
        </w:tc>
      </w:tr>
      <w:tr w:rsidR="00907A84" w:rsidRPr="003D7C35" w:rsidTr="008461C3">
        <w:tc>
          <w:tcPr>
            <w:tcW w:w="9720" w:type="dxa"/>
            <w:gridSpan w:val="4"/>
            <w:tcBorders>
              <w:bottom w:val="double" w:sz="4" w:space="0" w:color="auto"/>
            </w:tcBorders>
          </w:tcPr>
          <w:p w:rsidR="007E6704" w:rsidRPr="006D2275" w:rsidRDefault="004B361F" w:rsidP="006D2275">
            <w:pPr>
              <w:jc w:val="center"/>
              <w:rPr>
                <w:rFonts w:ascii="Arial" w:hAnsi="Arial" w:cs="Arial"/>
                <w:sz w:val="22"/>
                <w:szCs w:val="22"/>
              </w:rPr>
            </w:pPr>
            <w:r w:rsidRPr="003D7C35">
              <w:rPr>
                <w:rFonts w:ascii="Arial" w:hAnsi="Arial" w:cs="Arial"/>
                <w:sz w:val="22"/>
                <w:szCs w:val="22"/>
              </w:rPr>
              <w:t>To</w:t>
            </w:r>
            <w:r w:rsidR="00222429">
              <w:rPr>
                <w:rFonts w:ascii="Arial" w:hAnsi="Arial" w:cs="Arial"/>
                <w:sz w:val="22"/>
                <w:szCs w:val="22"/>
              </w:rPr>
              <w:t xml:space="preserve"> increase share holder value</w:t>
            </w:r>
          </w:p>
        </w:tc>
      </w:tr>
      <w:tr w:rsidR="00907A84" w:rsidRPr="003D7C35" w:rsidTr="00013F1D">
        <w:tc>
          <w:tcPr>
            <w:tcW w:w="9720" w:type="dxa"/>
            <w:gridSpan w:val="4"/>
            <w:tcBorders>
              <w:top w:val="double" w:sz="4" w:space="0" w:color="auto"/>
            </w:tcBorders>
            <w:vAlign w:val="center"/>
          </w:tcPr>
          <w:p w:rsidR="00973F50" w:rsidRDefault="00907A84" w:rsidP="004122A5">
            <w:pPr>
              <w:tabs>
                <w:tab w:val="left" w:pos="5790"/>
              </w:tabs>
              <w:jc w:val="center"/>
              <w:rPr>
                <w:rFonts w:ascii="Arial" w:hAnsi="Arial" w:cs="Arial"/>
                <w:b/>
                <w:sz w:val="22"/>
                <w:szCs w:val="22"/>
              </w:rPr>
            </w:pPr>
            <w:r w:rsidRPr="003D7C35">
              <w:rPr>
                <w:rFonts w:ascii="Arial" w:hAnsi="Arial" w:cs="Arial"/>
                <w:b/>
                <w:sz w:val="22"/>
                <w:szCs w:val="22"/>
              </w:rPr>
              <w:t>Professional Profile</w:t>
            </w:r>
          </w:p>
          <w:p w:rsidR="00C26010" w:rsidRDefault="00C26010" w:rsidP="00013F1D">
            <w:pPr>
              <w:tabs>
                <w:tab w:val="left" w:pos="5790"/>
              </w:tabs>
              <w:jc w:val="center"/>
              <w:rPr>
                <w:rFonts w:ascii="Arial" w:hAnsi="Arial" w:cs="Arial"/>
                <w:b/>
                <w:sz w:val="22"/>
                <w:szCs w:val="22"/>
              </w:rPr>
            </w:pPr>
            <w:r w:rsidRPr="00C26010">
              <w:rPr>
                <w:rFonts w:ascii="Arial" w:hAnsi="Arial" w:cs="Arial"/>
                <w:b/>
                <w:sz w:val="22"/>
                <w:szCs w:val="22"/>
              </w:rPr>
              <w:t xml:space="preserve">Management and leadership, both involving different types of outlook, skills and </w:t>
            </w:r>
            <w:r w:rsidR="00634C1D" w:rsidRPr="00C26010">
              <w:rPr>
                <w:rFonts w:ascii="Arial" w:hAnsi="Arial" w:cs="Arial"/>
                <w:b/>
                <w:sz w:val="22"/>
                <w:szCs w:val="22"/>
              </w:rPr>
              <w:t>behavior</w:t>
            </w:r>
            <w:r w:rsidRPr="00C26010">
              <w:rPr>
                <w:rFonts w:ascii="Arial" w:hAnsi="Arial" w:cs="Arial"/>
                <w:b/>
                <w:sz w:val="22"/>
                <w:szCs w:val="22"/>
              </w:rPr>
              <w:t xml:space="preserve"> are important for the delivery of great results. </w:t>
            </w:r>
            <w:r w:rsidR="00CA132C">
              <w:rPr>
                <w:rFonts w:ascii="Arial" w:hAnsi="Arial" w:cs="Arial"/>
                <w:b/>
                <w:sz w:val="22"/>
                <w:szCs w:val="22"/>
              </w:rPr>
              <w:t xml:space="preserve">The glittering accomplishments were a combination of </w:t>
            </w:r>
            <w:r w:rsidRPr="00C26010">
              <w:rPr>
                <w:rFonts w:ascii="Arial" w:hAnsi="Arial" w:cs="Arial"/>
                <w:b/>
                <w:sz w:val="22"/>
                <w:szCs w:val="22"/>
              </w:rPr>
              <w:t xml:space="preserve">outstanding </w:t>
            </w:r>
            <w:r w:rsidR="00CA132C">
              <w:rPr>
                <w:rFonts w:ascii="Arial" w:hAnsi="Arial" w:cs="Arial"/>
                <w:b/>
                <w:sz w:val="22"/>
                <w:szCs w:val="22"/>
              </w:rPr>
              <w:t>leadership qualities and</w:t>
            </w:r>
            <w:r w:rsidRPr="00C26010">
              <w:rPr>
                <w:rFonts w:ascii="Arial" w:hAnsi="Arial" w:cs="Arial"/>
                <w:b/>
                <w:sz w:val="22"/>
                <w:szCs w:val="22"/>
              </w:rPr>
              <w:t xml:space="preserve"> excellent management skills.</w:t>
            </w:r>
          </w:p>
          <w:p w:rsidR="002F676B" w:rsidRPr="003D7C35" w:rsidRDefault="002F676B" w:rsidP="002F676B">
            <w:pPr>
              <w:tabs>
                <w:tab w:val="left" w:pos="5790"/>
              </w:tabs>
              <w:jc w:val="center"/>
              <w:rPr>
                <w:rFonts w:ascii="Arial" w:hAnsi="Arial" w:cs="Arial"/>
                <w:b/>
                <w:sz w:val="22"/>
                <w:szCs w:val="22"/>
              </w:rPr>
            </w:pPr>
          </w:p>
        </w:tc>
      </w:tr>
      <w:tr w:rsidR="00907A84" w:rsidRPr="003D7C35" w:rsidTr="008461C3">
        <w:tc>
          <w:tcPr>
            <w:tcW w:w="9720" w:type="dxa"/>
            <w:gridSpan w:val="4"/>
          </w:tcPr>
          <w:p w:rsidR="00907A84" w:rsidRPr="003D7C35" w:rsidRDefault="00907A84" w:rsidP="008461C3">
            <w:pPr>
              <w:numPr>
                <w:ilvl w:val="0"/>
                <w:numId w:val="1"/>
              </w:numPr>
              <w:jc w:val="both"/>
              <w:rPr>
                <w:rFonts w:ascii="Arial" w:hAnsi="Arial" w:cs="Arial"/>
                <w:sz w:val="22"/>
                <w:szCs w:val="22"/>
              </w:rPr>
            </w:pPr>
            <w:r w:rsidRPr="003D7C35">
              <w:rPr>
                <w:rFonts w:ascii="Arial" w:hAnsi="Arial" w:cs="Arial"/>
                <w:sz w:val="22"/>
                <w:szCs w:val="22"/>
              </w:rPr>
              <w:t>An astute, result oriented</w:t>
            </w:r>
            <w:r w:rsidR="00E21524" w:rsidRPr="003D7C35">
              <w:rPr>
                <w:rFonts w:ascii="Arial" w:hAnsi="Arial" w:cs="Arial"/>
                <w:sz w:val="22"/>
                <w:szCs w:val="22"/>
              </w:rPr>
              <w:t xml:space="preserve"> </w:t>
            </w:r>
            <w:r w:rsidR="00B825D8">
              <w:rPr>
                <w:rFonts w:ascii="Arial" w:hAnsi="Arial" w:cs="Arial"/>
                <w:b/>
                <w:bCs/>
                <w:sz w:val="22"/>
                <w:szCs w:val="22"/>
              </w:rPr>
              <w:t xml:space="preserve">LEADER </w:t>
            </w:r>
            <w:r w:rsidR="00E21524" w:rsidRPr="003D7C35">
              <w:rPr>
                <w:rFonts w:ascii="Arial" w:hAnsi="Arial" w:cs="Arial"/>
                <w:sz w:val="22"/>
                <w:szCs w:val="22"/>
              </w:rPr>
              <w:t>with</w:t>
            </w:r>
            <w:r w:rsidR="00512D9C">
              <w:rPr>
                <w:rFonts w:ascii="Arial" w:hAnsi="Arial" w:cs="Arial"/>
                <w:sz w:val="22"/>
                <w:szCs w:val="22"/>
              </w:rPr>
              <w:t xml:space="preserve"> </w:t>
            </w:r>
            <w:r w:rsidRPr="003D7C35">
              <w:rPr>
                <w:rFonts w:ascii="Arial" w:hAnsi="Arial" w:cs="Arial"/>
                <w:sz w:val="22"/>
                <w:szCs w:val="22"/>
              </w:rPr>
              <w:t xml:space="preserve">experience in heading Operations, managing and turning around Profit </w:t>
            </w:r>
            <w:r w:rsidR="00FF6086" w:rsidRPr="003D7C35">
              <w:rPr>
                <w:rFonts w:ascii="Arial" w:hAnsi="Arial" w:cs="Arial"/>
                <w:sz w:val="22"/>
                <w:szCs w:val="22"/>
              </w:rPr>
              <w:t>Centers</w:t>
            </w:r>
            <w:r w:rsidRPr="003D7C35">
              <w:rPr>
                <w:rFonts w:ascii="Arial" w:hAnsi="Arial" w:cs="Arial"/>
                <w:sz w:val="22"/>
                <w:szCs w:val="22"/>
              </w:rPr>
              <w:t xml:space="preserve"> with demonstrated initiative</w:t>
            </w:r>
          </w:p>
        </w:tc>
      </w:tr>
      <w:tr w:rsidR="00026975" w:rsidRPr="003D7C35" w:rsidTr="008461C3">
        <w:tc>
          <w:tcPr>
            <w:tcW w:w="9720" w:type="dxa"/>
            <w:gridSpan w:val="4"/>
          </w:tcPr>
          <w:p w:rsidR="00026975" w:rsidRPr="003D7C35" w:rsidRDefault="00026975" w:rsidP="008461C3">
            <w:pPr>
              <w:jc w:val="both"/>
              <w:rPr>
                <w:rFonts w:ascii="Arial" w:hAnsi="Arial" w:cs="Arial"/>
                <w:sz w:val="22"/>
                <w:szCs w:val="22"/>
              </w:rPr>
            </w:pPr>
          </w:p>
        </w:tc>
      </w:tr>
      <w:tr w:rsidR="00907A84" w:rsidRPr="003D7C35" w:rsidTr="008461C3">
        <w:tc>
          <w:tcPr>
            <w:tcW w:w="9720" w:type="dxa"/>
            <w:gridSpan w:val="4"/>
          </w:tcPr>
          <w:p w:rsidR="00907A84" w:rsidRPr="003D7C35" w:rsidRDefault="00907A84" w:rsidP="008461C3">
            <w:pPr>
              <w:numPr>
                <w:ilvl w:val="0"/>
                <w:numId w:val="1"/>
              </w:numPr>
              <w:jc w:val="both"/>
              <w:rPr>
                <w:rFonts w:ascii="Arial" w:hAnsi="Arial" w:cs="Arial"/>
                <w:sz w:val="22"/>
                <w:szCs w:val="22"/>
              </w:rPr>
            </w:pPr>
            <w:r w:rsidRPr="003D7C35">
              <w:rPr>
                <w:rFonts w:ascii="Arial" w:hAnsi="Arial" w:cs="Arial"/>
                <w:sz w:val="22"/>
                <w:szCs w:val="22"/>
              </w:rPr>
              <w:t xml:space="preserve">A proactive </w:t>
            </w:r>
            <w:r w:rsidR="00B825D8">
              <w:rPr>
                <w:rFonts w:ascii="Arial" w:hAnsi="Arial" w:cs="Arial"/>
                <w:b/>
                <w:bCs/>
                <w:sz w:val="22"/>
                <w:szCs w:val="22"/>
              </w:rPr>
              <w:t xml:space="preserve">LEADER </w:t>
            </w:r>
            <w:r w:rsidRPr="003D7C35">
              <w:rPr>
                <w:rFonts w:ascii="Arial" w:hAnsi="Arial" w:cs="Arial"/>
                <w:sz w:val="22"/>
                <w:szCs w:val="22"/>
              </w:rPr>
              <w:t>and planner with experti</w:t>
            </w:r>
            <w:r w:rsidR="00184AD9">
              <w:rPr>
                <w:rFonts w:ascii="Arial" w:hAnsi="Arial" w:cs="Arial"/>
                <w:sz w:val="22"/>
                <w:szCs w:val="22"/>
              </w:rPr>
              <w:t>se in strategic planning, growth</w:t>
            </w:r>
            <w:r w:rsidRPr="003D7C35">
              <w:rPr>
                <w:rFonts w:ascii="Arial" w:hAnsi="Arial" w:cs="Arial"/>
                <w:sz w:val="22"/>
                <w:szCs w:val="22"/>
              </w:rPr>
              <w:t xml:space="preserve"> plan execution with skills in </w:t>
            </w:r>
            <w:r w:rsidR="00F60E1B">
              <w:rPr>
                <w:rFonts w:ascii="Arial" w:hAnsi="Arial" w:cs="Arial"/>
                <w:sz w:val="22"/>
                <w:szCs w:val="22"/>
              </w:rPr>
              <w:t xml:space="preserve">Supply Chain Management, </w:t>
            </w:r>
            <w:r w:rsidR="00B825D8">
              <w:rPr>
                <w:rFonts w:ascii="Arial" w:hAnsi="Arial" w:cs="Arial"/>
                <w:sz w:val="22"/>
                <w:szCs w:val="22"/>
              </w:rPr>
              <w:t>P&amp;L</w:t>
            </w:r>
            <w:r w:rsidRPr="003D7C35">
              <w:rPr>
                <w:rFonts w:ascii="Arial" w:hAnsi="Arial" w:cs="Arial"/>
                <w:sz w:val="22"/>
                <w:szCs w:val="22"/>
              </w:rPr>
              <w:t xml:space="preserve"> management, competitor / market analysis, </w:t>
            </w:r>
            <w:r w:rsidR="00510B22">
              <w:rPr>
                <w:rFonts w:ascii="Arial" w:hAnsi="Arial" w:cs="Arial"/>
                <w:sz w:val="22"/>
                <w:szCs w:val="22"/>
              </w:rPr>
              <w:t xml:space="preserve">business development, </w:t>
            </w:r>
            <w:r w:rsidRPr="003D7C35">
              <w:rPr>
                <w:rFonts w:ascii="Arial" w:hAnsi="Arial" w:cs="Arial"/>
                <w:sz w:val="22"/>
                <w:szCs w:val="22"/>
              </w:rPr>
              <w:t>staffin</w:t>
            </w:r>
            <w:r w:rsidR="00184AD9">
              <w:rPr>
                <w:rFonts w:ascii="Arial" w:hAnsi="Arial" w:cs="Arial"/>
                <w:sz w:val="22"/>
                <w:szCs w:val="22"/>
              </w:rPr>
              <w:t>g, management reorganization,</w:t>
            </w:r>
            <w:r w:rsidRPr="003D7C35">
              <w:rPr>
                <w:rFonts w:ascii="Arial" w:hAnsi="Arial" w:cs="Arial"/>
                <w:sz w:val="22"/>
                <w:szCs w:val="22"/>
              </w:rPr>
              <w:t xml:space="preserve"> targeted marketing</w:t>
            </w:r>
            <w:r w:rsidR="00184AD9">
              <w:rPr>
                <w:rFonts w:ascii="Arial" w:hAnsi="Arial" w:cs="Arial"/>
                <w:sz w:val="22"/>
                <w:szCs w:val="22"/>
              </w:rPr>
              <w:t xml:space="preserve"> and maintaining exquisite Industrial Relations.</w:t>
            </w:r>
            <w:r w:rsidRPr="003D7C35">
              <w:rPr>
                <w:rFonts w:ascii="Arial" w:hAnsi="Arial" w:cs="Arial"/>
                <w:sz w:val="22"/>
                <w:szCs w:val="22"/>
              </w:rPr>
              <w:t>.</w:t>
            </w:r>
          </w:p>
        </w:tc>
      </w:tr>
      <w:tr w:rsidR="00026975" w:rsidRPr="003D7C35" w:rsidTr="008461C3">
        <w:tc>
          <w:tcPr>
            <w:tcW w:w="9720" w:type="dxa"/>
            <w:gridSpan w:val="4"/>
          </w:tcPr>
          <w:p w:rsidR="00026975" w:rsidRPr="003D7C35" w:rsidRDefault="00026975" w:rsidP="008461C3">
            <w:pPr>
              <w:jc w:val="both"/>
              <w:rPr>
                <w:rFonts w:ascii="Arial" w:hAnsi="Arial" w:cs="Arial"/>
                <w:sz w:val="22"/>
                <w:szCs w:val="22"/>
              </w:rPr>
            </w:pPr>
          </w:p>
        </w:tc>
      </w:tr>
      <w:tr w:rsidR="00907A84" w:rsidRPr="003D7C35" w:rsidTr="008461C3">
        <w:tc>
          <w:tcPr>
            <w:tcW w:w="9720" w:type="dxa"/>
            <w:gridSpan w:val="4"/>
          </w:tcPr>
          <w:p w:rsidR="00907A84" w:rsidRPr="003D7C35" w:rsidRDefault="00907A84" w:rsidP="008461C3">
            <w:pPr>
              <w:numPr>
                <w:ilvl w:val="0"/>
                <w:numId w:val="1"/>
              </w:numPr>
              <w:jc w:val="both"/>
              <w:rPr>
                <w:rFonts w:ascii="Arial" w:hAnsi="Arial" w:cs="Arial"/>
                <w:sz w:val="22"/>
                <w:szCs w:val="22"/>
              </w:rPr>
            </w:pPr>
            <w:r w:rsidRPr="003D7C35">
              <w:rPr>
                <w:rFonts w:ascii="Arial" w:hAnsi="Arial" w:cs="Arial"/>
                <w:sz w:val="22"/>
                <w:szCs w:val="22"/>
              </w:rPr>
              <w:t>An out-of-the-Box Thinker with the distinction of increasing revenues, laying down operational frameworks, launching new brands and creating a team work environment to enhance productivity innovatively in challenging work environments in MNC organizations and Indian conglomerates</w:t>
            </w:r>
            <w:r w:rsidR="00A55084">
              <w:rPr>
                <w:rFonts w:ascii="Arial" w:hAnsi="Arial" w:cs="Arial"/>
                <w:sz w:val="22"/>
                <w:szCs w:val="22"/>
              </w:rPr>
              <w:t xml:space="preserve"> including a startup </w:t>
            </w:r>
            <w:r w:rsidR="00397248">
              <w:rPr>
                <w:rFonts w:ascii="Arial" w:hAnsi="Arial" w:cs="Arial"/>
                <w:sz w:val="22"/>
                <w:szCs w:val="22"/>
              </w:rPr>
              <w:t xml:space="preserve">requiring an expertise in </w:t>
            </w:r>
            <w:r w:rsidR="00E02E92">
              <w:rPr>
                <w:rFonts w:ascii="Arial" w:hAnsi="Arial" w:cs="Arial"/>
                <w:sz w:val="22"/>
                <w:szCs w:val="22"/>
              </w:rPr>
              <w:t xml:space="preserve">concept marketing. </w:t>
            </w:r>
          </w:p>
        </w:tc>
      </w:tr>
      <w:tr w:rsidR="00026975" w:rsidRPr="003D7C35" w:rsidTr="008461C3">
        <w:tc>
          <w:tcPr>
            <w:tcW w:w="9720" w:type="dxa"/>
            <w:gridSpan w:val="4"/>
          </w:tcPr>
          <w:p w:rsidR="00026975" w:rsidRPr="003D7C35" w:rsidRDefault="00026975" w:rsidP="008461C3">
            <w:pPr>
              <w:jc w:val="both"/>
              <w:rPr>
                <w:rFonts w:ascii="Arial" w:hAnsi="Arial" w:cs="Arial"/>
                <w:sz w:val="22"/>
                <w:szCs w:val="22"/>
              </w:rPr>
            </w:pPr>
          </w:p>
        </w:tc>
      </w:tr>
      <w:tr w:rsidR="00907A84" w:rsidRPr="003D7C35" w:rsidTr="008461C3">
        <w:tc>
          <w:tcPr>
            <w:tcW w:w="9720" w:type="dxa"/>
            <w:gridSpan w:val="4"/>
          </w:tcPr>
          <w:p w:rsidR="00907A84" w:rsidRPr="003D7C35" w:rsidRDefault="00907A84" w:rsidP="008461C3">
            <w:pPr>
              <w:numPr>
                <w:ilvl w:val="0"/>
                <w:numId w:val="1"/>
              </w:numPr>
              <w:jc w:val="both"/>
              <w:rPr>
                <w:rFonts w:ascii="Arial" w:hAnsi="Arial" w:cs="Arial"/>
                <w:sz w:val="22"/>
                <w:szCs w:val="22"/>
              </w:rPr>
            </w:pPr>
            <w:r w:rsidRPr="003D7C35">
              <w:rPr>
                <w:rFonts w:ascii="Arial" w:hAnsi="Arial" w:cs="Arial"/>
                <w:sz w:val="22"/>
                <w:szCs w:val="22"/>
              </w:rPr>
              <w:t>An effective communicator with exceptional abilities in forging business partnerships in domestic markets, lead sales teams and establish beneficial relationships with Government bodies.</w:t>
            </w:r>
          </w:p>
        </w:tc>
      </w:tr>
      <w:tr w:rsidR="00026975" w:rsidRPr="003D7C35" w:rsidTr="008461C3">
        <w:tc>
          <w:tcPr>
            <w:tcW w:w="9720" w:type="dxa"/>
            <w:gridSpan w:val="4"/>
          </w:tcPr>
          <w:p w:rsidR="00026975" w:rsidRPr="003D7C35" w:rsidRDefault="00026975" w:rsidP="008461C3">
            <w:pPr>
              <w:jc w:val="both"/>
              <w:rPr>
                <w:rFonts w:ascii="Arial" w:hAnsi="Arial" w:cs="Arial"/>
                <w:sz w:val="22"/>
                <w:szCs w:val="22"/>
              </w:rPr>
            </w:pPr>
          </w:p>
        </w:tc>
      </w:tr>
      <w:tr w:rsidR="00907A84" w:rsidRPr="003D7C35" w:rsidTr="008461C3">
        <w:tc>
          <w:tcPr>
            <w:tcW w:w="9720" w:type="dxa"/>
            <w:gridSpan w:val="4"/>
            <w:tcBorders>
              <w:bottom w:val="double" w:sz="4" w:space="0" w:color="auto"/>
            </w:tcBorders>
          </w:tcPr>
          <w:p w:rsidR="00A25ACD" w:rsidRPr="009F1B0C" w:rsidRDefault="00907A84" w:rsidP="0065599F">
            <w:pPr>
              <w:numPr>
                <w:ilvl w:val="0"/>
                <w:numId w:val="1"/>
              </w:numPr>
              <w:jc w:val="both"/>
              <w:rPr>
                <w:rFonts w:ascii="Arial" w:hAnsi="Arial" w:cs="Arial"/>
                <w:sz w:val="22"/>
                <w:szCs w:val="22"/>
              </w:rPr>
            </w:pPr>
            <w:r w:rsidRPr="003D7C35">
              <w:rPr>
                <w:rFonts w:ascii="Arial" w:hAnsi="Arial" w:cs="Arial"/>
                <w:sz w:val="22"/>
                <w:szCs w:val="22"/>
              </w:rPr>
              <w:t xml:space="preserve">Have a proven track record of </w:t>
            </w:r>
            <w:r w:rsidRPr="003D7C35">
              <w:rPr>
                <w:rFonts w:ascii="Arial" w:hAnsi="Arial" w:cs="Arial"/>
                <w:b/>
                <w:sz w:val="22"/>
                <w:szCs w:val="22"/>
              </w:rPr>
              <w:t>TURNING AROUND</w:t>
            </w:r>
            <w:r w:rsidR="000D394D">
              <w:rPr>
                <w:rFonts w:ascii="Arial" w:hAnsi="Arial" w:cs="Arial"/>
                <w:sz w:val="22"/>
                <w:szCs w:val="22"/>
              </w:rPr>
              <w:t xml:space="preserve"> a massive</w:t>
            </w:r>
            <w:r w:rsidRPr="003D7C35">
              <w:rPr>
                <w:rFonts w:ascii="Arial" w:hAnsi="Arial" w:cs="Arial"/>
                <w:sz w:val="22"/>
                <w:szCs w:val="22"/>
              </w:rPr>
              <w:t xml:space="preserve"> incip</w:t>
            </w:r>
            <w:r w:rsidR="00916EDA" w:rsidRPr="003D7C35">
              <w:rPr>
                <w:rFonts w:ascii="Arial" w:hAnsi="Arial" w:cs="Arial"/>
                <w:sz w:val="22"/>
                <w:szCs w:val="22"/>
              </w:rPr>
              <w:t>i</w:t>
            </w:r>
            <w:r w:rsidRPr="003D7C35">
              <w:rPr>
                <w:rFonts w:ascii="Arial" w:hAnsi="Arial" w:cs="Arial"/>
                <w:sz w:val="22"/>
                <w:szCs w:val="22"/>
              </w:rPr>
              <w:t xml:space="preserve">ent Sick </w:t>
            </w:r>
            <w:r w:rsidR="0065599F">
              <w:rPr>
                <w:rFonts w:ascii="Arial" w:hAnsi="Arial" w:cs="Arial"/>
                <w:sz w:val="22"/>
                <w:szCs w:val="22"/>
              </w:rPr>
              <w:t>Continuous Process Industry</w:t>
            </w:r>
            <w:r w:rsidRPr="003D7C35">
              <w:rPr>
                <w:rFonts w:ascii="Arial" w:hAnsi="Arial" w:cs="Arial"/>
                <w:sz w:val="22"/>
                <w:szCs w:val="22"/>
              </w:rPr>
              <w:t xml:space="preserve"> of </w:t>
            </w:r>
            <w:r w:rsidR="000D394D">
              <w:rPr>
                <w:rFonts w:ascii="Arial" w:hAnsi="Arial" w:cs="Arial"/>
                <w:sz w:val="22"/>
                <w:szCs w:val="22"/>
              </w:rPr>
              <w:t>a large industrial house and h</w:t>
            </w:r>
            <w:r w:rsidRPr="003D7C35">
              <w:rPr>
                <w:rFonts w:ascii="Arial" w:hAnsi="Arial" w:cs="Arial"/>
                <w:sz w:val="22"/>
                <w:szCs w:val="22"/>
              </w:rPr>
              <w:t xml:space="preserve">eading business operations in </w:t>
            </w:r>
            <w:r w:rsidR="000D394D">
              <w:rPr>
                <w:rFonts w:ascii="Arial" w:hAnsi="Arial" w:cs="Arial"/>
                <w:sz w:val="22"/>
                <w:szCs w:val="22"/>
              </w:rPr>
              <w:t>MNCs and large Indian Conglomerates along with</w:t>
            </w:r>
            <w:r w:rsidRPr="003D7C35">
              <w:rPr>
                <w:rFonts w:ascii="Arial" w:hAnsi="Arial" w:cs="Arial"/>
                <w:sz w:val="22"/>
                <w:szCs w:val="22"/>
              </w:rPr>
              <w:t xml:space="preserve"> effective networking with Govt. bodies</w:t>
            </w:r>
            <w:r w:rsidR="000D394D">
              <w:rPr>
                <w:rFonts w:ascii="Arial" w:hAnsi="Arial" w:cs="Arial"/>
                <w:sz w:val="22"/>
                <w:szCs w:val="22"/>
              </w:rPr>
              <w:t xml:space="preserve"> at all levels.</w:t>
            </w:r>
          </w:p>
        </w:tc>
      </w:tr>
      <w:tr w:rsidR="00907A84" w:rsidRPr="003D7C35" w:rsidTr="008461C3">
        <w:tc>
          <w:tcPr>
            <w:tcW w:w="9720" w:type="dxa"/>
            <w:gridSpan w:val="4"/>
            <w:tcBorders>
              <w:top w:val="double" w:sz="4" w:space="0" w:color="auto"/>
            </w:tcBorders>
          </w:tcPr>
          <w:p w:rsidR="00452C10" w:rsidRPr="00452C10" w:rsidRDefault="00907A84" w:rsidP="00452C10">
            <w:pPr>
              <w:jc w:val="center"/>
              <w:rPr>
                <w:rFonts w:ascii="Arial" w:hAnsi="Arial" w:cs="Arial"/>
                <w:b/>
                <w:sz w:val="22"/>
                <w:szCs w:val="22"/>
              </w:rPr>
            </w:pPr>
            <w:r w:rsidRPr="003D7C35">
              <w:rPr>
                <w:rFonts w:ascii="Arial" w:hAnsi="Arial" w:cs="Arial"/>
                <w:b/>
                <w:sz w:val="22"/>
                <w:szCs w:val="22"/>
              </w:rPr>
              <w:t>Career Highlights</w:t>
            </w:r>
          </w:p>
          <w:p w:rsidR="00452C10" w:rsidRPr="00133001" w:rsidRDefault="000718FC" w:rsidP="00133001">
            <w:pPr>
              <w:jc w:val="both"/>
              <w:rPr>
                <w:rFonts w:ascii="Arial" w:hAnsi="Arial" w:cs="Arial"/>
                <w:b/>
                <w:sz w:val="20"/>
                <w:szCs w:val="20"/>
                <w:u w:val="single"/>
              </w:rPr>
            </w:pPr>
            <w:r>
              <w:rPr>
                <w:rFonts w:ascii="Arial" w:hAnsi="Arial" w:cs="Arial"/>
                <w:b/>
                <w:sz w:val="20"/>
                <w:szCs w:val="20"/>
                <w:u w:val="single"/>
              </w:rPr>
              <w:t>For personal reasons, I intend to relocate immediately. In the process I received an offer from Vedanta Limited</w:t>
            </w:r>
            <w:r w:rsidR="009F1B0C" w:rsidRPr="00133001">
              <w:rPr>
                <w:rFonts w:ascii="Arial" w:hAnsi="Arial" w:cs="Arial"/>
                <w:b/>
                <w:sz w:val="20"/>
                <w:szCs w:val="20"/>
                <w:u w:val="single"/>
              </w:rPr>
              <w:t xml:space="preserve"> to join </w:t>
            </w:r>
            <w:r>
              <w:rPr>
                <w:rFonts w:ascii="Arial" w:hAnsi="Arial" w:cs="Arial"/>
                <w:b/>
                <w:sz w:val="20"/>
                <w:szCs w:val="20"/>
                <w:u w:val="single"/>
              </w:rPr>
              <w:t xml:space="preserve">them </w:t>
            </w:r>
            <w:r w:rsidR="009F1B0C" w:rsidRPr="00133001">
              <w:rPr>
                <w:rFonts w:ascii="Arial" w:hAnsi="Arial" w:cs="Arial"/>
                <w:b/>
                <w:sz w:val="20"/>
                <w:szCs w:val="20"/>
                <w:u w:val="single"/>
              </w:rPr>
              <w:t>as Director</w:t>
            </w:r>
            <w:r>
              <w:rPr>
                <w:rFonts w:ascii="Arial" w:hAnsi="Arial" w:cs="Arial"/>
                <w:b/>
                <w:sz w:val="20"/>
                <w:szCs w:val="20"/>
                <w:u w:val="single"/>
              </w:rPr>
              <w:t xml:space="preserve"> – Marketing in their recently acquired </w:t>
            </w:r>
            <w:proofErr w:type="spellStart"/>
            <w:r w:rsidR="009F1B0C" w:rsidRPr="00133001">
              <w:rPr>
                <w:rFonts w:ascii="Arial" w:hAnsi="Arial" w:cs="Arial"/>
                <w:b/>
                <w:sz w:val="20"/>
                <w:szCs w:val="20"/>
                <w:u w:val="single"/>
              </w:rPr>
              <w:t>Bokaro</w:t>
            </w:r>
            <w:proofErr w:type="spellEnd"/>
            <w:r>
              <w:rPr>
                <w:rFonts w:ascii="Arial" w:hAnsi="Arial" w:cs="Arial"/>
                <w:b/>
                <w:sz w:val="20"/>
                <w:szCs w:val="20"/>
                <w:u w:val="single"/>
              </w:rPr>
              <w:t xml:space="preserve"> plant</w:t>
            </w:r>
            <w:r w:rsidR="009F1B0C" w:rsidRPr="00133001">
              <w:rPr>
                <w:rFonts w:ascii="Arial" w:hAnsi="Arial" w:cs="Arial"/>
                <w:b/>
                <w:sz w:val="20"/>
                <w:szCs w:val="20"/>
                <w:u w:val="single"/>
              </w:rPr>
              <w:t>. However, as the destination is n</w:t>
            </w:r>
            <w:r w:rsidR="00C44A83">
              <w:rPr>
                <w:rFonts w:ascii="Arial" w:hAnsi="Arial" w:cs="Arial"/>
                <w:b/>
                <w:sz w:val="20"/>
                <w:szCs w:val="20"/>
                <w:u w:val="single"/>
              </w:rPr>
              <w:t xml:space="preserve">ot </w:t>
            </w:r>
            <w:r>
              <w:rPr>
                <w:rFonts w:ascii="Arial" w:hAnsi="Arial" w:cs="Arial"/>
                <w:b/>
                <w:sz w:val="20"/>
                <w:szCs w:val="20"/>
                <w:u w:val="single"/>
              </w:rPr>
              <w:t>my</w:t>
            </w:r>
            <w:r w:rsidR="00C44A83">
              <w:rPr>
                <w:rFonts w:ascii="Arial" w:hAnsi="Arial" w:cs="Arial"/>
                <w:b/>
                <w:sz w:val="20"/>
                <w:szCs w:val="20"/>
                <w:u w:val="single"/>
              </w:rPr>
              <w:t xml:space="preserve"> preferred location</w:t>
            </w:r>
            <w:r w:rsidR="009F1B0C" w:rsidRPr="00133001">
              <w:rPr>
                <w:rFonts w:ascii="Arial" w:hAnsi="Arial" w:cs="Arial"/>
                <w:b/>
                <w:sz w:val="20"/>
                <w:szCs w:val="20"/>
                <w:u w:val="single"/>
              </w:rPr>
              <w:t xml:space="preserve"> </w:t>
            </w:r>
            <w:r>
              <w:rPr>
                <w:rFonts w:ascii="Arial" w:hAnsi="Arial" w:cs="Arial"/>
                <w:b/>
                <w:sz w:val="20"/>
                <w:szCs w:val="20"/>
                <w:u w:val="single"/>
              </w:rPr>
              <w:t>I begged off</w:t>
            </w:r>
            <w:r w:rsidR="00162836" w:rsidRPr="00133001">
              <w:rPr>
                <w:rFonts w:ascii="Arial" w:hAnsi="Arial" w:cs="Arial"/>
                <w:b/>
                <w:sz w:val="20"/>
                <w:szCs w:val="20"/>
                <w:u w:val="single"/>
              </w:rPr>
              <w:t xml:space="preserve"> </w:t>
            </w:r>
            <w:r w:rsidR="009F1B0C" w:rsidRPr="00133001">
              <w:rPr>
                <w:rFonts w:ascii="Arial" w:hAnsi="Arial" w:cs="Arial"/>
                <w:b/>
                <w:sz w:val="20"/>
                <w:szCs w:val="20"/>
                <w:u w:val="single"/>
              </w:rPr>
              <w:t>the offer.</w:t>
            </w:r>
          </w:p>
          <w:p w:rsidR="00452C10" w:rsidRPr="00133001" w:rsidRDefault="00452C10" w:rsidP="008967DB">
            <w:pPr>
              <w:rPr>
                <w:rFonts w:ascii="Arial" w:hAnsi="Arial" w:cs="Arial"/>
                <w:b/>
                <w:sz w:val="21"/>
                <w:szCs w:val="21"/>
                <w:u w:val="single"/>
              </w:rPr>
            </w:pPr>
          </w:p>
          <w:p w:rsidR="00756D0A" w:rsidRPr="003D7C35" w:rsidRDefault="00843D73" w:rsidP="00756D0A">
            <w:pPr>
              <w:rPr>
                <w:rFonts w:ascii="Arial" w:hAnsi="Arial" w:cs="Arial"/>
                <w:b/>
                <w:sz w:val="22"/>
                <w:szCs w:val="22"/>
              </w:rPr>
            </w:pPr>
            <w:r>
              <w:rPr>
                <w:rFonts w:ascii="Arial" w:hAnsi="Arial" w:cs="Arial"/>
                <w:b/>
                <w:sz w:val="22"/>
                <w:szCs w:val="22"/>
              </w:rPr>
              <w:t>A</w:t>
            </w:r>
            <w:r w:rsidR="00672AC8">
              <w:rPr>
                <w:rFonts w:ascii="Arial" w:hAnsi="Arial" w:cs="Arial"/>
                <w:b/>
                <w:sz w:val="22"/>
                <w:szCs w:val="22"/>
              </w:rPr>
              <w:t xml:space="preserve"> large continuous process industry</w:t>
            </w:r>
            <w:r w:rsidR="00756D0A" w:rsidRPr="003D7C35">
              <w:rPr>
                <w:rFonts w:ascii="Arial" w:hAnsi="Arial" w:cs="Arial"/>
                <w:b/>
                <w:sz w:val="22"/>
                <w:szCs w:val="22"/>
              </w:rPr>
              <w:t>, Kochi as Wh</w:t>
            </w:r>
            <w:r w:rsidR="008967DB">
              <w:rPr>
                <w:rFonts w:ascii="Arial" w:hAnsi="Arial" w:cs="Arial"/>
                <w:b/>
                <w:sz w:val="22"/>
                <w:szCs w:val="22"/>
              </w:rPr>
              <w:t xml:space="preserve">ole Time Director - Operations   </w:t>
            </w:r>
            <w:r w:rsidR="00756D0A" w:rsidRPr="003D7C35">
              <w:rPr>
                <w:rFonts w:ascii="Arial" w:hAnsi="Arial" w:cs="Arial"/>
                <w:b/>
                <w:sz w:val="22"/>
                <w:szCs w:val="22"/>
              </w:rPr>
              <w:t xml:space="preserve">                         </w:t>
            </w:r>
          </w:p>
          <w:p w:rsidR="00756D0A" w:rsidRPr="003D7C35" w:rsidRDefault="00756D0A" w:rsidP="00756D0A">
            <w:pPr>
              <w:rPr>
                <w:rFonts w:ascii="Arial" w:hAnsi="Arial" w:cs="Arial"/>
                <w:b/>
                <w:sz w:val="22"/>
                <w:szCs w:val="22"/>
              </w:rPr>
            </w:pPr>
          </w:p>
          <w:p w:rsidR="00756D0A" w:rsidRPr="0088196A" w:rsidRDefault="00756D0A" w:rsidP="00756D0A">
            <w:pPr>
              <w:rPr>
                <w:rFonts w:ascii="Arial" w:hAnsi="Arial" w:cs="Arial"/>
                <w:b/>
                <w:sz w:val="22"/>
                <w:szCs w:val="22"/>
              </w:rPr>
            </w:pPr>
            <w:r w:rsidRPr="0088196A">
              <w:rPr>
                <w:rFonts w:ascii="Arial" w:hAnsi="Arial" w:cs="Arial"/>
                <w:b/>
                <w:sz w:val="22"/>
                <w:szCs w:val="22"/>
              </w:rPr>
              <w:t>One o</w:t>
            </w:r>
            <w:r w:rsidR="00B77F77" w:rsidRPr="0088196A">
              <w:rPr>
                <w:rFonts w:ascii="Arial" w:hAnsi="Arial" w:cs="Arial"/>
                <w:b/>
                <w:sz w:val="22"/>
                <w:szCs w:val="22"/>
              </w:rPr>
              <w:t>f the largest producers of</w:t>
            </w:r>
            <w:r w:rsidRPr="0088196A">
              <w:rPr>
                <w:rFonts w:ascii="Arial" w:hAnsi="Arial" w:cs="Arial"/>
                <w:b/>
                <w:sz w:val="22"/>
                <w:szCs w:val="22"/>
              </w:rPr>
              <w:t xml:space="preserve"> Paper</w:t>
            </w:r>
            <w:r w:rsidR="00B77F77" w:rsidRPr="0088196A">
              <w:rPr>
                <w:rFonts w:ascii="Arial" w:hAnsi="Arial" w:cs="Arial"/>
                <w:b/>
                <w:sz w:val="22"/>
                <w:szCs w:val="22"/>
              </w:rPr>
              <w:t xml:space="preserve"> &amp; Board</w:t>
            </w:r>
            <w:r w:rsidRPr="0088196A">
              <w:rPr>
                <w:rFonts w:ascii="Arial" w:hAnsi="Arial" w:cs="Arial"/>
                <w:b/>
                <w:sz w:val="22"/>
                <w:szCs w:val="22"/>
              </w:rPr>
              <w:t xml:space="preserve"> – He</w:t>
            </w:r>
            <w:r w:rsidR="00EC406A">
              <w:rPr>
                <w:rFonts w:ascii="Arial" w:hAnsi="Arial" w:cs="Arial"/>
                <w:b/>
                <w:sz w:val="22"/>
                <w:szCs w:val="22"/>
              </w:rPr>
              <w:t xml:space="preserve">ading all operations of the </w:t>
            </w:r>
            <w:r w:rsidRPr="0088196A">
              <w:rPr>
                <w:rFonts w:ascii="Arial" w:hAnsi="Arial" w:cs="Arial"/>
                <w:b/>
                <w:sz w:val="22"/>
                <w:szCs w:val="22"/>
              </w:rPr>
              <w:t>company.</w:t>
            </w:r>
          </w:p>
          <w:p w:rsidR="00AA0B8E" w:rsidRPr="0088196A" w:rsidRDefault="00AA0B8E" w:rsidP="00756D0A">
            <w:pPr>
              <w:rPr>
                <w:rFonts w:ascii="Arial" w:hAnsi="Arial" w:cs="Arial"/>
                <w:b/>
                <w:sz w:val="22"/>
                <w:szCs w:val="22"/>
              </w:rPr>
            </w:pPr>
          </w:p>
          <w:p w:rsidR="00AA0B8E" w:rsidRPr="00737C4A" w:rsidRDefault="007902AE" w:rsidP="00AA0B8E">
            <w:pPr>
              <w:numPr>
                <w:ilvl w:val="0"/>
                <w:numId w:val="8"/>
              </w:numPr>
              <w:jc w:val="both"/>
              <w:rPr>
                <w:rFonts w:ascii="Arial" w:hAnsi="Arial" w:cs="Arial"/>
                <w:sz w:val="21"/>
                <w:szCs w:val="21"/>
              </w:rPr>
            </w:pPr>
            <w:r>
              <w:rPr>
                <w:rFonts w:ascii="Arial" w:hAnsi="Arial" w:cs="Arial"/>
                <w:sz w:val="21"/>
                <w:szCs w:val="21"/>
              </w:rPr>
              <w:t>O</w:t>
            </w:r>
            <w:r w:rsidRPr="00521F85">
              <w:rPr>
                <w:rFonts w:ascii="Arial" w:hAnsi="Arial" w:cs="Arial"/>
                <w:sz w:val="21"/>
                <w:szCs w:val="21"/>
              </w:rPr>
              <w:t>n the Boa</w:t>
            </w:r>
            <w:r w:rsidR="00843D73">
              <w:rPr>
                <w:rFonts w:ascii="Arial" w:hAnsi="Arial" w:cs="Arial"/>
                <w:sz w:val="21"/>
                <w:szCs w:val="21"/>
              </w:rPr>
              <w:t>rd of</w:t>
            </w:r>
            <w:r w:rsidRPr="00521F85">
              <w:rPr>
                <w:rFonts w:ascii="Arial" w:hAnsi="Arial" w:cs="Arial"/>
                <w:sz w:val="21"/>
                <w:szCs w:val="21"/>
              </w:rPr>
              <w:t xml:space="preserve"> one of the largest</w:t>
            </w:r>
            <w:r w:rsidR="00E36CF8">
              <w:rPr>
                <w:rFonts w:ascii="Arial" w:hAnsi="Arial" w:cs="Arial"/>
                <w:sz w:val="21"/>
                <w:szCs w:val="21"/>
              </w:rPr>
              <w:t xml:space="preserve"> listed continuous process industry</w:t>
            </w:r>
            <w:r w:rsidRPr="00521F85">
              <w:rPr>
                <w:rFonts w:ascii="Arial" w:hAnsi="Arial" w:cs="Arial"/>
                <w:sz w:val="21"/>
                <w:szCs w:val="21"/>
              </w:rPr>
              <w:t xml:space="preserve"> as Whole Time Director-Operations and an Occupier </w:t>
            </w:r>
            <w:r>
              <w:rPr>
                <w:rFonts w:ascii="Arial" w:hAnsi="Arial" w:cs="Arial"/>
                <w:sz w:val="21"/>
                <w:szCs w:val="21"/>
              </w:rPr>
              <w:t>with Kochi as Head Quarters. With c</w:t>
            </w:r>
            <w:r w:rsidRPr="00521F85">
              <w:rPr>
                <w:rFonts w:ascii="Arial" w:hAnsi="Arial" w:cs="Arial"/>
                <w:sz w:val="21"/>
                <w:szCs w:val="21"/>
              </w:rPr>
              <w:t>omplete responsibility of all the operations of the Company including P&amp;L accountability and Balance Sheet finalization with special emphasis on</w:t>
            </w:r>
            <w:r w:rsidR="000B0B6C">
              <w:rPr>
                <w:rFonts w:ascii="Arial" w:hAnsi="Arial" w:cs="Arial"/>
                <w:sz w:val="21"/>
                <w:szCs w:val="21"/>
              </w:rPr>
              <w:t xml:space="preserve"> </w:t>
            </w:r>
            <w:r w:rsidR="00D564EB">
              <w:rPr>
                <w:rFonts w:ascii="Arial" w:hAnsi="Arial" w:cs="Arial"/>
                <w:sz w:val="21"/>
                <w:szCs w:val="21"/>
              </w:rPr>
              <w:t xml:space="preserve">Supply Chain Management, </w:t>
            </w:r>
            <w:r w:rsidR="000B0B6C">
              <w:rPr>
                <w:rFonts w:ascii="Arial" w:hAnsi="Arial" w:cs="Arial"/>
                <w:sz w:val="21"/>
                <w:szCs w:val="21"/>
              </w:rPr>
              <w:t>Finance, HR, Purchase,</w:t>
            </w:r>
            <w:r w:rsidRPr="00521F85">
              <w:rPr>
                <w:rFonts w:ascii="Arial" w:hAnsi="Arial" w:cs="Arial"/>
                <w:sz w:val="21"/>
                <w:szCs w:val="21"/>
              </w:rPr>
              <w:t xml:space="preserve"> Product Quality, Marketing</w:t>
            </w:r>
            <w:r>
              <w:rPr>
                <w:rFonts w:ascii="Arial" w:hAnsi="Arial" w:cs="Arial"/>
                <w:sz w:val="21"/>
                <w:szCs w:val="21"/>
              </w:rPr>
              <w:t>,</w:t>
            </w:r>
            <w:r w:rsidR="0001466D">
              <w:rPr>
                <w:rFonts w:ascii="Arial" w:hAnsi="Arial" w:cs="Arial"/>
                <w:sz w:val="21"/>
                <w:szCs w:val="21"/>
              </w:rPr>
              <w:t xml:space="preserve"> Business Development, </w:t>
            </w:r>
            <w:r>
              <w:rPr>
                <w:rFonts w:ascii="Arial" w:hAnsi="Arial" w:cs="Arial"/>
                <w:sz w:val="21"/>
                <w:szCs w:val="21"/>
              </w:rPr>
              <w:t>Profitability,</w:t>
            </w:r>
            <w:r w:rsidRPr="00521F85">
              <w:rPr>
                <w:rFonts w:ascii="Arial" w:hAnsi="Arial" w:cs="Arial"/>
                <w:sz w:val="21"/>
                <w:szCs w:val="21"/>
              </w:rPr>
              <w:t xml:space="preserve"> Cost Cutting</w:t>
            </w:r>
            <w:r>
              <w:rPr>
                <w:rFonts w:ascii="Arial" w:hAnsi="Arial" w:cs="Arial"/>
                <w:sz w:val="21"/>
                <w:szCs w:val="21"/>
              </w:rPr>
              <w:t xml:space="preserve"> and maintaining good Industrial Relations in Kerala, prominently known for trade unionism. </w:t>
            </w:r>
            <w:r w:rsidRPr="00521F85">
              <w:rPr>
                <w:rFonts w:ascii="Arial" w:hAnsi="Arial" w:cs="Arial"/>
                <w:sz w:val="21"/>
                <w:szCs w:val="21"/>
              </w:rPr>
              <w:t xml:space="preserve"> I was obligated to augment share holder value.</w:t>
            </w:r>
          </w:p>
          <w:p w:rsidR="00AA0B8E" w:rsidRPr="00C538A0" w:rsidRDefault="00AA0B8E" w:rsidP="00AA0B8E">
            <w:pPr>
              <w:numPr>
                <w:ilvl w:val="0"/>
                <w:numId w:val="6"/>
              </w:numPr>
              <w:jc w:val="both"/>
              <w:rPr>
                <w:rFonts w:ascii="Arial" w:hAnsi="Arial" w:cs="Arial"/>
                <w:sz w:val="22"/>
                <w:szCs w:val="22"/>
              </w:rPr>
            </w:pPr>
            <w:r w:rsidRPr="00C538A0">
              <w:rPr>
                <w:rFonts w:ascii="Arial" w:hAnsi="Arial" w:cs="Arial"/>
                <w:sz w:val="22"/>
                <w:szCs w:val="22"/>
              </w:rPr>
              <w:t xml:space="preserve">Duty bound to ensure strict compliance of all statutory requirements of the Company and </w:t>
            </w:r>
            <w:r w:rsidR="007700A9">
              <w:rPr>
                <w:rFonts w:ascii="Arial" w:hAnsi="Arial" w:cs="Arial"/>
                <w:sz w:val="22"/>
                <w:szCs w:val="22"/>
              </w:rPr>
              <w:lastRenderedPageBreak/>
              <w:t>r</w:t>
            </w:r>
            <w:r w:rsidRPr="00C538A0">
              <w:rPr>
                <w:rFonts w:ascii="Arial" w:hAnsi="Arial" w:cs="Arial"/>
                <w:sz w:val="22"/>
                <w:szCs w:val="22"/>
              </w:rPr>
              <w:t>equired to ensure proper safety of the factory and its employees.</w:t>
            </w:r>
          </w:p>
          <w:p w:rsidR="00AA0B8E" w:rsidRPr="00C538A0" w:rsidRDefault="00AA0B8E" w:rsidP="00AA0B8E">
            <w:pPr>
              <w:jc w:val="both"/>
              <w:rPr>
                <w:rFonts w:ascii="Arial" w:hAnsi="Arial" w:cs="Arial"/>
                <w:sz w:val="22"/>
                <w:szCs w:val="22"/>
              </w:rPr>
            </w:pPr>
          </w:p>
          <w:p w:rsidR="00643823" w:rsidRDefault="00AA0B8E" w:rsidP="00452C10">
            <w:pPr>
              <w:numPr>
                <w:ilvl w:val="0"/>
                <w:numId w:val="6"/>
              </w:numPr>
              <w:jc w:val="both"/>
              <w:rPr>
                <w:rFonts w:ascii="Arial" w:hAnsi="Arial" w:cs="Arial"/>
                <w:sz w:val="22"/>
                <w:szCs w:val="22"/>
              </w:rPr>
            </w:pPr>
            <w:r w:rsidRPr="00C538A0">
              <w:rPr>
                <w:rFonts w:ascii="Arial" w:hAnsi="Arial" w:cs="Arial"/>
                <w:sz w:val="22"/>
                <w:szCs w:val="22"/>
              </w:rPr>
              <w:t>In addition to many accompanying responsibilities principal task included complete protection of environment and maintain water and air pollution levels under check.</w:t>
            </w:r>
            <w:r w:rsidRPr="004523C0">
              <w:rPr>
                <w:rFonts w:ascii="Arial" w:hAnsi="Arial" w:cs="Arial"/>
                <w:b/>
                <w:sz w:val="22"/>
                <w:szCs w:val="22"/>
              </w:rPr>
              <w:t xml:space="preserve">  </w:t>
            </w:r>
            <w:r w:rsidRPr="003D7C35">
              <w:rPr>
                <w:rFonts w:ascii="Arial" w:hAnsi="Arial" w:cs="Arial"/>
                <w:sz w:val="22"/>
                <w:szCs w:val="22"/>
              </w:rPr>
              <w:t xml:space="preserve"> </w:t>
            </w:r>
          </w:p>
          <w:p w:rsidR="00192FCB" w:rsidRPr="00452C10" w:rsidRDefault="00AA0B8E" w:rsidP="00E91BC1">
            <w:pPr>
              <w:jc w:val="both"/>
              <w:rPr>
                <w:rFonts w:ascii="Arial" w:hAnsi="Arial" w:cs="Arial"/>
                <w:sz w:val="22"/>
                <w:szCs w:val="22"/>
              </w:rPr>
            </w:pPr>
            <w:r w:rsidRPr="00452C10">
              <w:rPr>
                <w:rFonts w:ascii="Arial" w:hAnsi="Arial" w:cs="Arial"/>
                <w:sz w:val="22"/>
                <w:szCs w:val="22"/>
              </w:rPr>
              <w:t xml:space="preserve"> </w:t>
            </w:r>
          </w:p>
        </w:tc>
      </w:tr>
      <w:tr w:rsidR="00907A84" w:rsidRPr="003D7C35" w:rsidTr="008461C3">
        <w:tc>
          <w:tcPr>
            <w:tcW w:w="8280" w:type="dxa"/>
            <w:gridSpan w:val="3"/>
          </w:tcPr>
          <w:p w:rsidR="00907A84" w:rsidRPr="003D7C35" w:rsidRDefault="00907A84" w:rsidP="0029136B">
            <w:pPr>
              <w:jc w:val="both"/>
              <w:rPr>
                <w:rFonts w:ascii="Arial" w:hAnsi="Arial" w:cs="Arial"/>
                <w:b/>
                <w:sz w:val="22"/>
                <w:szCs w:val="22"/>
              </w:rPr>
            </w:pPr>
            <w:r w:rsidRPr="003D7C35">
              <w:rPr>
                <w:rFonts w:ascii="Arial" w:hAnsi="Arial" w:cs="Arial"/>
                <w:b/>
                <w:sz w:val="22"/>
                <w:szCs w:val="22"/>
              </w:rPr>
              <w:lastRenderedPageBreak/>
              <w:t xml:space="preserve">At </w:t>
            </w:r>
            <w:proofErr w:type="spellStart"/>
            <w:r w:rsidRPr="003D7C35">
              <w:rPr>
                <w:rFonts w:ascii="Arial" w:hAnsi="Arial" w:cs="Arial"/>
                <w:b/>
                <w:sz w:val="22"/>
                <w:szCs w:val="22"/>
              </w:rPr>
              <w:t>Electrosteel</w:t>
            </w:r>
            <w:proofErr w:type="spellEnd"/>
            <w:r w:rsidRPr="003D7C35">
              <w:rPr>
                <w:rFonts w:ascii="Arial" w:hAnsi="Arial" w:cs="Arial"/>
                <w:b/>
                <w:sz w:val="22"/>
                <w:szCs w:val="22"/>
              </w:rPr>
              <w:t xml:space="preserve"> Castings Limit</w:t>
            </w:r>
            <w:r w:rsidR="0029136B" w:rsidRPr="003D7C35">
              <w:rPr>
                <w:rFonts w:ascii="Arial" w:hAnsi="Arial" w:cs="Arial"/>
                <w:b/>
                <w:sz w:val="22"/>
                <w:szCs w:val="22"/>
              </w:rPr>
              <w:t xml:space="preserve">ed and </w:t>
            </w:r>
            <w:proofErr w:type="spellStart"/>
            <w:r w:rsidR="0029136B" w:rsidRPr="003D7C35">
              <w:rPr>
                <w:rFonts w:ascii="Arial" w:hAnsi="Arial" w:cs="Arial"/>
                <w:b/>
                <w:sz w:val="22"/>
                <w:szCs w:val="22"/>
              </w:rPr>
              <w:t>Lanco</w:t>
            </w:r>
            <w:proofErr w:type="spellEnd"/>
            <w:r w:rsidR="0029136B" w:rsidRPr="003D7C35">
              <w:rPr>
                <w:rFonts w:ascii="Arial" w:hAnsi="Arial" w:cs="Arial"/>
                <w:b/>
                <w:sz w:val="22"/>
                <w:szCs w:val="22"/>
              </w:rPr>
              <w:t xml:space="preserve"> Industries Limited</w:t>
            </w:r>
            <w:r w:rsidRPr="003D7C35">
              <w:rPr>
                <w:rFonts w:ascii="Arial" w:hAnsi="Arial" w:cs="Arial"/>
                <w:b/>
                <w:sz w:val="22"/>
                <w:szCs w:val="22"/>
              </w:rPr>
              <w:t xml:space="preserve"> As </w:t>
            </w:r>
            <w:r w:rsidR="0029136B" w:rsidRPr="003D7C35">
              <w:rPr>
                <w:rFonts w:ascii="Arial" w:hAnsi="Arial" w:cs="Arial"/>
                <w:b/>
                <w:sz w:val="22"/>
                <w:szCs w:val="22"/>
              </w:rPr>
              <w:t>Senior</w:t>
            </w:r>
            <w:r w:rsidR="00452C10">
              <w:rPr>
                <w:rFonts w:ascii="Arial" w:hAnsi="Arial" w:cs="Arial"/>
                <w:b/>
                <w:sz w:val="22"/>
                <w:szCs w:val="22"/>
              </w:rPr>
              <w:t xml:space="preserve">  </w:t>
            </w:r>
            <w:r w:rsidR="0029136B" w:rsidRPr="003D7C35">
              <w:rPr>
                <w:rFonts w:ascii="Arial" w:hAnsi="Arial" w:cs="Arial"/>
                <w:b/>
                <w:sz w:val="22"/>
                <w:szCs w:val="22"/>
              </w:rPr>
              <w:t xml:space="preserve"> General Manager (Marketing)</w:t>
            </w:r>
            <w:r w:rsidR="00F02B8D">
              <w:rPr>
                <w:rFonts w:ascii="Arial" w:hAnsi="Arial" w:cs="Arial"/>
                <w:b/>
                <w:sz w:val="22"/>
                <w:szCs w:val="22"/>
              </w:rPr>
              <w:t xml:space="preserve"> &amp; </w:t>
            </w:r>
            <w:proofErr w:type="spellStart"/>
            <w:r w:rsidR="00F02B8D">
              <w:rPr>
                <w:rFonts w:ascii="Arial" w:hAnsi="Arial" w:cs="Arial"/>
                <w:b/>
                <w:sz w:val="22"/>
                <w:szCs w:val="22"/>
              </w:rPr>
              <w:t>Spl</w:t>
            </w:r>
            <w:proofErr w:type="spellEnd"/>
            <w:r w:rsidR="00F02B8D">
              <w:rPr>
                <w:rFonts w:ascii="Arial" w:hAnsi="Arial" w:cs="Arial"/>
                <w:b/>
                <w:sz w:val="22"/>
                <w:szCs w:val="22"/>
              </w:rPr>
              <w:t xml:space="preserve"> Director</w:t>
            </w:r>
            <w:r w:rsidR="00452C10">
              <w:rPr>
                <w:rFonts w:ascii="Arial" w:hAnsi="Arial" w:cs="Arial"/>
                <w:b/>
                <w:sz w:val="22"/>
                <w:szCs w:val="22"/>
              </w:rPr>
              <w:t xml:space="preserve">                                                                                       </w:t>
            </w:r>
          </w:p>
        </w:tc>
        <w:tc>
          <w:tcPr>
            <w:tcW w:w="1440" w:type="dxa"/>
          </w:tcPr>
          <w:p w:rsidR="0075280B" w:rsidRPr="003D7C35" w:rsidRDefault="0075280B" w:rsidP="00452C10">
            <w:pPr>
              <w:rPr>
                <w:rFonts w:ascii="Arial" w:hAnsi="Arial" w:cs="Arial"/>
                <w:b/>
                <w:sz w:val="22"/>
                <w:szCs w:val="22"/>
              </w:rPr>
            </w:pPr>
          </w:p>
          <w:p w:rsidR="00907A84" w:rsidRPr="003D7C35" w:rsidRDefault="00BC0407" w:rsidP="00452C10">
            <w:pPr>
              <w:rPr>
                <w:rFonts w:ascii="Arial" w:hAnsi="Arial" w:cs="Arial"/>
                <w:b/>
                <w:sz w:val="22"/>
                <w:szCs w:val="22"/>
              </w:rPr>
            </w:pPr>
            <w:r w:rsidRPr="003D7C35">
              <w:rPr>
                <w:rFonts w:ascii="Arial" w:hAnsi="Arial" w:cs="Arial"/>
                <w:b/>
                <w:sz w:val="22"/>
                <w:szCs w:val="22"/>
              </w:rPr>
              <w:t xml:space="preserve"> </w:t>
            </w:r>
          </w:p>
        </w:tc>
      </w:tr>
      <w:tr w:rsidR="00916EDA" w:rsidRPr="003D7C35" w:rsidTr="008461C3">
        <w:tc>
          <w:tcPr>
            <w:tcW w:w="8280" w:type="dxa"/>
            <w:gridSpan w:val="3"/>
          </w:tcPr>
          <w:p w:rsidR="00916EDA" w:rsidRPr="003D7C35" w:rsidRDefault="00916EDA" w:rsidP="008461C3">
            <w:pPr>
              <w:jc w:val="both"/>
              <w:rPr>
                <w:rFonts w:ascii="Arial" w:hAnsi="Arial" w:cs="Arial"/>
                <w:sz w:val="22"/>
                <w:szCs w:val="22"/>
              </w:rPr>
            </w:pPr>
          </w:p>
        </w:tc>
        <w:tc>
          <w:tcPr>
            <w:tcW w:w="1440" w:type="dxa"/>
          </w:tcPr>
          <w:p w:rsidR="00916EDA" w:rsidRPr="003D7C35" w:rsidRDefault="00916EDA" w:rsidP="008461C3">
            <w:pPr>
              <w:jc w:val="right"/>
              <w:rPr>
                <w:rFonts w:ascii="Arial" w:hAnsi="Arial" w:cs="Arial"/>
                <w:sz w:val="22"/>
                <w:szCs w:val="22"/>
              </w:rPr>
            </w:pPr>
          </w:p>
        </w:tc>
      </w:tr>
      <w:tr w:rsidR="00907A84" w:rsidRPr="003D7C35" w:rsidTr="008461C3">
        <w:tc>
          <w:tcPr>
            <w:tcW w:w="8280" w:type="dxa"/>
            <w:gridSpan w:val="3"/>
          </w:tcPr>
          <w:p w:rsidR="00735360" w:rsidRDefault="00BC0407" w:rsidP="008461C3">
            <w:pPr>
              <w:jc w:val="both"/>
              <w:rPr>
                <w:rFonts w:ascii="Arial" w:hAnsi="Arial" w:cs="Arial"/>
                <w:sz w:val="22"/>
                <w:szCs w:val="22"/>
              </w:rPr>
            </w:pPr>
            <w:r w:rsidRPr="00A868F4">
              <w:rPr>
                <w:rFonts w:ascii="Arial" w:hAnsi="Arial" w:cs="Arial"/>
                <w:sz w:val="22"/>
                <w:szCs w:val="22"/>
              </w:rPr>
              <w:t>The largest producers of Ductile Iron Pipes us</w:t>
            </w:r>
            <w:r w:rsidR="003934AF" w:rsidRPr="00A868F4">
              <w:rPr>
                <w:rFonts w:ascii="Arial" w:hAnsi="Arial" w:cs="Arial"/>
                <w:sz w:val="22"/>
                <w:szCs w:val="22"/>
              </w:rPr>
              <w:t xml:space="preserve">ed in Water Supply, Sewage, and </w:t>
            </w:r>
            <w:r w:rsidRPr="00A868F4">
              <w:rPr>
                <w:rFonts w:ascii="Arial" w:hAnsi="Arial" w:cs="Arial"/>
                <w:sz w:val="22"/>
                <w:szCs w:val="22"/>
              </w:rPr>
              <w:t>Effluent projects</w:t>
            </w:r>
          </w:p>
          <w:p w:rsidR="00D233F0" w:rsidRPr="00A868F4" w:rsidRDefault="00D233F0" w:rsidP="008461C3">
            <w:pPr>
              <w:jc w:val="both"/>
              <w:rPr>
                <w:rFonts w:ascii="Arial" w:hAnsi="Arial" w:cs="Arial"/>
                <w:sz w:val="22"/>
                <w:szCs w:val="22"/>
              </w:rPr>
            </w:pPr>
          </w:p>
        </w:tc>
        <w:tc>
          <w:tcPr>
            <w:tcW w:w="1440" w:type="dxa"/>
          </w:tcPr>
          <w:p w:rsidR="00907A84" w:rsidRPr="003D7C35" w:rsidRDefault="00907A84" w:rsidP="008461C3">
            <w:pPr>
              <w:jc w:val="right"/>
              <w:rPr>
                <w:rFonts w:ascii="Arial" w:hAnsi="Arial" w:cs="Arial"/>
                <w:sz w:val="22"/>
                <w:szCs w:val="22"/>
              </w:rPr>
            </w:pPr>
          </w:p>
        </w:tc>
      </w:tr>
      <w:tr w:rsidR="00BC0407" w:rsidRPr="003D7C35" w:rsidTr="008461C3">
        <w:tc>
          <w:tcPr>
            <w:tcW w:w="8280" w:type="dxa"/>
            <w:gridSpan w:val="3"/>
          </w:tcPr>
          <w:p w:rsidR="00EC43E1" w:rsidRDefault="00BC0407" w:rsidP="00D233F0">
            <w:pPr>
              <w:numPr>
                <w:ilvl w:val="0"/>
                <w:numId w:val="2"/>
              </w:numPr>
              <w:jc w:val="both"/>
              <w:rPr>
                <w:rFonts w:ascii="Arial" w:hAnsi="Arial" w:cs="Arial"/>
                <w:sz w:val="22"/>
                <w:szCs w:val="22"/>
              </w:rPr>
            </w:pPr>
            <w:r w:rsidRPr="00A868F4">
              <w:rPr>
                <w:rFonts w:ascii="Arial" w:hAnsi="Arial" w:cs="Arial"/>
                <w:sz w:val="22"/>
                <w:szCs w:val="22"/>
              </w:rPr>
              <w:t>With large revenues, established the company as a tren</w:t>
            </w:r>
            <w:r w:rsidR="00122D41" w:rsidRPr="00A868F4">
              <w:rPr>
                <w:rFonts w:ascii="Arial" w:hAnsi="Arial" w:cs="Arial"/>
                <w:sz w:val="22"/>
                <w:szCs w:val="22"/>
              </w:rPr>
              <w:t>dsetter in water infrastructure</w:t>
            </w:r>
            <w:r w:rsidR="00D233F0">
              <w:rPr>
                <w:rFonts w:ascii="Arial" w:hAnsi="Arial" w:cs="Arial"/>
                <w:sz w:val="22"/>
                <w:szCs w:val="22"/>
              </w:rPr>
              <w:t xml:space="preserve">. </w:t>
            </w:r>
          </w:p>
          <w:p w:rsidR="00BC0407" w:rsidRPr="00A868F4" w:rsidRDefault="00D233F0" w:rsidP="00D64B07">
            <w:pPr>
              <w:numPr>
                <w:ilvl w:val="0"/>
                <w:numId w:val="2"/>
              </w:numPr>
              <w:jc w:val="both"/>
              <w:rPr>
                <w:rFonts w:ascii="Arial" w:hAnsi="Arial" w:cs="Arial"/>
                <w:sz w:val="22"/>
                <w:szCs w:val="22"/>
              </w:rPr>
            </w:pPr>
            <w:r w:rsidRPr="00A868F4">
              <w:rPr>
                <w:rFonts w:ascii="Arial" w:hAnsi="Arial" w:cs="Arial"/>
                <w:sz w:val="22"/>
                <w:szCs w:val="22"/>
              </w:rPr>
              <w:t>Established and maintained excellent business relations with Govt. bodies at all levels across the entire Government machinery – political, bureaucratic and departmental officials to secure profitable business from medium and large water infrastructure, sewerage, effluent treatment &amp; thermal power projects</w:t>
            </w:r>
            <w:r w:rsidR="00564C2D">
              <w:rPr>
                <w:rFonts w:ascii="Arial" w:hAnsi="Arial" w:cs="Arial"/>
                <w:sz w:val="22"/>
                <w:szCs w:val="22"/>
              </w:rPr>
              <w:t>.</w:t>
            </w:r>
            <w:r w:rsidR="00D64B07">
              <w:rPr>
                <w:rFonts w:ascii="Arial" w:hAnsi="Arial" w:cs="Arial"/>
                <w:sz w:val="22"/>
                <w:szCs w:val="22"/>
              </w:rPr>
              <w:t xml:space="preserve"> </w:t>
            </w:r>
            <w:r w:rsidRPr="00596D08">
              <w:rPr>
                <w:rFonts w:ascii="Arial" w:hAnsi="Arial" w:cs="Arial"/>
                <w:sz w:val="22"/>
                <w:szCs w:val="22"/>
              </w:rPr>
              <w:t>With user</w:t>
            </w:r>
            <w:r w:rsidR="00D64B07">
              <w:rPr>
                <w:rFonts w:ascii="Arial" w:hAnsi="Arial" w:cs="Arial"/>
                <w:sz w:val="22"/>
                <w:szCs w:val="22"/>
              </w:rPr>
              <w:t xml:space="preserve"> </w:t>
            </w:r>
            <w:r w:rsidRPr="00596D08">
              <w:rPr>
                <w:rFonts w:ascii="Arial" w:hAnsi="Arial" w:cs="Arial"/>
                <w:sz w:val="22"/>
                <w:szCs w:val="22"/>
              </w:rPr>
              <w:t xml:space="preserve">departments being predominantly government bodies, my principal job responsibility is </w:t>
            </w:r>
            <w:proofErr w:type="spellStart"/>
            <w:r w:rsidRPr="00596D08">
              <w:rPr>
                <w:rFonts w:ascii="Arial" w:hAnsi="Arial" w:cs="Arial"/>
                <w:sz w:val="22"/>
                <w:szCs w:val="22"/>
              </w:rPr>
              <w:t>liaisoning</w:t>
            </w:r>
            <w:proofErr w:type="spellEnd"/>
            <w:r w:rsidRPr="00596D08">
              <w:rPr>
                <w:rFonts w:ascii="Arial" w:hAnsi="Arial" w:cs="Arial"/>
                <w:sz w:val="22"/>
                <w:szCs w:val="22"/>
              </w:rPr>
              <w:t xml:space="preserve"> with various go</w:t>
            </w:r>
            <w:r>
              <w:rPr>
                <w:rFonts w:ascii="Arial" w:hAnsi="Arial" w:cs="Arial"/>
                <w:sz w:val="22"/>
                <w:szCs w:val="22"/>
              </w:rPr>
              <w:t xml:space="preserve">vernment bodies at all levels including Chief Ministers, Union Ministers, State Cabinet Ministers, MPs, MLAs, Chief Secretaries, Principal Secretaries, HODs and every other Government and Quasi Government Officials. </w:t>
            </w:r>
            <w:r w:rsidRPr="00596D08">
              <w:rPr>
                <w:rFonts w:ascii="Arial" w:hAnsi="Arial" w:cs="Arial"/>
                <w:sz w:val="22"/>
                <w:szCs w:val="22"/>
              </w:rPr>
              <w:t>This demands excellent networking propensity and deftness</w:t>
            </w:r>
          </w:p>
        </w:tc>
        <w:tc>
          <w:tcPr>
            <w:tcW w:w="1440" w:type="dxa"/>
          </w:tcPr>
          <w:p w:rsidR="00BC0407" w:rsidRPr="003D7C35" w:rsidRDefault="00BC0407" w:rsidP="008461C3">
            <w:pPr>
              <w:jc w:val="right"/>
              <w:rPr>
                <w:rFonts w:ascii="Arial" w:hAnsi="Arial" w:cs="Arial"/>
                <w:sz w:val="22"/>
                <w:szCs w:val="22"/>
              </w:rPr>
            </w:pPr>
          </w:p>
        </w:tc>
      </w:tr>
      <w:tr w:rsidR="00920121" w:rsidRPr="003D7C35" w:rsidTr="008461C3">
        <w:tc>
          <w:tcPr>
            <w:tcW w:w="8280" w:type="dxa"/>
            <w:gridSpan w:val="3"/>
          </w:tcPr>
          <w:p w:rsidR="00920121" w:rsidRDefault="00920121" w:rsidP="005B19AB">
            <w:pPr>
              <w:numPr>
                <w:ilvl w:val="0"/>
                <w:numId w:val="2"/>
              </w:numPr>
              <w:jc w:val="both"/>
              <w:rPr>
                <w:rFonts w:ascii="Arial" w:hAnsi="Arial" w:cs="Arial"/>
                <w:sz w:val="22"/>
                <w:szCs w:val="22"/>
              </w:rPr>
            </w:pPr>
            <w:r w:rsidRPr="00A868F4">
              <w:rPr>
                <w:rFonts w:ascii="Arial" w:hAnsi="Arial" w:cs="Arial"/>
                <w:sz w:val="22"/>
                <w:szCs w:val="22"/>
              </w:rPr>
              <w:t xml:space="preserve">Increased sales of DI pipes by a over massive 1560 % in quantity and by over 1790 % in revenues </w:t>
            </w:r>
          </w:p>
          <w:p w:rsidR="00920121" w:rsidRDefault="00920121" w:rsidP="00920121">
            <w:pPr>
              <w:ind w:left="720"/>
              <w:jc w:val="both"/>
              <w:rPr>
                <w:rFonts w:ascii="Arial" w:hAnsi="Arial" w:cs="Arial"/>
                <w:b/>
                <w:sz w:val="22"/>
                <w:szCs w:val="22"/>
              </w:rPr>
            </w:pPr>
          </w:p>
          <w:p w:rsidR="00920121" w:rsidRPr="00A868F4" w:rsidRDefault="00920121" w:rsidP="00920121">
            <w:pPr>
              <w:jc w:val="both"/>
              <w:rPr>
                <w:rFonts w:ascii="Arial" w:hAnsi="Arial" w:cs="Arial"/>
                <w:sz w:val="22"/>
                <w:szCs w:val="22"/>
              </w:rPr>
            </w:pPr>
            <w:r w:rsidRPr="003D7C35">
              <w:rPr>
                <w:rFonts w:ascii="Arial" w:hAnsi="Arial" w:cs="Arial"/>
                <w:b/>
                <w:sz w:val="22"/>
                <w:szCs w:val="22"/>
              </w:rPr>
              <w:t xml:space="preserve">At The </w:t>
            </w:r>
            <w:proofErr w:type="spellStart"/>
            <w:r w:rsidRPr="003D7C35">
              <w:rPr>
                <w:rFonts w:ascii="Arial" w:hAnsi="Arial" w:cs="Arial"/>
                <w:b/>
                <w:sz w:val="22"/>
                <w:szCs w:val="22"/>
              </w:rPr>
              <w:t>Sirpur</w:t>
            </w:r>
            <w:proofErr w:type="spellEnd"/>
            <w:r w:rsidRPr="003D7C35">
              <w:rPr>
                <w:rFonts w:ascii="Arial" w:hAnsi="Arial" w:cs="Arial"/>
                <w:b/>
                <w:sz w:val="22"/>
                <w:szCs w:val="22"/>
              </w:rPr>
              <w:t xml:space="preserve"> Paper Mills Limited (A large integrated Pulp &amp; Paper Industry). </w:t>
            </w:r>
            <w:r>
              <w:rPr>
                <w:rFonts w:ascii="Arial" w:hAnsi="Arial" w:cs="Arial"/>
                <w:b/>
                <w:sz w:val="22"/>
                <w:szCs w:val="22"/>
              </w:rPr>
              <w:t xml:space="preserve"> </w:t>
            </w:r>
            <w:r w:rsidRPr="003D7C35">
              <w:rPr>
                <w:rFonts w:ascii="Arial" w:hAnsi="Arial" w:cs="Arial"/>
                <w:b/>
                <w:sz w:val="22"/>
                <w:szCs w:val="22"/>
              </w:rPr>
              <w:t xml:space="preserve"> As a member of Senior Management Team – General Manager (Marketing &amp; Materials)</w:t>
            </w:r>
          </w:p>
        </w:tc>
        <w:tc>
          <w:tcPr>
            <w:tcW w:w="1440" w:type="dxa"/>
          </w:tcPr>
          <w:p w:rsidR="00CE4F07" w:rsidRDefault="00CE4F07" w:rsidP="008C21F8">
            <w:pPr>
              <w:jc w:val="right"/>
              <w:rPr>
                <w:rFonts w:ascii="Arial" w:hAnsi="Arial" w:cs="Arial"/>
                <w:sz w:val="22"/>
                <w:szCs w:val="22"/>
              </w:rPr>
            </w:pPr>
          </w:p>
          <w:p w:rsidR="00CE4F07" w:rsidRPr="00CE4F07" w:rsidRDefault="00CE4F07" w:rsidP="00CE4F07">
            <w:pPr>
              <w:rPr>
                <w:rFonts w:ascii="Arial" w:hAnsi="Arial" w:cs="Arial"/>
                <w:sz w:val="22"/>
                <w:szCs w:val="22"/>
              </w:rPr>
            </w:pPr>
          </w:p>
          <w:p w:rsidR="00CE4F07" w:rsidRPr="00CE4F07" w:rsidRDefault="00CE4F07" w:rsidP="00CE4F07">
            <w:pPr>
              <w:rPr>
                <w:rFonts w:ascii="Arial" w:hAnsi="Arial" w:cs="Arial"/>
                <w:sz w:val="22"/>
                <w:szCs w:val="22"/>
              </w:rPr>
            </w:pPr>
          </w:p>
          <w:p w:rsidR="00CE4F07" w:rsidRDefault="00CE4F07" w:rsidP="00CE4F07">
            <w:pPr>
              <w:rPr>
                <w:rFonts w:ascii="Arial" w:hAnsi="Arial" w:cs="Arial"/>
                <w:sz w:val="22"/>
                <w:szCs w:val="22"/>
              </w:rPr>
            </w:pPr>
          </w:p>
          <w:p w:rsidR="00920121" w:rsidRPr="00CE4F07" w:rsidRDefault="00920121" w:rsidP="00CE4F07">
            <w:pPr>
              <w:rPr>
                <w:rFonts w:ascii="Arial" w:hAnsi="Arial" w:cs="Arial"/>
                <w:b/>
                <w:sz w:val="22"/>
                <w:szCs w:val="22"/>
              </w:rPr>
            </w:pPr>
          </w:p>
        </w:tc>
      </w:tr>
      <w:tr w:rsidR="00920121" w:rsidRPr="003D7C35" w:rsidTr="008461C3">
        <w:tc>
          <w:tcPr>
            <w:tcW w:w="8280" w:type="dxa"/>
            <w:gridSpan w:val="3"/>
          </w:tcPr>
          <w:p w:rsidR="00920121" w:rsidRPr="003D7C35" w:rsidRDefault="00920121" w:rsidP="00B52780">
            <w:pPr>
              <w:jc w:val="both"/>
              <w:rPr>
                <w:rFonts w:ascii="Arial" w:hAnsi="Arial" w:cs="Arial"/>
                <w:sz w:val="22"/>
                <w:szCs w:val="22"/>
              </w:rPr>
            </w:pPr>
          </w:p>
        </w:tc>
        <w:tc>
          <w:tcPr>
            <w:tcW w:w="1440" w:type="dxa"/>
          </w:tcPr>
          <w:p w:rsidR="00920121" w:rsidRPr="003D7C35" w:rsidRDefault="00920121" w:rsidP="008C21F8">
            <w:pPr>
              <w:rPr>
                <w:rFonts w:ascii="Arial" w:hAnsi="Arial" w:cs="Arial"/>
                <w:b/>
                <w:sz w:val="22"/>
                <w:szCs w:val="22"/>
              </w:rPr>
            </w:pPr>
          </w:p>
        </w:tc>
      </w:tr>
      <w:tr w:rsidR="00CE4F07" w:rsidRPr="003D7C35" w:rsidTr="008461C3">
        <w:tc>
          <w:tcPr>
            <w:tcW w:w="8280" w:type="dxa"/>
            <w:gridSpan w:val="3"/>
          </w:tcPr>
          <w:p w:rsidR="00CE4F07" w:rsidRPr="00DC2705" w:rsidRDefault="00CE4F07" w:rsidP="008C21F8">
            <w:pPr>
              <w:jc w:val="both"/>
              <w:rPr>
                <w:rFonts w:ascii="Arial" w:hAnsi="Arial" w:cs="Arial"/>
                <w:b/>
                <w:sz w:val="22"/>
                <w:szCs w:val="22"/>
              </w:rPr>
            </w:pPr>
            <w:r w:rsidRPr="00DC2705">
              <w:rPr>
                <w:rFonts w:ascii="Arial" w:hAnsi="Arial" w:cs="Arial"/>
                <w:b/>
                <w:sz w:val="22"/>
                <w:szCs w:val="22"/>
              </w:rPr>
              <w:t>A part of the Birla Group</w:t>
            </w:r>
            <w:r>
              <w:rPr>
                <w:rFonts w:ascii="Arial" w:hAnsi="Arial" w:cs="Arial"/>
                <w:b/>
                <w:sz w:val="22"/>
                <w:szCs w:val="22"/>
              </w:rPr>
              <w:t xml:space="preserve"> producing the largest varieties of Writing &amp; Printing Paper, Packaging Paper &amp; Board and Specialty Papers </w:t>
            </w:r>
          </w:p>
        </w:tc>
        <w:tc>
          <w:tcPr>
            <w:tcW w:w="1440" w:type="dxa"/>
          </w:tcPr>
          <w:p w:rsidR="00CE4F07" w:rsidRPr="003D7C35" w:rsidRDefault="00CE4F07" w:rsidP="006820AF">
            <w:pPr>
              <w:rPr>
                <w:rFonts w:ascii="Arial" w:hAnsi="Arial" w:cs="Arial"/>
                <w:b/>
                <w:sz w:val="22"/>
                <w:szCs w:val="22"/>
              </w:rPr>
            </w:pPr>
          </w:p>
        </w:tc>
      </w:tr>
      <w:tr w:rsidR="00CE4F07" w:rsidRPr="003D7C35" w:rsidTr="008461C3">
        <w:tc>
          <w:tcPr>
            <w:tcW w:w="8280" w:type="dxa"/>
            <w:gridSpan w:val="3"/>
          </w:tcPr>
          <w:p w:rsidR="00CE4F07" w:rsidRPr="00DC2705" w:rsidRDefault="00CE4F07" w:rsidP="008C21F8">
            <w:pPr>
              <w:jc w:val="both"/>
              <w:rPr>
                <w:rFonts w:ascii="Arial" w:hAnsi="Arial" w:cs="Arial"/>
                <w:b/>
                <w:sz w:val="22"/>
                <w:szCs w:val="22"/>
              </w:rPr>
            </w:pPr>
          </w:p>
        </w:tc>
        <w:tc>
          <w:tcPr>
            <w:tcW w:w="1440" w:type="dxa"/>
          </w:tcPr>
          <w:p w:rsidR="00CE4F07" w:rsidRPr="003D7C35" w:rsidRDefault="00CE4F07" w:rsidP="008461C3">
            <w:pPr>
              <w:jc w:val="right"/>
              <w:rPr>
                <w:rFonts w:ascii="Arial" w:hAnsi="Arial" w:cs="Arial"/>
                <w:sz w:val="22"/>
                <w:szCs w:val="22"/>
              </w:rPr>
            </w:pPr>
          </w:p>
        </w:tc>
      </w:tr>
      <w:tr w:rsidR="00CE4F07" w:rsidRPr="003D7C35" w:rsidTr="008461C3">
        <w:tc>
          <w:tcPr>
            <w:tcW w:w="8280" w:type="dxa"/>
            <w:gridSpan w:val="3"/>
          </w:tcPr>
          <w:p w:rsidR="00CE4F07" w:rsidRPr="00C538A0" w:rsidRDefault="00CE4F07" w:rsidP="008461C3">
            <w:pPr>
              <w:numPr>
                <w:ilvl w:val="0"/>
                <w:numId w:val="3"/>
              </w:numPr>
              <w:jc w:val="both"/>
              <w:rPr>
                <w:rFonts w:ascii="Arial" w:hAnsi="Arial" w:cs="Arial"/>
                <w:sz w:val="22"/>
                <w:szCs w:val="22"/>
              </w:rPr>
            </w:pPr>
            <w:r w:rsidRPr="00C538A0">
              <w:rPr>
                <w:rFonts w:ascii="Arial" w:hAnsi="Arial" w:cs="Arial"/>
                <w:sz w:val="22"/>
                <w:szCs w:val="22"/>
              </w:rPr>
              <w:t>Strategically acted as an Agent of Change and TURNED AROUND the incipient sick unit</w:t>
            </w:r>
          </w:p>
        </w:tc>
        <w:tc>
          <w:tcPr>
            <w:tcW w:w="1440" w:type="dxa"/>
          </w:tcPr>
          <w:p w:rsidR="00CE4F07" w:rsidRPr="003D7C35" w:rsidRDefault="00CE4F07" w:rsidP="008461C3">
            <w:pPr>
              <w:jc w:val="right"/>
              <w:rPr>
                <w:rFonts w:ascii="Arial" w:hAnsi="Arial" w:cs="Arial"/>
                <w:sz w:val="22"/>
                <w:szCs w:val="22"/>
              </w:rPr>
            </w:pPr>
          </w:p>
        </w:tc>
      </w:tr>
      <w:tr w:rsidR="00CE4F07" w:rsidRPr="003D7C35" w:rsidTr="008461C3">
        <w:tc>
          <w:tcPr>
            <w:tcW w:w="8280" w:type="dxa"/>
            <w:gridSpan w:val="3"/>
          </w:tcPr>
          <w:p w:rsidR="00CE4F07" w:rsidRPr="00C538A0" w:rsidRDefault="00CE4F07" w:rsidP="008461C3">
            <w:pPr>
              <w:numPr>
                <w:ilvl w:val="0"/>
                <w:numId w:val="3"/>
              </w:numPr>
              <w:jc w:val="both"/>
              <w:rPr>
                <w:rFonts w:ascii="Arial" w:hAnsi="Arial" w:cs="Arial"/>
                <w:sz w:val="22"/>
                <w:szCs w:val="22"/>
              </w:rPr>
            </w:pPr>
            <w:r w:rsidRPr="00C538A0">
              <w:rPr>
                <w:rFonts w:ascii="Arial" w:hAnsi="Arial" w:cs="Arial"/>
                <w:sz w:val="22"/>
                <w:szCs w:val="22"/>
              </w:rPr>
              <w:t>Evolved and implemented a series of well-planned strategies; resulting in the emergence of a rejuvenated force in the paper industry</w:t>
            </w:r>
          </w:p>
          <w:p w:rsidR="00CE4F07" w:rsidRPr="00C538A0" w:rsidRDefault="00CE4F07" w:rsidP="008461C3">
            <w:pPr>
              <w:numPr>
                <w:ilvl w:val="0"/>
                <w:numId w:val="3"/>
              </w:numPr>
              <w:jc w:val="both"/>
              <w:rPr>
                <w:rFonts w:ascii="Arial" w:hAnsi="Arial" w:cs="Arial"/>
                <w:sz w:val="22"/>
                <w:szCs w:val="22"/>
              </w:rPr>
            </w:pPr>
            <w:r w:rsidRPr="00C538A0">
              <w:rPr>
                <w:rFonts w:ascii="Arial" w:hAnsi="Arial" w:cs="Arial"/>
                <w:sz w:val="22"/>
                <w:szCs w:val="22"/>
              </w:rPr>
              <w:t>Components of strategy encompassing every functional zone included</w:t>
            </w:r>
          </w:p>
          <w:p w:rsidR="00CE4F07" w:rsidRPr="00C538A0" w:rsidRDefault="00CE4F07" w:rsidP="00BA346E">
            <w:pPr>
              <w:ind w:left="720"/>
              <w:jc w:val="both"/>
              <w:rPr>
                <w:rFonts w:ascii="Arial" w:hAnsi="Arial" w:cs="Arial"/>
                <w:sz w:val="22"/>
                <w:szCs w:val="22"/>
              </w:rPr>
            </w:pPr>
            <w:r w:rsidRPr="00C538A0">
              <w:rPr>
                <w:rFonts w:ascii="Arial" w:hAnsi="Arial" w:cs="Arial"/>
                <w:sz w:val="22"/>
                <w:szCs w:val="22"/>
              </w:rPr>
              <w:t xml:space="preserve"> </w:t>
            </w:r>
          </w:p>
          <w:p w:rsidR="00CE4F07" w:rsidRPr="00C538A0" w:rsidRDefault="00CE4F07" w:rsidP="00922F06">
            <w:pPr>
              <w:numPr>
                <w:ilvl w:val="1"/>
                <w:numId w:val="3"/>
              </w:numPr>
              <w:jc w:val="both"/>
              <w:rPr>
                <w:rFonts w:ascii="Arial" w:hAnsi="Arial" w:cs="Arial"/>
                <w:sz w:val="22"/>
                <w:szCs w:val="22"/>
              </w:rPr>
            </w:pPr>
            <w:r w:rsidRPr="00C538A0">
              <w:rPr>
                <w:rFonts w:ascii="Arial" w:hAnsi="Arial" w:cs="Arial"/>
                <w:sz w:val="22"/>
                <w:szCs w:val="22"/>
              </w:rPr>
              <w:t xml:space="preserve">Liquidation of massive unsold stock accumulated over a few years. This would help in bringing in much required funds </w:t>
            </w:r>
          </w:p>
          <w:p w:rsidR="00CE4F07" w:rsidRPr="00C538A0" w:rsidRDefault="00CE4F07" w:rsidP="00922F06">
            <w:pPr>
              <w:numPr>
                <w:ilvl w:val="1"/>
                <w:numId w:val="3"/>
              </w:numPr>
              <w:jc w:val="both"/>
              <w:rPr>
                <w:rFonts w:ascii="Arial" w:hAnsi="Arial" w:cs="Arial"/>
                <w:sz w:val="22"/>
                <w:szCs w:val="22"/>
              </w:rPr>
            </w:pPr>
            <w:r w:rsidRPr="00C538A0">
              <w:rPr>
                <w:rFonts w:ascii="Arial" w:hAnsi="Arial" w:cs="Arial"/>
                <w:sz w:val="22"/>
                <w:szCs w:val="22"/>
              </w:rPr>
              <w:t>Improve the quality of all varieties and add value to a few</w:t>
            </w:r>
          </w:p>
          <w:p w:rsidR="00CE4F07" w:rsidRPr="00C538A0" w:rsidRDefault="00CE4F07" w:rsidP="00922F06">
            <w:pPr>
              <w:numPr>
                <w:ilvl w:val="1"/>
                <w:numId w:val="3"/>
              </w:numPr>
              <w:jc w:val="both"/>
              <w:rPr>
                <w:rFonts w:ascii="Arial" w:hAnsi="Arial" w:cs="Arial"/>
                <w:sz w:val="22"/>
                <w:szCs w:val="22"/>
              </w:rPr>
            </w:pPr>
            <w:r w:rsidRPr="00C538A0">
              <w:rPr>
                <w:rFonts w:ascii="Arial" w:hAnsi="Arial" w:cs="Arial"/>
                <w:sz w:val="22"/>
                <w:szCs w:val="22"/>
              </w:rPr>
              <w:t>Determine quality parameters of each variety and strictly monitor to achieve the parameters</w:t>
            </w:r>
          </w:p>
          <w:p w:rsidR="00CE4F07" w:rsidRPr="00C538A0" w:rsidRDefault="00CE4F07" w:rsidP="00922F06">
            <w:pPr>
              <w:numPr>
                <w:ilvl w:val="1"/>
                <w:numId w:val="3"/>
              </w:numPr>
              <w:jc w:val="both"/>
              <w:rPr>
                <w:rFonts w:ascii="Arial" w:hAnsi="Arial" w:cs="Arial"/>
                <w:sz w:val="22"/>
                <w:szCs w:val="22"/>
              </w:rPr>
            </w:pPr>
            <w:r w:rsidRPr="00C538A0">
              <w:rPr>
                <w:rFonts w:ascii="Arial" w:hAnsi="Arial" w:cs="Arial"/>
                <w:sz w:val="22"/>
                <w:szCs w:val="22"/>
              </w:rPr>
              <w:t>Instill confidence in the market, especially, the strong and resourceful distribution channel</w:t>
            </w:r>
          </w:p>
          <w:p w:rsidR="00CE4F07" w:rsidRDefault="00CE4F07" w:rsidP="00922F06">
            <w:pPr>
              <w:numPr>
                <w:ilvl w:val="1"/>
                <w:numId w:val="3"/>
              </w:numPr>
              <w:jc w:val="both"/>
              <w:rPr>
                <w:rFonts w:ascii="Arial" w:hAnsi="Arial" w:cs="Arial"/>
                <w:sz w:val="22"/>
                <w:szCs w:val="22"/>
              </w:rPr>
            </w:pPr>
            <w:r w:rsidRPr="00C538A0">
              <w:rPr>
                <w:rFonts w:ascii="Arial" w:hAnsi="Arial" w:cs="Arial"/>
                <w:sz w:val="22"/>
                <w:szCs w:val="22"/>
              </w:rPr>
              <w:t xml:space="preserve">Cost cutting and stabilizing finished goods prices vis a vis other manufacturers </w:t>
            </w:r>
          </w:p>
          <w:p w:rsidR="008A7F9E" w:rsidRPr="008A7F9E" w:rsidRDefault="00E603B6" w:rsidP="008A7F9E">
            <w:pPr>
              <w:numPr>
                <w:ilvl w:val="1"/>
                <w:numId w:val="3"/>
              </w:numPr>
              <w:jc w:val="both"/>
              <w:rPr>
                <w:rFonts w:ascii="Arial" w:hAnsi="Arial" w:cs="Arial"/>
                <w:sz w:val="22"/>
                <w:szCs w:val="22"/>
              </w:rPr>
            </w:pPr>
            <w:r>
              <w:rPr>
                <w:rFonts w:ascii="Arial" w:hAnsi="Arial" w:cs="Arial"/>
                <w:sz w:val="22"/>
                <w:szCs w:val="22"/>
              </w:rPr>
              <w:t xml:space="preserve">A major element of logistics in supply chain operations </w:t>
            </w:r>
            <w:r w:rsidR="004C5899">
              <w:rPr>
                <w:rFonts w:ascii="Arial" w:hAnsi="Arial" w:cs="Arial"/>
                <w:sz w:val="22"/>
                <w:szCs w:val="22"/>
              </w:rPr>
              <w:t>is transportation. In any integrated paper mill transportation</w:t>
            </w:r>
            <w:bookmarkStart w:id="0" w:name="_GoBack"/>
            <w:bookmarkEnd w:id="0"/>
            <w:r w:rsidR="008570A1">
              <w:rPr>
                <w:rFonts w:ascii="Arial" w:hAnsi="Arial" w:cs="Arial"/>
                <w:sz w:val="22"/>
                <w:szCs w:val="22"/>
              </w:rPr>
              <w:t xml:space="preserve"> plays a </w:t>
            </w:r>
            <w:r w:rsidR="008570A1">
              <w:rPr>
                <w:rFonts w:ascii="Arial" w:hAnsi="Arial" w:cs="Arial"/>
                <w:sz w:val="22"/>
                <w:szCs w:val="22"/>
              </w:rPr>
              <w:lastRenderedPageBreak/>
              <w:t>crucial role in transporting</w:t>
            </w:r>
            <w:r w:rsidR="00F33EE6">
              <w:rPr>
                <w:rFonts w:ascii="Arial" w:hAnsi="Arial" w:cs="Arial"/>
                <w:sz w:val="22"/>
                <w:szCs w:val="22"/>
              </w:rPr>
              <w:t xml:space="preserve"> material to and from the plant. </w:t>
            </w:r>
            <w:r w:rsidR="00EA7714">
              <w:rPr>
                <w:rFonts w:ascii="Arial" w:hAnsi="Arial" w:cs="Arial"/>
                <w:sz w:val="22"/>
                <w:szCs w:val="22"/>
              </w:rPr>
              <w:t xml:space="preserve">Cost of transportation also plays a very important role </w:t>
            </w:r>
            <w:r w:rsidR="00CA3EB2">
              <w:rPr>
                <w:rFonts w:ascii="Arial" w:hAnsi="Arial" w:cs="Arial"/>
                <w:sz w:val="22"/>
                <w:szCs w:val="22"/>
              </w:rPr>
              <w:t xml:space="preserve">in </w:t>
            </w:r>
            <w:r w:rsidR="00FF26B7">
              <w:rPr>
                <w:rFonts w:ascii="Arial" w:hAnsi="Arial" w:cs="Arial"/>
                <w:sz w:val="22"/>
                <w:szCs w:val="22"/>
              </w:rPr>
              <w:t>improving financial results.</w:t>
            </w:r>
            <w:r w:rsidR="00755C7D">
              <w:rPr>
                <w:rFonts w:ascii="Arial" w:hAnsi="Arial" w:cs="Arial"/>
                <w:sz w:val="22"/>
                <w:szCs w:val="22"/>
              </w:rPr>
              <w:t xml:space="preserve"> However, with over 1500 trucks </w:t>
            </w:r>
            <w:r w:rsidR="00A428B1">
              <w:rPr>
                <w:rFonts w:ascii="Arial" w:hAnsi="Arial" w:cs="Arial"/>
                <w:sz w:val="22"/>
                <w:szCs w:val="22"/>
              </w:rPr>
              <w:t xml:space="preserve">carrying inward and outward material daily </w:t>
            </w:r>
            <w:r w:rsidR="009B2D98">
              <w:rPr>
                <w:rFonts w:ascii="Arial" w:hAnsi="Arial" w:cs="Arial"/>
                <w:sz w:val="22"/>
                <w:szCs w:val="22"/>
              </w:rPr>
              <w:t xml:space="preserve">any reduction in the cost and streamlining the operations would have </w:t>
            </w:r>
            <w:r w:rsidR="008D3E17">
              <w:rPr>
                <w:rFonts w:ascii="Arial" w:hAnsi="Arial" w:cs="Arial"/>
                <w:sz w:val="22"/>
                <w:szCs w:val="22"/>
              </w:rPr>
              <w:t>a notable impact on the mill's performance.</w:t>
            </w:r>
            <w:r w:rsidR="00854DD3">
              <w:rPr>
                <w:rFonts w:ascii="Arial" w:hAnsi="Arial" w:cs="Arial"/>
                <w:sz w:val="22"/>
                <w:szCs w:val="22"/>
              </w:rPr>
              <w:t xml:space="preserve"> </w:t>
            </w:r>
            <w:proofErr w:type="spellStart"/>
            <w:r w:rsidR="00854DD3">
              <w:rPr>
                <w:rFonts w:ascii="Arial" w:hAnsi="Arial" w:cs="Arial"/>
                <w:sz w:val="22"/>
                <w:szCs w:val="22"/>
              </w:rPr>
              <w:t>Realising</w:t>
            </w:r>
            <w:proofErr w:type="spellEnd"/>
            <w:r w:rsidR="00854DD3">
              <w:rPr>
                <w:rFonts w:ascii="Arial" w:hAnsi="Arial" w:cs="Arial"/>
                <w:sz w:val="22"/>
                <w:szCs w:val="22"/>
              </w:rPr>
              <w:t xml:space="preserve"> this I did take a few hard measures </w:t>
            </w:r>
            <w:r w:rsidR="008D5F12">
              <w:rPr>
                <w:rFonts w:ascii="Arial" w:hAnsi="Arial" w:cs="Arial"/>
                <w:sz w:val="22"/>
                <w:szCs w:val="22"/>
              </w:rPr>
              <w:t xml:space="preserve">to cut the cost of transportation </w:t>
            </w:r>
            <w:r w:rsidR="008A7F9E">
              <w:rPr>
                <w:rFonts w:ascii="Arial" w:hAnsi="Arial" w:cs="Arial"/>
                <w:sz w:val="22"/>
                <w:szCs w:val="22"/>
              </w:rPr>
              <w:t>adding to the bottom line.</w:t>
            </w:r>
          </w:p>
          <w:p w:rsidR="00CE4F07" w:rsidRPr="00C538A0" w:rsidRDefault="00CE4F07" w:rsidP="00922F06">
            <w:pPr>
              <w:numPr>
                <w:ilvl w:val="1"/>
                <w:numId w:val="3"/>
              </w:numPr>
              <w:jc w:val="both"/>
              <w:rPr>
                <w:rFonts w:ascii="Arial" w:hAnsi="Arial" w:cs="Arial"/>
                <w:sz w:val="22"/>
                <w:szCs w:val="22"/>
              </w:rPr>
            </w:pPr>
            <w:r w:rsidRPr="00C538A0">
              <w:rPr>
                <w:rFonts w:ascii="Arial" w:hAnsi="Arial" w:cs="Arial"/>
                <w:sz w:val="22"/>
                <w:szCs w:val="22"/>
              </w:rPr>
              <w:t>Modify existing operational systems and introduce new systems</w:t>
            </w:r>
          </w:p>
          <w:p w:rsidR="005357EE" w:rsidRDefault="00CE4F07" w:rsidP="00922F06">
            <w:pPr>
              <w:numPr>
                <w:ilvl w:val="1"/>
                <w:numId w:val="3"/>
              </w:numPr>
              <w:jc w:val="both"/>
              <w:rPr>
                <w:rFonts w:ascii="Arial" w:hAnsi="Arial" w:cs="Arial"/>
                <w:sz w:val="22"/>
                <w:szCs w:val="22"/>
              </w:rPr>
            </w:pPr>
            <w:r w:rsidRPr="00C538A0">
              <w:rPr>
                <w:rFonts w:ascii="Arial" w:hAnsi="Arial" w:cs="Arial"/>
                <w:sz w:val="22"/>
                <w:szCs w:val="22"/>
              </w:rPr>
              <w:t>Ensure consistent optimum production levels</w:t>
            </w:r>
          </w:p>
          <w:p w:rsidR="00CE4F07" w:rsidRPr="00C538A0" w:rsidRDefault="00F0141D" w:rsidP="00922F06">
            <w:pPr>
              <w:numPr>
                <w:ilvl w:val="1"/>
                <w:numId w:val="3"/>
              </w:numPr>
              <w:jc w:val="both"/>
              <w:rPr>
                <w:rFonts w:ascii="Arial" w:hAnsi="Arial" w:cs="Arial"/>
                <w:sz w:val="22"/>
                <w:szCs w:val="22"/>
              </w:rPr>
            </w:pPr>
            <w:r>
              <w:rPr>
                <w:rFonts w:ascii="Arial" w:hAnsi="Arial" w:cs="Arial"/>
                <w:sz w:val="22"/>
                <w:szCs w:val="22"/>
              </w:rPr>
              <w:t xml:space="preserve">Materials management, a core supply chain function includes skillful planning and execution expertise. Resolved all issues pertaining to inventory, user departmental requirements, freight, payments, </w:t>
            </w:r>
            <w:r w:rsidR="001E6CB2">
              <w:rPr>
                <w:rFonts w:ascii="Arial" w:hAnsi="Arial" w:cs="Arial"/>
                <w:sz w:val="22"/>
                <w:szCs w:val="22"/>
              </w:rPr>
              <w:t xml:space="preserve">suppliers’ confidence and unattended mountain of departmental issue vouchers. </w:t>
            </w:r>
            <w:r>
              <w:rPr>
                <w:rFonts w:ascii="Arial" w:hAnsi="Arial" w:cs="Arial"/>
                <w:sz w:val="22"/>
                <w:szCs w:val="22"/>
              </w:rPr>
              <w:t xml:space="preserve"> </w:t>
            </w:r>
            <w:r w:rsidR="00CE4F07" w:rsidRPr="00C538A0">
              <w:rPr>
                <w:rFonts w:ascii="Arial" w:hAnsi="Arial" w:cs="Arial"/>
                <w:sz w:val="22"/>
                <w:szCs w:val="22"/>
              </w:rPr>
              <w:t xml:space="preserve"> </w:t>
            </w:r>
          </w:p>
          <w:p w:rsidR="00CE4F07" w:rsidRPr="00C538A0" w:rsidRDefault="00CE4F07" w:rsidP="00922F06">
            <w:pPr>
              <w:numPr>
                <w:ilvl w:val="1"/>
                <w:numId w:val="3"/>
              </w:numPr>
              <w:jc w:val="both"/>
              <w:rPr>
                <w:rFonts w:ascii="Arial" w:hAnsi="Arial" w:cs="Arial"/>
                <w:sz w:val="22"/>
                <w:szCs w:val="22"/>
              </w:rPr>
            </w:pPr>
            <w:r w:rsidRPr="00C538A0">
              <w:rPr>
                <w:rFonts w:ascii="Arial" w:hAnsi="Arial" w:cs="Arial"/>
                <w:sz w:val="22"/>
                <w:szCs w:val="22"/>
              </w:rPr>
              <w:t xml:space="preserve">Arrested losses, </w:t>
            </w:r>
            <w:proofErr w:type="spellStart"/>
            <w:r w:rsidRPr="00C538A0">
              <w:rPr>
                <w:rFonts w:ascii="Arial" w:hAnsi="Arial" w:cs="Arial"/>
                <w:sz w:val="22"/>
                <w:szCs w:val="22"/>
              </w:rPr>
              <w:t>stabilised</w:t>
            </w:r>
            <w:proofErr w:type="spellEnd"/>
            <w:r w:rsidRPr="00C538A0">
              <w:rPr>
                <w:rFonts w:ascii="Arial" w:hAnsi="Arial" w:cs="Arial"/>
                <w:sz w:val="22"/>
                <w:szCs w:val="22"/>
              </w:rPr>
              <w:t xml:space="preserve"> the bottom line and marched ahead to transform the organization into a vibrant entity</w:t>
            </w:r>
          </w:p>
          <w:p w:rsidR="00CE4F07" w:rsidRPr="00C538A0" w:rsidRDefault="00CE4F07" w:rsidP="00DF2558">
            <w:pPr>
              <w:numPr>
                <w:ilvl w:val="1"/>
                <w:numId w:val="3"/>
              </w:numPr>
              <w:jc w:val="both"/>
              <w:rPr>
                <w:rFonts w:ascii="Arial" w:hAnsi="Arial" w:cs="Arial"/>
                <w:sz w:val="22"/>
                <w:szCs w:val="22"/>
              </w:rPr>
            </w:pPr>
            <w:r w:rsidRPr="00C538A0">
              <w:rPr>
                <w:rFonts w:ascii="Arial" w:hAnsi="Arial" w:cs="Arial"/>
                <w:sz w:val="22"/>
                <w:szCs w:val="22"/>
              </w:rPr>
              <w:t>Helped in maintaining excellent I</w:t>
            </w:r>
            <w:r>
              <w:rPr>
                <w:rFonts w:ascii="Arial" w:hAnsi="Arial" w:cs="Arial"/>
                <w:sz w:val="22"/>
                <w:szCs w:val="22"/>
              </w:rPr>
              <w:t xml:space="preserve">ndustrial </w:t>
            </w:r>
            <w:r w:rsidRPr="00C538A0">
              <w:rPr>
                <w:rFonts w:ascii="Arial" w:hAnsi="Arial" w:cs="Arial"/>
                <w:sz w:val="22"/>
                <w:szCs w:val="22"/>
              </w:rPr>
              <w:t>R</w:t>
            </w:r>
            <w:r>
              <w:rPr>
                <w:rFonts w:ascii="Arial" w:hAnsi="Arial" w:cs="Arial"/>
                <w:sz w:val="22"/>
                <w:szCs w:val="22"/>
              </w:rPr>
              <w:t>elations</w:t>
            </w:r>
            <w:r w:rsidRPr="00C538A0">
              <w:rPr>
                <w:rFonts w:ascii="Arial" w:hAnsi="Arial" w:cs="Arial"/>
                <w:sz w:val="22"/>
                <w:szCs w:val="22"/>
              </w:rPr>
              <w:t xml:space="preserve"> in spite of a large </w:t>
            </w:r>
            <w:proofErr w:type="spellStart"/>
            <w:r w:rsidRPr="00C538A0">
              <w:rPr>
                <w:rFonts w:ascii="Arial" w:hAnsi="Arial" w:cs="Arial"/>
                <w:sz w:val="22"/>
                <w:szCs w:val="22"/>
              </w:rPr>
              <w:t>unionised</w:t>
            </w:r>
            <w:proofErr w:type="spellEnd"/>
            <w:r w:rsidRPr="00C538A0">
              <w:rPr>
                <w:rFonts w:ascii="Arial" w:hAnsi="Arial" w:cs="Arial"/>
                <w:sz w:val="22"/>
                <w:szCs w:val="22"/>
              </w:rPr>
              <w:t xml:space="preserve"> work force </w:t>
            </w:r>
          </w:p>
        </w:tc>
        <w:tc>
          <w:tcPr>
            <w:tcW w:w="1440" w:type="dxa"/>
          </w:tcPr>
          <w:p w:rsidR="00CE4F07" w:rsidRPr="003D7C35" w:rsidRDefault="00CE4F07" w:rsidP="008461C3">
            <w:pPr>
              <w:jc w:val="right"/>
              <w:rPr>
                <w:rFonts w:ascii="Arial" w:hAnsi="Arial" w:cs="Arial"/>
                <w:sz w:val="22"/>
                <w:szCs w:val="22"/>
              </w:rPr>
            </w:pPr>
          </w:p>
        </w:tc>
      </w:tr>
      <w:tr w:rsidR="00CE4F07" w:rsidRPr="003D7C35" w:rsidTr="008461C3">
        <w:tc>
          <w:tcPr>
            <w:tcW w:w="8280" w:type="dxa"/>
            <w:gridSpan w:val="3"/>
          </w:tcPr>
          <w:p w:rsidR="00CE4F07" w:rsidRPr="003D7C35" w:rsidRDefault="00CE4F07" w:rsidP="008461C3">
            <w:pPr>
              <w:jc w:val="both"/>
              <w:rPr>
                <w:rFonts w:ascii="Arial" w:hAnsi="Arial" w:cs="Arial"/>
                <w:sz w:val="22"/>
                <w:szCs w:val="22"/>
              </w:rPr>
            </w:pPr>
          </w:p>
        </w:tc>
        <w:tc>
          <w:tcPr>
            <w:tcW w:w="1440" w:type="dxa"/>
          </w:tcPr>
          <w:p w:rsidR="00CE4F07" w:rsidRPr="003D7C35" w:rsidRDefault="00CE4F07" w:rsidP="008461C3">
            <w:pPr>
              <w:jc w:val="right"/>
              <w:rPr>
                <w:rFonts w:ascii="Arial" w:hAnsi="Arial" w:cs="Arial"/>
                <w:sz w:val="22"/>
                <w:szCs w:val="22"/>
              </w:rPr>
            </w:pPr>
          </w:p>
        </w:tc>
      </w:tr>
      <w:tr w:rsidR="00CE4F07" w:rsidRPr="003D7C35" w:rsidTr="008461C3">
        <w:tc>
          <w:tcPr>
            <w:tcW w:w="8280" w:type="dxa"/>
            <w:gridSpan w:val="3"/>
          </w:tcPr>
          <w:p w:rsidR="00CE4F07" w:rsidRPr="003D7C35" w:rsidRDefault="00CE4F07" w:rsidP="008461C3">
            <w:pPr>
              <w:jc w:val="both"/>
              <w:rPr>
                <w:rFonts w:ascii="Arial" w:hAnsi="Arial" w:cs="Arial"/>
                <w:b/>
                <w:sz w:val="22"/>
                <w:szCs w:val="22"/>
              </w:rPr>
            </w:pPr>
            <w:r w:rsidRPr="003D7C35">
              <w:rPr>
                <w:rFonts w:ascii="Arial" w:hAnsi="Arial" w:cs="Arial"/>
                <w:b/>
                <w:sz w:val="22"/>
                <w:szCs w:val="22"/>
              </w:rPr>
              <w:t>At WIMCO Limited – Swedish Match Group</w:t>
            </w:r>
          </w:p>
        </w:tc>
        <w:tc>
          <w:tcPr>
            <w:tcW w:w="1440" w:type="dxa"/>
          </w:tcPr>
          <w:p w:rsidR="00CE4F07" w:rsidRPr="003D7C35" w:rsidRDefault="00CE4F07" w:rsidP="00BC684F">
            <w:pPr>
              <w:jc w:val="right"/>
              <w:rPr>
                <w:rFonts w:ascii="Arial" w:hAnsi="Arial" w:cs="Arial"/>
                <w:b/>
                <w:sz w:val="22"/>
                <w:szCs w:val="22"/>
              </w:rPr>
            </w:pPr>
          </w:p>
        </w:tc>
      </w:tr>
      <w:tr w:rsidR="00CE4F07" w:rsidRPr="003D7C35" w:rsidTr="008461C3">
        <w:tc>
          <w:tcPr>
            <w:tcW w:w="8280" w:type="dxa"/>
            <w:gridSpan w:val="3"/>
          </w:tcPr>
          <w:p w:rsidR="00CE4F07" w:rsidRDefault="00CE4F07" w:rsidP="008461C3">
            <w:pPr>
              <w:jc w:val="both"/>
              <w:rPr>
                <w:rFonts w:ascii="Arial" w:hAnsi="Arial" w:cs="Arial"/>
                <w:sz w:val="22"/>
                <w:szCs w:val="22"/>
              </w:rPr>
            </w:pPr>
          </w:p>
          <w:p w:rsidR="00CE4F07" w:rsidRPr="003D7C35" w:rsidRDefault="00CE4F07" w:rsidP="008461C3">
            <w:pPr>
              <w:jc w:val="both"/>
              <w:rPr>
                <w:rFonts w:ascii="Arial" w:hAnsi="Arial" w:cs="Arial"/>
                <w:sz w:val="22"/>
                <w:szCs w:val="22"/>
              </w:rPr>
            </w:pPr>
            <w:r w:rsidRPr="003D7C35">
              <w:rPr>
                <w:rFonts w:ascii="Arial" w:hAnsi="Arial" w:cs="Arial"/>
                <w:sz w:val="22"/>
                <w:szCs w:val="22"/>
              </w:rPr>
              <w:t>A large multinational, engaged in manufacturing and marketing a variety of consumer and industrial products</w:t>
            </w:r>
          </w:p>
        </w:tc>
        <w:tc>
          <w:tcPr>
            <w:tcW w:w="1440" w:type="dxa"/>
          </w:tcPr>
          <w:p w:rsidR="00CE4F07" w:rsidRPr="003D7C35" w:rsidRDefault="00CE4F07" w:rsidP="008461C3">
            <w:pPr>
              <w:jc w:val="right"/>
              <w:rPr>
                <w:rFonts w:ascii="Arial" w:hAnsi="Arial" w:cs="Arial"/>
                <w:sz w:val="22"/>
                <w:szCs w:val="22"/>
              </w:rPr>
            </w:pPr>
          </w:p>
        </w:tc>
      </w:tr>
      <w:tr w:rsidR="00CE4F07" w:rsidRPr="003D7C35" w:rsidTr="008461C3">
        <w:tc>
          <w:tcPr>
            <w:tcW w:w="8280" w:type="dxa"/>
            <w:gridSpan w:val="3"/>
          </w:tcPr>
          <w:p w:rsidR="00CE4F07" w:rsidRPr="003D7C35" w:rsidRDefault="00CE4F07" w:rsidP="008461C3">
            <w:pPr>
              <w:jc w:val="both"/>
              <w:rPr>
                <w:rFonts w:ascii="Arial" w:hAnsi="Arial" w:cs="Arial"/>
                <w:sz w:val="22"/>
                <w:szCs w:val="22"/>
              </w:rPr>
            </w:pPr>
          </w:p>
        </w:tc>
        <w:tc>
          <w:tcPr>
            <w:tcW w:w="1440" w:type="dxa"/>
          </w:tcPr>
          <w:p w:rsidR="00CE4F07" w:rsidRPr="003D7C35" w:rsidRDefault="00CE4F07" w:rsidP="008461C3">
            <w:pPr>
              <w:jc w:val="right"/>
              <w:rPr>
                <w:rFonts w:ascii="Arial" w:hAnsi="Arial" w:cs="Arial"/>
                <w:sz w:val="22"/>
                <w:szCs w:val="22"/>
              </w:rPr>
            </w:pPr>
          </w:p>
        </w:tc>
      </w:tr>
      <w:tr w:rsidR="00CE4F07" w:rsidRPr="003D7C35" w:rsidTr="008461C3">
        <w:tc>
          <w:tcPr>
            <w:tcW w:w="8280" w:type="dxa"/>
            <w:gridSpan w:val="3"/>
          </w:tcPr>
          <w:p w:rsidR="00CE4F07" w:rsidRPr="003D7C35" w:rsidRDefault="00CE4F07" w:rsidP="008461C3">
            <w:pPr>
              <w:numPr>
                <w:ilvl w:val="0"/>
                <w:numId w:val="4"/>
              </w:numPr>
              <w:jc w:val="both"/>
              <w:rPr>
                <w:rFonts w:ascii="Arial" w:hAnsi="Arial" w:cs="Arial"/>
                <w:sz w:val="22"/>
                <w:szCs w:val="22"/>
              </w:rPr>
            </w:pPr>
            <w:r w:rsidRPr="003D7C35">
              <w:rPr>
                <w:rFonts w:ascii="Arial" w:hAnsi="Arial" w:cs="Arial"/>
                <w:sz w:val="22"/>
                <w:szCs w:val="22"/>
              </w:rPr>
              <w:t>As Sales Manager (Consumer Products Division)</w:t>
            </w:r>
          </w:p>
          <w:p w:rsidR="00CE4F07" w:rsidRPr="003D7C35" w:rsidRDefault="00CE4F07" w:rsidP="008461C3">
            <w:pPr>
              <w:numPr>
                <w:ilvl w:val="0"/>
                <w:numId w:val="4"/>
              </w:numPr>
              <w:jc w:val="both"/>
              <w:rPr>
                <w:rFonts w:ascii="Arial" w:hAnsi="Arial" w:cs="Arial"/>
                <w:sz w:val="22"/>
                <w:szCs w:val="22"/>
              </w:rPr>
            </w:pPr>
            <w:r w:rsidRPr="003D7C35">
              <w:rPr>
                <w:rFonts w:ascii="Arial" w:hAnsi="Arial" w:cs="Arial"/>
                <w:sz w:val="22"/>
                <w:szCs w:val="22"/>
              </w:rPr>
              <w:t>Handled exports of foods division</w:t>
            </w:r>
          </w:p>
        </w:tc>
        <w:tc>
          <w:tcPr>
            <w:tcW w:w="1440" w:type="dxa"/>
          </w:tcPr>
          <w:p w:rsidR="00CE4F07" w:rsidRPr="003D7C35" w:rsidRDefault="00CE4F07" w:rsidP="008461C3">
            <w:pPr>
              <w:jc w:val="right"/>
              <w:rPr>
                <w:rFonts w:ascii="Arial" w:hAnsi="Arial" w:cs="Arial"/>
                <w:sz w:val="22"/>
                <w:szCs w:val="22"/>
              </w:rPr>
            </w:pPr>
          </w:p>
        </w:tc>
      </w:tr>
      <w:tr w:rsidR="00CE4F07" w:rsidRPr="003D7C35" w:rsidTr="008461C3">
        <w:tc>
          <w:tcPr>
            <w:tcW w:w="8280" w:type="dxa"/>
            <w:gridSpan w:val="3"/>
          </w:tcPr>
          <w:p w:rsidR="00CE4F07" w:rsidRPr="003D7C35" w:rsidRDefault="00CE4F07" w:rsidP="008461C3">
            <w:pPr>
              <w:numPr>
                <w:ilvl w:val="0"/>
                <w:numId w:val="4"/>
              </w:numPr>
              <w:jc w:val="both"/>
              <w:rPr>
                <w:rFonts w:ascii="Arial" w:hAnsi="Arial" w:cs="Arial"/>
                <w:sz w:val="22"/>
                <w:szCs w:val="22"/>
              </w:rPr>
            </w:pPr>
            <w:r w:rsidRPr="003D7C35">
              <w:rPr>
                <w:rFonts w:ascii="Arial" w:hAnsi="Arial" w:cs="Arial"/>
                <w:sz w:val="22"/>
                <w:szCs w:val="22"/>
              </w:rPr>
              <w:t xml:space="preserve">Underwent training in three countries – Sweden, England and Germany in </w:t>
            </w:r>
            <w:proofErr w:type="spellStart"/>
            <w:r w:rsidRPr="003D7C35">
              <w:rPr>
                <w:rFonts w:ascii="Arial" w:hAnsi="Arial" w:cs="Arial"/>
                <w:sz w:val="22"/>
                <w:szCs w:val="22"/>
              </w:rPr>
              <w:t>Akerlund</w:t>
            </w:r>
            <w:proofErr w:type="spellEnd"/>
            <w:r w:rsidRPr="003D7C35">
              <w:rPr>
                <w:rFonts w:ascii="Arial" w:hAnsi="Arial" w:cs="Arial"/>
                <w:sz w:val="22"/>
                <w:szCs w:val="22"/>
              </w:rPr>
              <w:t xml:space="preserve"> &amp; </w:t>
            </w:r>
            <w:proofErr w:type="spellStart"/>
            <w:r w:rsidRPr="003D7C35">
              <w:rPr>
                <w:rFonts w:ascii="Arial" w:hAnsi="Arial" w:cs="Arial"/>
                <w:sz w:val="22"/>
                <w:szCs w:val="22"/>
              </w:rPr>
              <w:t>Rausing</w:t>
            </w:r>
            <w:proofErr w:type="spellEnd"/>
            <w:r w:rsidRPr="003D7C35">
              <w:rPr>
                <w:rFonts w:ascii="Arial" w:hAnsi="Arial" w:cs="Arial"/>
                <w:sz w:val="22"/>
                <w:szCs w:val="22"/>
              </w:rPr>
              <w:t xml:space="preserve"> plants. </w:t>
            </w:r>
          </w:p>
          <w:p w:rsidR="00CE4F07" w:rsidRPr="003D7C35" w:rsidRDefault="00CE4F07" w:rsidP="008461C3">
            <w:pPr>
              <w:numPr>
                <w:ilvl w:val="0"/>
                <w:numId w:val="4"/>
              </w:numPr>
              <w:jc w:val="both"/>
              <w:rPr>
                <w:rFonts w:ascii="Arial" w:hAnsi="Arial" w:cs="Arial"/>
                <w:sz w:val="22"/>
                <w:szCs w:val="22"/>
              </w:rPr>
            </w:pPr>
            <w:r w:rsidRPr="003D7C35">
              <w:rPr>
                <w:rFonts w:ascii="Arial" w:hAnsi="Arial" w:cs="Arial"/>
                <w:sz w:val="22"/>
                <w:szCs w:val="22"/>
              </w:rPr>
              <w:t>Was based in Lund, Sweden for three years</w:t>
            </w:r>
          </w:p>
        </w:tc>
        <w:tc>
          <w:tcPr>
            <w:tcW w:w="1440" w:type="dxa"/>
          </w:tcPr>
          <w:p w:rsidR="00CE4F07" w:rsidRPr="003D7C35" w:rsidRDefault="00CE4F07" w:rsidP="008461C3">
            <w:pPr>
              <w:jc w:val="right"/>
              <w:rPr>
                <w:rFonts w:ascii="Arial" w:hAnsi="Arial" w:cs="Arial"/>
                <w:sz w:val="22"/>
                <w:szCs w:val="22"/>
              </w:rPr>
            </w:pPr>
          </w:p>
        </w:tc>
      </w:tr>
      <w:tr w:rsidR="00CE4F07" w:rsidRPr="003D7C35" w:rsidTr="008461C3">
        <w:tc>
          <w:tcPr>
            <w:tcW w:w="8280" w:type="dxa"/>
            <w:gridSpan w:val="3"/>
          </w:tcPr>
          <w:p w:rsidR="00CE4F07" w:rsidRPr="003D7C35" w:rsidRDefault="00CE4F07" w:rsidP="008461C3">
            <w:pPr>
              <w:numPr>
                <w:ilvl w:val="0"/>
                <w:numId w:val="4"/>
              </w:numPr>
              <w:jc w:val="both"/>
              <w:rPr>
                <w:rFonts w:ascii="Arial" w:hAnsi="Arial" w:cs="Arial"/>
                <w:sz w:val="22"/>
                <w:szCs w:val="22"/>
              </w:rPr>
            </w:pPr>
            <w:r w:rsidRPr="003D7C35">
              <w:rPr>
                <w:rFonts w:ascii="Arial" w:hAnsi="Arial" w:cs="Arial"/>
                <w:sz w:val="22"/>
                <w:szCs w:val="22"/>
              </w:rPr>
              <w:t>As Marketing Manager (</w:t>
            </w:r>
            <w:r w:rsidR="00BD65F2">
              <w:rPr>
                <w:rFonts w:ascii="Arial" w:hAnsi="Arial" w:cs="Arial"/>
                <w:sz w:val="22"/>
                <w:szCs w:val="22"/>
              </w:rPr>
              <w:t xml:space="preserve">Laminated </w:t>
            </w:r>
            <w:r w:rsidRPr="003D7C35">
              <w:rPr>
                <w:rFonts w:ascii="Arial" w:hAnsi="Arial" w:cs="Arial"/>
                <w:sz w:val="22"/>
                <w:szCs w:val="22"/>
              </w:rPr>
              <w:t xml:space="preserve">Packaging </w:t>
            </w:r>
            <w:r w:rsidR="00BD65F2">
              <w:rPr>
                <w:rFonts w:ascii="Arial" w:hAnsi="Arial" w:cs="Arial"/>
                <w:sz w:val="22"/>
                <w:szCs w:val="22"/>
              </w:rPr>
              <w:t xml:space="preserve">Systems </w:t>
            </w:r>
            <w:r w:rsidRPr="003D7C35">
              <w:rPr>
                <w:rFonts w:ascii="Arial" w:hAnsi="Arial" w:cs="Arial"/>
                <w:sz w:val="22"/>
                <w:szCs w:val="22"/>
              </w:rPr>
              <w:t>Division), drove marketing efforts to promote state of the art automatic packaging systems in India</w:t>
            </w:r>
          </w:p>
        </w:tc>
        <w:tc>
          <w:tcPr>
            <w:tcW w:w="1440" w:type="dxa"/>
          </w:tcPr>
          <w:p w:rsidR="00CE4F07" w:rsidRPr="003D7C35" w:rsidRDefault="00CE4F07" w:rsidP="008461C3">
            <w:pPr>
              <w:jc w:val="right"/>
              <w:rPr>
                <w:rFonts w:ascii="Arial" w:hAnsi="Arial" w:cs="Arial"/>
                <w:sz w:val="22"/>
                <w:szCs w:val="22"/>
              </w:rPr>
            </w:pPr>
          </w:p>
        </w:tc>
      </w:tr>
      <w:tr w:rsidR="00CE4F07" w:rsidRPr="003D7C35" w:rsidTr="008461C3">
        <w:tc>
          <w:tcPr>
            <w:tcW w:w="8280" w:type="dxa"/>
            <w:gridSpan w:val="3"/>
          </w:tcPr>
          <w:p w:rsidR="00CE4F07" w:rsidRPr="003D7C35" w:rsidRDefault="00CE4F07" w:rsidP="008461C3">
            <w:pPr>
              <w:jc w:val="both"/>
              <w:rPr>
                <w:rFonts w:ascii="Arial" w:hAnsi="Arial" w:cs="Arial"/>
                <w:sz w:val="22"/>
                <w:szCs w:val="22"/>
              </w:rPr>
            </w:pPr>
          </w:p>
        </w:tc>
        <w:tc>
          <w:tcPr>
            <w:tcW w:w="1440" w:type="dxa"/>
          </w:tcPr>
          <w:p w:rsidR="00CE4F07" w:rsidRPr="003D7C35" w:rsidRDefault="00CE4F07" w:rsidP="008461C3">
            <w:pPr>
              <w:jc w:val="right"/>
              <w:rPr>
                <w:rFonts w:ascii="Arial" w:hAnsi="Arial" w:cs="Arial"/>
                <w:sz w:val="22"/>
                <w:szCs w:val="22"/>
              </w:rPr>
            </w:pPr>
          </w:p>
        </w:tc>
      </w:tr>
      <w:tr w:rsidR="00CE4F07" w:rsidRPr="003D7C35" w:rsidTr="008461C3">
        <w:tc>
          <w:tcPr>
            <w:tcW w:w="8280" w:type="dxa"/>
            <w:gridSpan w:val="3"/>
          </w:tcPr>
          <w:p w:rsidR="00CE4F07" w:rsidRPr="003D7C35" w:rsidRDefault="00CE4F07" w:rsidP="008461C3">
            <w:pPr>
              <w:jc w:val="both"/>
              <w:rPr>
                <w:rFonts w:ascii="Arial" w:hAnsi="Arial" w:cs="Arial"/>
                <w:b/>
                <w:sz w:val="22"/>
                <w:szCs w:val="22"/>
              </w:rPr>
            </w:pPr>
            <w:r w:rsidRPr="003D7C35">
              <w:rPr>
                <w:rFonts w:ascii="Arial" w:hAnsi="Arial" w:cs="Arial"/>
                <w:b/>
                <w:sz w:val="22"/>
                <w:szCs w:val="22"/>
              </w:rPr>
              <w:t xml:space="preserve">At </w:t>
            </w:r>
            <w:proofErr w:type="spellStart"/>
            <w:r w:rsidRPr="003D7C35">
              <w:rPr>
                <w:rFonts w:ascii="Arial" w:hAnsi="Arial" w:cs="Arial"/>
                <w:b/>
                <w:sz w:val="22"/>
                <w:szCs w:val="22"/>
              </w:rPr>
              <w:t>Photophone</w:t>
            </w:r>
            <w:proofErr w:type="spellEnd"/>
            <w:r w:rsidRPr="003D7C35">
              <w:rPr>
                <w:rFonts w:ascii="Arial" w:hAnsi="Arial" w:cs="Arial"/>
                <w:b/>
                <w:sz w:val="22"/>
                <w:szCs w:val="22"/>
              </w:rPr>
              <w:t xml:space="preserve"> Limited – Radio Corporation of America Group</w:t>
            </w:r>
          </w:p>
        </w:tc>
        <w:tc>
          <w:tcPr>
            <w:tcW w:w="1440" w:type="dxa"/>
          </w:tcPr>
          <w:p w:rsidR="00CE4F07" w:rsidRPr="003D7C35" w:rsidRDefault="00CE4F07" w:rsidP="00D24202">
            <w:pPr>
              <w:jc w:val="right"/>
              <w:rPr>
                <w:rFonts w:ascii="Arial" w:hAnsi="Arial" w:cs="Arial"/>
                <w:b/>
                <w:sz w:val="22"/>
                <w:szCs w:val="22"/>
              </w:rPr>
            </w:pPr>
          </w:p>
        </w:tc>
      </w:tr>
      <w:tr w:rsidR="00CE4F07" w:rsidRPr="003D7C35" w:rsidTr="008461C3">
        <w:tc>
          <w:tcPr>
            <w:tcW w:w="8280" w:type="dxa"/>
            <w:gridSpan w:val="3"/>
          </w:tcPr>
          <w:p w:rsidR="00CE4F07" w:rsidRPr="003D7C35" w:rsidRDefault="00CE4F07" w:rsidP="008461C3">
            <w:pPr>
              <w:jc w:val="both"/>
              <w:rPr>
                <w:rFonts w:ascii="Arial" w:hAnsi="Arial" w:cs="Arial"/>
                <w:sz w:val="22"/>
                <w:szCs w:val="22"/>
              </w:rPr>
            </w:pPr>
          </w:p>
          <w:p w:rsidR="00CE4F07" w:rsidRPr="003D7C35" w:rsidRDefault="00CE4F07" w:rsidP="008461C3">
            <w:pPr>
              <w:jc w:val="both"/>
              <w:rPr>
                <w:rFonts w:ascii="Arial" w:hAnsi="Arial" w:cs="Arial"/>
                <w:sz w:val="22"/>
                <w:szCs w:val="22"/>
              </w:rPr>
            </w:pPr>
            <w:r w:rsidRPr="003D7C35">
              <w:rPr>
                <w:rFonts w:ascii="Arial" w:hAnsi="Arial" w:cs="Arial"/>
                <w:sz w:val="22"/>
                <w:szCs w:val="22"/>
              </w:rPr>
              <w:t>The largest company engaged in the manufacture of theatrical equipments in collaboration with Radio Corporation of America</w:t>
            </w:r>
          </w:p>
        </w:tc>
        <w:tc>
          <w:tcPr>
            <w:tcW w:w="1440" w:type="dxa"/>
          </w:tcPr>
          <w:p w:rsidR="00CE4F07" w:rsidRPr="003D7C35" w:rsidRDefault="00CE4F07" w:rsidP="008461C3">
            <w:pPr>
              <w:jc w:val="right"/>
              <w:rPr>
                <w:rFonts w:ascii="Arial" w:hAnsi="Arial" w:cs="Arial"/>
                <w:sz w:val="22"/>
                <w:szCs w:val="22"/>
              </w:rPr>
            </w:pPr>
          </w:p>
        </w:tc>
      </w:tr>
      <w:tr w:rsidR="00CE4F07" w:rsidRPr="003D7C35" w:rsidTr="008461C3">
        <w:tc>
          <w:tcPr>
            <w:tcW w:w="8280" w:type="dxa"/>
            <w:gridSpan w:val="3"/>
          </w:tcPr>
          <w:p w:rsidR="00CE4F07" w:rsidRPr="003D7C35" w:rsidRDefault="00CE4F07" w:rsidP="008461C3">
            <w:pPr>
              <w:jc w:val="both"/>
              <w:rPr>
                <w:rFonts w:ascii="Arial" w:hAnsi="Arial" w:cs="Arial"/>
                <w:sz w:val="22"/>
                <w:szCs w:val="22"/>
              </w:rPr>
            </w:pPr>
          </w:p>
        </w:tc>
        <w:tc>
          <w:tcPr>
            <w:tcW w:w="1440" w:type="dxa"/>
          </w:tcPr>
          <w:p w:rsidR="00CE4F07" w:rsidRPr="003D7C35" w:rsidRDefault="00CE4F07" w:rsidP="008461C3">
            <w:pPr>
              <w:jc w:val="right"/>
              <w:rPr>
                <w:rFonts w:ascii="Arial" w:hAnsi="Arial" w:cs="Arial"/>
                <w:sz w:val="22"/>
                <w:szCs w:val="22"/>
              </w:rPr>
            </w:pPr>
          </w:p>
        </w:tc>
      </w:tr>
      <w:tr w:rsidR="00CE4F07" w:rsidRPr="003D7C35" w:rsidTr="008461C3">
        <w:tc>
          <w:tcPr>
            <w:tcW w:w="8280" w:type="dxa"/>
            <w:gridSpan w:val="3"/>
          </w:tcPr>
          <w:p w:rsidR="00CE4F07" w:rsidRPr="003D7C35" w:rsidRDefault="00CE4F07" w:rsidP="008461C3">
            <w:pPr>
              <w:numPr>
                <w:ilvl w:val="0"/>
                <w:numId w:val="5"/>
              </w:numPr>
              <w:jc w:val="both"/>
              <w:rPr>
                <w:rFonts w:ascii="Arial" w:hAnsi="Arial" w:cs="Arial"/>
                <w:sz w:val="22"/>
                <w:szCs w:val="22"/>
              </w:rPr>
            </w:pPr>
            <w:r w:rsidRPr="003D7C35">
              <w:rPr>
                <w:rFonts w:ascii="Arial" w:hAnsi="Arial" w:cs="Arial"/>
                <w:sz w:val="22"/>
                <w:szCs w:val="22"/>
              </w:rPr>
              <w:t>Promoted the sales of theatrical equipments.</w:t>
            </w:r>
          </w:p>
        </w:tc>
        <w:tc>
          <w:tcPr>
            <w:tcW w:w="1440" w:type="dxa"/>
          </w:tcPr>
          <w:p w:rsidR="00CE4F07" w:rsidRPr="003D7C35" w:rsidRDefault="00CE4F07" w:rsidP="008461C3">
            <w:pPr>
              <w:jc w:val="right"/>
              <w:rPr>
                <w:rFonts w:ascii="Arial" w:hAnsi="Arial" w:cs="Arial"/>
                <w:sz w:val="22"/>
                <w:szCs w:val="22"/>
              </w:rPr>
            </w:pPr>
          </w:p>
        </w:tc>
      </w:tr>
      <w:tr w:rsidR="00CE4F07" w:rsidRPr="003D7C35" w:rsidTr="008461C3">
        <w:tc>
          <w:tcPr>
            <w:tcW w:w="9720" w:type="dxa"/>
            <w:gridSpan w:val="4"/>
            <w:tcBorders>
              <w:bottom w:val="double" w:sz="4" w:space="0" w:color="auto"/>
            </w:tcBorders>
          </w:tcPr>
          <w:p w:rsidR="00CE4F07" w:rsidRPr="003D7C35" w:rsidRDefault="00CE4F07" w:rsidP="008461C3">
            <w:pPr>
              <w:jc w:val="center"/>
              <w:rPr>
                <w:rFonts w:ascii="Arial" w:hAnsi="Arial" w:cs="Arial"/>
                <w:sz w:val="22"/>
                <w:szCs w:val="22"/>
              </w:rPr>
            </w:pPr>
          </w:p>
        </w:tc>
      </w:tr>
      <w:tr w:rsidR="00CE4F07" w:rsidRPr="003D7C35" w:rsidTr="008461C3">
        <w:tc>
          <w:tcPr>
            <w:tcW w:w="9720" w:type="dxa"/>
            <w:gridSpan w:val="4"/>
            <w:tcBorders>
              <w:top w:val="double" w:sz="4" w:space="0" w:color="auto"/>
            </w:tcBorders>
          </w:tcPr>
          <w:p w:rsidR="00CE4F07" w:rsidRPr="003D7C35" w:rsidRDefault="00CE4F07" w:rsidP="00ED2944">
            <w:pPr>
              <w:jc w:val="center"/>
              <w:rPr>
                <w:rFonts w:ascii="Arial" w:hAnsi="Arial" w:cs="Arial"/>
                <w:b/>
                <w:sz w:val="22"/>
                <w:szCs w:val="22"/>
              </w:rPr>
            </w:pPr>
          </w:p>
          <w:p w:rsidR="00CE4F07" w:rsidRPr="003D7C35" w:rsidRDefault="00CE4F07" w:rsidP="00ED2944">
            <w:pPr>
              <w:jc w:val="center"/>
              <w:rPr>
                <w:rFonts w:ascii="Arial" w:hAnsi="Arial" w:cs="Arial"/>
                <w:b/>
                <w:sz w:val="22"/>
                <w:szCs w:val="22"/>
              </w:rPr>
            </w:pPr>
            <w:r w:rsidRPr="003D7C35">
              <w:rPr>
                <w:rFonts w:ascii="Arial" w:hAnsi="Arial" w:cs="Arial"/>
                <w:b/>
                <w:sz w:val="22"/>
                <w:szCs w:val="22"/>
              </w:rPr>
              <w:t>Education</w:t>
            </w:r>
          </w:p>
          <w:p w:rsidR="00CE4F07" w:rsidRPr="003D7C35" w:rsidRDefault="00CE4F07" w:rsidP="00ED2944">
            <w:pPr>
              <w:jc w:val="center"/>
              <w:rPr>
                <w:rFonts w:ascii="Arial" w:hAnsi="Arial" w:cs="Arial"/>
                <w:b/>
                <w:sz w:val="22"/>
                <w:szCs w:val="22"/>
              </w:rPr>
            </w:pPr>
          </w:p>
        </w:tc>
      </w:tr>
      <w:tr w:rsidR="00CE4F07" w:rsidRPr="003D7C35" w:rsidTr="008461C3">
        <w:tc>
          <w:tcPr>
            <w:tcW w:w="9720" w:type="dxa"/>
            <w:gridSpan w:val="4"/>
          </w:tcPr>
          <w:p w:rsidR="00CE4F07" w:rsidRPr="006D2275" w:rsidRDefault="00CE4F07" w:rsidP="006D2275">
            <w:pPr>
              <w:jc w:val="center"/>
              <w:rPr>
                <w:rFonts w:ascii="Arial" w:hAnsi="Arial" w:cs="Arial"/>
                <w:sz w:val="22"/>
                <w:szCs w:val="22"/>
              </w:rPr>
            </w:pPr>
            <w:r w:rsidRPr="003D7C35">
              <w:rPr>
                <w:rFonts w:ascii="Arial" w:hAnsi="Arial" w:cs="Arial"/>
                <w:sz w:val="22"/>
                <w:szCs w:val="22"/>
              </w:rPr>
              <w:t xml:space="preserve">MBA from IIM, Ahmedabad </w:t>
            </w:r>
          </w:p>
        </w:tc>
      </w:tr>
      <w:tr w:rsidR="00CE4F07" w:rsidRPr="003D7C35" w:rsidTr="008461C3">
        <w:tc>
          <w:tcPr>
            <w:tcW w:w="9720" w:type="dxa"/>
            <w:gridSpan w:val="4"/>
            <w:tcBorders>
              <w:bottom w:val="double" w:sz="4" w:space="0" w:color="auto"/>
            </w:tcBorders>
          </w:tcPr>
          <w:p w:rsidR="00CE4F07" w:rsidRPr="003D7C35" w:rsidRDefault="00CE4F07" w:rsidP="008461C3">
            <w:pPr>
              <w:jc w:val="center"/>
              <w:rPr>
                <w:rFonts w:ascii="Arial" w:hAnsi="Arial" w:cs="Arial"/>
                <w:sz w:val="22"/>
                <w:szCs w:val="22"/>
              </w:rPr>
            </w:pPr>
            <w:r w:rsidRPr="003D7C35">
              <w:rPr>
                <w:rFonts w:ascii="Arial" w:hAnsi="Arial" w:cs="Arial"/>
                <w:sz w:val="22"/>
                <w:szCs w:val="22"/>
              </w:rPr>
              <w:t>Bachelors Degree in Commerc</w:t>
            </w:r>
            <w:r w:rsidR="00813D65">
              <w:rPr>
                <w:rFonts w:ascii="Arial" w:hAnsi="Arial" w:cs="Arial"/>
                <w:sz w:val="22"/>
                <w:szCs w:val="22"/>
              </w:rPr>
              <w:t xml:space="preserve">e from Andhra University </w:t>
            </w:r>
          </w:p>
          <w:p w:rsidR="00CE4F07" w:rsidRPr="003D7C35" w:rsidRDefault="00CE4F07" w:rsidP="00F50E42">
            <w:pPr>
              <w:jc w:val="center"/>
              <w:rPr>
                <w:rFonts w:ascii="Arial" w:hAnsi="Arial" w:cs="Arial"/>
                <w:sz w:val="22"/>
                <w:szCs w:val="22"/>
              </w:rPr>
            </w:pPr>
            <w:r w:rsidRPr="003D7C35">
              <w:rPr>
                <w:rFonts w:ascii="Arial" w:hAnsi="Arial" w:cs="Arial"/>
                <w:sz w:val="22"/>
                <w:szCs w:val="22"/>
              </w:rPr>
              <w:t>HSC from</w:t>
            </w:r>
            <w:r w:rsidR="00813D65">
              <w:rPr>
                <w:rFonts w:ascii="Arial" w:hAnsi="Arial" w:cs="Arial"/>
                <w:sz w:val="22"/>
                <w:szCs w:val="22"/>
              </w:rPr>
              <w:t xml:space="preserve"> </w:t>
            </w:r>
            <w:proofErr w:type="spellStart"/>
            <w:r w:rsidR="00813D65">
              <w:rPr>
                <w:rFonts w:ascii="Arial" w:hAnsi="Arial" w:cs="Arial"/>
                <w:sz w:val="22"/>
                <w:szCs w:val="22"/>
              </w:rPr>
              <w:t>Sainik</w:t>
            </w:r>
            <w:proofErr w:type="spellEnd"/>
            <w:r w:rsidR="00813D65">
              <w:rPr>
                <w:rFonts w:ascii="Arial" w:hAnsi="Arial" w:cs="Arial"/>
                <w:sz w:val="22"/>
                <w:szCs w:val="22"/>
              </w:rPr>
              <w:t xml:space="preserve"> School </w:t>
            </w:r>
            <w:proofErr w:type="spellStart"/>
            <w:r w:rsidR="00813D65">
              <w:rPr>
                <w:rFonts w:ascii="Arial" w:hAnsi="Arial" w:cs="Arial"/>
                <w:sz w:val="22"/>
                <w:szCs w:val="22"/>
              </w:rPr>
              <w:t>Korukonda</w:t>
            </w:r>
            <w:proofErr w:type="spellEnd"/>
            <w:r w:rsidR="00813D65">
              <w:rPr>
                <w:rFonts w:ascii="Arial" w:hAnsi="Arial" w:cs="Arial"/>
                <w:sz w:val="22"/>
                <w:szCs w:val="22"/>
              </w:rPr>
              <w:t xml:space="preserve"> </w:t>
            </w:r>
          </w:p>
          <w:p w:rsidR="00CE4F07" w:rsidRPr="003D7C35" w:rsidRDefault="00CE4F07" w:rsidP="00F50E42">
            <w:pPr>
              <w:jc w:val="center"/>
              <w:rPr>
                <w:rFonts w:ascii="Arial" w:hAnsi="Arial" w:cs="Arial"/>
                <w:sz w:val="22"/>
                <w:szCs w:val="22"/>
              </w:rPr>
            </w:pPr>
          </w:p>
        </w:tc>
      </w:tr>
      <w:tr w:rsidR="00CE4F07" w:rsidRPr="003D7C35" w:rsidTr="008461C3">
        <w:tc>
          <w:tcPr>
            <w:tcW w:w="9720" w:type="dxa"/>
            <w:gridSpan w:val="4"/>
            <w:tcBorders>
              <w:top w:val="double" w:sz="4" w:space="0" w:color="auto"/>
            </w:tcBorders>
          </w:tcPr>
          <w:p w:rsidR="00CE4F07" w:rsidRPr="003D7C35" w:rsidRDefault="00CE4F07" w:rsidP="009C61A1">
            <w:pPr>
              <w:jc w:val="center"/>
              <w:rPr>
                <w:rFonts w:ascii="Arial" w:hAnsi="Arial" w:cs="Arial"/>
                <w:b/>
                <w:sz w:val="22"/>
                <w:szCs w:val="22"/>
              </w:rPr>
            </w:pPr>
          </w:p>
          <w:p w:rsidR="00CE4F07" w:rsidRPr="003D7C35" w:rsidRDefault="00CE4F07" w:rsidP="009C61A1">
            <w:pPr>
              <w:jc w:val="center"/>
              <w:rPr>
                <w:rFonts w:ascii="Arial" w:hAnsi="Arial" w:cs="Arial"/>
                <w:b/>
                <w:sz w:val="22"/>
                <w:szCs w:val="22"/>
              </w:rPr>
            </w:pPr>
            <w:r w:rsidRPr="003D7C35">
              <w:rPr>
                <w:rFonts w:ascii="Arial" w:hAnsi="Arial" w:cs="Arial"/>
                <w:b/>
                <w:sz w:val="22"/>
                <w:szCs w:val="22"/>
              </w:rPr>
              <w:t>Personal Details</w:t>
            </w:r>
          </w:p>
          <w:p w:rsidR="00CE4F07" w:rsidRPr="003D7C35" w:rsidRDefault="00CE4F07" w:rsidP="009C61A1">
            <w:pPr>
              <w:jc w:val="center"/>
              <w:rPr>
                <w:rFonts w:ascii="Arial" w:hAnsi="Arial" w:cs="Arial"/>
                <w:b/>
                <w:sz w:val="22"/>
                <w:szCs w:val="22"/>
              </w:rPr>
            </w:pPr>
          </w:p>
        </w:tc>
      </w:tr>
      <w:tr w:rsidR="00CE4F07" w:rsidRPr="003D7C35" w:rsidTr="008461C3">
        <w:tc>
          <w:tcPr>
            <w:tcW w:w="3240" w:type="dxa"/>
          </w:tcPr>
          <w:p w:rsidR="00CE4F07" w:rsidRPr="003D7C35" w:rsidRDefault="00CE4F07" w:rsidP="008461C3">
            <w:pPr>
              <w:jc w:val="both"/>
              <w:rPr>
                <w:rFonts w:ascii="Arial" w:hAnsi="Arial" w:cs="Arial"/>
                <w:sz w:val="22"/>
                <w:szCs w:val="22"/>
              </w:rPr>
            </w:pPr>
            <w:r w:rsidRPr="003D7C35">
              <w:rPr>
                <w:rFonts w:ascii="Arial" w:hAnsi="Arial" w:cs="Arial"/>
                <w:sz w:val="22"/>
                <w:szCs w:val="22"/>
              </w:rPr>
              <w:lastRenderedPageBreak/>
              <w:t>Address</w:t>
            </w:r>
          </w:p>
        </w:tc>
        <w:tc>
          <w:tcPr>
            <w:tcW w:w="6480" w:type="dxa"/>
            <w:gridSpan w:val="3"/>
          </w:tcPr>
          <w:p w:rsidR="00CE4F07" w:rsidRPr="003D7C35" w:rsidRDefault="00CE4F07" w:rsidP="00B2627F">
            <w:pPr>
              <w:rPr>
                <w:rFonts w:ascii="Arial" w:hAnsi="Arial" w:cs="Arial"/>
                <w:sz w:val="22"/>
                <w:szCs w:val="22"/>
              </w:rPr>
            </w:pPr>
            <w:proofErr w:type="spellStart"/>
            <w:r w:rsidRPr="003D7C35">
              <w:rPr>
                <w:rFonts w:ascii="Arial" w:hAnsi="Arial" w:cs="Arial"/>
                <w:sz w:val="22"/>
                <w:szCs w:val="22"/>
              </w:rPr>
              <w:t>Umang</w:t>
            </w:r>
            <w:proofErr w:type="spellEnd"/>
            <w:r w:rsidRPr="003D7C35">
              <w:rPr>
                <w:rFonts w:ascii="Arial" w:hAnsi="Arial" w:cs="Arial"/>
                <w:sz w:val="22"/>
                <w:szCs w:val="22"/>
              </w:rPr>
              <w:t>”, 3-18A-2/2</w:t>
            </w:r>
          </w:p>
          <w:p w:rsidR="00CE4F07" w:rsidRPr="003D7C35" w:rsidRDefault="00CE4F07" w:rsidP="00B2627F">
            <w:pPr>
              <w:rPr>
                <w:rFonts w:ascii="Arial" w:hAnsi="Arial" w:cs="Arial"/>
                <w:sz w:val="22"/>
                <w:szCs w:val="22"/>
              </w:rPr>
            </w:pPr>
            <w:r w:rsidRPr="003D7C35">
              <w:rPr>
                <w:rFonts w:ascii="Arial" w:hAnsi="Arial" w:cs="Arial"/>
                <w:sz w:val="22"/>
                <w:szCs w:val="22"/>
              </w:rPr>
              <w:t xml:space="preserve">Road No: 5, </w:t>
            </w:r>
            <w:proofErr w:type="spellStart"/>
            <w:r w:rsidRPr="003D7C35">
              <w:rPr>
                <w:rFonts w:ascii="Arial" w:hAnsi="Arial" w:cs="Arial"/>
                <w:sz w:val="22"/>
                <w:szCs w:val="22"/>
              </w:rPr>
              <w:t>Ayodhya</w:t>
            </w:r>
            <w:proofErr w:type="spellEnd"/>
            <w:r w:rsidRPr="003D7C35">
              <w:rPr>
                <w:rFonts w:ascii="Arial" w:hAnsi="Arial" w:cs="Arial"/>
                <w:sz w:val="22"/>
                <w:szCs w:val="22"/>
              </w:rPr>
              <w:t xml:space="preserve"> Nagar</w:t>
            </w:r>
          </w:p>
          <w:p w:rsidR="00CE4F07" w:rsidRPr="003D7C35" w:rsidRDefault="00CE4F07" w:rsidP="00B2627F">
            <w:pPr>
              <w:rPr>
                <w:rFonts w:ascii="Arial" w:hAnsi="Arial" w:cs="Arial"/>
                <w:b/>
                <w:sz w:val="22"/>
                <w:szCs w:val="22"/>
                <w:u w:val="single"/>
              </w:rPr>
            </w:pPr>
            <w:r w:rsidRPr="003D7C35">
              <w:rPr>
                <w:rFonts w:ascii="Arial" w:hAnsi="Arial" w:cs="Arial"/>
                <w:b/>
                <w:sz w:val="22"/>
                <w:szCs w:val="22"/>
                <w:u w:val="single"/>
              </w:rPr>
              <w:t>KAKINADA – 533 001</w:t>
            </w:r>
          </w:p>
        </w:tc>
      </w:tr>
      <w:tr w:rsidR="00CE4F07" w:rsidRPr="003D7C35" w:rsidTr="008461C3">
        <w:tc>
          <w:tcPr>
            <w:tcW w:w="3240" w:type="dxa"/>
          </w:tcPr>
          <w:p w:rsidR="00CE4F07" w:rsidRPr="003D7C35" w:rsidRDefault="00CE4F07" w:rsidP="006C38DE">
            <w:pPr>
              <w:jc w:val="both"/>
              <w:rPr>
                <w:rFonts w:ascii="Arial" w:hAnsi="Arial" w:cs="Arial"/>
                <w:b/>
                <w:sz w:val="22"/>
                <w:szCs w:val="22"/>
              </w:rPr>
            </w:pPr>
          </w:p>
        </w:tc>
        <w:tc>
          <w:tcPr>
            <w:tcW w:w="6480" w:type="dxa"/>
            <w:gridSpan w:val="3"/>
          </w:tcPr>
          <w:p w:rsidR="00CE4F07" w:rsidRPr="003D7C35" w:rsidRDefault="00CE4F07" w:rsidP="00ED7CA2">
            <w:pPr>
              <w:rPr>
                <w:rFonts w:ascii="Arial" w:hAnsi="Arial" w:cs="Arial"/>
                <w:b/>
                <w:sz w:val="22"/>
                <w:szCs w:val="22"/>
              </w:rPr>
            </w:pPr>
          </w:p>
        </w:tc>
      </w:tr>
      <w:tr w:rsidR="00CE4F07" w:rsidRPr="003D7C35" w:rsidTr="008461C3">
        <w:tc>
          <w:tcPr>
            <w:tcW w:w="3240" w:type="dxa"/>
          </w:tcPr>
          <w:p w:rsidR="00CE4F07" w:rsidRPr="003D7C35" w:rsidRDefault="00CE4F07" w:rsidP="008461C3">
            <w:pPr>
              <w:jc w:val="both"/>
              <w:rPr>
                <w:rFonts w:ascii="Arial" w:hAnsi="Arial" w:cs="Arial"/>
                <w:b/>
                <w:sz w:val="22"/>
                <w:szCs w:val="22"/>
              </w:rPr>
            </w:pPr>
          </w:p>
        </w:tc>
        <w:tc>
          <w:tcPr>
            <w:tcW w:w="6480" w:type="dxa"/>
            <w:gridSpan w:val="3"/>
          </w:tcPr>
          <w:p w:rsidR="00CE4F07" w:rsidRPr="003D7C35" w:rsidRDefault="00CE4F07" w:rsidP="00B2627F">
            <w:pPr>
              <w:rPr>
                <w:rFonts w:ascii="Arial" w:hAnsi="Arial" w:cs="Arial"/>
                <w:b/>
                <w:sz w:val="22"/>
                <w:szCs w:val="22"/>
              </w:rPr>
            </w:pPr>
          </w:p>
        </w:tc>
      </w:tr>
      <w:tr w:rsidR="00CE4F07" w:rsidRPr="003D7C35" w:rsidTr="008461C3">
        <w:tc>
          <w:tcPr>
            <w:tcW w:w="3240" w:type="dxa"/>
          </w:tcPr>
          <w:p w:rsidR="00CE4F07" w:rsidRPr="003D7C35" w:rsidRDefault="004F3C0D" w:rsidP="008461C3">
            <w:pPr>
              <w:jc w:val="both"/>
              <w:rPr>
                <w:rFonts w:ascii="Arial" w:hAnsi="Arial" w:cs="Arial"/>
                <w:b/>
                <w:sz w:val="22"/>
                <w:szCs w:val="22"/>
              </w:rPr>
            </w:pPr>
            <w:r>
              <w:rPr>
                <w:rFonts w:ascii="Arial" w:hAnsi="Arial" w:cs="Arial"/>
                <w:b/>
                <w:sz w:val="22"/>
                <w:szCs w:val="22"/>
              </w:rPr>
              <w:t>Mo</w:t>
            </w:r>
            <w:r w:rsidR="00CE4F07" w:rsidRPr="003D7C35">
              <w:rPr>
                <w:rFonts w:ascii="Arial" w:hAnsi="Arial" w:cs="Arial"/>
                <w:b/>
                <w:sz w:val="22"/>
                <w:szCs w:val="22"/>
              </w:rPr>
              <w:t>bile</w:t>
            </w:r>
          </w:p>
        </w:tc>
        <w:tc>
          <w:tcPr>
            <w:tcW w:w="6480" w:type="dxa"/>
            <w:gridSpan w:val="3"/>
          </w:tcPr>
          <w:p w:rsidR="00BC7580" w:rsidRPr="003D7C35" w:rsidRDefault="00CE4F07" w:rsidP="00B2627F">
            <w:pPr>
              <w:rPr>
                <w:rFonts w:ascii="Arial" w:hAnsi="Arial" w:cs="Arial"/>
                <w:b/>
                <w:sz w:val="22"/>
                <w:szCs w:val="22"/>
              </w:rPr>
            </w:pPr>
            <w:r w:rsidRPr="003D7C35">
              <w:rPr>
                <w:rFonts w:ascii="Arial" w:hAnsi="Arial" w:cs="Arial"/>
                <w:b/>
                <w:sz w:val="22"/>
                <w:szCs w:val="22"/>
              </w:rPr>
              <w:t>+919676800333</w:t>
            </w:r>
          </w:p>
        </w:tc>
      </w:tr>
      <w:tr w:rsidR="00CE4F07" w:rsidRPr="003D7C35" w:rsidTr="008461C3">
        <w:tc>
          <w:tcPr>
            <w:tcW w:w="3240" w:type="dxa"/>
          </w:tcPr>
          <w:p w:rsidR="00CE4F07" w:rsidRPr="003D7C35" w:rsidRDefault="00CE4F07" w:rsidP="008461C3">
            <w:pPr>
              <w:jc w:val="both"/>
              <w:rPr>
                <w:rFonts w:ascii="Arial" w:hAnsi="Arial" w:cs="Arial"/>
                <w:sz w:val="22"/>
                <w:szCs w:val="22"/>
              </w:rPr>
            </w:pPr>
          </w:p>
        </w:tc>
        <w:tc>
          <w:tcPr>
            <w:tcW w:w="6480" w:type="dxa"/>
            <w:gridSpan w:val="3"/>
          </w:tcPr>
          <w:p w:rsidR="00CE4F07" w:rsidRPr="003D7C35" w:rsidRDefault="00CE4F07" w:rsidP="00B2627F">
            <w:pPr>
              <w:rPr>
                <w:rFonts w:ascii="Arial" w:hAnsi="Arial" w:cs="Arial"/>
                <w:b/>
                <w:sz w:val="22"/>
                <w:szCs w:val="22"/>
              </w:rPr>
            </w:pPr>
          </w:p>
        </w:tc>
      </w:tr>
    </w:tbl>
    <w:p w:rsidR="006F6341" w:rsidRDefault="006F6341" w:rsidP="003F1016">
      <w:pPr>
        <w:jc w:val="both"/>
        <w:rPr>
          <w:rFonts w:ascii="Arial" w:hAnsi="Arial" w:cs="Arial"/>
          <w:sz w:val="22"/>
          <w:szCs w:val="22"/>
        </w:rPr>
      </w:pPr>
      <w:r>
        <w:rPr>
          <w:rFonts w:ascii="Arial" w:hAnsi="Arial" w:cs="Arial"/>
          <w:sz w:val="22"/>
          <w:szCs w:val="22"/>
        </w:rPr>
        <w:t xml:space="preserve">I </w:t>
      </w:r>
      <w:r w:rsidR="00DB3D6C">
        <w:rPr>
          <w:rFonts w:ascii="Arial" w:hAnsi="Arial" w:cs="Arial"/>
          <w:sz w:val="22"/>
          <w:szCs w:val="22"/>
        </w:rPr>
        <w:t>am</w:t>
      </w:r>
      <w:r>
        <w:rPr>
          <w:rFonts w:ascii="Arial" w:hAnsi="Arial" w:cs="Arial"/>
          <w:sz w:val="22"/>
          <w:szCs w:val="22"/>
        </w:rPr>
        <w:t xml:space="preserve"> also furnishing below my recent interview report by an international HR consultant, Shortlist </w:t>
      </w:r>
      <w:r w:rsidR="002C71BC">
        <w:rPr>
          <w:rFonts w:ascii="Arial" w:hAnsi="Arial" w:cs="Arial"/>
          <w:sz w:val="22"/>
          <w:szCs w:val="22"/>
        </w:rPr>
        <w:t>fo</w:t>
      </w:r>
      <w:r>
        <w:rPr>
          <w:rFonts w:ascii="Arial" w:hAnsi="Arial" w:cs="Arial"/>
          <w:sz w:val="22"/>
          <w:szCs w:val="22"/>
        </w:rPr>
        <w:t>r the post of Managing Director in a German MNC.</w:t>
      </w:r>
    </w:p>
    <w:p w:rsidR="006F6341" w:rsidRDefault="006F6341" w:rsidP="003F1016">
      <w:pPr>
        <w:jc w:val="both"/>
        <w:rPr>
          <w:rFonts w:ascii="Arial" w:hAnsi="Arial" w:cs="Arial"/>
          <w:sz w:val="22"/>
          <w:szCs w:val="22"/>
        </w:rPr>
      </w:pPr>
    </w:p>
    <w:p w:rsidR="006F6341" w:rsidRDefault="006F6341" w:rsidP="003F1016">
      <w:pPr>
        <w:pStyle w:val="NormalWeb"/>
        <w:spacing w:before="0" w:beforeAutospacing="0" w:after="0" w:afterAutospacing="0"/>
        <w:rPr>
          <w:rFonts w:eastAsia="Times New Roman"/>
          <w:b/>
          <w:bCs/>
          <w:color w:val="253E53"/>
          <w:sz w:val="30"/>
          <w:szCs w:val="30"/>
        </w:rPr>
      </w:pPr>
      <w:r>
        <w:rPr>
          <w:rFonts w:eastAsia="Times New Roman"/>
          <w:b/>
          <w:bCs/>
          <w:color w:val="253E53"/>
          <w:sz w:val="30"/>
          <w:szCs w:val="30"/>
        </w:rPr>
        <w:t>VVM, this is your Personal Relative Strengths Report.</w:t>
      </w:r>
    </w:p>
    <w:p w:rsidR="006F6341" w:rsidRDefault="006F6341" w:rsidP="003F1016">
      <w:pPr>
        <w:pStyle w:val="NormalWeb"/>
        <w:spacing w:before="0" w:beforeAutospacing="0" w:after="0" w:afterAutospacing="0"/>
        <w:rPr>
          <w:rFonts w:eastAsia="Times New Roman"/>
          <w:color w:val="253E53"/>
        </w:rPr>
      </w:pPr>
      <w:r>
        <w:rPr>
          <w:rStyle w:val="ng-star-inserted"/>
          <w:rFonts w:eastAsia="Times New Roman"/>
          <w:color w:val="253E53"/>
        </w:rPr>
        <w:t>The Shortlist Relative Strengths report has been uniquely designed to uncover the ordering of 10 factors within you.</w:t>
      </w:r>
      <w:r>
        <w:rPr>
          <w:rFonts w:eastAsia="Times New Roman"/>
          <w:color w:val="253E53"/>
        </w:rPr>
        <w:br/>
        <w:t>These 10 factors were chosen due to their strong association with the way you are effective at both work and in life.</w:t>
      </w:r>
    </w:p>
    <w:p w:rsidR="006F6341" w:rsidRDefault="006F6341" w:rsidP="003F1016">
      <w:pPr>
        <w:pStyle w:val="NormalWeb"/>
        <w:spacing w:before="0" w:beforeAutospacing="0" w:after="0" w:afterAutospacing="0"/>
        <w:rPr>
          <w:rFonts w:eastAsia="Times New Roman"/>
          <w:color w:val="253E53"/>
        </w:rPr>
      </w:pPr>
    </w:p>
    <w:p w:rsidR="006F6341" w:rsidRDefault="006F6341" w:rsidP="003F1016">
      <w:pPr>
        <w:pStyle w:val="NormalWeb"/>
        <w:spacing w:before="0" w:beforeAutospacing="0" w:after="0" w:afterAutospacing="0"/>
        <w:rPr>
          <w:rFonts w:eastAsia="Times New Roman"/>
          <w:b/>
          <w:bCs/>
          <w:color w:val="253E53"/>
          <w:sz w:val="30"/>
          <w:szCs w:val="30"/>
        </w:rPr>
      </w:pPr>
      <w:r>
        <w:rPr>
          <w:rFonts w:eastAsia="Times New Roman"/>
          <w:b/>
          <w:bCs/>
          <w:color w:val="253E53"/>
          <w:sz w:val="30"/>
          <w:szCs w:val="30"/>
        </w:rPr>
        <w:t>What does "relative strength" actually mean?</w:t>
      </w:r>
    </w:p>
    <w:p w:rsidR="006F6341" w:rsidRDefault="006F6341" w:rsidP="003F1016">
      <w:pPr>
        <w:pStyle w:val="NormalWeb"/>
        <w:spacing w:before="0" w:beforeAutospacing="0" w:after="0" w:afterAutospacing="0"/>
        <w:rPr>
          <w:rFonts w:eastAsia="Times New Roman"/>
          <w:b/>
          <w:bCs/>
          <w:color w:val="253E53"/>
          <w:sz w:val="30"/>
          <w:szCs w:val="30"/>
        </w:rPr>
      </w:pPr>
    </w:p>
    <w:p w:rsidR="006F6341" w:rsidRDefault="006F6341" w:rsidP="003F1016">
      <w:pPr>
        <w:pStyle w:val="NormalWeb"/>
        <w:spacing w:before="0" w:beforeAutospacing="0" w:after="0" w:afterAutospacing="0"/>
        <w:rPr>
          <w:rFonts w:eastAsia="Times New Roman"/>
          <w:color w:val="253E53"/>
        </w:rPr>
      </w:pPr>
      <w:r>
        <w:rPr>
          <w:rFonts w:eastAsia="Times New Roman"/>
          <w:color w:val="253E53"/>
        </w:rPr>
        <w:t xml:space="preserve">Unlike "absolute" scores, "relative" scores cannot be compared to other individuals. They are used to identify factors that contribute the most to your personality and </w:t>
      </w:r>
      <w:proofErr w:type="spellStart"/>
      <w:r>
        <w:rPr>
          <w:rFonts w:eastAsia="Times New Roman"/>
          <w:color w:val="253E53"/>
        </w:rPr>
        <w:t>behaviour</w:t>
      </w:r>
      <w:proofErr w:type="spellEnd"/>
      <w:r>
        <w:rPr>
          <w:rFonts w:eastAsia="Times New Roman"/>
          <w:color w:val="253E53"/>
        </w:rPr>
        <w:t>. </w:t>
      </w:r>
      <w:r>
        <w:rPr>
          <w:rFonts w:eastAsia="Times New Roman"/>
          <w:color w:val="253E53"/>
        </w:rPr>
        <w:br/>
      </w:r>
      <w:r>
        <w:rPr>
          <w:rFonts w:eastAsia="Times New Roman"/>
          <w:color w:val="253E53"/>
        </w:rPr>
        <w:br/>
        <w:t xml:space="preserve">A high score on any factor means that it forms a dominant part of who you </w:t>
      </w:r>
      <w:proofErr w:type="spellStart"/>
      <w:r>
        <w:rPr>
          <w:rFonts w:eastAsia="Times New Roman"/>
          <w:color w:val="253E53"/>
        </w:rPr>
        <w:t>are.A</w:t>
      </w:r>
      <w:proofErr w:type="spellEnd"/>
      <w:r>
        <w:rPr>
          <w:rFonts w:eastAsia="Times New Roman"/>
          <w:color w:val="253E53"/>
        </w:rPr>
        <w:t xml:space="preserve"> low score simply means that, within you, other factors tend to be expressed in a more dominant fashion.</w:t>
      </w:r>
      <w:r>
        <w:rPr>
          <w:rFonts w:eastAsia="Times New Roman"/>
          <w:noProof/>
          <w:lang w:val="en-IN" w:eastAsia="en-IN"/>
        </w:rPr>
        <mc:AlternateContent>
          <mc:Choice Requires="wps">
            <w:drawing>
              <wp:inline distT="0" distB="0" distL="0" distR="0" wp14:anchorId="691803E9" wp14:editId="595AE8D2">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6826C9"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" filled="f" stroked="f">
                <o:lock v:ext="edit" aspectratio="t"/>
                <w10:anchorlock/>
              </v:rect>
            </w:pict>
          </mc:Fallback>
        </mc:AlternateContent>
      </w:r>
    </w:p>
    <w:p w:rsidR="006F6341" w:rsidRDefault="006F6341" w:rsidP="003F1016">
      <w:pPr>
        <w:pStyle w:val="NormalWeb"/>
        <w:spacing w:before="0" w:beforeAutospacing="0" w:after="0" w:afterAutospacing="0"/>
        <w:rPr>
          <w:rFonts w:eastAsia="Times New Roman"/>
          <w:color w:val="253E53"/>
        </w:rPr>
      </w:pPr>
    </w:p>
    <w:p w:rsidR="006F6341" w:rsidRDefault="006F6341" w:rsidP="003F1016">
      <w:pPr>
        <w:pStyle w:val="NormalWeb"/>
        <w:spacing w:before="0" w:beforeAutospacing="0" w:after="0" w:afterAutospacing="0"/>
        <w:rPr>
          <w:color w:val="253E53"/>
          <w:sz w:val="30"/>
          <w:szCs w:val="30"/>
        </w:rPr>
      </w:pPr>
      <w:r>
        <w:rPr>
          <w:color w:val="253E53"/>
          <w:sz w:val="30"/>
          <w:szCs w:val="30"/>
        </w:rPr>
        <w:t>VVM</w:t>
      </w:r>
    </w:p>
    <w:p w:rsidR="006F6341" w:rsidRDefault="006F6341" w:rsidP="003F1016">
      <w:pPr>
        <w:pStyle w:val="NormalWeb"/>
        <w:spacing w:before="0" w:beforeAutospacing="0" w:after="0" w:afterAutospacing="0"/>
        <w:rPr>
          <w:color w:val="253E53"/>
          <w:sz w:val="30"/>
          <w:szCs w:val="30"/>
        </w:rPr>
      </w:pPr>
    </w:p>
    <w:p w:rsidR="006F6341" w:rsidRDefault="006F6341" w:rsidP="003F1016">
      <w:pPr>
        <w:pStyle w:val="NormalWeb"/>
        <w:spacing w:before="0" w:beforeAutospacing="0" w:after="0" w:afterAutospacing="0"/>
        <w:rPr>
          <w:color w:val="91A3AE"/>
        </w:rPr>
      </w:pPr>
      <w:r>
        <w:rPr>
          <w:color w:val="91A3AE"/>
        </w:rPr>
        <w:t>Relative Strengths Report</w:t>
      </w:r>
    </w:p>
    <w:p w:rsidR="006F6341" w:rsidRDefault="006F6341" w:rsidP="003F1016">
      <w:pPr>
        <w:pStyle w:val="NormalWeb"/>
        <w:spacing w:before="0" w:beforeAutospacing="0" w:after="0" w:afterAutospacing="0"/>
        <w:rPr>
          <w:color w:val="91A3AE"/>
        </w:rPr>
      </w:pPr>
    </w:p>
    <w:p w:rsidR="006F6341" w:rsidRDefault="006F6341" w:rsidP="003F1016">
      <w:pPr>
        <w:pStyle w:val="NormalWeb"/>
        <w:spacing w:before="0" w:beforeAutospacing="0" w:after="0" w:afterAutospacing="0"/>
        <w:rPr>
          <w:color w:val="253E53"/>
        </w:rPr>
      </w:pPr>
      <w:r>
        <w:rPr>
          <w:rFonts w:eastAsia="Times New Roman"/>
          <w:noProof/>
          <w:lang w:val="en-IN" w:eastAsia="en-IN"/>
        </w:rPr>
        <w:drawing>
          <wp:inline distT="0" distB="0" distL="0" distR="0" wp14:anchorId="0FA29EB4" wp14:editId="6CAF0DC5">
            <wp:extent cx="1502410" cy="370205"/>
            <wp:effectExtent l="0" t="0" r="2540" b="0"/>
            <wp:docPr id="3" name="Picture 3" descr="https://d21wf6wt7rbylq.cloudfront.net/webportal/assets/images/shortlist-logo-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descr="https://d21wf6wt7rbylq.cloudfront.net/webportal/assets/images/shortlist-logo-we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2410" cy="370205"/>
                    </a:xfrm>
                    <a:prstGeom prst="rect">
                      <a:avLst/>
                    </a:prstGeom>
                    <a:noFill/>
                    <a:ln>
                      <a:noFill/>
                    </a:ln>
                  </pic:spPr>
                </pic:pic>
              </a:graphicData>
            </a:graphic>
          </wp:inline>
        </w:drawing>
      </w:r>
    </w:p>
    <w:p w:rsidR="006F6341" w:rsidRDefault="006F6341" w:rsidP="003F1016">
      <w:pPr>
        <w:pStyle w:val="NormalWeb"/>
        <w:spacing w:before="0" w:beforeAutospacing="0" w:after="0" w:afterAutospacing="0"/>
        <w:rPr>
          <w:color w:val="253E53"/>
        </w:rPr>
      </w:pPr>
    </w:p>
    <w:p w:rsidR="006F6341" w:rsidRDefault="006F6341" w:rsidP="003F1016">
      <w:pPr>
        <w:pStyle w:val="NormalWeb"/>
        <w:spacing w:before="0" w:beforeAutospacing="0" w:after="0" w:afterAutospacing="0"/>
        <w:rPr>
          <w:rFonts w:ascii="Roboto" w:hAnsi="Roboto"/>
          <w:color w:val="FFFFFF"/>
        </w:rPr>
      </w:pPr>
      <w:r>
        <w:rPr>
          <w:color w:val="253E53"/>
        </w:rPr>
        <w:t>These are your top three personality traits</w:t>
      </w:r>
    </w:p>
    <w:p w:rsidR="006F6341" w:rsidRDefault="006F6341" w:rsidP="003F1016">
      <w:pPr>
        <w:pStyle w:val="NormalWeb"/>
        <w:spacing w:before="0" w:beforeAutospacing="0" w:after="0" w:afterAutospacing="0"/>
        <w:rPr>
          <w:rFonts w:ascii="Roboto" w:hAnsi="Roboto"/>
          <w:color w:val="FFFFFF"/>
        </w:rPr>
      </w:pPr>
    </w:p>
    <w:p w:rsidR="006F6341" w:rsidRDefault="006F6341" w:rsidP="003F1016">
      <w:pPr>
        <w:pStyle w:val="NormalWeb"/>
        <w:spacing w:before="0" w:beforeAutospacing="0" w:after="0" w:afterAutospacing="0"/>
        <w:rPr>
          <w:rFonts w:ascii="Roboto" w:hAnsi="Roboto"/>
          <w:color w:val="FFFFFF"/>
        </w:rPr>
      </w:pPr>
      <w:r>
        <w:rPr>
          <w:b/>
          <w:bCs/>
          <w:color w:val="253E53"/>
        </w:rPr>
        <w:t>Resilient</w:t>
      </w:r>
    </w:p>
    <w:p w:rsidR="006F6341" w:rsidRDefault="006F6341" w:rsidP="003F1016">
      <w:pPr>
        <w:pStyle w:val="NormalWeb"/>
        <w:spacing w:before="0" w:beforeAutospacing="0" w:after="0" w:afterAutospacing="0"/>
        <w:rPr>
          <w:rFonts w:ascii="Roboto" w:hAnsi="Roboto"/>
          <w:color w:val="FFFFFF"/>
        </w:rPr>
      </w:pPr>
      <w:r>
        <w:rPr>
          <w:b/>
          <w:bCs/>
          <w:color w:val="253E53"/>
        </w:rPr>
        <w:t>Detailed</w:t>
      </w:r>
    </w:p>
    <w:p w:rsidR="006F6341" w:rsidRDefault="006F6341" w:rsidP="003F1016">
      <w:pPr>
        <w:pStyle w:val="NormalWeb"/>
        <w:spacing w:before="0" w:beforeAutospacing="0" w:after="0" w:afterAutospacing="0"/>
        <w:rPr>
          <w:b/>
          <w:bCs/>
          <w:color w:val="253E53"/>
        </w:rPr>
      </w:pPr>
      <w:r>
        <w:rPr>
          <w:b/>
          <w:bCs/>
          <w:color w:val="253E53"/>
        </w:rPr>
        <w:t>Poised</w:t>
      </w:r>
    </w:p>
    <w:p w:rsidR="00B71791" w:rsidRDefault="00B71791" w:rsidP="003F1016">
      <w:pPr>
        <w:pStyle w:val="NormalWeb"/>
        <w:spacing w:before="0" w:beforeAutospacing="0" w:after="0" w:afterAutospacing="0"/>
        <w:rPr>
          <w:b/>
          <w:bCs/>
          <w:color w:val="253E53"/>
        </w:rPr>
      </w:pPr>
    </w:p>
    <w:p w:rsidR="006F6341" w:rsidRDefault="006F6341" w:rsidP="006F6341">
      <w:pPr>
        <w:pStyle w:val="NormalWeb"/>
        <w:numPr>
          <w:ilvl w:val="0"/>
          <w:numId w:val="9"/>
        </w:numPr>
        <w:spacing w:before="0" w:beforeAutospacing="0" w:after="0" w:afterAutospacing="0"/>
        <w:rPr>
          <w:rFonts w:ascii="Roboto" w:hAnsi="Roboto"/>
          <w:color w:val="FFFFFF"/>
        </w:rPr>
      </w:pPr>
      <w:r>
        <w:rPr>
          <w:rFonts w:eastAsia="Times New Roman"/>
          <w:b/>
          <w:bCs/>
          <w:color w:val="27C1CE"/>
          <w:sz w:val="30"/>
          <w:szCs w:val="30"/>
        </w:rPr>
        <w:t>Detailed</w:t>
      </w:r>
    </w:p>
    <w:p w:rsidR="006F6341" w:rsidRDefault="006F6341" w:rsidP="003F1016">
      <w:pPr>
        <w:pStyle w:val="NormalWeb"/>
        <w:spacing w:before="0" w:beforeAutospacing="0" w:after="0" w:afterAutospacing="0"/>
        <w:ind w:left="360"/>
        <w:rPr>
          <w:rFonts w:ascii="Roboto" w:hAnsi="Roboto"/>
          <w:color w:val="FFFFFF"/>
        </w:rPr>
      </w:pPr>
    </w:p>
    <w:p w:rsidR="006F6341" w:rsidRDefault="006F6341" w:rsidP="003F1016">
      <w:pPr>
        <w:pStyle w:val="NormalWeb"/>
        <w:spacing w:before="0" w:beforeAutospacing="0" w:after="0" w:afterAutospacing="0"/>
        <w:ind w:left="720"/>
        <w:rPr>
          <w:rFonts w:ascii="Roboto" w:hAnsi="Roboto"/>
          <w:color w:val="FFFFFF"/>
        </w:rPr>
      </w:pPr>
      <w:r>
        <w:rPr>
          <w:rStyle w:val="Strong"/>
        </w:rPr>
        <w:t>Overview:</w:t>
      </w:r>
    </w:p>
    <w:p w:rsidR="006F6341" w:rsidRDefault="006F6341" w:rsidP="003F1016">
      <w:pPr>
        <w:pStyle w:val="NormalWeb"/>
        <w:spacing w:before="0" w:beforeAutospacing="0" w:after="0" w:afterAutospacing="0"/>
        <w:ind w:left="720"/>
        <w:rPr>
          <w:rFonts w:ascii="Roboto" w:hAnsi="Roboto"/>
          <w:color w:val="FFFFFF"/>
        </w:rPr>
      </w:pPr>
    </w:p>
    <w:p w:rsidR="006F6341" w:rsidRDefault="006F6341" w:rsidP="003F1016">
      <w:pPr>
        <w:pStyle w:val="NormalWeb"/>
        <w:spacing w:before="0" w:beforeAutospacing="0" w:after="0" w:afterAutospacing="0"/>
        <w:ind w:left="720"/>
        <w:rPr>
          <w:rFonts w:ascii="Roboto" w:hAnsi="Roboto"/>
          <w:color w:val="FFFFFF"/>
        </w:rPr>
      </w:pPr>
      <w:r>
        <w:t xml:space="preserve">Details really matter to you, and your comfort with them is one of the strongest features of your personality. High attention to detail is the ability to achieve thoroughness and accuracy when accomplishing a task. Detailed individuals are </w:t>
      </w:r>
      <w:r>
        <w:lastRenderedPageBreak/>
        <w:t>highly sought after by many companies, and you always take great pride in your work. As the old saying goes: The devil is in the details.</w:t>
      </w:r>
      <w:r>
        <w:rPr>
          <w:rStyle w:val="Strong"/>
        </w:rPr>
        <w:t> </w:t>
      </w:r>
    </w:p>
    <w:p w:rsidR="006F6341" w:rsidRDefault="006F6341" w:rsidP="003F1016">
      <w:pPr>
        <w:pStyle w:val="NormalWeb"/>
        <w:spacing w:before="0" w:beforeAutospacing="0" w:after="0" w:afterAutospacing="0"/>
        <w:ind w:left="720"/>
        <w:rPr>
          <w:rFonts w:ascii="Roboto" w:hAnsi="Roboto"/>
          <w:color w:val="FFFFFF"/>
        </w:rPr>
      </w:pPr>
    </w:p>
    <w:p w:rsidR="006F6341" w:rsidRDefault="006F6341" w:rsidP="003F1016">
      <w:pPr>
        <w:pStyle w:val="NormalWeb"/>
        <w:spacing w:before="0" w:beforeAutospacing="0" w:after="0" w:afterAutospacing="0"/>
        <w:ind w:left="720"/>
        <w:rPr>
          <w:rStyle w:val="Strong"/>
        </w:rPr>
      </w:pPr>
      <w:r>
        <w:rPr>
          <w:rStyle w:val="Strong"/>
        </w:rPr>
        <w:t>Where you work best:</w:t>
      </w:r>
    </w:p>
    <w:p w:rsidR="006F6341" w:rsidRDefault="006F6341" w:rsidP="003F1016">
      <w:pPr>
        <w:pStyle w:val="NormalWeb"/>
        <w:spacing w:before="0" w:beforeAutospacing="0" w:after="0" w:afterAutospacing="0"/>
        <w:ind w:left="720"/>
        <w:rPr>
          <w:rFonts w:ascii="Roboto" w:hAnsi="Roboto"/>
          <w:color w:val="FFFFFF"/>
        </w:rPr>
      </w:pPr>
    </w:p>
    <w:p w:rsidR="006F6341" w:rsidRDefault="006F6341" w:rsidP="003F1016">
      <w:pPr>
        <w:pStyle w:val="NormalWeb"/>
        <w:spacing w:before="0" w:beforeAutospacing="0" w:after="0" w:afterAutospacing="0"/>
        <w:ind w:left="720"/>
        <w:rPr>
          <w:rFonts w:ascii="Roboto" w:hAnsi="Roboto"/>
          <w:color w:val="FFFFFF"/>
        </w:rPr>
      </w:pPr>
      <w:r>
        <w:t>Individuals with high attention to detail thrive and excel across many roles and functions. Fields such as Finance, Project Management and more technical roles are prime examples of you are likely to do well. </w:t>
      </w:r>
    </w:p>
    <w:p w:rsidR="009338F0" w:rsidRDefault="009338F0" w:rsidP="00BC5AFC">
      <w:pPr>
        <w:pStyle w:val="NormalWeb"/>
        <w:spacing w:before="0" w:beforeAutospacing="0" w:after="0" w:afterAutospacing="0"/>
        <w:rPr>
          <w:rStyle w:val="Strong"/>
        </w:rPr>
      </w:pPr>
    </w:p>
    <w:p w:rsidR="00BC5AFC" w:rsidRDefault="006F6341" w:rsidP="00BC5AFC">
      <w:pPr>
        <w:pStyle w:val="NormalWeb"/>
        <w:spacing w:before="0" w:beforeAutospacing="0" w:after="0" w:afterAutospacing="0"/>
        <w:ind w:left="720"/>
        <w:rPr>
          <w:rStyle w:val="Strong"/>
        </w:rPr>
      </w:pPr>
      <w:r>
        <w:rPr>
          <w:rStyle w:val="Strong"/>
        </w:rPr>
        <w:t>Potential watch-outs:</w:t>
      </w:r>
    </w:p>
    <w:p w:rsidR="00BC5AFC" w:rsidRPr="00BC5AFC" w:rsidRDefault="00BC5AFC" w:rsidP="00BC5AFC">
      <w:pPr>
        <w:pStyle w:val="NormalWeb"/>
        <w:spacing w:before="0" w:beforeAutospacing="0" w:after="0" w:afterAutospacing="0"/>
        <w:ind w:left="720"/>
        <w:rPr>
          <w:b/>
          <w:bCs/>
        </w:rPr>
      </w:pPr>
    </w:p>
    <w:p w:rsidR="006F6341" w:rsidRDefault="006F6341" w:rsidP="008D6453">
      <w:pPr>
        <w:pStyle w:val="NormalWeb"/>
        <w:spacing w:before="0" w:beforeAutospacing="0" w:after="0" w:afterAutospacing="0"/>
        <w:ind w:left="720"/>
      </w:pPr>
      <w:r>
        <w:t>People who have high attention to details can sometimes be described as being a ‘Perfectionist’. You focus on the detail means that you can sometimes become too obsessed on them. Watch out and be sure to simultaneously take in the perspective on the big picture</w:t>
      </w:r>
    </w:p>
    <w:p w:rsidR="00BC5AFC" w:rsidRDefault="00BC5AFC" w:rsidP="008D6453">
      <w:pPr>
        <w:pStyle w:val="NormalWeb"/>
        <w:spacing w:before="0" w:beforeAutospacing="0" w:after="0" w:afterAutospacing="0"/>
        <w:ind w:left="720"/>
      </w:pPr>
    </w:p>
    <w:p w:rsidR="006F6341" w:rsidRDefault="006F6341" w:rsidP="006F6341">
      <w:pPr>
        <w:pStyle w:val="NormalWeb"/>
        <w:numPr>
          <w:ilvl w:val="0"/>
          <w:numId w:val="9"/>
        </w:numPr>
        <w:spacing w:before="0" w:beforeAutospacing="0" w:after="0" w:afterAutospacing="0"/>
        <w:rPr>
          <w:rFonts w:ascii="Roboto" w:hAnsi="Roboto"/>
          <w:color w:val="FFFFFF"/>
        </w:rPr>
      </w:pPr>
      <w:r>
        <w:rPr>
          <w:rFonts w:eastAsia="Times New Roman"/>
          <w:b/>
          <w:bCs/>
          <w:color w:val="27C1CE"/>
          <w:sz w:val="30"/>
          <w:szCs w:val="30"/>
        </w:rPr>
        <w:t>Poised</w:t>
      </w:r>
    </w:p>
    <w:p w:rsidR="006F6341" w:rsidRDefault="006F6341" w:rsidP="003F1016">
      <w:pPr>
        <w:pStyle w:val="NormalWeb"/>
        <w:spacing w:before="0" w:beforeAutospacing="0" w:after="0" w:afterAutospacing="0"/>
        <w:ind w:left="720"/>
        <w:rPr>
          <w:rFonts w:ascii="Roboto" w:hAnsi="Roboto"/>
          <w:color w:val="FFFFFF"/>
        </w:rPr>
      </w:pPr>
    </w:p>
    <w:p w:rsidR="006F6341" w:rsidRDefault="006F6341" w:rsidP="003F1016">
      <w:pPr>
        <w:pStyle w:val="NormalWeb"/>
        <w:spacing w:before="0" w:beforeAutospacing="0" w:after="0" w:afterAutospacing="0"/>
        <w:ind w:left="720"/>
        <w:rPr>
          <w:rFonts w:ascii="Roboto" w:hAnsi="Roboto"/>
          <w:color w:val="FFFFFF"/>
        </w:rPr>
      </w:pPr>
      <w:r>
        <w:rPr>
          <w:rStyle w:val="Strong"/>
        </w:rPr>
        <w:t>Overview:</w:t>
      </w:r>
    </w:p>
    <w:p w:rsidR="006F6341" w:rsidRDefault="006F6341" w:rsidP="003F1016">
      <w:pPr>
        <w:pStyle w:val="NormalWeb"/>
        <w:spacing w:before="0" w:beforeAutospacing="0" w:after="0" w:afterAutospacing="0"/>
        <w:ind w:left="720"/>
        <w:rPr>
          <w:rFonts w:ascii="Roboto" w:hAnsi="Roboto"/>
          <w:color w:val="FFFFFF"/>
        </w:rPr>
      </w:pPr>
    </w:p>
    <w:p w:rsidR="006F6341" w:rsidRDefault="006F6341" w:rsidP="003F1016">
      <w:pPr>
        <w:pStyle w:val="NormalWeb"/>
        <w:spacing w:before="0" w:beforeAutospacing="0" w:after="0" w:afterAutospacing="0"/>
        <w:ind w:left="720"/>
        <w:rPr>
          <w:rFonts w:ascii="Roboto" w:hAnsi="Roboto"/>
          <w:color w:val="FFFFFF"/>
        </w:rPr>
      </w:pPr>
      <w:r>
        <w:t>One of the key strengths of your personality is your poise. Highly poised individuals demonstrate a general aura of confidence and have the ability to deal with high-pressure situations. Often, your reaction to an obstacle can turn-out to be a defining moment, and the ability to remain calm under times of great stress is a critical component of leadership. </w:t>
      </w:r>
    </w:p>
    <w:p w:rsidR="006F6341" w:rsidRDefault="006F6341" w:rsidP="003F1016">
      <w:pPr>
        <w:pStyle w:val="NormalWeb"/>
        <w:spacing w:before="0" w:beforeAutospacing="0" w:after="0" w:afterAutospacing="0"/>
        <w:ind w:left="720"/>
        <w:rPr>
          <w:rFonts w:ascii="Roboto" w:hAnsi="Roboto"/>
          <w:color w:val="FFFFFF"/>
        </w:rPr>
      </w:pPr>
    </w:p>
    <w:p w:rsidR="006F6341" w:rsidRDefault="006F6341" w:rsidP="003F1016">
      <w:pPr>
        <w:pStyle w:val="NormalWeb"/>
        <w:spacing w:before="0" w:beforeAutospacing="0" w:after="0" w:afterAutospacing="0"/>
        <w:ind w:left="720"/>
        <w:rPr>
          <w:rFonts w:ascii="Roboto" w:hAnsi="Roboto"/>
          <w:color w:val="FFFFFF"/>
        </w:rPr>
      </w:pPr>
      <w:r>
        <w:rPr>
          <w:rStyle w:val="Strong"/>
        </w:rPr>
        <w:t>Where you work best:</w:t>
      </w:r>
    </w:p>
    <w:p w:rsidR="006F6341" w:rsidRDefault="006F6341" w:rsidP="003F1016">
      <w:pPr>
        <w:pStyle w:val="NormalWeb"/>
        <w:spacing w:before="0" w:beforeAutospacing="0" w:after="0" w:afterAutospacing="0"/>
        <w:ind w:left="720"/>
        <w:rPr>
          <w:rFonts w:ascii="Roboto" w:hAnsi="Roboto"/>
          <w:color w:val="FFFFFF"/>
        </w:rPr>
      </w:pPr>
    </w:p>
    <w:p w:rsidR="006F6341" w:rsidRDefault="006F6341" w:rsidP="003F1016">
      <w:pPr>
        <w:pStyle w:val="NormalWeb"/>
        <w:spacing w:before="0" w:beforeAutospacing="0" w:after="0" w:afterAutospacing="0"/>
        <w:ind w:left="720"/>
        <w:rPr>
          <w:rFonts w:ascii="Roboto" w:hAnsi="Roboto"/>
          <w:color w:val="FFFFFF"/>
        </w:rPr>
      </w:pPr>
      <w:r>
        <w:t>Highly poised individuals thrive in high-pressure environments where a calm presence is valued. Roles that require a calm and focused approach to problem-solving such as conflict management or emergency planning are examples of where you are likely to do well. </w:t>
      </w:r>
    </w:p>
    <w:p w:rsidR="006F6341" w:rsidRDefault="006F6341" w:rsidP="003F1016">
      <w:pPr>
        <w:pStyle w:val="NormalWeb"/>
        <w:spacing w:before="0" w:beforeAutospacing="0" w:after="0" w:afterAutospacing="0"/>
        <w:ind w:left="720"/>
        <w:rPr>
          <w:rFonts w:ascii="Roboto" w:hAnsi="Roboto"/>
          <w:color w:val="FFFFFF"/>
        </w:rPr>
      </w:pPr>
    </w:p>
    <w:p w:rsidR="006F6341" w:rsidRDefault="006F6341" w:rsidP="003F1016">
      <w:pPr>
        <w:pStyle w:val="NormalWeb"/>
        <w:spacing w:before="0" w:beforeAutospacing="0" w:after="0" w:afterAutospacing="0"/>
        <w:ind w:left="720"/>
        <w:rPr>
          <w:rStyle w:val="Strong"/>
        </w:rPr>
      </w:pPr>
      <w:r>
        <w:rPr>
          <w:rStyle w:val="Strong"/>
        </w:rPr>
        <w:t>Potential watch-outs:</w:t>
      </w:r>
    </w:p>
    <w:p w:rsidR="006F6341" w:rsidRDefault="006F6341" w:rsidP="003F1016">
      <w:pPr>
        <w:pStyle w:val="NormalWeb"/>
        <w:spacing w:before="0" w:beforeAutospacing="0" w:after="0" w:afterAutospacing="0"/>
        <w:ind w:left="720"/>
        <w:rPr>
          <w:rFonts w:ascii="Roboto" w:hAnsi="Roboto"/>
          <w:color w:val="FFFFFF"/>
        </w:rPr>
      </w:pPr>
    </w:p>
    <w:p w:rsidR="006F6341" w:rsidRDefault="006F6341" w:rsidP="00AF5061">
      <w:pPr>
        <w:pStyle w:val="NormalWeb"/>
        <w:spacing w:before="0" w:beforeAutospacing="0" w:after="0" w:afterAutospacing="0"/>
        <w:ind w:left="720"/>
      </w:pPr>
      <w:r>
        <w:t>Across urgent situations this quality can bring tremendous value, however you must be mindful that across non-urgent situations calmness can sometimes be construed as lacking enthusiasm for the job at hand.</w:t>
      </w:r>
    </w:p>
    <w:p w:rsidR="006F6341" w:rsidRDefault="006F6341" w:rsidP="003F1016">
      <w:pPr>
        <w:pStyle w:val="NormalWeb"/>
        <w:spacing w:before="0" w:beforeAutospacing="0" w:after="0" w:afterAutospacing="0"/>
        <w:ind w:left="720"/>
      </w:pPr>
    </w:p>
    <w:p w:rsidR="006F6341" w:rsidRDefault="006F6341" w:rsidP="006F6341">
      <w:pPr>
        <w:pStyle w:val="NormalWeb"/>
        <w:numPr>
          <w:ilvl w:val="0"/>
          <w:numId w:val="9"/>
        </w:numPr>
        <w:spacing w:before="0" w:beforeAutospacing="0" w:after="0" w:afterAutospacing="0"/>
        <w:rPr>
          <w:rFonts w:ascii="Roboto" w:hAnsi="Roboto"/>
          <w:color w:val="FFFFFF"/>
        </w:rPr>
      </w:pPr>
      <w:r>
        <w:rPr>
          <w:rFonts w:eastAsia="Times New Roman"/>
          <w:b/>
          <w:bCs/>
          <w:color w:val="27C1CE"/>
          <w:sz w:val="30"/>
          <w:szCs w:val="30"/>
        </w:rPr>
        <w:t>Resilient</w:t>
      </w:r>
    </w:p>
    <w:p w:rsidR="006F6341" w:rsidRDefault="006F6341" w:rsidP="003F1016">
      <w:pPr>
        <w:pStyle w:val="NormalWeb"/>
        <w:spacing w:before="0" w:beforeAutospacing="0" w:after="0" w:afterAutospacing="0"/>
        <w:ind w:left="720"/>
        <w:rPr>
          <w:rFonts w:ascii="Roboto" w:hAnsi="Roboto"/>
          <w:color w:val="FFFFFF"/>
        </w:rPr>
      </w:pPr>
    </w:p>
    <w:p w:rsidR="006F6341" w:rsidRDefault="006F6341" w:rsidP="003F1016">
      <w:pPr>
        <w:pStyle w:val="NormalWeb"/>
        <w:spacing w:before="0" w:beforeAutospacing="0" w:after="0" w:afterAutospacing="0"/>
        <w:ind w:left="720"/>
        <w:rPr>
          <w:rStyle w:val="Strong"/>
        </w:rPr>
      </w:pPr>
      <w:r>
        <w:rPr>
          <w:rStyle w:val="Strong"/>
        </w:rPr>
        <w:t>Overview:</w:t>
      </w:r>
    </w:p>
    <w:p w:rsidR="006F6341" w:rsidRDefault="006F6341" w:rsidP="003F1016">
      <w:pPr>
        <w:pStyle w:val="NormalWeb"/>
        <w:spacing w:before="0" w:beforeAutospacing="0" w:after="0" w:afterAutospacing="0"/>
        <w:ind w:left="720"/>
        <w:rPr>
          <w:rStyle w:val="Strong"/>
        </w:rPr>
      </w:pPr>
    </w:p>
    <w:p w:rsidR="006F6341" w:rsidRDefault="006F6341" w:rsidP="003F1016">
      <w:pPr>
        <w:pStyle w:val="NormalWeb"/>
        <w:spacing w:before="0" w:beforeAutospacing="0" w:after="0" w:afterAutospacing="0"/>
        <w:ind w:left="720"/>
        <w:rPr>
          <w:rFonts w:ascii="Roboto" w:hAnsi="Roboto"/>
          <w:color w:val="FFFFFF"/>
        </w:rPr>
      </w:pPr>
      <w:r w:rsidRPr="002657FE">
        <w:rPr>
          <w:rStyle w:val="Strong"/>
        </w:rPr>
        <w:t>Y</w:t>
      </w:r>
      <w:r w:rsidRPr="002657FE">
        <w:rPr>
          <w:b/>
        </w:rPr>
        <w:t>our</w:t>
      </w:r>
      <w:r>
        <w:t xml:space="preserve"> ability to respond to challenge is one of your key strengths. Highly resilient individuals show determination to complete tasks in the face of obstacles. At some point, everyone experiences varying degrees of setback; how you deal with </w:t>
      </w:r>
      <w:r>
        <w:lastRenderedPageBreak/>
        <w:t>these problems play a significant role on the outcome. You are not be easily overwhelmed and are able to utilize your skills and strengths to cope and recover from problems and challenges.</w:t>
      </w:r>
      <w:r>
        <w:rPr>
          <w:rStyle w:val="Strong"/>
        </w:rPr>
        <w:t> </w:t>
      </w:r>
    </w:p>
    <w:p w:rsidR="006F6341" w:rsidRDefault="006F6341" w:rsidP="003F1016">
      <w:pPr>
        <w:pStyle w:val="NormalWeb"/>
        <w:spacing w:before="0" w:beforeAutospacing="0" w:after="0" w:afterAutospacing="0"/>
        <w:ind w:left="720"/>
        <w:rPr>
          <w:rFonts w:ascii="Roboto" w:hAnsi="Roboto"/>
          <w:color w:val="FFFFFF"/>
        </w:rPr>
      </w:pPr>
    </w:p>
    <w:p w:rsidR="006F6341" w:rsidRDefault="006F6341" w:rsidP="003F1016">
      <w:pPr>
        <w:pStyle w:val="NormalWeb"/>
        <w:spacing w:before="0" w:beforeAutospacing="0" w:after="0" w:afterAutospacing="0"/>
        <w:ind w:left="720"/>
        <w:rPr>
          <w:rFonts w:ascii="Roboto" w:hAnsi="Roboto"/>
          <w:color w:val="FFFFFF"/>
        </w:rPr>
      </w:pPr>
      <w:r>
        <w:rPr>
          <w:rStyle w:val="Strong"/>
        </w:rPr>
        <w:t>Where you work best:</w:t>
      </w:r>
    </w:p>
    <w:p w:rsidR="006F6341" w:rsidRDefault="006F6341" w:rsidP="003F1016">
      <w:pPr>
        <w:pStyle w:val="NormalWeb"/>
        <w:spacing w:before="0" w:beforeAutospacing="0" w:after="0" w:afterAutospacing="0"/>
        <w:ind w:left="720"/>
        <w:rPr>
          <w:rFonts w:ascii="Roboto" w:hAnsi="Roboto"/>
          <w:color w:val="FFFFFF"/>
        </w:rPr>
      </w:pPr>
    </w:p>
    <w:p w:rsidR="006F6341" w:rsidRDefault="006F6341" w:rsidP="003F1016">
      <w:pPr>
        <w:pStyle w:val="NormalWeb"/>
        <w:spacing w:before="0" w:beforeAutospacing="0" w:after="0" w:afterAutospacing="0"/>
        <w:ind w:left="720"/>
        <w:rPr>
          <w:rFonts w:ascii="Roboto" w:hAnsi="Roboto"/>
          <w:color w:val="FFFFFF"/>
        </w:rPr>
      </w:pPr>
      <w:r>
        <w:t>Highly resilient individuals thrive in environments where challenges must be overcome. That said, what is deemed “challenging” is to some degree, subjective. What may be difficult for one person may not be for another. Roles that require high resilience are often marked by high rates of employee turnover – e.g. insurance, retail and customer service to name a few.</w:t>
      </w:r>
    </w:p>
    <w:p w:rsidR="006F6341" w:rsidRDefault="006F6341" w:rsidP="003F1016">
      <w:pPr>
        <w:pStyle w:val="NormalWeb"/>
        <w:spacing w:before="0" w:beforeAutospacing="0" w:after="0" w:afterAutospacing="0"/>
        <w:ind w:left="720"/>
        <w:rPr>
          <w:rFonts w:ascii="Roboto" w:hAnsi="Roboto"/>
          <w:color w:val="FFFFFF"/>
        </w:rPr>
      </w:pPr>
    </w:p>
    <w:p w:rsidR="006F6341" w:rsidRDefault="006F6341" w:rsidP="003F1016">
      <w:pPr>
        <w:pStyle w:val="NormalWeb"/>
        <w:spacing w:before="0" w:beforeAutospacing="0" w:after="0" w:afterAutospacing="0"/>
        <w:ind w:left="720"/>
        <w:rPr>
          <w:rFonts w:ascii="Roboto" w:hAnsi="Roboto"/>
          <w:color w:val="FFFFFF"/>
        </w:rPr>
      </w:pPr>
      <w:r>
        <w:rPr>
          <w:rStyle w:val="Strong"/>
        </w:rPr>
        <w:t>Potential watch-outs:</w:t>
      </w:r>
    </w:p>
    <w:p w:rsidR="006F6341" w:rsidRDefault="006F6341" w:rsidP="003F1016">
      <w:pPr>
        <w:pStyle w:val="NormalWeb"/>
        <w:spacing w:before="0" w:beforeAutospacing="0" w:after="0" w:afterAutospacing="0"/>
        <w:ind w:left="720"/>
        <w:rPr>
          <w:rFonts w:ascii="Roboto" w:hAnsi="Roboto"/>
          <w:color w:val="FFFFFF"/>
        </w:rPr>
      </w:pPr>
    </w:p>
    <w:p w:rsidR="006F6341" w:rsidRDefault="006F6341" w:rsidP="003F1016">
      <w:pPr>
        <w:pStyle w:val="NormalWeb"/>
        <w:spacing w:before="0" w:beforeAutospacing="0" w:after="0" w:afterAutospacing="0"/>
        <w:ind w:left="720"/>
      </w:pPr>
      <w:r>
        <w:t>Taken too far, highly resilient individuals can sometimes be perceived single-minded or stubborn. When working on a challenging task, you should be mindful to regularly seek feedback to help recognize when enough is enough. To be at your most effective sometimes it is best to cut your losses vs. peruse a task to the bitter end.</w:t>
      </w:r>
    </w:p>
    <w:p w:rsidR="006F6341" w:rsidRDefault="006F6341" w:rsidP="003F1016">
      <w:pPr>
        <w:pStyle w:val="NormalWeb"/>
        <w:spacing w:before="0" w:beforeAutospacing="0" w:after="0" w:afterAutospacing="0"/>
        <w:ind w:left="720"/>
      </w:pPr>
    </w:p>
    <w:p w:rsidR="006F6341" w:rsidRDefault="006F6341" w:rsidP="003F1016">
      <w:pPr>
        <w:pStyle w:val="NormalWeb"/>
        <w:spacing w:before="0" w:beforeAutospacing="0" w:after="0" w:afterAutospacing="0"/>
        <w:ind w:left="720"/>
        <w:rPr>
          <w:color w:val="253E53"/>
        </w:rPr>
      </w:pPr>
      <w:r>
        <w:rPr>
          <w:color w:val="253E53"/>
        </w:rPr>
        <w:t>More Like You</w:t>
      </w:r>
    </w:p>
    <w:p w:rsidR="006F6341" w:rsidRDefault="006F6341" w:rsidP="003F1016">
      <w:pPr>
        <w:pStyle w:val="NormalWeb"/>
        <w:spacing w:before="0" w:beforeAutospacing="0" w:after="0" w:afterAutospacing="0"/>
        <w:ind w:left="720"/>
        <w:rPr>
          <w:color w:val="253E53"/>
        </w:rPr>
      </w:pPr>
    </w:p>
    <w:p w:rsidR="006F6341" w:rsidRDefault="006F6341" w:rsidP="003F1016">
      <w:pPr>
        <w:pStyle w:val="NormalWeb"/>
        <w:spacing w:before="0" w:beforeAutospacing="0" w:after="0" w:afterAutospacing="0"/>
        <w:ind w:left="720"/>
        <w:rPr>
          <w:color w:val="253E53"/>
        </w:rPr>
      </w:pPr>
      <w:r>
        <w:rPr>
          <w:color w:val="253E53"/>
        </w:rPr>
        <w:t>Less Like You</w:t>
      </w:r>
    </w:p>
    <w:p w:rsidR="006F6341" w:rsidRDefault="006F6341" w:rsidP="003F1016">
      <w:pPr>
        <w:pStyle w:val="NormalWeb"/>
        <w:spacing w:before="0" w:beforeAutospacing="0" w:after="0" w:afterAutospacing="0"/>
        <w:ind w:left="720"/>
        <w:rPr>
          <w:color w:val="253E53"/>
        </w:rPr>
      </w:pPr>
    </w:p>
    <w:p w:rsidR="006F6341" w:rsidRDefault="006F6341" w:rsidP="006F6341">
      <w:pPr>
        <w:pStyle w:val="NormalWeb"/>
        <w:numPr>
          <w:ilvl w:val="0"/>
          <w:numId w:val="10"/>
        </w:numPr>
        <w:spacing w:before="0" w:beforeAutospacing="0" w:after="0" w:afterAutospacing="0"/>
        <w:rPr>
          <w:rFonts w:ascii="Roboto" w:hAnsi="Roboto"/>
          <w:color w:val="FFFFFF"/>
        </w:rPr>
      </w:pPr>
      <w:r>
        <w:rPr>
          <w:color w:val="27C1CE"/>
          <w:sz w:val="30"/>
          <w:szCs w:val="30"/>
        </w:rPr>
        <w:t>Detailed</w:t>
      </w:r>
    </w:p>
    <w:p w:rsidR="006F6341" w:rsidRDefault="006F6341" w:rsidP="003F1016">
      <w:pPr>
        <w:pStyle w:val="NormalWeb"/>
        <w:spacing w:before="0" w:beforeAutospacing="0" w:after="0" w:afterAutospacing="0"/>
        <w:ind w:left="1080"/>
        <w:rPr>
          <w:rFonts w:ascii="Roboto" w:hAnsi="Roboto"/>
          <w:color w:val="FFFFFF"/>
        </w:rPr>
      </w:pPr>
    </w:p>
    <w:p w:rsidR="006F6341" w:rsidRDefault="006F6341" w:rsidP="003F1016">
      <w:pPr>
        <w:pStyle w:val="NormalWeb"/>
        <w:spacing w:before="0" w:beforeAutospacing="0" w:after="0" w:afterAutospacing="0"/>
        <w:ind w:left="1080"/>
        <w:rPr>
          <w:color w:val="253E53"/>
        </w:rPr>
      </w:pPr>
      <w:r>
        <w:rPr>
          <w:color w:val="253E53"/>
        </w:rPr>
        <w:t>Naturally inclined to pay attention to detail, and an approach to tasks that reflects a high degree of organization, logic, and structure.</w:t>
      </w:r>
    </w:p>
    <w:p w:rsidR="006F6341" w:rsidRDefault="006F6341" w:rsidP="003F1016">
      <w:pPr>
        <w:pStyle w:val="NormalWeb"/>
        <w:spacing w:before="0" w:beforeAutospacing="0" w:after="0" w:afterAutospacing="0"/>
        <w:ind w:left="1080"/>
        <w:rPr>
          <w:color w:val="253E53"/>
        </w:rPr>
      </w:pPr>
    </w:p>
    <w:p w:rsidR="006F6341" w:rsidRDefault="006F6341" w:rsidP="006F6341">
      <w:pPr>
        <w:pStyle w:val="NormalWeb"/>
        <w:numPr>
          <w:ilvl w:val="0"/>
          <w:numId w:val="10"/>
        </w:numPr>
        <w:spacing w:before="0" w:beforeAutospacing="0" w:after="0" w:afterAutospacing="0"/>
        <w:rPr>
          <w:rFonts w:ascii="Roboto" w:hAnsi="Roboto"/>
          <w:color w:val="FFFFFF"/>
        </w:rPr>
      </w:pPr>
      <w:r>
        <w:rPr>
          <w:color w:val="27C1CE"/>
          <w:sz w:val="30"/>
          <w:szCs w:val="30"/>
        </w:rPr>
        <w:t>Poised</w:t>
      </w:r>
    </w:p>
    <w:p w:rsidR="006F6341" w:rsidRDefault="006F6341" w:rsidP="003F1016">
      <w:pPr>
        <w:pStyle w:val="NormalWeb"/>
        <w:spacing w:before="0" w:beforeAutospacing="0" w:after="0" w:afterAutospacing="0"/>
        <w:ind w:left="1080"/>
        <w:rPr>
          <w:rFonts w:ascii="Roboto" w:hAnsi="Roboto"/>
          <w:color w:val="FFFFFF"/>
        </w:rPr>
      </w:pPr>
    </w:p>
    <w:p w:rsidR="006F6341" w:rsidRDefault="006F6341" w:rsidP="003F1016">
      <w:pPr>
        <w:pStyle w:val="NormalWeb"/>
        <w:spacing w:before="0" w:beforeAutospacing="0" w:after="0" w:afterAutospacing="0"/>
        <w:ind w:left="1080"/>
        <w:rPr>
          <w:color w:val="253E53"/>
        </w:rPr>
      </w:pPr>
      <w:r>
        <w:rPr>
          <w:color w:val="253E53"/>
        </w:rPr>
        <w:t>Confident, calm under pressure and have a strong sense of self-assurance.</w:t>
      </w:r>
    </w:p>
    <w:p w:rsidR="006F6341" w:rsidRDefault="006F6341" w:rsidP="003F1016">
      <w:pPr>
        <w:pStyle w:val="NormalWeb"/>
        <w:spacing w:before="0" w:beforeAutospacing="0" w:after="0" w:afterAutospacing="0"/>
        <w:ind w:left="1080"/>
        <w:rPr>
          <w:color w:val="253E53"/>
        </w:rPr>
      </w:pPr>
    </w:p>
    <w:p w:rsidR="006F6341" w:rsidRDefault="006F6341" w:rsidP="006F6341">
      <w:pPr>
        <w:pStyle w:val="NormalWeb"/>
        <w:numPr>
          <w:ilvl w:val="0"/>
          <w:numId w:val="10"/>
        </w:numPr>
        <w:spacing w:before="0" w:beforeAutospacing="0" w:after="0" w:afterAutospacing="0"/>
        <w:rPr>
          <w:rFonts w:ascii="Roboto" w:hAnsi="Roboto"/>
          <w:color w:val="FFFFFF"/>
        </w:rPr>
      </w:pPr>
      <w:r>
        <w:rPr>
          <w:color w:val="27C1CE"/>
          <w:sz w:val="30"/>
          <w:szCs w:val="30"/>
        </w:rPr>
        <w:t>Resilient</w:t>
      </w:r>
    </w:p>
    <w:p w:rsidR="006F6341" w:rsidRDefault="006F6341" w:rsidP="003F1016">
      <w:pPr>
        <w:pStyle w:val="NormalWeb"/>
        <w:spacing w:before="0" w:beforeAutospacing="0" w:after="0" w:afterAutospacing="0"/>
        <w:ind w:left="1080"/>
        <w:rPr>
          <w:rFonts w:ascii="Roboto" w:hAnsi="Roboto"/>
          <w:color w:val="FFFFFF"/>
        </w:rPr>
      </w:pPr>
    </w:p>
    <w:p w:rsidR="006F6341" w:rsidRDefault="006F6341" w:rsidP="00DB3D6C">
      <w:pPr>
        <w:pStyle w:val="NormalWeb"/>
        <w:spacing w:before="0" w:beforeAutospacing="0" w:after="0" w:afterAutospacing="0"/>
        <w:ind w:left="1080"/>
        <w:rPr>
          <w:color w:val="253E53"/>
        </w:rPr>
      </w:pPr>
      <w:r>
        <w:rPr>
          <w:color w:val="253E53"/>
        </w:rPr>
        <w:t>Mentally tough, persist on challenging tasks, and bounce back from temporary set-backs.</w:t>
      </w:r>
    </w:p>
    <w:p w:rsidR="006F6341" w:rsidRDefault="006F6341" w:rsidP="003F1016">
      <w:pPr>
        <w:pStyle w:val="NormalWeb"/>
        <w:spacing w:before="0" w:beforeAutospacing="0" w:after="0" w:afterAutospacing="0"/>
        <w:ind w:left="1080"/>
        <w:rPr>
          <w:color w:val="253E53"/>
        </w:rPr>
      </w:pPr>
    </w:p>
    <w:p w:rsidR="006F6341" w:rsidRPr="00B8293F" w:rsidRDefault="006F6341" w:rsidP="006F6341">
      <w:pPr>
        <w:pStyle w:val="NormalWeb"/>
        <w:numPr>
          <w:ilvl w:val="0"/>
          <w:numId w:val="10"/>
        </w:numPr>
        <w:spacing w:before="0" w:beforeAutospacing="0" w:after="0" w:afterAutospacing="0"/>
        <w:rPr>
          <w:rFonts w:ascii="Roboto" w:hAnsi="Roboto"/>
          <w:color w:val="FFFFFF"/>
        </w:rPr>
      </w:pPr>
      <w:r>
        <w:rPr>
          <w:color w:val="27C1CE"/>
          <w:sz w:val="30"/>
          <w:szCs w:val="30"/>
        </w:rPr>
        <w:t>Team Focused</w:t>
      </w:r>
    </w:p>
    <w:p w:rsidR="006F6341" w:rsidRDefault="006F6341" w:rsidP="003F1016">
      <w:pPr>
        <w:pStyle w:val="NormalWeb"/>
        <w:spacing w:before="0" w:beforeAutospacing="0" w:after="0" w:afterAutospacing="0"/>
        <w:ind w:left="1080"/>
        <w:rPr>
          <w:rFonts w:ascii="Roboto" w:hAnsi="Roboto"/>
          <w:color w:val="FFFFFF"/>
        </w:rPr>
      </w:pPr>
    </w:p>
    <w:p w:rsidR="006F6341" w:rsidRDefault="006F6341" w:rsidP="003F1016">
      <w:pPr>
        <w:pStyle w:val="NormalWeb"/>
        <w:spacing w:before="0" w:beforeAutospacing="0" w:after="0" w:afterAutospacing="0"/>
        <w:ind w:left="1080"/>
        <w:rPr>
          <w:color w:val="253E53"/>
        </w:rPr>
      </w:pPr>
      <w:r>
        <w:rPr>
          <w:color w:val="253E53"/>
        </w:rPr>
        <w:t>Team player, who enjoys participating and collaborating with others to achieve objectives.</w:t>
      </w:r>
    </w:p>
    <w:p w:rsidR="006F6341" w:rsidRDefault="006F6341" w:rsidP="003F1016">
      <w:pPr>
        <w:pStyle w:val="NormalWeb"/>
        <w:spacing w:before="0" w:beforeAutospacing="0" w:after="0" w:afterAutospacing="0"/>
        <w:ind w:left="1080"/>
        <w:rPr>
          <w:color w:val="253E53"/>
        </w:rPr>
      </w:pPr>
    </w:p>
    <w:p w:rsidR="006F6341" w:rsidRDefault="006F6341" w:rsidP="006F6341">
      <w:pPr>
        <w:pStyle w:val="NormalWeb"/>
        <w:numPr>
          <w:ilvl w:val="0"/>
          <w:numId w:val="10"/>
        </w:numPr>
        <w:spacing w:before="0" w:beforeAutospacing="0" w:after="0" w:afterAutospacing="0"/>
        <w:rPr>
          <w:rFonts w:ascii="Roboto" w:hAnsi="Roboto"/>
          <w:color w:val="FFFFFF"/>
        </w:rPr>
      </w:pPr>
      <w:r>
        <w:rPr>
          <w:color w:val="27C1CE"/>
          <w:sz w:val="30"/>
          <w:szCs w:val="30"/>
        </w:rPr>
        <w:t>Persuasive</w:t>
      </w:r>
    </w:p>
    <w:p w:rsidR="006F6341" w:rsidRDefault="006F6341" w:rsidP="003F1016">
      <w:pPr>
        <w:pStyle w:val="NormalWeb"/>
        <w:spacing w:before="0" w:beforeAutospacing="0" w:after="0" w:afterAutospacing="0"/>
        <w:ind w:left="1080"/>
        <w:rPr>
          <w:rFonts w:ascii="Roboto" w:hAnsi="Roboto"/>
          <w:color w:val="FFFFFF"/>
        </w:rPr>
      </w:pPr>
    </w:p>
    <w:p w:rsidR="006F6341" w:rsidRDefault="006F6341" w:rsidP="003F1016">
      <w:pPr>
        <w:pStyle w:val="NormalWeb"/>
        <w:spacing w:before="0" w:beforeAutospacing="0" w:after="0" w:afterAutospacing="0"/>
        <w:ind w:left="1080"/>
        <w:rPr>
          <w:color w:val="253E53"/>
        </w:rPr>
      </w:pPr>
      <w:r>
        <w:rPr>
          <w:color w:val="253E53"/>
        </w:rPr>
        <w:lastRenderedPageBreak/>
        <w:t>Use both logic and emotional appeal to persuade others to see from your perspective.</w:t>
      </w:r>
    </w:p>
    <w:p w:rsidR="006F6341" w:rsidRDefault="006F6341" w:rsidP="003F1016">
      <w:pPr>
        <w:pStyle w:val="NormalWeb"/>
        <w:spacing w:before="0" w:beforeAutospacing="0" w:after="0" w:afterAutospacing="0"/>
        <w:ind w:left="1080"/>
        <w:rPr>
          <w:color w:val="253E53"/>
        </w:rPr>
      </w:pPr>
    </w:p>
    <w:p w:rsidR="006F6341" w:rsidRDefault="006F6341" w:rsidP="006F6341">
      <w:pPr>
        <w:pStyle w:val="NormalWeb"/>
        <w:numPr>
          <w:ilvl w:val="0"/>
          <w:numId w:val="10"/>
        </w:numPr>
        <w:spacing w:before="0" w:beforeAutospacing="0" w:after="0" w:afterAutospacing="0"/>
        <w:rPr>
          <w:rFonts w:ascii="Roboto" w:hAnsi="Roboto"/>
          <w:color w:val="FFFFFF"/>
        </w:rPr>
      </w:pPr>
      <w:r>
        <w:rPr>
          <w:color w:val="27C1CE"/>
          <w:sz w:val="30"/>
          <w:szCs w:val="30"/>
        </w:rPr>
        <w:t>Task orientated</w:t>
      </w:r>
    </w:p>
    <w:p w:rsidR="006F6341" w:rsidRDefault="006F6341" w:rsidP="003F1016">
      <w:pPr>
        <w:pStyle w:val="NormalWeb"/>
        <w:spacing w:before="0" w:beforeAutospacing="0" w:after="0" w:afterAutospacing="0"/>
        <w:ind w:left="1080"/>
        <w:rPr>
          <w:rFonts w:ascii="Roboto" w:hAnsi="Roboto"/>
          <w:color w:val="FFFFFF"/>
        </w:rPr>
      </w:pPr>
    </w:p>
    <w:p w:rsidR="006F6341" w:rsidRDefault="006F6341" w:rsidP="003F1016">
      <w:pPr>
        <w:pStyle w:val="NormalWeb"/>
        <w:spacing w:before="0" w:beforeAutospacing="0" w:after="0" w:afterAutospacing="0"/>
        <w:ind w:left="1080"/>
        <w:rPr>
          <w:color w:val="253E53"/>
        </w:rPr>
      </w:pPr>
      <w:r>
        <w:rPr>
          <w:color w:val="253E53"/>
        </w:rPr>
        <w:t>Proactively guide, direct, and clarify tasks, roles, and procedures related to accomplishing a goal</w:t>
      </w:r>
    </w:p>
    <w:p w:rsidR="006F6341" w:rsidRDefault="006F6341" w:rsidP="003F1016">
      <w:pPr>
        <w:pStyle w:val="NormalWeb"/>
        <w:spacing w:before="0" w:beforeAutospacing="0" w:after="0" w:afterAutospacing="0"/>
        <w:ind w:left="1080"/>
        <w:rPr>
          <w:color w:val="253E53"/>
        </w:rPr>
      </w:pPr>
    </w:p>
    <w:p w:rsidR="006F6341" w:rsidRDefault="006F6341" w:rsidP="006F6341">
      <w:pPr>
        <w:pStyle w:val="NormalWeb"/>
        <w:numPr>
          <w:ilvl w:val="0"/>
          <w:numId w:val="10"/>
        </w:numPr>
        <w:spacing w:before="0" w:beforeAutospacing="0" w:after="0" w:afterAutospacing="0"/>
        <w:rPr>
          <w:rFonts w:ascii="Roboto" w:hAnsi="Roboto"/>
          <w:color w:val="FFFFFF"/>
        </w:rPr>
      </w:pPr>
      <w:r>
        <w:rPr>
          <w:color w:val="27C1CE"/>
          <w:sz w:val="30"/>
          <w:szCs w:val="30"/>
        </w:rPr>
        <w:t>Learning Orientated</w:t>
      </w:r>
    </w:p>
    <w:p w:rsidR="006F6341" w:rsidRDefault="006F6341" w:rsidP="003F1016">
      <w:pPr>
        <w:pStyle w:val="NormalWeb"/>
        <w:spacing w:before="0" w:beforeAutospacing="0" w:after="0" w:afterAutospacing="0"/>
        <w:ind w:left="1080"/>
        <w:rPr>
          <w:rFonts w:ascii="Roboto" w:hAnsi="Roboto"/>
          <w:color w:val="FFFFFF"/>
        </w:rPr>
      </w:pPr>
    </w:p>
    <w:p w:rsidR="006F6341" w:rsidRDefault="006F6341" w:rsidP="003F1016">
      <w:pPr>
        <w:pStyle w:val="NormalWeb"/>
        <w:spacing w:before="0" w:beforeAutospacing="0" w:after="0" w:afterAutospacing="0"/>
        <w:ind w:left="1080"/>
        <w:rPr>
          <w:color w:val="253E53"/>
        </w:rPr>
      </w:pPr>
      <w:r>
        <w:rPr>
          <w:color w:val="253E53"/>
        </w:rPr>
        <w:t>Naturally inclined to be curious, inquisitive, investigative and keen to learn.</w:t>
      </w:r>
    </w:p>
    <w:p w:rsidR="006F6341" w:rsidRDefault="006F6341" w:rsidP="003F1016">
      <w:pPr>
        <w:pStyle w:val="NormalWeb"/>
        <w:spacing w:before="0" w:beforeAutospacing="0" w:after="0" w:afterAutospacing="0"/>
        <w:ind w:left="1080"/>
        <w:rPr>
          <w:color w:val="253E53"/>
        </w:rPr>
      </w:pPr>
    </w:p>
    <w:p w:rsidR="006F6341" w:rsidRDefault="006F6341" w:rsidP="006F6341">
      <w:pPr>
        <w:pStyle w:val="NormalWeb"/>
        <w:numPr>
          <w:ilvl w:val="0"/>
          <w:numId w:val="10"/>
        </w:numPr>
        <w:spacing w:before="0" w:beforeAutospacing="0" w:after="0" w:afterAutospacing="0"/>
        <w:rPr>
          <w:rFonts w:ascii="Roboto" w:hAnsi="Roboto"/>
          <w:color w:val="FFFFFF"/>
        </w:rPr>
      </w:pPr>
      <w:r>
        <w:rPr>
          <w:color w:val="27C1CE"/>
          <w:sz w:val="30"/>
          <w:szCs w:val="30"/>
        </w:rPr>
        <w:t>Empathic</w:t>
      </w:r>
    </w:p>
    <w:p w:rsidR="006F6341" w:rsidRDefault="006F6341" w:rsidP="003F1016">
      <w:pPr>
        <w:pStyle w:val="NormalWeb"/>
        <w:spacing w:before="0" w:beforeAutospacing="0" w:after="0" w:afterAutospacing="0"/>
        <w:ind w:left="1080"/>
        <w:rPr>
          <w:rFonts w:ascii="Roboto" w:hAnsi="Roboto"/>
          <w:color w:val="FFFFFF"/>
        </w:rPr>
      </w:pPr>
    </w:p>
    <w:p w:rsidR="006F6341" w:rsidRDefault="006F6341" w:rsidP="003F1016">
      <w:pPr>
        <w:pStyle w:val="NormalWeb"/>
        <w:spacing w:before="0" w:beforeAutospacing="0" w:after="0" w:afterAutospacing="0"/>
        <w:ind w:left="1080"/>
        <w:rPr>
          <w:color w:val="253E53"/>
        </w:rPr>
      </w:pPr>
      <w:r>
        <w:rPr>
          <w:color w:val="253E53"/>
        </w:rPr>
        <w:t>Naturally inclined to relate and get along with others, with an understanding of your own emotions and their influence on</w:t>
      </w:r>
    </w:p>
    <w:p w:rsidR="006F6341" w:rsidRDefault="006F6341" w:rsidP="003F1016">
      <w:pPr>
        <w:pStyle w:val="NormalWeb"/>
        <w:spacing w:before="0" w:beforeAutospacing="0" w:after="0" w:afterAutospacing="0"/>
        <w:ind w:left="1080"/>
        <w:rPr>
          <w:color w:val="253E53"/>
        </w:rPr>
      </w:pPr>
    </w:p>
    <w:p w:rsidR="00DB3D6C" w:rsidRDefault="00DB3D6C" w:rsidP="003F1016">
      <w:pPr>
        <w:pStyle w:val="NormalWeb"/>
        <w:spacing w:before="0" w:beforeAutospacing="0" w:after="0" w:afterAutospacing="0"/>
        <w:ind w:left="1080"/>
        <w:rPr>
          <w:color w:val="253E53"/>
        </w:rPr>
      </w:pPr>
    </w:p>
    <w:p w:rsidR="006F6341" w:rsidRDefault="006F6341" w:rsidP="006F6341">
      <w:pPr>
        <w:pStyle w:val="NormalWeb"/>
        <w:numPr>
          <w:ilvl w:val="0"/>
          <w:numId w:val="10"/>
        </w:numPr>
        <w:spacing w:before="0" w:beforeAutospacing="0" w:after="0" w:afterAutospacing="0"/>
        <w:rPr>
          <w:rFonts w:ascii="Roboto" w:hAnsi="Roboto"/>
          <w:color w:val="FFFFFF"/>
        </w:rPr>
      </w:pPr>
      <w:r>
        <w:rPr>
          <w:color w:val="27C1CE"/>
          <w:sz w:val="30"/>
          <w:szCs w:val="30"/>
        </w:rPr>
        <w:t>Social</w:t>
      </w:r>
    </w:p>
    <w:p w:rsidR="006F6341" w:rsidRDefault="006F6341" w:rsidP="003F1016">
      <w:pPr>
        <w:pStyle w:val="NormalWeb"/>
        <w:spacing w:before="0" w:beforeAutospacing="0" w:after="0" w:afterAutospacing="0"/>
        <w:ind w:left="1080"/>
        <w:rPr>
          <w:rFonts w:ascii="Roboto" w:hAnsi="Roboto"/>
          <w:color w:val="FFFFFF"/>
        </w:rPr>
      </w:pPr>
    </w:p>
    <w:p w:rsidR="006F6341" w:rsidRDefault="006F6341" w:rsidP="003F1016">
      <w:pPr>
        <w:pStyle w:val="NormalWeb"/>
        <w:spacing w:before="0" w:beforeAutospacing="0" w:after="0" w:afterAutospacing="0"/>
        <w:ind w:left="1080"/>
        <w:rPr>
          <w:color w:val="253E53"/>
        </w:rPr>
      </w:pPr>
      <w:r w:rsidRPr="007E3FB9">
        <w:rPr>
          <w:color w:val="253E53"/>
        </w:rPr>
        <w:t>Socially outgoing, enjoy meeting new people, and tend to seek-out socially     stimulating environments.</w:t>
      </w:r>
    </w:p>
    <w:p w:rsidR="006F6341" w:rsidRDefault="006F6341" w:rsidP="003F1016">
      <w:pPr>
        <w:pStyle w:val="NormalWeb"/>
        <w:spacing w:before="0" w:beforeAutospacing="0" w:after="0" w:afterAutospacing="0"/>
        <w:ind w:left="1080"/>
        <w:rPr>
          <w:color w:val="253E53"/>
        </w:rPr>
      </w:pPr>
    </w:p>
    <w:p w:rsidR="006F6341" w:rsidRDefault="006F6341" w:rsidP="006F6341">
      <w:pPr>
        <w:pStyle w:val="NormalWeb"/>
        <w:numPr>
          <w:ilvl w:val="0"/>
          <w:numId w:val="10"/>
        </w:numPr>
        <w:spacing w:before="0" w:beforeAutospacing="0" w:after="0" w:afterAutospacing="0"/>
        <w:rPr>
          <w:rFonts w:ascii="Roboto" w:hAnsi="Roboto"/>
          <w:color w:val="FFFFFF"/>
        </w:rPr>
      </w:pPr>
      <w:r>
        <w:rPr>
          <w:color w:val="27C1CE"/>
          <w:sz w:val="30"/>
          <w:szCs w:val="30"/>
        </w:rPr>
        <w:t>Energetic</w:t>
      </w:r>
    </w:p>
    <w:p w:rsidR="006F6341" w:rsidRDefault="006F6341" w:rsidP="003F1016">
      <w:pPr>
        <w:pStyle w:val="NormalWeb"/>
        <w:spacing w:before="0" w:beforeAutospacing="0" w:after="0" w:afterAutospacing="0"/>
        <w:ind w:left="1080"/>
        <w:rPr>
          <w:rFonts w:ascii="Roboto" w:hAnsi="Roboto"/>
          <w:color w:val="FFFFFF"/>
        </w:rPr>
      </w:pPr>
    </w:p>
    <w:p w:rsidR="006F6341" w:rsidRPr="009F469E" w:rsidRDefault="006F6341" w:rsidP="003F1016">
      <w:pPr>
        <w:pStyle w:val="NormalWeb"/>
        <w:spacing w:before="0" w:beforeAutospacing="0" w:after="0" w:afterAutospacing="0"/>
        <w:ind w:left="1080"/>
        <w:rPr>
          <w:rFonts w:ascii="Roboto" w:hAnsi="Roboto"/>
          <w:color w:val="FFFFFF"/>
        </w:rPr>
      </w:pPr>
      <w:r>
        <w:rPr>
          <w:color w:val="253E53"/>
        </w:rPr>
        <w:t xml:space="preserve">Bring a high level of energy, enthusiasm, and </w:t>
      </w:r>
      <w:proofErr w:type="spellStart"/>
      <w:r>
        <w:rPr>
          <w:color w:val="253E53"/>
        </w:rPr>
        <w:t>vigour</w:t>
      </w:r>
      <w:proofErr w:type="spellEnd"/>
      <w:r>
        <w:rPr>
          <w:color w:val="253E53"/>
        </w:rPr>
        <w:t xml:space="preserve"> to your surroundings.</w:t>
      </w:r>
    </w:p>
    <w:p w:rsidR="006F6341" w:rsidRPr="00596D08" w:rsidRDefault="006F6341" w:rsidP="003F1016">
      <w:pPr>
        <w:jc w:val="both"/>
        <w:rPr>
          <w:rFonts w:ascii="Arial" w:hAnsi="Arial" w:cs="Arial"/>
          <w:sz w:val="22"/>
          <w:szCs w:val="22"/>
        </w:rPr>
      </w:pPr>
    </w:p>
    <w:p w:rsidR="00B71CEF" w:rsidRPr="003D7C35" w:rsidRDefault="00B71CEF" w:rsidP="0078550A">
      <w:pPr>
        <w:rPr>
          <w:rFonts w:ascii="Arial" w:hAnsi="Arial" w:cs="Arial"/>
          <w:sz w:val="22"/>
          <w:szCs w:val="22"/>
        </w:rPr>
      </w:pPr>
    </w:p>
    <w:sectPr w:rsidR="00B71CEF" w:rsidRPr="003D7C3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421FD" w:rsidRDefault="006421FD" w:rsidP="0060484A">
      <w:r>
        <w:separator/>
      </w:r>
    </w:p>
  </w:endnote>
  <w:endnote w:type="continuationSeparator" w:id="0">
    <w:p w:rsidR="006421FD" w:rsidRDefault="006421FD" w:rsidP="00604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 w:name="Gautami">
    <w:panose1 w:val="020B0502040204020203"/>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421FD" w:rsidRDefault="006421FD" w:rsidP="0060484A">
      <w:r>
        <w:separator/>
      </w:r>
    </w:p>
  </w:footnote>
  <w:footnote w:type="continuationSeparator" w:id="0">
    <w:p w:rsidR="006421FD" w:rsidRDefault="006421FD" w:rsidP="006048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65A9A"/>
    <w:multiLevelType w:val="hybridMultilevel"/>
    <w:tmpl w:val="350A0792"/>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7B0669"/>
    <w:multiLevelType w:val="hybridMultilevel"/>
    <w:tmpl w:val="FDFC5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6A0401"/>
    <w:multiLevelType w:val="hybridMultilevel"/>
    <w:tmpl w:val="F8BE56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9C43B0"/>
    <w:multiLevelType w:val="hybridMultilevel"/>
    <w:tmpl w:val="F4E20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6A56EA"/>
    <w:multiLevelType w:val="hybridMultilevel"/>
    <w:tmpl w:val="26366156"/>
    <w:lvl w:ilvl="0" w:tplc="FFFFFFFF">
      <w:start w:val="1"/>
      <w:numFmt w:val="decimal"/>
      <w:lvlText w:val="%1."/>
      <w:lvlJc w:val="left"/>
      <w:pPr>
        <w:ind w:left="720" w:hanging="360"/>
      </w:pPr>
      <w:rPr>
        <w:rFonts w:ascii="Times New Roman" w:eastAsia="Times New Roman" w:hAnsi="Times New Roman" w:hint="default"/>
        <w:b/>
        <w:color w:val="27C1CE"/>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2C5EEC"/>
    <w:multiLevelType w:val="hybridMultilevel"/>
    <w:tmpl w:val="78E430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2C32D79"/>
    <w:multiLevelType w:val="hybridMultilevel"/>
    <w:tmpl w:val="DAA6C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037B8"/>
    <w:multiLevelType w:val="hybridMultilevel"/>
    <w:tmpl w:val="BD168394"/>
    <w:lvl w:ilvl="0" w:tplc="FFFFFFFF">
      <w:start w:val="1"/>
      <w:numFmt w:val="decimal"/>
      <w:lvlText w:val="%1."/>
      <w:lvlJc w:val="left"/>
      <w:pPr>
        <w:ind w:left="1080" w:hanging="360"/>
      </w:pPr>
      <w:rPr>
        <w:rFonts w:ascii="Times New Roman" w:hAnsi="Times New Roman" w:hint="default"/>
        <w:color w:val="27C1CE"/>
        <w:sz w:val="3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911CD4"/>
    <w:multiLevelType w:val="hybridMultilevel"/>
    <w:tmpl w:val="B0C069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B6A5BC5"/>
    <w:multiLevelType w:val="hybridMultilevel"/>
    <w:tmpl w:val="976A2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8"/>
  </w:num>
  <w:num w:numId="3">
    <w:abstractNumId w:val="0"/>
  </w:num>
  <w:num w:numId="4">
    <w:abstractNumId w:val="5"/>
  </w:num>
  <w:num w:numId="5">
    <w:abstractNumId w:val="9"/>
  </w:num>
  <w:num w:numId="6">
    <w:abstractNumId w:val="6"/>
  </w:num>
  <w:num w:numId="7">
    <w:abstractNumId w:val="2"/>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4"/>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7A84"/>
    <w:rsid w:val="00013F1D"/>
    <w:rsid w:val="0001466D"/>
    <w:rsid w:val="00020D3C"/>
    <w:rsid w:val="00026975"/>
    <w:rsid w:val="00030929"/>
    <w:rsid w:val="00037F94"/>
    <w:rsid w:val="00052173"/>
    <w:rsid w:val="00065F14"/>
    <w:rsid w:val="000718FC"/>
    <w:rsid w:val="000733F9"/>
    <w:rsid w:val="00076B88"/>
    <w:rsid w:val="000806F9"/>
    <w:rsid w:val="00082FA7"/>
    <w:rsid w:val="000850A4"/>
    <w:rsid w:val="00087985"/>
    <w:rsid w:val="0009143D"/>
    <w:rsid w:val="00091A21"/>
    <w:rsid w:val="000A28AC"/>
    <w:rsid w:val="000B0B6C"/>
    <w:rsid w:val="000B333C"/>
    <w:rsid w:val="000C38F2"/>
    <w:rsid w:val="000D1AA2"/>
    <w:rsid w:val="000D394D"/>
    <w:rsid w:val="000D61F9"/>
    <w:rsid w:val="00115E01"/>
    <w:rsid w:val="00116623"/>
    <w:rsid w:val="00122D41"/>
    <w:rsid w:val="00124890"/>
    <w:rsid w:val="001329CD"/>
    <w:rsid w:val="00133001"/>
    <w:rsid w:val="00135138"/>
    <w:rsid w:val="00135B9E"/>
    <w:rsid w:val="001418B7"/>
    <w:rsid w:val="00141A50"/>
    <w:rsid w:val="00157790"/>
    <w:rsid w:val="0016011C"/>
    <w:rsid w:val="00162836"/>
    <w:rsid w:val="001679E1"/>
    <w:rsid w:val="0017163B"/>
    <w:rsid w:val="00184AD9"/>
    <w:rsid w:val="00185EF4"/>
    <w:rsid w:val="00186F94"/>
    <w:rsid w:val="00192FCB"/>
    <w:rsid w:val="00194F85"/>
    <w:rsid w:val="00197BE5"/>
    <w:rsid w:val="001A30CC"/>
    <w:rsid w:val="001C59F6"/>
    <w:rsid w:val="001D6E1F"/>
    <w:rsid w:val="001E434D"/>
    <w:rsid w:val="001E6CB2"/>
    <w:rsid w:val="001F3252"/>
    <w:rsid w:val="001F3791"/>
    <w:rsid w:val="001F577D"/>
    <w:rsid w:val="001F5DCA"/>
    <w:rsid w:val="0020571E"/>
    <w:rsid w:val="00206084"/>
    <w:rsid w:val="00215C50"/>
    <w:rsid w:val="002223C0"/>
    <w:rsid w:val="00222429"/>
    <w:rsid w:val="00224298"/>
    <w:rsid w:val="0023295C"/>
    <w:rsid w:val="00234AE0"/>
    <w:rsid w:val="00241529"/>
    <w:rsid w:val="0024224B"/>
    <w:rsid w:val="00251048"/>
    <w:rsid w:val="00254448"/>
    <w:rsid w:val="00255CD0"/>
    <w:rsid w:val="002568E3"/>
    <w:rsid w:val="00266750"/>
    <w:rsid w:val="00274F88"/>
    <w:rsid w:val="0028791B"/>
    <w:rsid w:val="00287BC8"/>
    <w:rsid w:val="0029136B"/>
    <w:rsid w:val="00297A70"/>
    <w:rsid w:val="002A3D1B"/>
    <w:rsid w:val="002A4B6B"/>
    <w:rsid w:val="002B0A3F"/>
    <w:rsid w:val="002B6065"/>
    <w:rsid w:val="002B6F20"/>
    <w:rsid w:val="002C0067"/>
    <w:rsid w:val="002C261C"/>
    <w:rsid w:val="002C497C"/>
    <w:rsid w:val="002C71BC"/>
    <w:rsid w:val="002D63C9"/>
    <w:rsid w:val="002E20D5"/>
    <w:rsid w:val="002E3DF5"/>
    <w:rsid w:val="002F0B99"/>
    <w:rsid w:val="002F52D3"/>
    <w:rsid w:val="002F676B"/>
    <w:rsid w:val="002F7C8C"/>
    <w:rsid w:val="00307163"/>
    <w:rsid w:val="0032746A"/>
    <w:rsid w:val="00327928"/>
    <w:rsid w:val="0033297A"/>
    <w:rsid w:val="00335D4A"/>
    <w:rsid w:val="003425C6"/>
    <w:rsid w:val="00350F0B"/>
    <w:rsid w:val="003553C0"/>
    <w:rsid w:val="00355B0B"/>
    <w:rsid w:val="00356904"/>
    <w:rsid w:val="003629DA"/>
    <w:rsid w:val="003645E9"/>
    <w:rsid w:val="0036785A"/>
    <w:rsid w:val="003719E0"/>
    <w:rsid w:val="00373225"/>
    <w:rsid w:val="0037332B"/>
    <w:rsid w:val="003934AF"/>
    <w:rsid w:val="00394504"/>
    <w:rsid w:val="00395C3F"/>
    <w:rsid w:val="00397248"/>
    <w:rsid w:val="003A22CC"/>
    <w:rsid w:val="003B5BDF"/>
    <w:rsid w:val="003C5727"/>
    <w:rsid w:val="003C5DBC"/>
    <w:rsid w:val="003D7C35"/>
    <w:rsid w:val="003E185E"/>
    <w:rsid w:val="003E490D"/>
    <w:rsid w:val="003E4CD8"/>
    <w:rsid w:val="003E62FD"/>
    <w:rsid w:val="003E7F02"/>
    <w:rsid w:val="003F315E"/>
    <w:rsid w:val="003F4355"/>
    <w:rsid w:val="0040015A"/>
    <w:rsid w:val="00401771"/>
    <w:rsid w:val="004122A5"/>
    <w:rsid w:val="004153A3"/>
    <w:rsid w:val="004220E7"/>
    <w:rsid w:val="00434A5F"/>
    <w:rsid w:val="0044054D"/>
    <w:rsid w:val="00445EA4"/>
    <w:rsid w:val="004523C0"/>
    <w:rsid w:val="00452A95"/>
    <w:rsid w:val="00452C10"/>
    <w:rsid w:val="0045504F"/>
    <w:rsid w:val="004740D4"/>
    <w:rsid w:val="00474916"/>
    <w:rsid w:val="004754F2"/>
    <w:rsid w:val="004770EC"/>
    <w:rsid w:val="004840DE"/>
    <w:rsid w:val="00492EBB"/>
    <w:rsid w:val="00492FAF"/>
    <w:rsid w:val="00493385"/>
    <w:rsid w:val="004A1A6A"/>
    <w:rsid w:val="004B33ED"/>
    <w:rsid w:val="004B361F"/>
    <w:rsid w:val="004C1CA7"/>
    <w:rsid w:val="004C5899"/>
    <w:rsid w:val="004D6467"/>
    <w:rsid w:val="004F30AC"/>
    <w:rsid w:val="004F3C0D"/>
    <w:rsid w:val="005046E4"/>
    <w:rsid w:val="005108C3"/>
    <w:rsid w:val="00510B22"/>
    <w:rsid w:val="00512C14"/>
    <w:rsid w:val="00512D9C"/>
    <w:rsid w:val="00514BCB"/>
    <w:rsid w:val="00521920"/>
    <w:rsid w:val="005234A0"/>
    <w:rsid w:val="00525B4E"/>
    <w:rsid w:val="005277DC"/>
    <w:rsid w:val="005332B3"/>
    <w:rsid w:val="005357EE"/>
    <w:rsid w:val="0053671D"/>
    <w:rsid w:val="00537932"/>
    <w:rsid w:val="00544B17"/>
    <w:rsid w:val="00546239"/>
    <w:rsid w:val="005542FA"/>
    <w:rsid w:val="005605BE"/>
    <w:rsid w:val="00563C50"/>
    <w:rsid w:val="00564307"/>
    <w:rsid w:val="00564C2D"/>
    <w:rsid w:val="00565069"/>
    <w:rsid w:val="00566CAB"/>
    <w:rsid w:val="00566EE4"/>
    <w:rsid w:val="00570ECE"/>
    <w:rsid w:val="00574263"/>
    <w:rsid w:val="00590E2B"/>
    <w:rsid w:val="0059161B"/>
    <w:rsid w:val="00592909"/>
    <w:rsid w:val="005A10FB"/>
    <w:rsid w:val="005A1853"/>
    <w:rsid w:val="005B19AB"/>
    <w:rsid w:val="005B2ED7"/>
    <w:rsid w:val="005C3725"/>
    <w:rsid w:val="005C7E5B"/>
    <w:rsid w:val="005D15D0"/>
    <w:rsid w:val="005D3FA4"/>
    <w:rsid w:val="005E424E"/>
    <w:rsid w:val="005F22C7"/>
    <w:rsid w:val="005F498C"/>
    <w:rsid w:val="005F6ADF"/>
    <w:rsid w:val="0060484A"/>
    <w:rsid w:val="006100EE"/>
    <w:rsid w:val="00622BEA"/>
    <w:rsid w:val="006261EC"/>
    <w:rsid w:val="00634C1D"/>
    <w:rsid w:val="00637F1D"/>
    <w:rsid w:val="006421FD"/>
    <w:rsid w:val="006423C8"/>
    <w:rsid w:val="00643823"/>
    <w:rsid w:val="00644912"/>
    <w:rsid w:val="006542C0"/>
    <w:rsid w:val="00654D4A"/>
    <w:rsid w:val="0065599F"/>
    <w:rsid w:val="006567EC"/>
    <w:rsid w:val="00657F65"/>
    <w:rsid w:val="006663D9"/>
    <w:rsid w:val="0067127E"/>
    <w:rsid w:val="00672AC8"/>
    <w:rsid w:val="00680249"/>
    <w:rsid w:val="006820AF"/>
    <w:rsid w:val="00690C6D"/>
    <w:rsid w:val="00690FBB"/>
    <w:rsid w:val="0069266F"/>
    <w:rsid w:val="00694CC4"/>
    <w:rsid w:val="00697359"/>
    <w:rsid w:val="00697E0E"/>
    <w:rsid w:val="006A576F"/>
    <w:rsid w:val="006B2AFC"/>
    <w:rsid w:val="006B2D68"/>
    <w:rsid w:val="006C38DE"/>
    <w:rsid w:val="006C4EE2"/>
    <w:rsid w:val="006C5E70"/>
    <w:rsid w:val="006C65DC"/>
    <w:rsid w:val="006D025D"/>
    <w:rsid w:val="006D2275"/>
    <w:rsid w:val="006E6F6F"/>
    <w:rsid w:val="006F6341"/>
    <w:rsid w:val="0071252B"/>
    <w:rsid w:val="007259D5"/>
    <w:rsid w:val="00735360"/>
    <w:rsid w:val="00737856"/>
    <w:rsid w:val="00737C4A"/>
    <w:rsid w:val="00740AD0"/>
    <w:rsid w:val="00740DD4"/>
    <w:rsid w:val="0074588B"/>
    <w:rsid w:val="00746B6C"/>
    <w:rsid w:val="0075280B"/>
    <w:rsid w:val="00755C7D"/>
    <w:rsid w:val="00756D0A"/>
    <w:rsid w:val="00757485"/>
    <w:rsid w:val="007700A9"/>
    <w:rsid w:val="00774684"/>
    <w:rsid w:val="0078424C"/>
    <w:rsid w:val="0078550A"/>
    <w:rsid w:val="007902AE"/>
    <w:rsid w:val="00793B9C"/>
    <w:rsid w:val="007A5E0C"/>
    <w:rsid w:val="007A6D56"/>
    <w:rsid w:val="007C61D4"/>
    <w:rsid w:val="007D5398"/>
    <w:rsid w:val="007E338B"/>
    <w:rsid w:val="007E6704"/>
    <w:rsid w:val="007E7A9C"/>
    <w:rsid w:val="007F1CFC"/>
    <w:rsid w:val="007F27FD"/>
    <w:rsid w:val="007F7B03"/>
    <w:rsid w:val="00801D7A"/>
    <w:rsid w:val="008022A1"/>
    <w:rsid w:val="00804AF4"/>
    <w:rsid w:val="008070D0"/>
    <w:rsid w:val="00810B20"/>
    <w:rsid w:val="00813D65"/>
    <w:rsid w:val="00833499"/>
    <w:rsid w:val="00837618"/>
    <w:rsid w:val="00843D73"/>
    <w:rsid w:val="008461C3"/>
    <w:rsid w:val="008462BB"/>
    <w:rsid w:val="00850BF2"/>
    <w:rsid w:val="00854DD3"/>
    <w:rsid w:val="008570A1"/>
    <w:rsid w:val="00874171"/>
    <w:rsid w:val="0088056F"/>
    <w:rsid w:val="008814B7"/>
    <w:rsid w:val="008818E3"/>
    <w:rsid w:val="0088196A"/>
    <w:rsid w:val="0088379D"/>
    <w:rsid w:val="008858C8"/>
    <w:rsid w:val="00893C08"/>
    <w:rsid w:val="00893D9C"/>
    <w:rsid w:val="008967DB"/>
    <w:rsid w:val="0089682A"/>
    <w:rsid w:val="008A2BFC"/>
    <w:rsid w:val="008A54B9"/>
    <w:rsid w:val="008A7F9E"/>
    <w:rsid w:val="008B6B20"/>
    <w:rsid w:val="008C1E0D"/>
    <w:rsid w:val="008C21F8"/>
    <w:rsid w:val="008C5E2D"/>
    <w:rsid w:val="008C706F"/>
    <w:rsid w:val="008D25B2"/>
    <w:rsid w:val="008D3E17"/>
    <w:rsid w:val="008D5A81"/>
    <w:rsid w:val="008D5F12"/>
    <w:rsid w:val="008D6453"/>
    <w:rsid w:val="00902FBF"/>
    <w:rsid w:val="0090680B"/>
    <w:rsid w:val="00907A84"/>
    <w:rsid w:val="00907E86"/>
    <w:rsid w:val="00913CCD"/>
    <w:rsid w:val="0091533D"/>
    <w:rsid w:val="00916EDA"/>
    <w:rsid w:val="00920121"/>
    <w:rsid w:val="00922F06"/>
    <w:rsid w:val="009338F0"/>
    <w:rsid w:val="00942201"/>
    <w:rsid w:val="00947198"/>
    <w:rsid w:val="0094756F"/>
    <w:rsid w:val="009579D2"/>
    <w:rsid w:val="00973F50"/>
    <w:rsid w:val="00975D09"/>
    <w:rsid w:val="009871D0"/>
    <w:rsid w:val="00991D5E"/>
    <w:rsid w:val="00992668"/>
    <w:rsid w:val="00993E72"/>
    <w:rsid w:val="00994CCE"/>
    <w:rsid w:val="009A0B35"/>
    <w:rsid w:val="009A566F"/>
    <w:rsid w:val="009B2D98"/>
    <w:rsid w:val="009B41C4"/>
    <w:rsid w:val="009B4715"/>
    <w:rsid w:val="009B4E5F"/>
    <w:rsid w:val="009B7409"/>
    <w:rsid w:val="009C4AB1"/>
    <w:rsid w:val="009C57DC"/>
    <w:rsid w:val="009C61A1"/>
    <w:rsid w:val="009D1451"/>
    <w:rsid w:val="009E2D0D"/>
    <w:rsid w:val="009F1B0C"/>
    <w:rsid w:val="00A018DE"/>
    <w:rsid w:val="00A052FB"/>
    <w:rsid w:val="00A06923"/>
    <w:rsid w:val="00A1674F"/>
    <w:rsid w:val="00A22AE4"/>
    <w:rsid w:val="00A25ACD"/>
    <w:rsid w:val="00A25BD5"/>
    <w:rsid w:val="00A263B4"/>
    <w:rsid w:val="00A30515"/>
    <w:rsid w:val="00A30CB9"/>
    <w:rsid w:val="00A428B1"/>
    <w:rsid w:val="00A4629F"/>
    <w:rsid w:val="00A50951"/>
    <w:rsid w:val="00A53F74"/>
    <w:rsid w:val="00A55084"/>
    <w:rsid w:val="00A64E52"/>
    <w:rsid w:val="00A65989"/>
    <w:rsid w:val="00A65A64"/>
    <w:rsid w:val="00A66DB9"/>
    <w:rsid w:val="00A868F4"/>
    <w:rsid w:val="00A86CBC"/>
    <w:rsid w:val="00A93C66"/>
    <w:rsid w:val="00AA0B8E"/>
    <w:rsid w:val="00AA1AF7"/>
    <w:rsid w:val="00AA5973"/>
    <w:rsid w:val="00AB454C"/>
    <w:rsid w:val="00AB60D5"/>
    <w:rsid w:val="00AB6F9A"/>
    <w:rsid w:val="00AC4C36"/>
    <w:rsid w:val="00AD0166"/>
    <w:rsid w:val="00AD076F"/>
    <w:rsid w:val="00AD4103"/>
    <w:rsid w:val="00AD5A4A"/>
    <w:rsid w:val="00AE05A4"/>
    <w:rsid w:val="00AE2E8A"/>
    <w:rsid w:val="00AE59C6"/>
    <w:rsid w:val="00AE6441"/>
    <w:rsid w:val="00AF491F"/>
    <w:rsid w:val="00AF5061"/>
    <w:rsid w:val="00AF6F99"/>
    <w:rsid w:val="00AF78A9"/>
    <w:rsid w:val="00B00596"/>
    <w:rsid w:val="00B070CE"/>
    <w:rsid w:val="00B07893"/>
    <w:rsid w:val="00B07A78"/>
    <w:rsid w:val="00B2627F"/>
    <w:rsid w:val="00B35873"/>
    <w:rsid w:val="00B52780"/>
    <w:rsid w:val="00B54446"/>
    <w:rsid w:val="00B6010A"/>
    <w:rsid w:val="00B615C0"/>
    <w:rsid w:val="00B624AC"/>
    <w:rsid w:val="00B63396"/>
    <w:rsid w:val="00B674DB"/>
    <w:rsid w:val="00B71791"/>
    <w:rsid w:val="00B71CEF"/>
    <w:rsid w:val="00B77F77"/>
    <w:rsid w:val="00B825D8"/>
    <w:rsid w:val="00B82B50"/>
    <w:rsid w:val="00B83E99"/>
    <w:rsid w:val="00B84621"/>
    <w:rsid w:val="00B85D7B"/>
    <w:rsid w:val="00B947FB"/>
    <w:rsid w:val="00BA346E"/>
    <w:rsid w:val="00BA7FAA"/>
    <w:rsid w:val="00BC0407"/>
    <w:rsid w:val="00BC06EF"/>
    <w:rsid w:val="00BC5AFC"/>
    <w:rsid w:val="00BC684F"/>
    <w:rsid w:val="00BC755C"/>
    <w:rsid w:val="00BC7580"/>
    <w:rsid w:val="00BD382F"/>
    <w:rsid w:val="00BD65F2"/>
    <w:rsid w:val="00BE2A8F"/>
    <w:rsid w:val="00BF5599"/>
    <w:rsid w:val="00BF5A49"/>
    <w:rsid w:val="00C12C2D"/>
    <w:rsid w:val="00C13768"/>
    <w:rsid w:val="00C2019B"/>
    <w:rsid w:val="00C21BCD"/>
    <w:rsid w:val="00C23FFB"/>
    <w:rsid w:val="00C26010"/>
    <w:rsid w:val="00C35794"/>
    <w:rsid w:val="00C36027"/>
    <w:rsid w:val="00C44A83"/>
    <w:rsid w:val="00C5097B"/>
    <w:rsid w:val="00C538A0"/>
    <w:rsid w:val="00C56FF4"/>
    <w:rsid w:val="00C632D9"/>
    <w:rsid w:val="00C74A6C"/>
    <w:rsid w:val="00C806F8"/>
    <w:rsid w:val="00C833BC"/>
    <w:rsid w:val="00C851AC"/>
    <w:rsid w:val="00C852D2"/>
    <w:rsid w:val="00C903B4"/>
    <w:rsid w:val="00C950C3"/>
    <w:rsid w:val="00CA132C"/>
    <w:rsid w:val="00CA2AC7"/>
    <w:rsid w:val="00CA3EB2"/>
    <w:rsid w:val="00CA5A60"/>
    <w:rsid w:val="00CB018D"/>
    <w:rsid w:val="00CB14FA"/>
    <w:rsid w:val="00CC3272"/>
    <w:rsid w:val="00CC6B0A"/>
    <w:rsid w:val="00CD0B27"/>
    <w:rsid w:val="00CD2D8A"/>
    <w:rsid w:val="00CE2FC0"/>
    <w:rsid w:val="00CE4F07"/>
    <w:rsid w:val="00CF7899"/>
    <w:rsid w:val="00D16712"/>
    <w:rsid w:val="00D16AB4"/>
    <w:rsid w:val="00D23225"/>
    <w:rsid w:val="00D233F0"/>
    <w:rsid w:val="00D24202"/>
    <w:rsid w:val="00D313D7"/>
    <w:rsid w:val="00D313ED"/>
    <w:rsid w:val="00D46FE1"/>
    <w:rsid w:val="00D530D8"/>
    <w:rsid w:val="00D5334C"/>
    <w:rsid w:val="00D564EB"/>
    <w:rsid w:val="00D64B07"/>
    <w:rsid w:val="00D65A82"/>
    <w:rsid w:val="00D71226"/>
    <w:rsid w:val="00D824BF"/>
    <w:rsid w:val="00D91657"/>
    <w:rsid w:val="00DA0E2F"/>
    <w:rsid w:val="00DA1948"/>
    <w:rsid w:val="00DA3EB6"/>
    <w:rsid w:val="00DA771B"/>
    <w:rsid w:val="00DB02D8"/>
    <w:rsid w:val="00DB3D6C"/>
    <w:rsid w:val="00DB7A5D"/>
    <w:rsid w:val="00DB7A9F"/>
    <w:rsid w:val="00DC006F"/>
    <w:rsid w:val="00DC2705"/>
    <w:rsid w:val="00DC32AC"/>
    <w:rsid w:val="00DC3B11"/>
    <w:rsid w:val="00DC665E"/>
    <w:rsid w:val="00DD06EA"/>
    <w:rsid w:val="00DF2558"/>
    <w:rsid w:val="00E010BF"/>
    <w:rsid w:val="00E016D5"/>
    <w:rsid w:val="00E01B34"/>
    <w:rsid w:val="00E02E92"/>
    <w:rsid w:val="00E03CF7"/>
    <w:rsid w:val="00E05403"/>
    <w:rsid w:val="00E14A8D"/>
    <w:rsid w:val="00E21524"/>
    <w:rsid w:val="00E3133F"/>
    <w:rsid w:val="00E321AA"/>
    <w:rsid w:val="00E32396"/>
    <w:rsid w:val="00E36CF8"/>
    <w:rsid w:val="00E579D0"/>
    <w:rsid w:val="00E603B6"/>
    <w:rsid w:val="00E62018"/>
    <w:rsid w:val="00E76B57"/>
    <w:rsid w:val="00E801C3"/>
    <w:rsid w:val="00E80EC7"/>
    <w:rsid w:val="00E828F2"/>
    <w:rsid w:val="00E84847"/>
    <w:rsid w:val="00E91BC1"/>
    <w:rsid w:val="00E93F0F"/>
    <w:rsid w:val="00E96719"/>
    <w:rsid w:val="00EA3BCD"/>
    <w:rsid w:val="00EA7714"/>
    <w:rsid w:val="00EC13A7"/>
    <w:rsid w:val="00EC14BE"/>
    <w:rsid w:val="00EC1AD6"/>
    <w:rsid w:val="00EC2404"/>
    <w:rsid w:val="00EC406A"/>
    <w:rsid w:val="00EC43E1"/>
    <w:rsid w:val="00EC63BB"/>
    <w:rsid w:val="00EC7ACB"/>
    <w:rsid w:val="00ED0117"/>
    <w:rsid w:val="00ED2944"/>
    <w:rsid w:val="00ED2CF1"/>
    <w:rsid w:val="00ED7AF9"/>
    <w:rsid w:val="00ED7CA2"/>
    <w:rsid w:val="00EF3A41"/>
    <w:rsid w:val="00EF639B"/>
    <w:rsid w:val="00F0141D"/>
    <w:rsid w:val="00F016E0"/>
    <w:rsid w:val="00F02B8D"/>
    <w:rsid w:val="00F06D77"/>
    <w:rsid w:val="00F33EE6"/>
    <w:rsid w:val="00F44131"/>
    <w:rsid w:val="00F46FBF"/>
    <w:rsid w:val="00F50E42"/>
    <w:rsid w:val="00F52846"/>
    <w:rsid w:val="00F53EB1"/>
    <w:rsid w:val="00F60B68"/>
    <w:rsid w:val="00F60E1B"/>
    <w:rsid w:val="00F6132E"/>
    <w:rsid w:val="00F6583D"/>
    <w:rsid w:val="00F7055B"/>
    <w:rsid w:val="00F70E43"/>
    <w:rsid w:val="00FA545F"/>
    <w:rsid w:val="00FB669B"/>
    <w:rsid w:val="00FC4404"/>
    <w:rsid w:val="00FD4B5A"/>
    <w:rsid w:val="00FE391A"/>
    <w:rsid w:val="00FF26B7"/>
    <w:rsid w:val="00FF608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2EF471"/>
  <w15:docId w15:val="{12EE15D1-9578-AC44-8FE2-D0A4368F6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1679E1"/>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07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907A84"/>
    <w:rPr>
      <w:color w:val="0000FF"/>
      <w:u w:val="single"/>
    </w:rPr>
  </w:style>
  <w:style w:type="character" w:customStyle="1" w:styleId="Heading1Char">
    <w:name w:val="Heading 1 Char"/>
    <w:link w:val="Heading1"/>
    <w:rsid w:val="001679E1"/>
    <w:rPr>
      <w:rFonts w:ascii="Cambria" w:eastAsia="Times New Roman" w:hAnsi="Cambria" w:cs="Times New Roman"/>
      <w:b/>
      <w:bCs/>
      <w:kern w:val="32"/>
      <w:sz w:val="32"/>
      <w:szCs w:val="32"/>
      <w:lang w:val="en-US" w:eastAsia="en-US"/>
    </w:rPr>
  </w:style>
  <w:style w:type="paragraph" w:styleId="Header">
    <w:name w:val="header"/>
    <w:basedOn w:val="Normal"/>
    <w:link w:val="HeaderChar"/>
    <w:rsid w:val="0060484A"/>
    <w:pPr>
      <w:tabs>
        <w:tab w:val="center" w:pos="4680"/>
        <w:tab w:val="right" w:pos="9360"/>
      </w:tabs>
    </w:pPr>
  </w:style>
  <w:style w:type="character" w:customStyle="1" w:styleId="HeaderChar">
    <w:name w:val="Header Char"/>
    <w:basedOn w:val="DefaultParagraphFont"/>
    <w:link w:val="Header"/>
    <w:rsid w:val="0060484A"/>
    <w:rPr>
      <w:sz w:val="24"/>
      <w:szCs w:val="24"/>
    </w:rPr>
  </w:style>
  <w:style w:type="paragraph" w:styleId="Footer">
    <w:name w:val="footer"/>
    <w:basedOn w:val="Normal"/>
    <w:link w:val="FooterChar"/>
    <w:rsid w:val="0060484A"/>
    <w:pPr>
      <w:tabs>
        <w:tab w:val="center" w:pos="4680"/>
        <w:tab w:val="right" w:pos="9360"/>
      </w:tabs>
    </w:pPr>
  </w:style>
  <w:style w:type="character" w:customStyle="1" w:styleId="FooterChar">
    <w:name w:val="Footer Char"/>
    <w:basedOn w:val="DefaultParagraphFont"/>
    <w:link w:val="Footer"/>
    <w:rsid w:val="0060484A"/>
    <w:rPr>
      <w:sz w:val="24"/>
      <w:szCs w:val="24"/>
    </w:rPr>
  </w:style>
  <w:style w:type="paragraph" w:styleId="ListParagraph">
    <w:name w:val="List Paragraph"/>
    <w:basedOn w:val="Normal"/>
    <w:uiPriority w:val="34"/>
    <w:qFormat/>
    <w:rsid w:val="007E6704"/>
    <w:pPr>
      <w:spacing w:after="200" w:line="276" w:lineRule="auto"/>
      <w:ind w:left="720"/>
      <w:contextualSpacing/>
    </w:pPr>
    <w:rPr>
      <w:rFonts w:ascii="Calibri" w:hAnsi="Calibri"/>
      <w:sz w:val="22"/>
      <w:szCs w:val="22"/>
    </w:rPr>
  </w:style>
  <w:style w:type="paragraph" w:styleId="NormalWeb">
    <w:name w:val="Normal (Web)"/>
    <w:basedOn w:val="Normal"/>
    <w:uiPriority w:val="99"/>
    <w:unhideWhenUsed/>
    <w:rsid w:val="006F6341"/>
    <w:pPr>
      <w:spacing w:before="100" w:beforeAutospacing="1" w:after="100" w:afterAutospacing="1"/>
    </w:pPr>
    <w:rPr>
      <w:rFonts w:eastAsiaTheme="minorEastAsia"/>
    </w:rPr>
  </w:style>
  <w:style w:type="character" w:customStyle="1" w:styleId="ng-star-inserted">
    <w:name w:val="ng-star-inserted"/>
    <w:basedOn w:val="DefaultParagraphFont"/>
    <w:rsid w:val="006F6341"/>
  </w:style>
  <w:style w:type="character" w:styleId="Strong">
    <w:name w:val="Strong"/>
    <w:basedOn w:val="DefaultParagraphFont"/>
    <w:uiPriority w:val="22"/>
    <w:qFormat/>
    <w:rsid w:val="006F6341"/>
    <w:rPr>
      <w:b/>
      <w:bCs/>
    </w:rPr>
  </w:style>
  <w:style w:type="character" w:styleId="FollowedHyperlink">
    <w:name w:val="FollowedHyperlink"/>
    <w:basedOn w:val="DefaultParagraphFont"/>
    <w:rsid w:val="00B85D7B"/>
    <w:rPr>
      <w:color w:val="954F72" w:themeColor="followedHyperlink"/>
      <w:u w:val="single"/>
    </w:rPr>
  </w:style>
  <w:style w:type="paragraph" w:styleId="BalloonText">
    <w:name w:val="Balloon Text"/>
    <w:basedOn w:val="Normal"/>
    <w:link w:val="BalloonTextChar"/>
    <w:semiHidden/>
    <w:unhideWhenUsed/>
    <w:rsid w:val="004754F2"/>
    <w:rPr>
      <w:rFonts w:ascii="Tahoma" w:hAnsi="Tahoma" w:cs="Tahoma"/>
      <w:sz w:val="16"/>
      <w:szCs w:val="16"/>
    </w:rPr>
  </w:style>
  <w:style w:type="character" w:customStyle="1" w:styleId="BalloonTextChar">
    <w:name w:val="Balloon Text Char"/>
    <w:basedOn w:val="DefaultParagraphFont"/>
    <w:link w:val="BalloonText"/>
    <w:semiHidden/>
    <w:rsid w:val="004754F2"/>
    <w:rPr>
      <w:rFonts w:ascii="Tahoma" w:hAnsi="Tahoma" w:cs="Tahoma"/>
      <w:sz w:val="16"/>
      <w:szCs w:val="16"/>
    </w:rPr>
  </w:style>
  <w:style w:type="character" w:styleId="PlaceholderText">
    <w:name w:val="Placeholder Text"/>
    <w:basedOn w:val="DefaultParagraphFont"/>
    <w:uiPriority w:val="99"/>
    <w:semiHidden/>
    <w:rsid w:val="004754F2"/>
    <w:rPr>
      <w:color w:val="808080"/>
    </w:rPr>
  </w:style>
  <w:style w:type="paragraph" w:styleId="FootnoteText">
    <w:name w:val="footnote text"/>
    <w:basedOn w:val="Normal"/>
    <w:link w:val="FootnoteTextChar"/>
    <w:rsid w:val="004754F2"/>
    <w:rPr>
      <w:sz w:val="20"/>
      <w:szCs w:val="20"/>
    </w:rPr>
  </w:style>
  <w:style w:type="character" w:customStyle="1" w:styleId="FootnoteTextChar">
    <w:name w:val="Footnote Text Char"/>
    <w:basedOn w:val="DefaultParagraphFont"/>
    <w:link w:val="FootnoteText"/>
    <w:rsid w:val="004754F2"/>
  </w:style>
  <w:style w:type="character" w:styleId="FootnoteReference">
    <w:name w:val="footnote reference"/>
    <w:basedOn w:val="DefaultParagraphFont"/>
    <w:rsid w:val="004754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o.vvm@gmail.com"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image" Target="media/image2.png" /><Relationship Id="rId4" Type="http://schemas.openxmlformats.org/officeDocument/2006/relationships/settings" Target="settings.xml" /><Relationship Id="rId9"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CAFD-CF57-5D4A-A68C-3714A3F92FE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7</Pages>
  <Words>1884</Words>
  <Characters>10743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12602</CharactersWithSpaces>
  <SharedDoc>false</SharedDoc>
  <HLinks>
    <vt:vector size="6" baseType="variant">
      <vt:variant>
        <vt:i4>3211382</vt:i4>
      </vt:variant>
      <vt:variant>
        <vt:i4>0</vt:i4>
      </vt:variant>
      <vt:variant>
        <vt:i4>0</vt:i4>
      </vt:variant>
      <vt:variant>
        <vt:i4>5</vt:i4>
      </vt:variant>
      <vt:variant>
        <vt:lpwstr>mailto:rao.vvm@gmail.co\m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VVM Rao</dc:creator>
  <cp:keywords/>
  <cp:lastModifiedBy>rao.vvm@gmail.com</cp:lastModifiedBy>
  <cp:revision>58</cp:revision>
  <dcterms:created xsi:type="dcterms:W3CDTF">2020-05-08T15:14:00Z</dcterms:created>
  <dcterms:modified xsi:type="dcterms:W3CDTF">2021-02-24T05:42:00Z</dcterms:modified>
</cp:coreProperties>
</file>