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38"/>
        <w:gridCol w:w="6390"/>
        <w:tblGridChange w:id="0">
          <w:tblGrid>
            <w:gridCol w:w="4338"/>
            <w:gridCol w:w="6390"/>
          </w:tblGrid>
        </w:tblGridChange>
      </w:tblGrid>
      <w:tr>
        <w:trPr>
          <w:trHeight w:val="1053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after="0" w:line="240" w:lineRule="auto"/>
              <w:ind w:hanging="270"/>
              <w:rPr>
                <w:rFonts w:ascii="Garamond" w:cs="Garamond" w:eastAsia="Garamond" w:hAnsi="Garamond"/>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-634998</wp:posOffset>
                      </wp:positionH>
                      <wp:positionV relativeFrom="paragraph">
                        <wp:posOffset>-502904</wp:posOffset>
                      </wp:positionV>
                      <wp:extent cx="7620000" cy="12700"/>
                      <wp:effectExtent b="0" l="0" r="0" t="0"/>
                      <wp:wrapNone/>
                      <wp:docPr id="10" name=""/>
                      <a:graphic>
                        <a:graphicData uri="http://schemas.microsoft.com/office/word/2010/wordprocessingShape">
                          <wps:wsp>
                            <wps:cNvCnPr/>
                            <wps:spPr>
                              <a:xfrm>
                                <a:off x="0" y="0"/>
                                <a:ext cx="7620000" cy="0"/>
                              </a:xfrm>
                              <a:prstGeom prst="straightConnector1">
                                <a:avLst/>
                              </a:prstGeom>
                              <a:noFill/>
                              <a:ln w="38100">
                                <a:solidFill>
                                  <a:srgbClr val="34495E"/>
                                </a:solidFill>
                                <a:round/>
                                <a:headEnd len="sm" w="sm"/>
                                <a:tailEnd len="sm" w="sm"/>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-634998</wp:posOffset>
                      </wp:positionH>
                      <wp:positionV relativeFrom="paragraph">
                        <wp:posOffset>-502904</wp:posOffset>
                      </wp:positionV>
                      <wp:extent cx="7620000" cy="12700"/>
                      <wp:effectExtent b="0" l="0" r="0" t="0"/>
                      <wp:wrapNone/>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62000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747395</wp:posOffset>
                  </wp:positionH>
                  <wp:positionV relativeFrom="paragraph">
                    <wp:posOffset>-84451</wp:posOffset>
                  </wp:positionV>
                  <wp:extent cx="957580" cy="951230"/>
                  <wp:effectExtent b="0" l="0" r="0" t="0"/>
                  <wp:wrapNone/>
                  <wp:docPr id="2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957580" cy="951230"/>
                          </a:xfrm>
                          <a:prstGeom prst="rect"/>
                          <a:ln/>
                        </pic:spPr>
                      </pic:pic>
                    </a:graphicData>
                  </a:graphic>
                </wp:anchor>
              </w:drawing>
            </w:r>
          </w:p>
          <w:p w:rsidR="00000000" w:rsidDel="00000000" w:rsidP="00000000" w:rsidRDefault="00000000" w:rsidRPr="00000000" w14:paraId="00000003">
            <w:pPr>
              <w:spacing w:after="0" w:line="240" w:lineRule="auto"/>
              <w:ind w:hanging="2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4">
            <w:pPr>
              <w:spacing w:after="0" w:line="240" w:lineRule="auto"/>
              <w:ind w:hanging="2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5">
            <w:pPr>
              <w:spacing w:after="0" w:line="240" w:lineRule="auto"/>
              <w:ind w:hanging="270"/>
              <w:rPr>
                <w:rFonts w:ascii="Garamond" w:cs="Garamond" w:eastAsia="Garamond" w:hAnsi="Garamond"/>
                <w:sz w:val="23"/>
                <w:szCs w:val="23"/>
              </w:rPr>
            </w:pPr>
            <w:r w:rsidDel="00000000" w:rsidR="00000000" w:rsidRPr="00000000">
              <w:rPr>
                <w:rFonts w:ascii="Garamond" w:cs="Garamond" w:eastAsia="Garamond" w:hAnsi="Garamond"/>
                <w:sz w:val="23"/>
                <w:szCs w:val="23"/>
                <w:rtl w:val="0"/>
              </w:rPr>
              <w:br w:type="textWrapping"/>
            </w:r>
          </w:p>
          <w:p w:rsidR="00000000" w:rsidDel="00000000" w:rsidP="00000000" w:rsidRDefault="00000000" w:rsidRPr="00000000" w14:paraId="00000006">
            <w:pPr>
              <w:spacing w:after="0" w:line="240" w:lineRule="auto"/>
              <w:ind w:hanging="2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7">
            <w:pPr>
              <w:spacing w:after="0" w:line="240" w:lineRule="auto"/>
              <w:ind w:hanging="2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8">
            <w:pPr>
              <w:spacing w:after="0" w:line="240" w:lineRule="auto"/>
              <w:ind w:hanging="2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9">
            <w:pPr>
              <w:spacing w:after="0" w:line="240" w:lineRule="auto"/>
              <w:ind w:hanging="270"/>
              <w:rPr>
                <w:rFonts w:ascii="Garamond" w:cs="Garamond" w:eastAsia="Garamond" w:hAnsi="Garamond"/>
                <w:sz w:val="23"/>
                <w:szCs w:val="23"/>
              </w:rPr>
            </w:pPr>
            <w:r w:rsidDel="00000000" w:rsidR="00000000" w:rsidRPr="00000000">
              <w:rPr>
                <w:rFonts w:ascii="Garamond" w:cs="Garamond" w:eastAsia="Garamond" w:hAnsi="Garamond"/>
                <w:sz w:val="23"/>
                <w:szCs w:val="23"/>
              </w:rPr>
              <w:drawing>
                <wp:inline distB="0" distT="0" distL="0" distR="0">
                  <wp:extent cx="2914650" cy="1200150"/>
                  <wp:effectExtent b="0" l="0" r="0" t="0"/>
                  <wp:docPr id="1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914650" cy="120015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63502</wp:posOffset>
                      </wp:positionH>
                      <wp:positionV relativeFrom="paragraph">
                        <wp:posOffset>88900</wp:posOffset>
                      </wp:positionV>
                      <wp:extent cx="2498725" cy="1000125"/>
                      <wp:effectExtent b="0" l="0" r="0" t="0"/>
                      <wp:wrapNone/>
                      <wp:docPr id="13" name=""/>
                      <a:graphic>
                        <a:graphicData uri="http://schemas.microsoft.com/office/word/2010/wordprocessingShape">
                          <wps:wsp>
                            <wps:cNvSpPr/>
                            <wps:spPr>
                              <a:xfrm>
                                <a:off x="0" y="0"/>
                                <a:ext cx="2498725" cy="1000125"/>
                              </a:xfrm>
                              <a:prstGeom prst="rect">
                                <a:avLst/>
                              </a:prstGeom>
                              <a:noFill/>
                              <a:ln>
                                <a:noFill/>
                              </a:ln>
                            </wps:spPr>
                            <wps:txbx>
                              <w:txbxContent>
                                <w:p w:rsidR="00000000" w:rsidDel="00000000" w:rsidP="00000000" w:rsidRDefault="00000000" w:rsidRPr="00000000">
                                  <w:pPr>
                                    <w:spacing w:after="200" w:before="0" w:line="275" w:lineRule="auto"/>
                                    <w:ind w:left="0" w:right="0" w:firstLine="0"/>
                                    <w:jc w:val="center"/>
                                  </w:pPr>
                                  <w:r w:rsidDel="00000000" w:rsidR="00000000" w:rsidRPr="00000000">
                                    <w:rPr>
                                      <w:rFonts w:ascii="Garamond" w:cs="Garamond" w:eastAsia="Garamond" w:hAnsi="Garamond"/>
                                      <w:b w:val="1"/>
                                      <w:i w:val="0"/>
                                      <w:smallCaps w:val="0"/>
                                      <w:strike w:val="0"/>
                                      <w:color w:val="ffffff"/>
                                      <w:sz w:val="31"/>
                                      <w:vertAlign w:val="baseline"/>
                                    </w:rPr>
                                    <w:t>BISWAJEET SARKAR</w:t>
                                  </w:r>
                                </w:p>
                                <w:p w:rsidR="00000000" w:rsidDel="00000000" w:rsidP="00000000" w:rsidRDefault="00000000" w:rsidRPr="00000000">
                                  <w:pPr>
                                    <w:spacing w:after="200" w:before="0" w:line="275" w:lineRule="auto"/>
                                    <w:ind w:left="0" w:right="0" w:firstLine="0"/>
                                    <w:jc w:val="center"/>
                                  </w:pPr>
                                  <w:r w:rsidDel="00000000" w:rsidR="00000000" w:rsidRPr="00000000">
                                    <w:rPr>
                                      <w:rFonts w:ascii="Garamond" w:cs="Garamond" w:eastAsia="Garamond" w:hAnsi="Garamond"/>
                                      <w:b w:val="1"/>
                                      <w:i w:val="0"/>
                                      <w:smallCaps w:val="0"/>
                                      <w:strike w:val="0"/>
                                      <w:color w:val="ffffff"/>
                                      <w:sz w:val="23"/>
                                      <w:vertAlign w:val="baseline"/>
                                    </w:rPr>
                                    <w:t>TOP LEVEL PROFESSIONAL</w:t>
                                  </w:r>
                                </w:p>
                                <w:p w:rsidR="00000000" w:rsidDel="00000000" w:rsidP="00000000" w:rsidRDefault="00000000" w:rsidRPr="00000000">
                                  <w:pPr>
                                    <w:spacing w:after="200" w:before="0" w:line="275" w:lineRule="auto"/>
                                    <w:ind w:left="0" w:right="0" w:firstLine="0"/>
                                    <w:jc w:val="center"/>
                                  </w:pPr>
                                  <w:r w:rsidDel="00000000" w:rsidR="00000000" w:rsidRPr="00000000">
                                    <w:rPr>
                                      <w:rFonts w:ascii="Garamond" w:cs="Garamond" w:eastAsia="Garamond" w:hAnsi="Garamond"/>
                                      <w:b w:val="1"/>
                                      <w:i w:val="0"/>
                                      <w:smallCaps w:val="0"/>
                                      <w:strike w:val="0"/>
                                      <w:color w:val="ffffff"/>
                                      <w:sz w:val="23"/>
                                      <w:vertAlign w:val="baseline"/>
                                    </w:rPr>
                                    <w:t>A Management Accountant</w:t>
                                  </w:r>
                                </w:p>
                                <w:p w:rsidR="00000000" w:rsidDel="00000000" w:rsidP="00000000" w:rsidRDefault="00000000" w:rsidRPr="00000000">
                                  <w:pPr>
                                    <w:spacing w:after="200" w:before="0" w:line="275" w:lineRule="auto"/>
                                    <w:ind w:left="0" w:right="0" w:firstLine="0"/>
                                    <w:jc w:val="cente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63502</wp:posOffset>
                      </wp:positionH>
                      <wp:positionV relativeFrom="paragraph">
                        <wp:posOffset>88900</wp:posOffset>
                      </wp:positionV>
                      <wp:extent cx="2498725" cy="1000125"/>
                      <wp:effectExtent b="0" l="0" r="0" t="0"/>
                      <wp:wrapNone/>
                      <wp:docPr id="1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498725" cy="1000125"/>
                              </a:xfrm>
                              <a:prstGeom prst="rect"/>
                              <a:ln/>
                            </pic:spPr>
                          </pic:pic>
                        </a:graphicData>
                      </a:graphic>
                    </wp:anchor>
                  </w:drawing>
                </mc:Fallback>
              </mc:AlternateContent>
            </w:r>
          </w:p>
          <w:p w:rsidR="00000000" w:rsidDel="00000000" w:rsidP="00000000" w:rsidRDefault="00000000" w:rsidRPr="00000000" w14:paraId="0000000A">
            <w:pPr>
              <w:spacing w:after="0" w:line="24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B">
            <w:pPr>
              <w:spacing w:after="0" w:line="240" w:lineRule="auto"/>
              <w:ind w:hanging="90"/>
              <w:rPr>
                <w:rFonts w:ascii="Garamond" w:cs="Garamond" w:eastAsia="Garamond" w:hAnsi="Garamond"/>
                <w:sz w:val="23"/>
                <w:szCs w:val="23"/>
              </w:rPr>
            </w:pPr>
            <w:r w:rsidDel="00000000" w:rsidR="00000000" w:rsidRPr="00000000">
              <w:rPr>
                <w:rFonts w:ascii="Garamond" w:cs="Garamond" w:eastAsia="Garamond" w:hAnsi="Garamond"/>
                <w:color w:val="000000"/>
                <w:sz w:val="23"/>
                <w:szCs w:val="23"/>
              </w:rPr>
              <w:drawing>
                <wp:inline distB="0" distT="0" distL="0" distR="0">
                  <wp:extent cx="171450" cy="171450"/>
                  <wp:effectExtent b="0" l="0" r="0" t="0"/>
                  <wp:docPr id="1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71450" cy="171450"/>
                          </a:xfrm>
                          <a:prstGeom prst="rect"/>
                          <a:ln/>
                        </pic:spPr>
                      </pic:pic>
                    </a:graphicData>
                  </a:graphic>
                </wp:inline>
              </w:drawing>
            </w:r>
            <w:r w:rsidDel="00000000" w:rsidR="00000000" w:rsidRPr="00000000">
              <w:rPr>
                <w:rFonts w:ascii="Garamond" w:cs="Garamond" w:eastAsia="Garamond" w:hAnsi="Garamond"/>
                <w:sz w:val="23"/>
                <w:szCs w:val="23"/>
                <w:rtl w:val="0"/>
              </w:rPr>
              <w:t xml:space="preserve">+91 9830016709</w:t>
            </w:r>
          </w:p>
          <w:p w:rsidR="00000000" w:rsidDel="00000000" w:rsidP="00000000" w:rsidRDefault="00000000" w:rsidRPr="00000000" w14:paraId="0000000C">
            <w:pPr>
              <w:spacing w:after="0" w:line="240" w:lineRule="auto"/>
              <w:ind w:left="90" w:hanging="90"/>
              <w:rPr>
                <w:rFonts w:ascii="Garamond" w:cs="Garamond" w:eastAsia="Garamond" w:hAnsi="Garamond"/>
                <w:b w:val="1"/>
                <w:color w:val="34495e"/>
                <w:sz w:val="23"/>
                <w:szCs w:val="23"/>
              </w:rPr>
            </w:pPr>
            <w:r w:rsidDel="00000000" w:rsidR="00000000" w:rsidRPr="00000000">
              <w:rPr>
                <w:rFonts w:ascii="Garamond" w:cs="Garamond" w:eastAsia="Garamond" w:hAnsi="Garamond"/>
                <w:color w:val="000000"/>
                <w:sz w:val="23"/>
                <w:szCs w:val="23"/>
              </w:rPr>
              <w:drawing>
                <wp:inline distB="0" distT="0" distL="0" distR="0">
                  <wp:extent cx="171450" cy="171450"/>
                  <wp:effectExtent b="0" l="0" r="0" t="0"/>
                  <wp:docPr id="20"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71450" cy="171450"/>
                          </a:xfrm>
                          <a:prstGeom prst="rect"/>
                          <a:ln/>
                        </pic:spPr>
                      </pic:pic>
                    </a:graphicData>
                  </a:graphic>
                </wp:inline>
              </w:drawing>
            </w:r>
            <w:r w:rsidDel="00000000" w:rsidR="00000000" w:rsidRPr="00000000">
              <w:rPr>
                <w:rFonts w:ascii="Garamond" w:cs="Garamond" w:eastAsia="Garamond" w:hAnsi="Garamond"/>
                <w:sz w:val="23"/>
                <w:szCs w:val="23"/>
                <w:rtl w:val="0"/>
              </w:rPr>
              <w:t xml:space="preserve">biswajeetsarkar.bs@gmail.com; biswajeetskolkata@gmail.com</w:t>
            </w:r>
            <w:r w:rsidDel="00000000" w:rsidR="00000000" w:rsidRPr="00000000">
              <w:rPr>
                <w:rtl w:val="0"/>
              </w:rPr>
            </w:r>
          </w:p>
          <w:p w:rsidR="00000000" w:rsidDel="00000000" w:rsidP="00000000" w:rsidRDefault="00000000" w:rsidRPr="00000000" w14:paraId="0000000D">
            <w:pPr>
              <w:spacing w:after="0" w:line="240" w:lineRule="auto"/>
              <w:ind w:left="90" w:hanging="90"/>
              <w:rPr>
                <w:rFonts w:ascii="Garamond" w:cs="Garamond" w:eastAsia="Garamond" w:hAnsi="Garamond"/>
                <w:b w:val="1"/>
                <w:color w:val="34495e"/>
                <w:sz w:val="17"/>
                <w:szCs w:val="17"/>
              </w:rPr>
            </w:pPr>
            <w:r w:rsidDel="00000000" w:rsidR="00000000" w:rsidRPr="00000000">
              <w:rPr>
                <w:rtl w:val="0"/>
              </w:rPr>
            </w:r>
          </w:p>
          <w:p w:rsidR="00000000" w:rsidDel="00000000" w:rsidP="00000000" w:rsidRDefault="00000000" w:rsidRPr="00000000" w14:paraId="0000000E">
            <w:pPr>
              <w:spacing w:after="0" w:line="240" w:lineRule="auto"/>
              <w:ind w:hanging="90"/>
              <w:rPr>
                <w:rFonts w:ascii="Garamond" w:cs="Garamond" w:eastAsia="Garamond" w:hAnsi="Garamond"/>
                <w:b w:val="1"/>
                <w:color w:val="34495e"/>
                <w:sz w:val="23"/>
                <w:szCs w:val="23"/>
              </w:rPr>
            </w:pPr>
            <w:r w:rsidDel="00000000" w:rsidR="00000000" w:rsidRPr="00000000">
              <w:rPr>
                <w:rFonts w:ascii="Garamond" w:cs="Garamond" w:eastAsia="Garamond" w:hAnsi="Garamond"/>
                <w:b w:val="1"/>
                <w:color w:val="34495e"/>
                <w:sz w:val="23"/>
                <w:szCs w:val="23"/>
                <w:rtl w:val="0"/>
              </w:rPr>
              <w:t xml:space="preserve">Core Competencies</w:t>
            </w:r>
          </w:p>
          <w:p w:rsidR="00000000" w:rsidDel="00000000" w:rsidP="00000000" w:rsidRDefault="00000000" w:rsidRPr="00000000" w14:paraId="0000000F">
            <w:pPr>
              <w:spacing w:after="0" w:line="240" w:lineRule="auto"/>
              <w:ind w:hanging="90"/>
              <w:rPr>
                <w:rFonts w:ascii="Garamond" w:cs="Garamond" w:eastAsia="Garamond" w:hAnsi="Garamond"/>
                <w:b w:val="1"/>
                <w:color w:val="34495e"/>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-63498</wp:posOffset>
                      </wp:positionH>
                      <wp:positionV relativeFrom="paragraph">
                        <wp:posOffset>5095</wp:posOffset>
                      </wp:positionV>
                      <wp:extent cx="2581275" cy="12700"/>
                      <wp:effectExtent b="0" l="0" r="0" t="0"/>
                      <wp:wrapNone/>
                      <wp:docPr id="5" name=""/>
                      <a:graphic>
                        <a:graphicData uri="http://schemas.microsoft.com/office/word/2010/wordprocessingShape">
                          <wps:wsp>
                            <wps:cNvCnPr/>
                            <wps:spPr>
                              <a:xfrm>
                                <a:off x="0" y="0"/>
                                <a:ext cx="2581275" cy="0"/>
                              </a:xfrm>
                              <a:prstGeom prst="straightConnector1">
                                <a:avLst/>
                              </a:prstGeom>
                              <a:noFill/>
                              <a:ln w="38100">
                                <a:solidFill>
                                  <a:srgbClr val="34495E"/>
                                </a:solidFill>
                                <a:round/>
                                <a:headEnd len="sm" w="sm"/>
                                <a:tailEnd len="sm" w="sm"/>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-63498</wp:posOffset>
                      </wp:positionH>
                      <wp:positionV relativeFrom="paragraph">
                        <wp:posOffset>5095</wp:posOffset>
                      </wp:positionV>
                      <wp:extent cx="2581275" cy="12700"/>
                      <wp:effectExtent b="0" l="0" r="0" t="0"/>
                      <wp:wrapNone/>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81275" cy="12700"/>
                              </a:xfrm>
                              <a:prstGeom prst="rect"/>
                              <a:ln/>
                            </pic:spPr>
                          </pic:pic>
                        </a:graphicData>
                      </a:graphic>
                    </wp:anchor>
                  </w:drawing>
                </mc:Fallback>
              </mc:AlternateContent>
            </w:r>
          </w:p>
          <w:tbl>
            <w:tblPr>
              <w:tblStyle w:val="Table2"/>
              <w:tblW w:w="410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07"/>
              <w:tblGridChange w:id="0">
                <w:tblGrid>
                  <w:gridCol w:w="4107"/>
                </w:tblGrid>
              </w:tblGridChange>
            </w:tblGrid>
            <w:tr>
              <w:tc>
                <w:tcPr>
                  <w:tcBorders>
                    <w:top w:color="000000" w:space="0" w:sz="0" w:val="nil"/>
                    <w:left w:color="000000" w:space="0" w:sz="0" w:val="nil"/>
                    <w:bottom w:color="000000" w:space="0" w:sz="0" w:val="nil"/>
                    <w:right w:color="000000" w:space="0" w:sz="0" w:val="nil"/>
                  </w:tcBorders>
                  <w:shd w:fill="34495e" w:val="clear"/>
                </w:tcPr>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ffffff"/>
                      <w:sz w:val="23"/>
                      <w:szCs w:val="23"/>
                      <w:u w:val="none"/>
                      <w:shd w:fill="auto" w:val="clear"/>
                      <w:vertAlign w:val="baseline"/>
                      <w:rtl w:val="0"/>
                    </w:rPr>
                    <w:t xml:space="preserve">Strategy / Policy Formulation</w:t>
                  </w:r>
                  <w:r w:rsidDel="00000000" w:rsidR="00000000" w:rsidRPr="00000000">
                    <w:rPr>
                      <w:rtl w:val="0"/>
                    </w:rPr>
                  </w:r>
                </w:p>
              </w:tc>
            </w:tr>
            <w:tr>
              <w:tc>
                <w:tcPr>
                  <w:shd w:fill="f8f8f8" w:val="clear"/>
                </w:tcPr>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34495e"/>
                      <w:sz w:val="23"/>
                      <w:szCs w:val="23"/>
                      <w:u w:val="none"/>
                      <w:shd w:fill="auto" w:val="clear"/>
                      <w:vertAlign w:val="baseline"/>
                      <w:rtl w:val="0"/>
                    </w:rPr>
                    <w:t xml:space="preserve">Financial Control &amp; Leadership</w:t>
                  </w:r>
                  <w:r w:rsidDel="00000000" w:rsidR="00000000" w:rsidRPr="00000000">
                    <w:rPr>
                      <w:rtl w:val="0"/>
                    </w:rPr>
                  </w:r>
                </w:p>
              </w:tc>
            </w:tr>
            <w:tr>
              <w:tc>
                <w:tcPr>
                  <w:shd w:fill="34495e" w:val="clear"/>
                </w:tcPr>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ffffff"/>
                      <w:sz w:val="23"/>
                      <w:szCs w:val="23"/>
                      <w:u w:val="none"/>
                      <w:shd w:fill="auto" w:val="clear"/>
                      <w:vertAlign w:val="baseline"/>
                      <w:rtl w:val="0"/>
                    </w:rPr>
                    <w:t xml:space="preserve">Global Operational Effectiveness</w:t>
                  </w:r>
                  <w:r w:rsidDel="00000000" w:rsidR="00000000" w:rsidRPr="00000000">
                    <w:rPr>
                      <w:rtl w:val="0"/>
                    </w:rPr>
                  </w:r>
                </w:p>
              </w:tc>
            </w:tr>
            <w:tr>
              <w:tc>
                <w:tcPr>
                  <w:shd w:fill="f8f8f8" w:val="clear"/>
                </w:tcPr>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34495e"/>
                      <w:sz w:val="23"/>
                      <w:szCs w:val="23"/>
                      <w:u w:val="none"/>
                      <w:shd w:fill="auto" w:val="clear"/>
                      <w:vertAlign w:val="baseline"/>
                      <w:rtl w:val="0"/>
                    </w:rPr>
                    <w:t xml:space="preserve">P&amp;L Ownership &amp; Growth Strategy</w:t>
                  </w:r>
                  <w:r w:rsidDel="00000000" w:rsidR="00000000" w:rsidRPr="00000000">
                    <w:rPr>
                      <w:rtl w:val="0"/>
                    </w:rPr>
                  </w:r>
                </w:p>
              </w:tc>
            </w:tr>
            <w:tr>
              <w:tc>
                <w:tcPr>
                  <w:shd w:fill="34495e" w:val="clear"/>
                </w:tcPr>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ffffff"/>
                      <w:sz w:val="23"/>
                      <w:szCs w:val="23"/>
                      <w:u w:val="none"/>
                      <w:shd w:fill="auto" w:val="clear"/>
                      <w:vertAlign w:val="baseline"/>
                      <w:rtl w:val="0"/>
                    </w:rPr>
                    <w:t xml:space="preserve">Financial Planning &amp; Control</w:t>
                  </w:r>
                  <w:r w:rsidDel="00000000" w:rsidR="00000000" w:rsidRPr="00000000">
                    <w:rPr>
                      <w:rtl w:val="0"/>
                    </w:rPr>
                  </w:r>
                </w:p>
              </w:tc>
            </w:tr>
            <w:tr>
              <w:tc>
                <w:tcPr>
                  <w:shd w:fill="f8f8f8" w:val="clear"/>
                </w:tcPr>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34495e"/>
                      <w:sz w:val="23"/>
                      <w:szCs w:val="23"/>
                      <w:u w:val="none"/>
                      <w:shd w:fill="auto" w:val="clear"/>
                      <w:vertAlign w:val="baseline"/>
                      <w:rtl w:val="0"/>
                    </w:rPr>
                    <w:t xml:space="preserve">Strategy / Policy Formulation</w:t>
                  </w:r>
                  <w:r w:rsidDel="00000000" w:rsidR="00000000" w:rsidRPr="00000000">
                    <w:rPr>
                      <w:rtl w:val="0"/>
                    </w:rPr>
                  </w:r>
                </w:p>
              </w:tc>
            </w:tr>
            <w:tr>
              <w:tc>
                <w:tcPr>
                  <w:shd w:fill="34495e" w:val="clear"/>
                </w:tcPr>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ffffff"/>
                      <w:sz w:val="23"/>
                      <w:szCs w:val="23"/>
                      <w:u w:val="none"/>
                      <w:shd w:fill="auto" w:val="clear"/>
                      <w:vertAlign w:val="baseline"/>
                      <w:rtl w:val="0"/>
                    </w:rPr>
                    <w:t xml:space="preserve">Accounts &amp; Finance</w:t>
                  </w:r>
                  <w:r w:rsidDel="00000000" w:rsidR="00000000" w:rsidRPr="00000000">
                    <w:rPr>
                      <w:rtl w:val="0"/>
                    </w:rPr>
                  </w:r>
                </w:p>
              </w:tc>
            </w:tr>
            <w:tr>
              <w:tc>
                <w:tcPr>
                  <w:shd w:fill="f8f8f8" w:val="clear"/>
                </w:tcPr>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34495e"/>
                      <w:sz w:val="23"/>
                      <w:szCs w:val="23"/>
                      <w:u w:val="none"/>
                      <w:shd w:fill="auto" w:val="clear"/>
                      <w:vertAlign w:val="baseline"/>
                      <w:rtl w:val="0"/>
                    </w:rPr>
                    <w:t xml:space="preserve">Profitability Analysis</w:t>
                  </w:r>
                  <w:r w:rsidDel="00000000" w:rsidR="00000000" w:rsidRPr="00000000">
                    <w:rPr>
                      <w:rtl w:val="0"/>
                    </w:rPr>
                  </w:r>
                </w:p>
              </w:tc>
            </w:tr>
            <w:tr>
              <w:tc>
                <w:tcPr>
                  <w:shd w:fill="34495e" w:val="clear"/>
                </w:tcPr>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ffffff"/>
                      <w:sz w:val="23"/>
                      <w:szCs w:val="23"/>
                      <w:u w:val="none"/>
                      <w:shd w:fill="auto" w:val="clear"/>
                      <w:vertAlign w:val="baseline"/>
                      <w:rtl w:val="0"/>
                    </w:rPr>
                    <w:t xml:space="preserve">RERA, FCRA, Lokpal &amp; Lokaukta, FEMA and RBI</w:t>
                  </w:r>
                  <w:r w:rsidDel="00000000" w:rsidR="00000000" w:rsidRPr="00000000">
                    <w:rPr>
                      <w:rtl w:val="0"/>
                    </w:rPr>
                  </w:r>
                </w:p>
              </w:tc>
            </w:tr>
            <w:tr>
              <w:tc>
                <w:tcPr>
                  <w:shd w:fill="f8f8f8" w:val="clear"/>
                </w:tcPr>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34495e"/>
                      <w:sz w:val="23"/>
                      <w:szCs w:val="23"/>
                      <w:u w:val="none"/>
                      <w:shd w:fill="auto" w:val="clear"/>
                      <w:vertAlign w:val="baseline"/>
                      <w:rtl w:val="0"/>
                    </w:rPr>
                    <w:t xml:space="preserve">Fund Management</w:t>
                  </w:r>
                  <w:r w:rsidDel="00000000" w:rsidR="00000000" w:rsidRPr="00000000">
                    <w:rPr>
                      <w:rtl w:val="0"/>
                    </w:rPr>
                  </w:r>
                </w:p>
              </w:tc>
            </w:tr>
            <w:tr>
              <w:tc>
                <w:tcPr>
                  <w:shd w:fill="34495e" w:val="clear"/>
                </w:tcPr>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ffffff"/>
                      <w:sz w:val="23"/>
                      <w:szCs w:val="23"/>
                      <w:u w:val="none"/>
                      <w:shd w:fill="auto" w:val="clear"/>
                      <w:vertAlign w:val="baseline"/>
                      <w:rtl w:val="0"/>
                    </w:rPr>
                    <w:t xml:space="preserve">Auditing &amp; Internal Control</w:t>
                  </w:r>
                  <w:r w:rsidDel="00000000" w:rsidR="00000000" w:rsidRPr="00000000">
                    <w:rPr>
                      <w:rtl w:val="0"/>
                    </w:rPr>
                  </w:r>
                </w:p>
              </w:tc>
            </w:tr>
            <w:tr>
              <w:tc>
                <w:tcPr>
                  <w:shd w:fill="f8f8f8" w:val="clear"/>
                </w:tcPr>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34495e"/>
                      <w:sz w:val="23"/>
                      <w:szCs w:val="23"/>
                      <w:u w:val="none"/>
                      <w:shd w:fill="auto" w:val="clear"/>
                      <w:vertAlign w:val="baseline"/>
                      <w:rtl w:val="0"/>
                    </w:rPr>
                    <w:t xml:space="preserve">Receivable &amp; Payable Management</w:t>
                  </w:r>
                  <w:r w:rsidDel="00000000" w:rsidR="00000000" w:rsidRPr="00000000">
                    <w:rPr>
                      <w:rtl w:val="0"/>
                    </w:rPr>
                  </w:r>
                </w:p>
              </w:tc>
            </w:tr>
            <w:tr>
              <w:tc>
                <w:tcPr>
                  <w:shd w:fill="34495e" w:val="clear"/>
                </w:tcPr>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ffffff"/>
                      <w:sz w:val="23"/>
                      <w:szCs w:val="23"/>
                      <w:u w:val="none"/>
                      <w:shd w:fill="auto" w:val="clear"/>
                      <w:vertAlign w:val="baseline"/>
                      <w:rtl w:val="0"/>
                    </w:rPr>
                    <w:t xml:space="preserve">Taxation</w:t>
                  </w:r>
                  <w:r w:rsidDel="00000000" w:rsidR="00000000" w:rsidRPr="00000000">
                    <w:rPr>
                      <w:rtl w:val="0"/>
                    </w:rPr>
                  </w:r>
                </w:p>
              </w:tc>
            </w:tr>
            <w:tr>
              <w:tc>
                <w:tcPr>
                  <w:shd w:fill="f8f8f8" w:val="clear"/>
                </w:tcPr>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34495e"/>
                      <w:sz w:val="23"/>
                      <w:szCs w:val="23"/>
                      <w:u w:val="none"/>
                      <w:shd w:fill="auto" w:val="clear"/>
                      <w:vertAlign w:val="baseline"/>
                      <w:rtl w:val="0"/>
                    </w:rPr>
                    <w:t xml:space="preserve">MIS Reporting/Documentation</w:t>
                  </w:r>
                  <w:r w:rsidDel="00000000" w:rsidR="00000000" w:rsidRPr="00000000">
                    <w:rPr>
                      <w:rtl w:val="0"/>
                    </w:rPr>
                  </w:r>
                </w:p>
              </w:tc>
            </w:tr>
            <w:tr>
              <w:tc>
                <w:tcPr>
                  <w:shd w:fill="34495e" w:val="clear"/>
                </w:tcPr>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ffffff"/>
                      <w:sz w:val="23"/>
                      <w:szCs w:val="23"/>
                      <w:u w:val="none"/>
                      <w:shd w:fill="auto" w:val="clear"/>
                      <w:vertAlign w:val="baseline"/>
                      <w:rtl w:val="0"/>
                    </w:rPr>
                    <w:t xml:space="preserve">Bank Credit &amp; Funds Mobilization</w:t>
                  </w:r>
                  <w:r w:rsidDel="00000000" w:rsidR="00000000" w:rsidRPr="00000000">
                    <w:rPr>
                      <w:rtl w:val="0"/>
                    </w:rPr>
                  </w:r>
                </w:p>
              </w:tc>
            </w:tr>
            <w:tr>
              <w:tc>
                <w:tcPr>
                  <w:shd w:fill="f8f8f8" w:val="clear"/>
                </w:tcPr>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34495e"/>
                      <w:sz w:val="23"/>
                      <w:szCs w:val="23"/>
                      <w:u w:val="none"/>
                      <w:shd w:fill="auto" w:val="clear"/>
                      <w:vertAlign w:val="baseline"/>
                      <w:rtl w:val="0"/>
                    </w:rPr>
                    <w:t xml:space="preserve">New System Implementation</w:t>
                  </w:r>
                  <w:r w:rsidDel="00000000" w:rsidR="00000000" w:rsidRPr="00000000">
                    <w:rPr>
                      <w:rtl w:val="0"/>
                    </w:rPr>
                  </w:r>
                </w:p>
              </w:tc>
            </w:tr>
            <w:tr>
              <w:tc>
                <w:tcPr>
                  <w:shd w:fill="34495e" w:val="clear"/>
                </w:tcPr>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ffffff"/>
                      <w:sz w:val="23"/>
                      <w:szCs w:val="23"/>
                      <w:u w:val="none"/>
                      <w:shd w:fill="auto" w:val="clear"/>
                      <w:vertAlign w:val="baseline"/>
                      <w:rtl w:val="0"/>
                    </w:rPr>
                    <w:t xml:space="preserve">HR &amp; Administration</w:t>
                  </w:r>
                  <w:r w:rsidDel="00000000" w:rsidR="00000000" w:rsidRPr="00000000">
                    <w:rPr>
                      <w:rtl w:val="0"/>
                    </w:rPr>
                  </w:r>
                </w:p>
              </w:tc>
            </w:tr>
            <w:tr>
              <w:tc>
                <w:tcPr>
                  <w:shd w:fill="f8f8f8" w:val="clear"/>
                </w:tcPr>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34495e"/>
                      <w:sz w:val="23"/>
                      <w:szCs w:val="23"/>
                      <w:u w:val="none"/>
                      <w:shd w:fill="auto" w:val="clear"/>
                      <w:vertAlign w:val="baseline"/>
                      <w:rtl w:val="0"/>
                    </w:rPr>
                    <w:t xml:space="preserve">Team Management/Trainings</w:t>
                  </w:r>
                  <w:r w:rsidDel="00000000" w:rsidR="00000000" w:rsidRPr="00000000">
                    <w:rPr>
                      <w:rtl w:val="0"/>
                    </w:rPr>
                  </w:r>
                </w:p>
              </w:tc>
            </w:tr>
          </w:tbl>
          <w:p w:rsidR="00000000" w:rsidDel="00000000" w:rsidP="00000000" w:rsidRDefault="00000000" w:rsidRPr="00000000" w14:paraId="00000022">
            <w:pPr>
              <w:spacing w:after="0" w:line="240" w:lineRule="auto"/>
              <w:ind w:hanging="90"/>
              <w:rPr>
                <w:rFonts w:ascii="Garamond" w:cs="Garamond" w:eastAsia="Garamond" w:hAnsi="Garamond"/>
                <w:color w:val="34495e"/>
                <w:sz w:val="23"/>
                <w:szCs w:val="23"/>
              </w:rPr>
            </w:pPr>
            <w:r w:rsidDel="00000000" w:rsidR="00000000" w:rsidRPr="00000000">
              <w:rPr>
                <w:rtl w:val="0"/>
              </w:rPr>
            </w:r>
          </w:p>
          <w:p w:rsidR="00000000" w:rsidDel="00000000" w:rsidP="00000000" w:rsidRDefault="00000000" w:rsidRPr="00000000" w14:paraId="00000023">
            <w:pPr>
              <w:spacing w:after="0" w:line="240" w:lineRule="auto"/>
              <w:ind w:hanging="90"/>
              <w:rPr>
                <w:rFonts w:ascii="Garamond" w:cs="Garamond" w:eastAsia="Garamond" w:hAnsi="Garamond"/>
                <w:b w:val="1"/>
                <w:color w:val="34495e"/>
                <w:sz w:val="23"/>
                <w:szCs w:val="23"/>
              </w:rPr>
            </w:pPr>
            <w:r w:rsidDel="00000000" w:rsidR="00000000" w:rsidRPr="00000000">
              <w:rPr>
                <w:rFonts w:ascii="Garamond" w:cs="Garamond" w:eastAsia="Garamond" w:hAnsi="Garamond"/>
                <w:b w:val="1"/>
                <w:color w:val="34495e"/>
                <w:sz w:val="23"/>
                <w:szCs w:val="23"/>
                <w:rtl w:val="0"/>
              </w:rPr>
              <w:t xml:space="preserve"> Soft Skills</w:t>
              <w:br w:type="textWrapp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101602</wp:posOffset>
                      </wp:positionH>
                      <wp:positionV relativeFrom="paragraph">
                        <wp:posOffset>208294</wp:posOffset>
                      </wp:positionV>
                      <wp:extent cx="2581275" cy="12700"/>
                      <wp:effectExtent b="0" l="0" r="0" t="0"/>
                      <wp:wrapNone/>
                      <wp:docPr id="14" name=""/>
                      <a:graphic>
                        <a:graphicData uri="http://schemas.microsoft.com/office/word/2010/wordprocessingShape">
                          <wps:wsp>
                            <wps:cNvCnPr/>
                            <wps:spPr>
                              <a:xfrm>
                                <a:off x="0" y="0"/>
                                <a:ext cx="2581275" cy="0"/>
                              </a:xfrm>
                              <a:prstGeom prst="straightConnector1">
                                <a:avLst/>
                              </a:prstGeom>
                              <a:noFill/>
                              <a:ln w="38100">
                                <a:solidFill>
                                  <a:srgbClr val="34495E"/>
                                </a:solidFill>
                                <a:round/>
                                <a:headEnd len="sm" w="sm"/>
                                <a:tailEnd len="sm" w="sm"/>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101602</wp:posOffset>
                      </wp:positionH>
                      <wp:positionV relativeFrom="paragraph">
                        <wp:posOffset>208294</wp:posOffset>
                      </wp:positionV>
                      <wp:extent cx="2581275" cy="12700"/>
                      <wp:effectExtent b="0" l="0" r="0" t="0"/>
                      <wp:wrapNone/>
                      <wp:docPr id="14"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581275" cy="12700"/>
                              </a:xfrm>
                              <a:prstGeom prst="rect"/>
                              <a:ln/>
                            </pic:spPr>
                          </pic:pic>
                        </a:graphicData>
                      </a:graphic>
                    </wp:anchor>
                  </w:drawing>
                </mc:Fallback>
              </mc:AlternateContent>
            </w:r>
          </w:p>
          <w:p w:rsidR="00000000" w:rsidDel="00000000" w:rsidP="00000000" w:rsidRDefault="00000000" w:rsidRPr="00000000" w14:paraId="00000024">
            <w:pPr>
              <w:spacing w:after="0" w:line="240" w:lineRule="auto"/>
              <w:ind w:hanging="90"/>
              <w:rPr>
                <w:rFonts w:ascii="Garamond" w:cs="Garamond" w:eastAsia="Garamond" w:hAnsi="Garamond"/>
                <w:b w:val="1"/>
                <w:color w:val="34495e"/>
                <w:sz w:val="23"/>
                <w:szCs w:val="23"/>
              </w:rPr>
            </w:pPr>
            <w:r w:rsidDel="00000000" w:rsidR="00000000" w:rsidRPr="00000000">
              <w:rPr>
                <w:rtl w:val="0"/>
              </w:rPr>
            </w:r>
          </w:p>
          <w:p w:rsidR="00000000" w:rsidDel="00000000" w:rsidP="00000000" w:rsidRDefault="00000000" w:rsidRPr="00000000" w14:paraId="00000025">
            <w:pPr>
              <w:spacing w:after="0" w:line="240" w:lineRule="auto"/>
              <w:ind w:hanging="90"/>
              <w:rPr>
                <w:rFonts w:ascii="Garamond" w:cs="Garamond" w:eastAsia="Garamond" w:hAnsi="Garamond"/>
                <w:color w:val="34495e"/>
                <w:sz w:val="23"/>
                <w:szCs w:val="23"/>
              </w:rPr>
            </w:pPr>
            <w:r w:rsidDel="00000000" w:rsidR="00000000" w:rsidRPr="00000000">
              <w:rPr>
                <w:rFonts w:ascii="Garamond" w:cs="Garamond" w:eastAsia="Garamond" w:hAnsi="Garamond"/>
                <w:color w:val="34495e"/>
                <w:sz w:val="23"/>
                <w:szCs w:val="23"/>
              </w:rPr>
              <w:drawing>
                <wp:inline distB="0" distT="0" distL="0" distR="0">
                  <wp:extent cx="2723146" cy="2570268"/>
                  <wp:effectExtent b="0" l="0" r="0" t="0"/>
                  <wp:docPr id="2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723146" cy="2570268"/>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1295400</wp:posOffset>
                      </wp:positionH>
                      <wp:positionV relativeFrom="paragraph">
                        <wp:posOffset>1955800</wp:posOffset>
                      </wp:positionV>
                      <wp:extent cx="828675" cy="295275"/>
                      <wp:effectExtent b="0" l="0" r="0" t="0"/>
                      <wp:wrapNone/>
                      <wp:docPr id="17" name=""/>
                      <a:graphic>
                        <a:graphicData uri="http://schemas.microsoft.com/office/word/2010/wordprocessingShape">
                          <wps:wsp>
                            <wps:cNvSpPr/>
                            <wps:spPr>
                              <a:xfrm>
                                <a:off x="0" y="0"/>
                                <a:ext cx="828675" cy="295275"/>
                              </a:xfrm>
                              <a:prstGeom prst="rect">
                                <a:avLst/>
                              </a:prstGeom>
                              <a:noFill/>
                              <a:ln>
                                <a:noFill/>
                              </a:ln>
                            </wps:spPr>
                            <wps:txbx>
                              <w:txbxContent>
                                <w:p w:rsidR="00000000" w:rsidDel="00000000" w:rsidP="00000000" w:rsidRDefault="00000000" w:rsidRPr="00000000">
                                  <w:pPr>
                                    <w:spacing w:after="200" w:before="0" w:line="275" w:lineRule="auto"/>
                                    <w:ind w:left="0" w:right="0" w:firstLine="0"/>
                                    <w:jc w:val="center"/>
                                  </w:pPr>
                                  <w:r w:rsidDel="00000000" w:rsidR="00000000" w:rsidRPr="00000000">
                                    <w:rPr>
                                      <w:rFonts w:ascii="Tahoma" w:cs="Tahoma" w:eastAsia="Tahoma" w:hAnsi="Tahoma"/>
                                      <w:b w:val="0"/>
                                      <w:i w:val="0"/>
                                      <w:smallCaps w:val="0"/>
                                      <w:strike w:val="0"/>
                                      <w:color w:val="ffffff"/>
                                      <w:sz w:val="16"/>
                                      <w:vertAlign w:val="baseline"/>
                                    </w:rPr>
                                    <w:t>Logical</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1955800</wp:posOffset>
                      </wp:positionV>
                      <wp:extent cx="828675" cy="295275"/>
                      <wp:effectExtent b="0" l="0" r="0" t="0"/>
                      <wp:wrapNone/>
                      <wp:docPr id="17"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828675"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381000</wp:posOffset>
                      </wp:positionH>
                      <wp:positionV relativeFrom="paragraph">
                        <wp:posOffset>1917700</wp:posOffset>
                      </wp:positionV>
                      <wp:extent cx="876300" cy="314325"/>
                      <wp:effectExtent b="0" l="0" r="0" t="0"/>
                      <wp:wrapNone/>
                      <wp:docPr id="8" name=""/>
                      <a:graphic>
                        <a:graphicData uri="http://schemas.microsoft.com/office/word/2010/wordprocessingShape">
                          <wps:wsp>
                            <wps:cNvSpPr/>
                            <wps:spPr>
                              <a:xfrm>
                                <a:off x="0" y="0"/>
                                <a:ext cx="876300" cy="314325"/>
                              </a:xfrm>
                              <a:prstGeom prst="rect">
                                <a:avLst/>
                              </a:prstGeom>
                              <a:noFill/>
                              <a:ln>
                                <a:noFill/>
                              </a:ln>
                            </wps:spPr>
                            <wps:txbx>
                              <w:txbxContent>
                                <w:p w:rsidR="00000000" w:rsidDel="00000000" w:rsidP="00000000" w:rsidRDefault="00000000" w:rsidRPr="00000000">
                                  <w:pPr>
                                    <w:spacing w:after="200" w:before="0" w:line="275" w:lineRule="auto"/>
                                    <w:ind w:left="0" w:right="0" w:firstLine="0"/>
                                    <w:jc w:val="center"/>
                                  </w:pPr>
                                  <w:r w:rsidDel="00000000" w:rsidR="00000000" w:rsidRPr="00000000">
                                    <w:rPr>
                                      <w:rFonts w:ascii="Tahoma" w:cs="Tahoma" w:eastAsia="Tahoma" w:hAnsi="Tahoma"/>
                                      <w:b w:val="0"/>
                                      <w:i w:val="0"/>
                                      <w:smallCaps w:val="0"/>
                                      <w:strike w:val="0"/>
                                      <w:color w:val="595959"/>
                                      <w:sz w:val="16"/>
                                      <w:vertAlign w:val="baseline"/>
                                    </w:rPr>
                                    <w:t>Analytical</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1917700</wp:posOffset>
                      </wp:positionV>
                      <wp:extent cx="876300" cy="314325"/>
                      <wp:effectExtent b="0" l="0" r="0" t="0"/>
                      <wp:wrapNone/>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876300" cy="3143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825500</wp:posOffset>
                      </wp:positionH>
                      <wp:positionV relativeFrom="paragraph">
                        <wp:posOffset>1168400</wp:posOffset>
                      </wp:positionV>
                      <wp:extent cx="876300" cy="314325"/>
                      <wp:effectExtent b="0" l="0" r="0" t="0"/>
                      <wp:wrapNone/>
                      <wp:docPr id="2" name=""/>
                      <a:graphic>
                        <a:graphicData uri="http://schemas.microsoft.com/office/word/2010/wordprocessingShape">
                          <wps:wsp>
                            <wps:cNvSpPr/>
                            <wps:spPr>
                              <a:xfrm>
                                <a:off x="0" y="0"/>
                                <a:ext cx="876300" cy="314325"/>
                              </a:xfrm>
                              <a:prstGeom prst="rect">
                                <a:avLst/>
                              </a:prstGeom>
                              <a:noFill/>
                              <a:ln>
                                <a:noFill/>
                              </a:ln>
                            </wps:spPr>
                            <wps:txbx>
                              <w:txbxContent>
                                <w:p w:rsidR="00000000" w:rsidDel="00000000" w:rsidP="00000000" w:rsidRDefault="00000000" w:rsidRPr="00000000">
                                  <w:pPr>
                                    <w:spacing w:after="200" w:before="0" w:line="275" w:lineRule="auto"/>
                                    <w:ind w:left="0" w:right="0" w:firstLine="0"/>
                                    <w:jc w:val="center"/>
                                  </w:pPr>
                                  <w:r w:rsidDel="00000000" w:rsidR="00000000" w:rsidRPr="00000000">
                                    <w:rPr>
                                      <w:rFonts w:ascii="Tahoma" w:cs="Tahoma" w:eastAsia="Tahoma" w:hAnsi="Tahoma"/>
                                      <w:b w:val="0"/>
                                      <w:i w:val="0"/>
                                      <w:smallCaps w:val="0"/>
                                      <w:strike w:val="0"/>
                                      <w:color w:val="595959"/>
                                      <w:sz w:val="16"/>
                                      <w:vertAlign w:val="baseline"/>
                                    </w:rPr>
                                    <w:t>Team Leader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1168400</wp:posOffset>
                      </wp:positionV>
                      <wp:extent cx="876300" cy="314325"/>
                      <wp:effectExtent b="0" l="0" r="0" t="0"/>
                      <wp:wrapNone/>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76300" cy="3143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1752600</wp:posOffset>
                      </wp:positionH>
                      <wp:positionV relativeFrom="paragraph">
                        <wp:posOffset>1219200</wp:posOffset>
                      </wp:positionV>
                      <wp:extent cx="876300" cy="314325"/>
                      <wp:effectExtent b="0" l="0" r="0" t="0"/>
                      <wp:wrapNone/>
                      <wp:docPr id="6" name=""/>
                      <a:graphic>
                        <a:graphicData uri="http://schemas.microsoft.com/office/word/2010/wordprocessingShape">
                          <wps:wsp>
                            <wps:cNvSpPr/>
                            <wps:spPr>
                              <a:xfrm>
                                <a:off x="0" y="0"/>
                                <a:ext cx="876300" cy="314325"/>
                              </a:xfrm>
                              <a:prstGeom prst="rect">
                                <a:avLst/>
                              </a:prstGeom>
                              <a:noFill/>
                              <a:ln>
                                <a:noFill/>
                              </a:ln>
                            </wps:spPr>
                            <wps:txbx>
                              <w:txbxContent>
                                <w:p w:rsidR="00000000" w:rsidDel="00000000" w:rsidP="00000000" w:rsidRDefault="00000000" w:rsidRPr="00000000">
                                  <w:pPr>
                                    <w:spacing w:after="200" w:before="0" w:line="275" w:lineRule="auto"/>
                                    <w:ind w:left="0" w:right="0" w:firstLine="0"/>
                                    <w:jc w:val="center"/>
                                  </w:pPr>
                                  <w:r w:rsidDel="00000000" w:rsidR="00000000" w:rsidRPr="00000000">
                                    <w:rPr>
                                      <w:rFonts w:ascii="Tahoma" w:cs="Tahoma" w:eastAsia="Tahoma" w:hAnsi="Tahoma"/>
                                      <w:b w:val="0"/>
                                      <w:i w:val="0"/>
                                      <w:smallCaps w:val="0"/>
                                      <w:strike w:val="0"/>
                                      <w:color w:val="595959"/>
                                      <w:sz w:val="16"/>
                                      <w:vertAlign w:val="baseline"/>
                                    </w:rPr>
                                    <w:t>Change Agent</w:t>
                                  </w:r>
                                </w:p>
                                <w:p w:rsidR="00000000" w:rsidDel="00000000" w:rsidP="00000000" w:rsidRDefault="00000000" w:rsidRPr="00000000">
                                  <w:pPr>
                                    <w:spacing w:after="200" w:before="0" w:line="275" w:lineRule="auto"/>
                                    <w:ind w:left="0" w:right="0" w:firstLine="0"/>
                                    <w:jc w:val="cente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1219200</wp:posOffset>
                      </wp:positionV>
                      <wp:extent cx="876300" cy="314325"/>
                      <wp:effectExtent b="0" l="0" r="0" t="0"/>
                      <wp:wrapNone/>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876300" cy="3143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1295400</wp:posOffset>
                      </wp:positionH>
                      <wp:positionV relativeFrom="paragraph">
                        <wp:posOffset>393700</wp:posOffset>
                      </wp:positionV>
                      <wp:extent cx="828675" cy="295275"/>
                      <wp:effectExtent b="0" l="0" r="0" t="0"/>
                      <wp:wrapNone/>
                      <wp:docPr id="12" name=""/>
                      <a:graphic>
                        <a:graphicData uri="http://schemas.microsoft.com/office/word/2010/wordprocessingShape">
                          <wps:wsp>
                            <wps:cNvSpPr/>
                            <wps:spPr>
                              <a:xfrm>
                                <a:off x="0" y="0"/>
                                <a:ext cx="828675" cy="295275"/>
                              </a:xfrm>
                              <a:prstGeom prst="rect">
                                <a:avLst/>
                              </a:prstGeom>
                              <a:noFill/>
                              <a:ln>
                                <a:noFill/>
                              </a:ln>
                            </wps:spPr>
                            <wps:txbx>
                              <w:txbxContent>
                                <w:p w:rsidR="00000000" w:rsidDel="00000000" w:rsidP="00000000" w:rsidRDefault="00000000" w:rsidRPr="00000000">
                                  <w:pPr>
                                    <w:spacing w:after="200" w:before="0" w:line="275" w:lineRule="auto"/>
                                    <w:ind w:left="0" w:right="0" w:firstLine="0"/>
                                    <w:jc w:val="center"/>
                                  </w:pPr>
                                  <w:r w:rsidDel="00000000" w:rsidR="00000000" w:rsidRPr="00000000">
                                    <w:rPr>
                                      <w:rFonts w:ascii="Tahoma" w:cs="Tahoma" w:eastAsia="Tahoma" w:hAnsi="Tahoma"/>
                                      <w:b w:val="0"/>
                                      <w:i w:val="0"/>
                                      <w:smallCaps w:val="0"/>
                                      <w:strike w:val="0"/>
                                      <w:color w:val="ffffff"/>
                                      <w:sz w:val="16"/>
                                      <w:vertAlign w:val="baseline"/>
                                    </w:rPr>
                                    <w:t>Collaborator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393700</wp:posOffset>
                      </wp:positionV>
                      <wp:extent cx="828675" cy="295275"/>
                      <wp:effectExtent b="0" l="0" r="0" t="0"/>
                      <wp:wrapNone/>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828675"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-38098</wp:posOffset>
                      </wp:positionH>
                      <wp:positionV relativeFrom="paragraph">
                        <wp:posOffset>1193800</wp:posOffset>
                      </wp:positionV>
                      <wp:extent cx="828675" cy="295275"/>
                      <wp:effectExtent b="0" l="0" r="0" t="0"/>
                      <wp:wrapNone/>
                      <wp:docPr id="1" name=""/>
                      <a:graphic>
                        <a:graphicData uri="http://schemas.microsoft.com/office/word/2010/wordprocessingShape">
                          <wps:wsp>
                            <wps:cNvSpPr/>
                            <wps:spPr>
                              <a:xfrm>
                                <a:off x="0" y="0"/>
                                <a:ext cx="828675" cy="295275"/>
                              </a:xfrm>
                              <a:prstGeom prst="rect">
                                <a:avLst/>
                              </a:prstGeom>
                              <a:noFill/>
                              <a:ln>
                                <a:noFill/>
                              </a:ln>
                            </wps:spPr>
                            <wps:txbx>
                              <w:txbxContent>
                                <w:p w:rsidR="00000000" w:rsidDel="00000000" w:rsidP="00000000" w:rsidRDefault="00000000" w:rsidRPr="00000000">
                                  <w:pPr>
                                    <w:spacing w:after="200" w:before="0" w:line="275" w:lineRule="auto"/>
                                    <w:ind w:left="0" w:right="0" w:firstLine="0"/>
                                    <w:jc w:val="center"/>
                                  </w:pPr>
                                  <w:r w:rsidDel="00000000" w:rsidR="00000000" w:rsidRPr="00000000">
                                    <w:rPr>
                                      <w:rFonts w:ascii="Tahoma" w:cs="Tahoma" w:eastAsia="Tahoma" w:hAnsi="Tahoma"/>
                                      <w:b w:val="0"/>
                                      <w:i w:val="0"/>
                                      <w:smallCaps w:val="0"/>
                                      <w:strike w:val="0"/>
                                      <w:color w:val="ffffff"/>
                                      <w:sz w:val="16"/>
                                      <w:vertAlign w:val="baseline"/>
                                    </w:rPr>
                                    <w:t>Motivator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-38098</wp:posOffset>
                      </wp:positionH>
                      <wp:positionV relativeFrom="paragraph">
                        <wp:posOffset>1193800</wp:posOffset>
                      </wp:positionV>
                      <wp:extent cx="828675" cy="295275"/>
                      <wp:effectExtent b="0" l="0" r="0" t="0"/>
                      <wp:wrapNone/>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828675" cy="2952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431800</wp:posOffset>
                      </wp:positionH>
                      <wp:positionV relativeFrom="paragraph">
                        <wp:posOffset>393700</wp:posOffset>
                      </wp:positionV>
                      <wp:extent cx="876300" cy="314325"/>
                      <wp:effectExtent b="0" l="0" r="0" t="0"/>
                      <wp:wrapNone/>
                      <wp:docPr id="7" name=""/>
                      <a:graphic>
                        <a:graphicData uri="http://schemas.microsoft.com/office/word/2010/wordprocessingShape">
                          <wps:wsp>
                            <wps:cNvSpPr/>
                            <wps:spPr>
                              <a:xfrm>
                                <a:off x="0" y="0"/>
                                <a:ext cx="876300" cy="314325"/>
                              </a:xfrm>
                              <a:prstGeom prst="rect">
                                <a:avLst/>
                              </a:prstGeom>
                              <a:noFill/>
                              <a:ln>
                                <a:noFill/>
                              </a:ln>
                            </wps:spPr>
                            <wps:txbx>
                              <w:txbxContent>
                                <w:p w:rsidR="00000000" w:rsidDel="00000000" w:rsidP="00000000" w:rsidRDefault="00000000" w:rsidRPr="00000000">
                                  <w:pPr>
                                    <w:spacing w:after="200" w:before="0" w:line="275" w:lineRule="auto"/>
                                    <w:ind w:left="0" w:right="0" w:firstLine="0"/>
                                    <w:jc w:val="center"/>
                                  </w:pPr>
                                  <w:r w:rsidDel="00000000" w:rsidR="00000000" w:rsidRPr="00000000">
                                    <w:rPr>
                                      <w:rFonts w:ascii="Tahoma" w:cs="Tahoma" w:eastAsia="Tahoma" w:hAnsi="Tahoma"/>
                                      <w:b w:val="0"/>
                                      <w:i w:val="0"/>
                                      <w:smallCaps w:val="0"/>
                                      <w:strike w:val="0"/>
                                      <w:color w:val="595959"/>
                                      <w:sz w:val="16"/>
                                      <w:vertAlign w:val="baseline"/>
                                    </w:rPr>
                                    <w:t>Communicator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393700</wp:posOffset>
                      </wp:positionV>
                      <wp:extent cx="876300" cy="314325"/>
                      <wp:effectExtent b="0" l="0" r="0" t="0"/>
                      <wp:wrapNone/>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876300" cy="314325"/>
                              </a:xfrm>
                              <a:prstGeom prst="rect"/>
                              <a:ln/>
                            </pic:spPr>
                          </pic:pic>
                        </a:graphicData>
                      </a:graphic>
                    </wp:anchor>
                  </w:drawing>
                </mc:Fallback>
              </mc:AlternateContent>
            </w:r>
          </w:p>
          <w:p w:rsidR="00000000" w:rsidDel="00000000" w:rsidP="00000000" w:rsidRDefault="00000000" w:rsidRPr="00000000" w14:paraId="00000026">
            <w:pPr>
              <w:spacing w:after="0" w:line="240" w:lineRule="auto"/>
              <w:jc w:val="both"/>
              <w:rPr>
                <w:rFonts w:ascii="Garamond" w:cs="Garamond" w:eastAsia="Garamond" w:hAnsi="Garamond"/>
                <w:b w:val="1"/>
                <w:color w:val="34495e"/>
                <w:sz w:val="23"/>
                <w:szCs w:val="23"/>
              </w:rPr>
            </w:pPr>
            <w:r w:rsidDel="00000000" w:rsidR="00000000" w:rsidRPr="00000000">
              <w:rPr>
                <w:rtl w:val="0"/>
              </w:rPr>
            </w:r>
          </w:p>
          <w:p w:rsidR="00000000" w:rsidDel="00000000" w:rsidP="00000000" w:rsidRDefault="00000000" w:rsidRPr="00000000" w14:paraId="00000027">
            <w:pPr>
              <w:spacing w:after="0" w:line="240" w:lineRule="auto"/>
              <w:jc w:val="both"/>
              <w:rPr>
                <w:rFonts w:ascii="Garamond" w:cs="Garamond" w:eastAsia="Garamond" w:hAnsi="Garamond"/>
                <w:b w:val="1"/>
                <w:color w:val="34495e"/>
                <w:sz w:val="23"/>
                <w:szCs w:val="23"/>
              </w:rPr>
            </w:pPr>
            <w:r w:rsidDel="00000000" w:rsidR="00000000" w:rsidRPr="00000000">
              <w:rPr>
                <w:rFonts w:ascii="Garamond" w:cs="Garamond" w:eastAsia="Garamond" w:hAnsi="Garamond"/>
                <w:b w:val="1"/>
                <w:color w:val="34495e"/>
                <w:sz w:val="23"/>
                <w:szCs w:val="23"/>
                <w:rtl w:val="0"/>
              </w:rPr>
              <w:t xml:space="preserve">Education</w:t>
            </w:r>
          </w:p>
          <w:p w:rsidR="00000000" w:rsidDel="00000000" w:rsidP="00000000" w:rsidRDefault="00000000" w:rsidRPr="00000000" w14:paraId="00000028">
            <w:pPr>
              <w:spacing w:after="0" w:line="240" w:lineRule="auto"/>
              <w:jc w:val="both"/>
              <w:rPr>
                <w:rFonts w:ascii="Garamond" w:cs="Garamond" w:eastAsia="Garamond" w:hAnsi="Garamond"/>
                <w:color w:val="7f7f7f"/>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101602</wp:posOffset>
                      </wp:positionH>
                      <wp:positionV relativeFrom="paragraph">
                        <wp:posOffset>5095</wp:posOffset>
                      </wp:positionV>
                      <wp:extent cx="2581275" cy="12700"/>
                      <wp:effectExtent b="0" l="0" r="0" t="0"/>
                      <wp:wrapNone/>
                      <wp:docPr id="3" name=""/>
                      <a:graphic>
                        <a:graphicData uri="http://schemas.microsoft.com/office/word/2010/wordprocessingShape">
                          <wps:wsp>
                            <wps:cNvCnPr/>
                            <wps:spPr>
                              <a:xfrm>
                                <a:off x="0" y="0"/>
                                <a:ext cx="2581275" cy="0"/>
                              </a:xfrm>
                              <a:prstGeom prst="straightConnector1">
                                <a:avLst/>
                              </a:prstGeom>
                              <a:noFill/>
                              <a:ln w="38100">
                                <a:solidFill>
                                  <a:srgbClr val="34495E"/>
                                </a:solidFill>
                                <a:round/>
                                <a:headEnd len="sm" w="sm"/>
                                <a:tailEnd len="sm" w="sm"/>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101602</wp:posOffset>
                      </wp:positionH>
                      <wp:positionV relativeFrom="paragraph">
                        <wp:posOffset>5095</wp:posOffset>
                      </wp:positionV>
                      <wp:extent cx="2581275" cy="12700"/>
                      <wp:effectExtent b="0" l="0" r="0" t="0"/>
                      <wp:wrapNone/>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581275" cy="12700"/>
                              </a:xfrm>
                              <a:prstGeom prst="rect"/>
                              <a:ln/>
                            </pic:spPr>
                          </pic:pic>
                        </a:graphicData>
                      </a:graphic>
                    </wp:anchor>
                  </w:drawing>
                </mc:Fallback>
              </mc:AlternateConten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72" w:hanging="360"/>
              <w:jc w:val="both"/>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Diploma in Management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1999</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72"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CMA (ICWA)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in 1998</w:t>
            </w:r>
            <w:r w:rsidDel="00000000" w:rsidR="00000000" w:rsidRPr="00000000">
              <w:rPr>
                <w:rtl w:val="0"/>
              </w:rPr>
            </w:r>
          </w:p>
          <w:p w:rsidR="00000000" w:rsidDel="00000000" w:rsidP="00000000" w:rsidRDefault="00000000" w:rsidRPr="00000000" w14:paraId="0000002B">
            <w:pPr>
              <w:spacing w:after="0" w:line="240" w:lineRule="auto"/>
              <w:jc w:val="both"/>
              <w:rPr>
                <w:rFonts w:ascii="Garamond" w:cs="Garamond" w:eastAsia="Garamond" w:hAnsi="Garamond"/>
                <w:color w:val="34495e"/>
                <w:sz w:val="23"/>
                <w:szCs w:val="23"/>
              </w:rPr>
            </w:pPr>
            <w:r w:rsidDel="00000000" w:rsidR="00000000" w:rsidRPr="00000000">
              <w:rPr>
                <w:rtl w:val="0"/>
              </w:rPr>
            </w:r>
          </w:p>
          <w:p w:rsidR="00000000" w:rsidDel="00000000" w:rsidP="00000000" w:rsidRDefault="00000000" w:rsidRPr="00000000" w14:paraId="0000002C">
            <w:pPr>
              <w:spacing w:after="0" w:line="240" w:lineRule="auto"/>
              <w:jc w:val="both"/>
              <w:rPr>
                <w:rFonts w:ascii="Garamond" w:cs="Garamond" w:eastAsia="Garamond" w:hAnsi="Garamond"/>
                <w:b w:val="1"/>
                <w:color w:val="34495e"/>
                <w:sz w:val="23"/>
                <w:szCs w:val="23"/>
              </w:rPr>
            </w:pPr>
            <w:r w:rsidDel="00000000" w:rsidR="00000000" w:rsidRPr="00000000">
              <w:rPr>
                <w:rFonts w:ascii="Garamond" w:cs="Garamond" w:eastAsia="Garamond" w:hAnsi="Garamond"/>
                <w:b w:val="1"/>
                <w:color w:val="34495e"/>
                <w:sz w:val="23"/>
                <w:szCs w:val="23"/>
                <w:rtl w:val="0"/>
              </w:rPr>
              <w:t xml:space="preserve">IT Skills </w:t>
            </w:r>
          </w:p>
          <w:p w:rsidR="00000000" w:rsidDel="00000000" w:rsidP="00000000" w:rsidRDefault="00000000" w:rsidRPr="00000000" w14:paraId="0000002D">
            <w:pPr>
              <w:spacing w:after="0" w:line="240" w:lineRule="auto"/>
              <w:jc w:val="both"/>
              <w:rPr>
                <w:rFonts w:ascii="Garamond" w:cs="Garamond" w:eastAsia="Garamond" w:hAnsi="Garamond"/>
                <w:b w:val="1"/>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101602</wp:posOffset>
                      </wp:positionH>
                      <wp:positionV relativeFrom="paragraph">
                        <wp:posOffset>17795</wp:posOffset>
                      </wp:positionV>
                      <wp:extent cx="2581275" cy="12700"/>
                      <wp:effectExtent b="0" l="0" r="0" t="0"/>
                      <wp:wrapNone/>
                      <wp:docPr id="11" name=""/>
                      <a:graphic>
                        <a:graphicData uri="http://schemas.microsoft.com/office/word/2010/wordprocessingShape">
                          <wps:wsp>
                            <wps:cNvCnPr/>
                            <wps:spPr>
                              <a:xfrm>
                                <a:off x="0" y="0"/>
                                <a:ext cx="2581275" cy="0"/>
                              </a:xfrm>
                              <a:prstGeom prst="straightConnector1">
                                <a:avLst/>
                              </a:prstGeom>
                              <a:noFill/>
                              <a:ln w="38100">
                                <a:solidFill>
                                  <a:srgbClr val="34495E"/>
                                </a:solidFill>
                                <a:round/>
                                <a:headEnd len="sm" w="sm"/>
                                <a:tailEnd len="sm" w="sm"/>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101602</wp:posOffset>
                      </wp:positionH>
                      <wp:positionV relativeFrom="paragraph">
                        <wp:posOffset>17795</wp:posOffset>
                      </wp:positionV>
                      <wp:extent cx="2581275" cy="12700"/>
                      <wp:effectExtent b="0" l="0" r="0" t="0"/>
                      <wp:wrapNone/>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581275" cy="12700"/>
                              </a:xfrm>
                              <a:prstGeom prst="rect"/>
                              <a:ln/>
                            </pic:spPr>
                          </pic:pic>
                        </a:graphicData>
                      </a:graphic>
                    </wp:anchor>
                  </w:drawing>
                </mc:Fallback>
              </mc:AlternateConten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MS Office Suite (Outlook, PowerPoint, Word &amp; Excel)</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Accounting Software: Tally &amp; ERP</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Garamond" w:cs="Garamond" w:eastAsia="Garamond" w:hAnsi="Garamond"/>
                <w:b w:val="0"/>
                <w:i w:val="0"/>
                <w:smallCaps w:val="0"/>
                <w:strike w:val="0"/>
                <w:color w:val="34495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240" w:lineRule="auto"/>
              <w:jc w:val="both"/>
              <w:rPr>
                <w:rFonts w:ascii="Garamond" w:cs="Garamond" w:eastAsia="Garamond" w:hAnsi="Garamond"/>
                <w:b w:val="1"/>
                <w:color w:val="34495e"/>
                <w:sz w:val="23"/>
                <w:szCs w:val="23"/>
              </w:rPr>
            </w:pPr>
            <w:r w:rsidDel="00000000" w:rsidR="00000000" w:rsidRPr="00000000">
              <w:rPr>
                <w:rFonts w:ascii="Garamond" w:cs="Garamond" w:eastAsia="Garamond" w:hAnsi="Garamond"/>
                <w:b w:val="1"/>
                <w:color w:val="34495e"/>
                <w:sz w:val="23"/>
                <w:szCs w:val="23"/>
                <w:rtl w:val="0"/>
              </w:rPr>
              <w:t xml:space="preserve">Domain Expertise</w:t>
            </w:r>
          </w:p>
          <w:p w:rsidR="00000000" w:rsidDel="00000000" w:rsidP="00000000" w:rsidRDefault="00000000" w:rsidRPr="00000000" w14:paraId="00000032">
            <w:pPr>
              <w:spacing w:after="0" w:line="240" w:lineRule="auto"/>
              <w:jc w:val="both"/>
              <w:rPr>
                <w:rFonts w:ascii="Garamond" w:cs="Garamond" w:eastAsia="Garamond" w:hAnsi="Garamond"/>
                <w:color w:val="34495e"/>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101602</wp:posOffset>
                      </wp:positionH>
                      <wp:positionV relativeFrom="paragraph">
                        <wp:posOffset>17795</wp:posOffset>
                      </wp:positionV>
                      <wp:extent cx="2581275" cy="12700"/>
                      <wp:effectExtent b="0" l="0" r="0" t="0"/>
                      <wp:wrapNone/>
                      <wp:docPr id="4" name=""/>
                      <a:graphic>
                        <a:graphicData uri="http://schemas.microsoft.com/office/word/2010/wordprocessingShape">
                          <wps:wsp>
                            <wps:cNvCnPr/>
                            <wps:spPr>
                              <a:xfrm>
                                <a:off x="0" y="0"/>
                                <a:ext cx="2581275" cy="0"/>
                              </a:xfrm>
                              <a:prstGeom prst="straightConnector1">
                                <a:avLst/>
                              </a:prstGeom>
                              <a:noFill/>
                              <a:ln w="38100">
                                <a:solidFill>
                                  <a:srgbClr val="34495E"/>
                                </a:solidFill>
                                <a:round/>
                                <a:headEnd len="sm" w="sm"/>
                                <a:tailEnd len="sm" w="sm"/>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101602</wp:posOffset>
                      </wp:positionH>
                      <wp:positionV relativeFrom="paragraph">
                        <wp:posOffset>17795</wp:posOffset>
                      </wp:positionV>
                      <wp:extent cx="2581275" cy="12700"/>
                      <wp:effectExtent b="0" l="0" r="0" t="0"/>
                      <wp:wrapNone/>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581275" cy="12700"/>
                              </a:xfrm>
                              <a:prstGeom prst="rect"/>
                              <a:ln/>
                            </pic:spPr>
                          </pic:pic>
                        </a:graphicData>
                      </a:graphic>
                    </wp:anchor>
                  </w:drawing>
                </mc:Fallback>
              </mc:AlternateConten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Heavy Engineering Manufacturing</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Construction EPC</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Project Consultancy</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Textile Manufacturing &amp; Retailing</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Apparel Manufacturing</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Retailing &amp; Export</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Real Estate</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Education &amp; Hospital under Charitable Trust</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FMCG</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Hospitality</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Packaging &amp; Logistics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Service Industry</w:t>
            </w:r>
            <w:r w:rsidDel="00000000" w:rsidR="00000000" w:rsidRPr="00000000">
              <w:rPr>
                <w:rtl w:val="0"/>
              </w:rPr>
            </w:r>
          </w:p>
          <w:p w:rsidR="00000000" w:rsidDel="00000000" w:rsidP="00000000" w:rsidRDefault="00000000" w:rsidRPr="00000000" w14:paraId="0000003F">
            <w:pPr>
              <w:spacing w:after="0" w:line="240" w:lineRule="auto"/>
              <w:jc w:val="both"/>
              <w:rPr>
                <w:rFonts w:ascii="Garamond" w:cs="Garamond" w:eastAsia="Garamond" w:hAnsi="Garamond"/>
                <w:b w:val="1"/>
                <w:color w:val="34495e"/>
                <w:sz w:val="23"/>
                <w:szCs w:val="23"/>
              </w:rPr>
            </w:pPr>
            <w:r w:rsidDel="00000000" w:rsidR="00000000" w:rsidRPr="00000000">
              <w:rPr>
                <w:rtl w:val="0"/>
              </w:rPr>
            </w:r>
          </w:p>
          <w:p w:rsidR="00000000" w:rsidDel="00000000" w:rsidP="00000000" w:rsidRDefault="00000000" w:rsidRPr="00000000" w14:paraId="00000040">
            <w:pPr>
              <w:spacing w:after="0" w:line="240" w:lineRule="auto"/>
              <w:jc w:val="both"/>
              <w:rPr>
                <w:rFonts w:ascii="Garamond" w:cs="Garamond" w:eastAsia="Garamond" w:hAnsi="Garamond"/>
                <w:b w:val="1"/>
                <w:color w:val="34495e"/>
                <w:sz w:val="23"/>
                <w:szCs w:val="23"/>
              </w:rPr>
            </w:pPr>
            <w:r w:rsidDel="00000000" w:rsidR="00000000" w:rsidRPr="00000000">
              <w:rPr>
                <w:rFonts w:ascii="Garamond" w:cs="Garamond" w:eastAsia="Garamond" w:hAnsi="Garamond"/>
                <w:b w:val="1"/>
                <w:color w:val="34495e"/>
                <w:sz w:val="23"/>
                <w:szCs w:val="23"/>
                <w:rtl w:val="0"/>
              </w:rPr>
              <w:t xml:space="preserve">Personal Snippets</w:t>
            </w:r>
          </w:p>
          <w:p w:rsidR="00000000" w:rsidDel="00000000" w:rsidP="00000000" w:rsidRDefault="00000000" w:rsidRPr="00000000" w14:paraId="00000041">
            <w:pPr>
              <w:spacing w:after="0" w:line="240" w:lineRule="auto"/>
              <w:jc w:val="both"/>
              <w:rPr>
                <w:rFonts w:ascii="Garamond" w:cs="Garamond" w:eastAsia="Garamond" w:hAnsi="Garamond"/>
                <w:b w:val="1"/>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101602</wp:posOffset>
                      </wp:positionH>
                      <wp:positionV relativeFrom="paragraph">
                        <wp:posOffset>17795</wp:posOffset>
                      </wp:positionV>
                      <wp:extent cx="2581275" cy="12700"/>
                      <wp:effectExtent b="0" l="0" r="0" t="0"/>
                      <wp:wrapNone/>
                      <wp:docPr id="16" name=""/>
                      <a:graphic>
                        <a:graphicData uri="http://schemas.microsoft.com/office/word/2010/wordprocessingShape">
                          <wps:wsp>
                            <wps:cNvCnPr/>
                            <wps:spPr>
                              <a:xfrm>
                                <a:off x="0" y="0"/>
                                <a:ext cx="2581275" cy="0"/>
                              </a:xfrm>
                              <a:prstGeom prst="straightConnector1">
                                <a:avLst/>
                              </a:prstGeom>
                              <a:noFill/>
                              <a:ln w="38100">
                                <a:solidFill>
                                  <a:srgbClr val="34495E"/>
                                </a:solidFill>
                                <a:round/>
                                <a:headEnd len="sm" w="sm"/>
                                <a:tailEnd len="sm" w="sm"/>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101602</wp:posOffset>
                      </wp:positionH>
                      <wp:positionV relativeFrom="paragraph">
                        <wp:posOffset>17795</wp:posOffset>
                      </wp:positionV>
                      <wp:extent cx="2581275" cy="12700"/>
                      <wp:effectExtent b="0" l="0" r="0" t="0"/>
                      <wp:wrapNone/>
                      <wp:docPr id="16"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581275" cy="12700"/>
                              </a:xfrm>
                              <a:prstGeom prst="rect"/>
                              <a:ln/>
                            </pic:spPr>
                          </pic:pic>
                        </a:graphicData>
                      </a:graphic>
                    </wp:anchor>
                  </w:drawing>
                </mc:Fallback>
              </mc:AlternateConten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324"/>
              </w:tabs>
              <w:spacing w:after="0" w:before="0" w:line="276" w:lineRule="auto"/>
              <w:ind w:left="360" w:right="0" w:hanging="360"/>
              <w:jc w:val="left"/>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Date of Birth: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10</w:t>
            </w:r>
            <w:r w:rsidDel="00000000" w:rsidR="00000000" w:rsidRPr="00000000">
              <w:rPr>
                <w:rFonts w:ascii="Garamond" w:cs="Garamond" w:eastAsia="Garamond" w:hAnsi="Garamond"/>
                <w:b w:val="0"/>
                <w:i w:val="0"/>
                <w:smallCaps w:val="0"/>
                <w:strike w:val="0"/>
                <w:color w:val="000000"/>
                <w:sz w:val="23"/>
                <w:szCs w:val="23"/>
                <w:u w:val="none"/>
                <w:shd w:fill="auto" w:val="clear"/>
                <w:vertAlign w:val="superscript"/>
                <w:rtl w:val="0"/>
              </w:rPr>
              <w:t xml:space="preserve">th</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 March, 1968</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324"/>
              </w:tabs>
              <w:spacing w:after="0" w:before="0" w:line="276" w:lineRule="auto"/>
              <w:ind w:left="360" w:right="0" w:hanging="360"/>
              <w:jc w:val="both"/>
              <w:rPr>
                <w:b w:val="1"/>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Address: </w:t>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Shibalik, 144, Purbaloke, Mukundopur, Kolkata-700099, India</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324"/>
              </w:tabs>
              <w:spacing w:after="0" w:before="0" w:line="276" w:lineRule="auto"/>
              <w:ind w:left="360" w:right="0" w:hanging="360"/>
              <w:jc w:val="left"/>
              <w:rPr>
                <w:b w:val="0"/>
                <w:i w:val="0"/>
                <w:smallCaps w:val="0"/>
                <w:strike w:val="0"/>
                <w:sz w:val="23"/>
                <w:szCs w:val="23"/>
                <w:u w:val="none"/>
                <w:shd w:fill="auto" w:val="clear"/>
                <w:vertAlign w:val="baseline"/>
              </w:rPr>
            </w:pPr>
            <w:r w:rsidDel="00000000" w:rsidR="00000000" w:rsidRPr="00000000">
              <w:rPr>
                <w:rFonts w:ascii="Garamond" w:cs="Garamond" w:eastAsia="Garamond" w:hAnsi="Garamond"/>
                <w:b w:val="1"/>
                <w:i w:val="0"/>
                <w:smallCaps w:val="0"/>
                <w:strike w:val="0"/>
                <w:color w:val="000000"/>
                <w:sz w:val="23"/>
                <w:szCs w:val="23"/>
                <w:u w:val="none"/>
                <w:shd w:fill="auto" w:val="clear"/>
                <w:vertAlign w:val="baseline"/>
                <w:rtl w:val="0"/>
              </w:rPr>
              <w:t xml:space="preserve">Languages Known:</w:t>
              <w:tab/>
            </w: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tl w:val="0"/>
              </w:rPr>
              <w:t xml:space="preserve">English, Hindi &amp; Bengali</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324"/>
              </w:tabs>
              <w:spacing w:after="0" w:before="0" w:line="240" w:lineRule="auto"/>
              <w:ind w:left="360"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324"/>
              </w:tabs>
              <w:spacing w:after="0" w:before="0" w:line="240" w:lineRule="auto"/>
              <w:ind w:left="360" w:right="0" w:firstLine="0"/>
              <w:jc w:val="both"/>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Garamond" w:cs="Garamond" w:eastAsia="Garamond" w:hAnsi="Garamond"/>
                <w:b w:val="0"/>
                <w:i w:val="0"/>
                <w:smallCaps w:val="0"/>
                <w:strike w:val="0"/>
                <w:color w:val="34495e"/>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f8f8" w:val="clear"/>
          </w:tcPr>
          <w:p w:rsidR="00000000" w:rsidDel="00000000" w:rsidP="00000000" w:rsidRDefault="00000000" w:rsidRPr="00000000" w14:paraId="00000048">
            <w:pPr>
              <w:spacing w:after="0" w:line="240" w:lineRule="auto"/>
              <w:ind w:right="-360"/>
              <w:rPr>
                <w:rFonts w:ascii="Garamond" w:cs="Garamond" w:eastAsia="Garamond" w:hAnsi="Garamond"/>
                <w:b w:val="1"/>
                <w:color w:val="34495e"/>
                <w:sz w:val="23"/>
                <w:szCs w:val="23"/>
              </w:rPr>
            </w:pPr>
            <w:r w:rsidDel="00000000" w:rsidR="00000000" w:rsidRPr="00000000">
              <w:rPr>
                <w:rFonts w:ascii="Garamond" w:cs="Garamond" w:eastAsia="Garamond" w:hAnsi="Garamond"/>
                <w:b w:val="1"/>
                <w:color w:val="34495e"/>
                <w:sz w:val="23"/>
                <w:szCs w:val="23"/>
                <w:rtl w:val="0"/>
              </w:rPr>
              <w:t xml:space="preserve">Profile Summary</w:t>
            </w:r>
          </w:p>
          <w:p w:rsidR="00000000" w:rsidDel="00000000" w:rsidP="00000000" w:rsidRDefault="00000000" w:rsidRPr="00000000" w14:paraId="00000049">
            <w:pPr>
              <w:spacing w:after="0" w:line="240" w:lineRule="auto"/>
              <w:ind w:right="-360"/>
              <w:jc w:val="center"/>
              <w:rPr>
                <w:rFonts w:ascii="Garamond" w:cs="Garamond" w:eastAsia="Garamond" w:hAnsi="Garamond"/>
                <w:b w:val="1"/>
                <w:color w:val="000000"/>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-38098</wp:posOffset>
                      </wp:positionH>
                      <wp:positionV relativeFrom="paragraph">
                        <wp:posOffset>17795</wp:posOffset>
                      </wp:positionV>
                      <wp:extent cx="3940175" cy="12700"/>
                      <wp:effectExtent b="0" l="0" r="0" t="0"/>
                      <wp:wrapNone/>
                      <wp:docPr id="15" name=""/>
                      <a:graphic>
                        <a:graphicData uri="http://schemas.microsoft.com/office/word/2010/wordprocessingShape">
                          <wps:wsp>
                            <wps:cNvCnPr/>
                            <wps:spPr>
                              <a:xfrm>
                                <a:off x="0" y="0"/>
                                <a:ext cx="3940175" cy="0"/>
                              </a:xfrm>
                              <a:prstGeom prst="straightConnector1">
                                <a:avLst/>
                              </a:prstGeom>
                              <a:noFill/>
                              <a:ln w="38100">
                                <a:solidFill>
                                  <a:srgbClr val="34495E"/>
                                </a:solidFill>
                                <a:round/>
                                <a:headEnd len="sm" w="sm"/>
                                <a:tailEnd len="sm" w="sm"/>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-38098</wp:posOffset>
                      </wp:positionH>
                      <wp:positionV relativeFrom="paragraph">
                        <wp:posOffset>17795</wp:posOffset>
                      </wp:positionV>
                      <wp:extent cx="3940175" cy="12700"/>
                      <wp:effectExtent b="0" l="0" r="0" t="0"/>
                      <wp:wrapNone/>
                      <wp:docPr id="1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940175" cy="12700"/>
                              </a:xfrm>
                              <a:prstGeom prst="rect"/>
                              <a:ln/>
                            </pic:spPr>
                          </pic:pic>
                        </a:graphicData>
                      </a:graphic>
                    </wp:anchor>
                  </w:drawing>
                </mc:Fallback>
              </mc:AlternateContent>
            </w:r>
          </w:p>
          <w:p w:rsidR="00000000" w:rsidDel="00000000" w:rsidP="00000000" w:rsidRDefault="00000000" w:rsidRPr="00000000" w14:paraId="0000004A">
            <w:pPr>
              <w:spacing w:after="0" w:line="240" w:lineRule="auto"/>
              <w:jc w:val="both"/>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dynamic professional with nearly 3 decades of progressive experience in financial and operational excellence in global multi-million dollar organisations in diverse industries in India. Cross-cultural leader with strong exposure in strategic &amp; financial planning for start-ups, complex restructuring, expansions, large scale business transformations and business advisory roles. Expertise in managing business demand by balancing external client delivery, internal revenue growth, cost reductions and effective risk management. Comprehensive experience in spearheading the Finance Function of multiple complex contracts with large annual revenue, with experience in improving contract profitability &amp; control posture and preventing revenue loss. Excellent track record of driving overall financials with high focus on improving operational efficiency and cost optimisation; championed in achievement of the sales turnover worth </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Garamond" w:cs="Garamond" w:eastAsia="Garamond" w:hAnsi="Garamond"/>
                <w:sz w:val="23"/>
                <w:szCs w:val="23"/>
                <w:rtl w:val="0"/>
              </w:rPr>
              <w:t xml:space="preserve">95Millions for the newly launched line of Business (158% of the optimistic target).within a short span of 7 months.</w:t>
            </w:r>
          </w:p>
          <w:p w:rsidR="00000000" w:rsidDel="00000000" w:rsidP="00000000" w:rsidRDefault="00000000" w:rsidRPr="00000000" w14:paraId="0000004B">
            <w:pPr>
              <w:spacing w:after="0" w:line="240" w:lineRule="auto"/>
              <w:jc w:val="both"/>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C">
            <w:pPr>
              <w:spacing w:after="0" w:line="240" w:lineRule="auto"/>
              <w:jc w:val="both"/>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Found innovative means to fund financial needs of the organization at difficult times. Well versed with IFRS, IGAAP &amp; GAAP. Successfully reviewed &amp; enhanced all financial procedures and internal controls, automated and integrated financial information systems, prepared financial forecasts with coordinated budget projections and developed a plan to finance significant unfunded capital authorizations. Successful in garnering a surplus of INR 6 Million (2%) by way of cost reduction on Operating Costs; also amplified huge corpus of funds through external &amp; internal sources towards Running Projects &amp; Business Working capital. An enterprising leader with excellent decision making, controlling &amp; problem solving skills; holds the distinction of being recognised for best performance by several employers.</w:t>
            </w:r>
          </w:p>
          <w:p w:rsidR="00000000" w:rsidDel="00000000" w:rsidP="00000000" w:rsidRDefault="00000000" w:rsidRPr="00000000" w14:paraId="0000004D">
            <w:pPr>
              <w:spacing w:after="0" w:line="240" w:lineRule="auto"/>
              <w:ind w:right="-360"/>
              <w:jc w:val="both"/>
              <w:rPr>
                <w:rFonts w:ascii="Garamond" w:cs="Garamond" w:eastAsia="Garamond" w:hAnsi="Garamond"/>
                <w:color w:val="808080"/>
                <w:sz w:val="15"/>
                <w:szCs w:val="15"/>
              </w:rPr>
            </w:pPr>
            <w:r w:rsidDel="00000000" w:rsidR="00000000" w:rsidRPr="00000000">
              <w:rPr>
                <w:rtl w:val="0"/>
              </w:rPr>
            </w:r>
          </w:p>
          <w:p w:rsidR="00000000" w:rsidDel="00000000" w:rsidP="00000000" w:rsidRDefault="00000000" w:rsidRPr="00000000" w14:paraId="0000004E">
            <w:pPr>
              <w:spacing w:after="0" w:line="240" w:lineRule="auto"/>
              <w:ind w:right="-360"/>
              <w:rPr>
                <w:rFonts w:ascii="Garamond" w:cs="Garamond" w:eastAsia="Garamond" w:hAnsi="Garamond"/>
                <w:b w:val="1"/>
                <w:color w:val="34495e"/>
                <w:sz w:val="23"/>
                <w:szCs w:val="23"/>
              </w:rPr>
            </w:pPr>
            <w:r w:rsidDel="00000000" w:rsidR="00000000" w:rsidRPr="00000000">
              <w:rPr>
                <w:rFonts w:ascii="Garamond" w:cs="Garamond" w:eastAsia="Garamond" w:hAnsi="Garamond"/>
                <w:b w:val="1"/>
                <w:color w:val="34495e"/>
                <w:sz w:val="23"/>
                <w:szCs w:val="23"/>
                <w:rtl w:val="0"/>
              </w:rPr>
              <w:t xml:space="preserve">Work Experience</w:t>
            </w:r>
          </w:p>
          <w:p w:rsidR="00000000" w:rsidDel="00000000" w:rsidP="00000000" w:rsidRDefault="00000000" w:rsidRPr="00000000" w14:paraId="0000004F">
            <w:pPr>
              <w:spacing w:after="0" w:line="240" w:lineRule="auto"/>
              <w:ind w:right="-360"/>
              <w:rPr>
                <w:rFonts w:ascii="Garamond" w:cs="Garamond" w:eastAsia="Garamond" w:hAnsi="Garamond"/>
                <w:b w:val="1"/>
                <w:color w:val="34495e"/>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30495</wp:posOffset>
                      </wp:positionV>
                      <wp:extent cx="4035425" cy="12700"/>
                      <wp:effectExtent b="0" l="0" r="0" t="0"/>
                      <wp:wrapNone/>
                      <wp:docPr id="9" name=""/>
                      <a:graphic>
                        <a:graphicData uri="http://schemas.microsoft.com/office/word/2010/wordprocessingShape">
                          <wps:wsp>
                            <wps:cNvCnPr/>
                            <wps:spPr>
                              <a:xfrm>
                                <a:off x="0" y="0"/>
                                <a:ext cx="4035425" cy="0"/>
                              </a:xfrm>
                              <a:prstGeom prst="straightConnector1">
                                <a:avLst/>
                              </a:prstGeom>
                              <a:noFill/>
                              <a:ln w="38100">
                                <a:solidFill>
                                  <a:srgbClr val="34495E"/>
                                </a:solidFill>
                                <a:round/>
                                <a:headEnd len="sm" w="sm"/>
                                <a:tailEnd len="sm" w="sm"/>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30495</wp:posOffset>
                      </wp:positionV>
                      <wp:extent cx="4035425" cy="12700"/>
                      <wp:effectExtent b="0" l="0" r="0" t="0"/>
                      <wp:wrapNone/>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035425" cy="12700"/>
                              </a:xfrm>
                              <a:prstGeom prst="rect"/>
                              <a:ln/>
                            </pic:spPr>
                          </pic:pic>
                        </a:graphicData>
                      </a:graphic>
                    </wp:anchor>
                  </w:drawing>
                </mc:Fallback>
              </mc:AlternateContent>
            </w:r>
          </w:p>
          <w:p w:rsidR="00000000" w:rsidDel="00000000" w:rsidP="00000000" w:rsidRDefault="00000000" w:rsidRPr="00000000" w14:paraId="00000050">
            <w:pPr>
              <w:spacing w:after="0" w:line="240" w:lineRule="auto"/>
              <w:jc w:val="both"/>
              <w:rPr>
                <w:rFonts w:ascii="Garamond" w:cs="Garamond" w:eastAsia="Garamond" w:hAnsi="Garamond"/>
                <w:b w:val="1"/>
                <w:sz w:val="23"/>
                <w:szCs w:val="23"/>
              </w:rPr>
            </w:pPr>
            <w:r w:rsidDel="00000000" w:rsidR="00000000" w:rsidRPr="00000000">
              <w:rPr>
                <w:rFonts w:ascii="Garamond" w:cs="Garamond" w:eastAsia="Garamond" w:hAnsi="Garamond"/>
                <w:b w:val="1"/>
                <w:sz w:val="23"/>
                <w:szCs w:val="23"/>
                <w:rtl w:val="0"/>
              </w:rPr>
              <w:t xml:space="preserve">Since Jul’18: Silicon Safepack Pvt. Ltd.(Manufacturing, Packaging &amp; Logistics) as </w:t>
            </w:r>
            <w:r w:rsidDel="00000000" w:rsidR="00000000" w:rsidRPr="00000000">
              <w:rPr>
                <w:rFonts w:ascii="Garamond" w:cs="Garamond" w:eastAsia="Garamond" w:hAnsi="Garamond"/>
                <w:b w:val="1"/>
                <w:sz w:val="28"/>
                <w:szCs w:val="28"/>
                <w:rtl w:val="0"/>
              </w:rPr>
              <w:t xml:space="preserve">Head – Finance &amp; Accounts</w:t>
            </w:r>
            <w:r w:rsidDel="00000000" w:rsidR="00000000" w:rsidRPr="00000000">
              <w:rPr>
                <w:rFonts w:ascii="Garamond" w:cs="Garamond" w:eastAsia="Garamond" w:hAnsi="Garamond"/>
                <w:b w:val="1"/>
                <w:sz w:val="23"/>
                <w:szCs w:val="23"/>
                <w:rtl w:val="0"/>
              </w:rPr>
              <w:t xml:space="preserve"> </w:t>
            </w:r>
          </w:p>
          <w:p w:rsidR="00000000" w:rsidDel="00000000" w:rsidP="00000000" w:rsidRDefault="00000000" w:rsidRPr="00000000" w14:paraId="00000051">
            <w:pPr>
              <w:spacing w:after="0" w:line="240" w:lineRule="auto"/>
              <w:jc w:val="both"/>
              <w:rPr>
                <w:rFonts w:ascii="Garamond" w:cs="Garamond" w:eastAsia="Garamond" w:hAnsi="Garamond"/>
                <w:i w:val="1"/>
                <w:sz w:val="23"/>
                <w:szCs w:val="23"/>
              </w:rPr>
            </w:pPr>
            <w:r w:rsidDel="00000000" w:rsidR="00000000" w:rsidRPr="00000000">
              <w:rPr>
                <w:rFonts w:ascii="Garamond" w:cs="Garamond" w:eastAsia="Garamond" w:hAnsi="Garamond"/>
                <w:i w:val="1"/>
                <w:sz w:val="23"/>
                <w:szCs w:val="23"/>
                <w:rtl w:val="0"/>
              </w:rPr>
              <w:t xml:space="preserve">Executes Works from Kolkata, Jamshedpur, Pune, Lucknow, Jabbalpur, Panthnagar, Ahmedabad &amp; Chennai</w:t>
            </w:r>
          </w:p>
          <w:p w:rsidR="00000000" w:rsidDel="00000000" w:rsidP="00000000" w:rsidRDefault="00000000" w:rsidRPr="00000000" w14:paraId="00000052">
            <w:pPr>
              <w:spacing w:after="0" w:line="240" w:lineRule="auto"/>
              <w:jc w:val="both"/>
              <w:rPr>
                <w:rFonts w:ascii="Garamond" w:cs="Garamond" w:eastAsia="Garamond" w:hAnsi="Garamond"/>
                <w:b w:val="1"/>
                <w:sz w:val="23"/>
                <w:szCs w:val="23"/>
              </w:rPr>
            </w:pPr>
            <w:r w:rsidDel="00000000" w:rsidR="00000000" w:rsidRPr="00000000">
              <w:rPr>
                <w:rFonts w:ascii="Garamond" w:cs="Garamond" w:eastAsia="Garamond" w:hAnsi="Garamond"/>
                <w:b w:val="1"/>
                <w:sz w:val="23"/>
                <w:szCs w:val="23"/>
                <w:rtl w:val="0"/>
              </w:rPr>
              <w:t xml:space="preserve">Dec’16-Jun’18: Kishorilal Shyamsunder Group (Star rated Apparel Export House)</w:t>
            </w:r>
          </w:p>
          <w:p w:rsidR="00000000" w:rsidDel="00000000" w:rsidP="00000000" w:rsidRDefault="00000000" w:rsidRPr="00000000" w14:paraId="00000053">
            <w:pPr>
              <w:spacing w:after="0" w:line="240" w:lineRule="auto"/>
              <w:jc w:val="both"/>
              <w:rPr>
                <w:rFonts w:ascii="Garamond" w:cs="Garamond" w:eastAsia="Garamond" w:hAnsi="Garamond"/>
                <w:b w:val="1"/>
                <w:sz w:val="23"/>
                <w:szCs w:val="23"/>
              </w:rPr>
            </w:pPr>
            <w:r w:rsidDel="00000000" w:rsidR="00000000" w:rsidRPr="00000000">
              <w:rPr>
                <w:rFonts w:ascii="Garamond" w:cs="Garamond" w:eastAsia="Garamond" w:hAnsi="Garamond"/>
                <w:b w:val="1"/>
                <w:sz w:val="23"/>
                <w:szCs w:val="23"/>
                <w:rtl w:val="0"/>
              </w:rPr>
              <w:t xml:space="preserve">Apr’01-Dec’16: Goenka Group (Textile), Kolkata as Chief Accountant</w:t>
            </w:r>
          </w:p>
          <w:p w:rsidR="00000000" w:rsidDel="00000000" w:rsidP="00000000" w:rsidRDefault="00000000" w:rsidRPr="00000000" w14:paraId="00000054">
            <w:pPr>
              <w:spacing w:after="0" w:line="240" w:lineRule="auto"/>
              <w:jc w:val="both"/>
              <w:rPr>
                <w:rFonts w:ascii="Garamond" w:cs="Garamond" w:eastAsia="Garamond" w:hAnsi="Garamond"/>
                <w:b w:val="1"/>
                <w:sz w:val="23"/>
                <w:szCs w:val="23"/>
              </w:rPr>
            </w:pPr>
            <w:r w:rsidDel="00000000" w:rsidR="00000000" w:rsidRPr="00000000">
              <w:rPr>
                <w:rFonts w:ascii="Garamond" w:cs="Garamond" w:eastAsia="Garamond" w:hAnsi="Garamond"/>
                <w:b w:val="1"/>
                <w:sz w:val="23"/>
                <w:szCs w:val="23"/>
                <w:rtl w:val="0"/>
              </w:rPr>
              <w:t xml:space="preserve">Nov’91 - Apr’01: BHPV Ltd. (a subsidiary of BHEL Ltd.), Visakhapatnam as Manager – Finance</w:t>
            </w:r>
          </w:p>
          <w:p w:rsidR="00000000" w:rsidDel="00000000" w:rsidP="00000000" w:rsidRDefault="00000000" w:rsidRPr="00000000" w14:paraId="00000055">
            <w:pPr>
              <w:spacing w:after="0" w:line="240" w:lineRule="auto"/>
              <w:jc w:val="both"/>
              <w:rPr>
                <w:rFonts w:ascii="Garamond" w:cs="Garamond" w:eastAsia="Garamond" w:hAnsi="Garamond"/>
                <w:sz w:val="7"/>
                <w:szCs w:val="7"/>
              </w:rPr>
            </w:pPr>
            <w:r w:rsidDel="00000000" w:rsidR="00000000" w:rsidRPr="00000000">
              <w:rPr>
                <w:rtl w:val="0"/>
              </w:rPr>
            </w:r>
          </w:p>
          <w:p w:rsidR="00000000" w:rsidDel="00000000" w:rsidP="00000000" w:rsidRDefault="00000000" w:rsidRPr="00000000" w14:paraId="00000056">
            <w:pPr>
              <w:spacing w:after="0" w:line="240" w:lineRule="auto"/>
              <w:jc w:val="both"/>
              <w:rPr>
                <w:rFonts w:ascii="Garamond" w:cs="Garamond" w:eastAsia="Garamond" w:hAnsi="Garamond"/>
                <w:sz w:val="7"/>
                <w:szCs w:val="7"/>
              </w:rPr>
            </w:pPr>
            <w:r w:rsidDel="00000000" w:rsidR="00000000" w:rsidRPr="00000000">
              <w:rPr>
                <w:rtl w:val="0"/>
              </w:rPr>
            </w:r>
          </w:p>
          <w:p w:rsidR="00000000" w:rsidDel="00000000" w:rsidP="00000000" w:rsidRDefault="00000000" w:rsidRPr="00000000" w14:paraId="00000057">
            <w:pPr>
              <w:spacing w:after="0" w:line="240" w:lineRule="auto"/>
              <w:jc w:val="both"/>
              <w:rPr>
                <w:rFonts w:ascii="Garamond" w:cs="Garamond" w:eastAsia="Garamond" w:hAnsi="Garamond"/>
                <w:b w:val="1"/>
                <w:sz w:val="23"/>
                <w:szCs w:val="23"/>
                <w:u w:val="single"/>
              </w:rPr>
            </w:pPr>
            <w:r w:rsidDel="00000000" w:rsidR="00000000" w:rsidRPr="00000000">
              <w:rPr>
                <w:rFonts w:ascii="Garamond" w:cs="Garamond" w:eastAsia="Garamond" w:hAnsi="Garamond"/>
                <w:b w:val="1"/>
                <w:sz w:val="23"/>
                <w:szCs w:val="23"/>
                <w:u w:val="single"/>
                <w:rtl w:val="0"/>
              </w:rPr>
              <w:t xml:space="preserve">Key Result Areas:</w:t>
            </w:r>
          </w:p>
          <w:p w:rsidR="00000000" w:rsidDel="00000000" w:rsidP="00000000" w:rsidRDefault="00000000" w:rsidRPr="00000000" w14:paraId="00000058">
            <w:pPr>
              <w:spacing w:after="0" w:line="240" w:lineRule="auto"/>
              <w:jc w:val="both"/>
              <w:rPr>
                <w:rFonts w:ascii="Garamond" w:cs="Garamond" w:eastAsia="Garamond" w:hAnsi="Garamond"/>
                <w:i w:val="1"/>
                <w:sz w:val="21"/>
                <w:szCs w:val="21"/>
              </w:rPr>
            </w:pPr>
            <w:r w:rsidDel="00000000" w:rsidR="00000000" w:rsidRPr="00000000">
              <w:rPr>
                <w:rFonts w:ascii="Garamond" w:cs="Garamond" w:eastAsia="Garamond" w:hAnsi="Garamond"/>
                <w:i w:val="1"/>
                <w:sz w:val="21"/>
                <w:szCs w:val="21"/>
                <w:rtl w:val="0"/>
              </w:rPr>
              <w:t xml:space="preserve">Managerial:</w:t>
            </w:r>
          </w:p>
          <w:p w:rsidR="00000000" w:rsidDel="00000000" w:rsidP="00000000" w:rsidRDefault="00000000" w:rsidRPr="00000000" w14:paraId="00000059">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Driving achievement of business growth &amp; profit goals by formulating &amp; implementing strategic financial solutions and business policies, procedures &amp; systems for tracking financial operations</w:t>
            </w:r>
            <w:r w:rsidDel="00000000" w:rsidR="00000000" w:rsidRPr="00000000">
              <w:rPr>
                <w:rtl w:val="0"/>
              </w:rPr>
            </w:r>
          </w:p>
          <w:p w:rsidR="00000000" w:rsidDel="00000000" w:rsidP="00000000" w:rsidRDefault="00000000" w:rsidRPr="00000000" w14:paraId="0000005A">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Translating business vision and strategy into operational tactics; facilitating business transformation and productivity initiatives in a manner that systematically improves operational execution; driving business process improvements, improving quality, and reducing total cost of ownership</w:t>
            </w:r>
            <w:r w:rsidDel="00000000" w:rsidR="00000000" w:rsidRPr="00000000">
              <w:rPr>
                <w:rtl w:val="0"/>
              </w:rPr>
            </w:r>
          </w:p>
          <w:p w:rsidR="00000000" w:rsidDel="00000000" w:rsidP="00000000" w:rsidRDefault="00000000" w:rsidRPr="00000000" w14:paraId="0000005B">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Developing, analysing &amp; implementing budgets; monitoring budgets for deviations, conducting variance analysis and making recommendations for new or revised budget norms or procedures</w:t>
            </w:r>
            <w:r w:rsidDel="00000000" w:rsidR="00000000" w:rsidRPr="00000000">
              <w:rPr>
                <w:rtl w:val="0"/>
              </w:rPr>
            </w:r>
          </w:p>
          <w:p w:rsidR="00000000" w:rsidDel="00000000" w:rsidP="00000000" w:rsidRDefault="00000000" w:rsidRPr="00000000" w14:paraId="0000005C">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Overseeing the smooth execution of all legal contracts &amp; financial covenants including treasury activities and building relationships with </w:t>
            </w:r>
            <w:r w:rsidDel="00000000" w:rsidR="00000000" w:rsidRPr="00000000">
              <w:rPr>
                <w:rtl w:val="0"/>
              </w:rPr>
            </w:r>
          </w:p>
          <w:p w:rsidR="00000000" w:rsidDel="00000000" w:rsidP="00000000" w:rsidRDefault="00000000" w:rsidRPr="00000000" w14:paraId="0000005D">
            <w:pPr>
              <w:spacing w:after="0" w:line="240" w:lineRule="auto"/>
              <w:ind w:left="360" w:firstLine="0"/>
              <w:jc w:val="both"/>
              <w:rPr>
                <w:rFonts w:ascii="Garamond" w:cs="Garamond" w:eastAsia="Garamond" w:hAnsi="Garamond"/>
                <w:sz w:val="21"/>
                <w:szCs w:val="21"/>
              </w:rPr>
            </w:pPr>
            <w:bookmarkStart w:colFirst="0" w:colLast="0" w:name="_gjdgxs" w:id="0"/>
            <w:bookmarkEnd w:id="0"/>
            <w:r w:rsidDel="00000000" w:rsidR="00000000" w:rsidRPr="00000000">
              <w:rPr>
                <w:rtl w:val="0"/>
              </w:rPr>
            </w:r>
          </w:p>
          <w:p w:rsidR="00000000" w:rsidDel="00000000" w:rsidP="00000000" w:rsidRDefault="00000000" w:rsidRPr="00000000" w14:paraId="0000005E">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Bankers &amp; other statutory bodies</w:t>
            </w:r>
            <w:r w:rsidDel="00000000" w:rsidR="00000000" w:rsidRPr="00000000">
              <w:rPr>
                <w:rtl w:val="0"/>
              </w:rPr>
            </w:r>
          </w:p>
          <w:p w:rsidR="00000000" w:rsidDel="00000000" w:rsidP="00000000" w:rsidRDefault="00000000" w:rsidRPr="00000000" w14:paraId="0000005F">
            <w:pPr>
              <w:spacing w:after="0" w:line="240" w:lineRule="auto"/>
              <w:ind w:left="360" w:firstLine="0"/>
              <w:jc w:val="both"/>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60">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Providing strategic consultation &amp; guidance on financial and contractual matters; implementing cost control measures for improvement in bottom-line </w:t>
            </w:r>
            <w:r w:rsidDel="00000000" w:rsidR="00000000" w:rsidRPr="00000000">
              <w:rPr>
                <w:rtl w:val="0"/>
              </w:rPr>
            </w:r>
          </w:p>
          <w:p w:rsidR="00000000" w:rsidDel="00000000" w:rsidP="00000000" w:rsidRDefault="00000000" w:rsidRPr="00000000" w14:paraId="00000061">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Administering Project Finance functions encompassing negotiations, analysis of proposals, and settlement of debts; facilitating delivery of a strong corporate governance framework that ensures compliance with statutory obligations and meets stakeholder expectations; managing the full spectrum of company secretarial matters </w:t>
            </w:r>
            <w:r w:rsidDel="00000000" w:rsidR="00000000" w:rsidRPr="00000000">
              <w:rPr>
                <w:rtl w:val="0"/>
              </w:rPr>
            </w:r>
          </w:p>
          <w:p w:rsidR="00000000" w:rsidDel="00000000" w:rsidP="00000000" w:rsidRDefault="00000000" w:rsidRPr="00000000" w14:paraId="00000062">
            <w:pPr>
              <w:spacing w:after="0" w:line="240" w:lineRule="auto"/>
              <w:ind w:left="360" w:firstLine="0"/>
              <w:jc w:val="both"/>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63">
            <w:pPr>
              <w:spacing w:after="0" w:line="240" w:lineRule="auto"/>
              <w:jc w:val="both"/>
              <w:rPr>
                <w:rFonts w:ascii="Garamond" w:cs="Garamond" w:eastAsia="Garamond" w:hAnsi="Garamond"/>
                <w:i w:val="1"/>
                <w:sz w:val="21"/>
                <w:szCs w:val="21"/>
              </w:rPr>
            </w:pPr>
            <w:r w:rsidDel="00000000" w:rsidR="00000000" w:rsidRPr="00000000">
              <w:rPr>
                <w:rFonts w:ascii="Garamond" w:cs="Garamond" w:eastAsia="Garamond" w:hAnsi="Garamond"/>
                <w:i w:val="1"/>
                <w:sz w:val="21"/>
                <w:szCs w:val="21"/>
                <w:rtl w:val="0"/>
              </w:rPr>
              <w:t xml:space="preserve">Functional:</w:t>
            </w:r>
          </w:p>
          <w:p w:rsidR="00000000" w:rsidDel="00000000" w:rsidP="00000000" w:rsidRDefault="00000000" w:rsidRPr="00000000" w14:paraId="00000064">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Performing the key role of validating business plans &amp; commercial strategies for maximizing profitability &amp; revenue generation in line with corporate goals</w:t>
            </w:r>
            <w:r w:rsidDel="00000000" w:rsidR="00000000" w:rsidRPr="00000000">
              <w:rPr>
                <w:rtl w:val="0"/>
              </w:rPr>
            </w:r>
          </w:p>
          <w:p w:rsidR="00000000" w:rsidDel="00000000" w:rsidP="00000000" w:rsidRDefault="00000000" w:rsidRPr="00000000" w14:paraId="00000065">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Creating budgets &amp; conducting variance analysis to determine difference between projected &amp; actual results and implementing corrective actions for the same</w:t>
            </w:r>
            <w:r w:rsidDel="00000000" w:rsidR="00000000" w:rsidRPr="00000000">
              <w:rPr>
                <w:rtl w:val="0"/>
              </w:rPr>
            </w:r>
          </w:p>
          <w:p w:rsidR="00000000" w:rsidDel="00000000" w:rsidP="00000000" w:rsidRDefault="00000000" w:rsidRPr="00000000" w14:paraId="00000066">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Working in the capacity of Architect of Accounting &amp; Financial; compliant of GST &amp; Project Accounting, Strict Development &amp; Enforcement of SOPs to instil accounting discipline and mitigate risks &amp; revenue leakage</w:t>
            </w:r>
            <w:r w:rsidDel="00000000" w:rsidR="00000000" w:rsidRPr="00000000">
              <w:rPr>
                <w:rtl w:val="0"/>
              </w:rPr>
            </w:r>
          </w:p>
          <w:p w:rsidR="00000000" w:rsidDel="00000000" w:rsidP="00000000" w:rsidRDefault="00000000" w:rsidRPr="00000000" w14:paraId="00000067">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Ensuring maximization of return on invested funds by identifying ideal investment opportunities, maintaining a cordial relationship with concerned</w:t>
            </w:r>
            <w:r w:rsidDel="00000000" w:rsidR="00000000" w:rsidRPr="00000000">
              <w:rPr>
                <w:rtl w:val="0"/>
              </w:rPr>
            </w:r>
          </w:p>
          <w:p w:rsidR="00000000" w:rsidDel="00000000" w:rsidP="00000000" w:rsidRDefault="00000000" w:rsidRPr="00000000" w14:paraId="00000068">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Heading valuation functions involving determining financial objectives, designing &amp; implementing systems, policies &amp; procedures to facilitate internal financial control</w:t>
            </w:r>
            <w:r w:rsidDel="00000000" w:rsidR="00000000" w:rsidRPr="00000000">
              <w:rPr>
                <w:rtl w:val="0"/>
              </w:rPr>
            </w:r>
          </w:p>
          <w:p w:rsidR="00000000" w:rsidDel="00000000" w:rsidP="00000000" w:rsidRDefault="00000000" w:rsidRPr="00000000" w14:paraId="00000069">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Established and implemented internal control disciplines throughout the division to maintain integrity and accuracy of financial reports</w:t>
            </w:r>
            <w:r w:rsidDel="00000000" w:rsidR="00000000" w:rsidRPr="00000000">
              <w:rPr>
                <w:rtl w:val="0"/>
              </w:rPr>
            </w:r>
          </w:p>
          <w:p w:rsidR="00000000" w:rsidDel="00000000" w:rsidP="00000000" w:rsidRDefault="00000000" w:rsidRPr="00000000" w14:paraId="0000006A">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Conducting due diligence exercise to provide information and insight on the operations</w:t>
            </w:r>
            <w:r w:rsidDel="00000000" w:rsidR="00000000" w:rsidRPr="00000000">
              <w:rPr>
                <w:rtl w:val="0"/>
              </w:rPr>
            </w:r>
          </w:p>
          <w:p w:rsidR="00000000" w:rsidDel="00000000" w:rsidP="00000000" w:rsidRDefault="00000000" w:rsidRPr="00000000" w14:paraId="0000006B">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Restoring financial health of the company through the following initiatives:</w:t>
            </w:r>
            <w:r w:rsidDel="00000000" w:rsidR="00000000" w:rsidRPr="00000000">
              <w:rPr>
                <w:rtl w:val="0"/>
              </w:rPr>
            </w:r>
          </w:p>
          <w:p w:rsidR="00000000" w:rsidDel="00000000" w:rsidP="00000000" w:rsidRDefault="00000000" w:rsidRPr="00000000" w14:paraId="0000006C">
            <w:pPr>
              <w:numPr>
                <w:ilvl w:val="0"/>
                <w:numId w:val="2"/>
              </w:numPr>
              <w:spacing w:after="0" w:line="240" w:lineRule="auto"/>
              <w:ind w:left="720" w:hanging="360"/>
              <w:jc w:val="both"/>
              <w:rPr>
                <w:sz w:val="21"/>
                <w:szCs w:val="21"/>
              </w:rPr>
            </w:pPr>
            <w:r w:rsidDel="00000000" w:rsidR="00000000" w:rsidRPr="00000000">
              <w:rPr>
                <w:rFonts w:ascii="Garamond" w:cs="Garamond" w:eastAsia="Garamond" w:hAnsi="Garamond"/>
                <w:sz w:val="21"/>
                <w:szCs w:val="21"/>
                <w:rtl w:val="0"/>
              </w:rPr>
              <w:t xml:space="preserve">Controlling all receivables, payable and assets (tangible and intangible)</w:t>
            </w:r>
            <w:r w:rsidDel="00000000" w:rsidR="00000000" w:rsidRPr="00000000">
              <w:rPr>
                <w:rtl w:val="0"/>
              </w:rPr>
            </w:r>
          </w:p>
          <w:p w:rsidR="00000000" w:rsidDel="00000000" w:rsidP="00000000" w:rsidRDefault="00000000" w:rsidRPr="00000000" w14:paraId="0000006D">
            <w:pPr>
              <w:numPr>
                <w:ilvl w:val="0"/>
                <w:numId w:val="2"/>
              </w:numPr>
              <w:spacing w:after="0" w:line="240" w:lineRule="auto"/>
              <w:ind w:left="720" w:hanging="360"/>
              <w:jc w:val="both"/>
              <w:rPr>
                <w:sz w:val="21"/>
                <w:szCs w:val="21"/>
              </w:rPr>
            </w:pPr>
            <w:r w:rsidDel="00000000" w:rsidR="00000000" w:rsidRPr="00000000">
              <w:rPr>
                <w:rFonts w:ascii="Garamond" w:cs="Garamond" w:eastAsia="Garamond" w:hAnsi="Garamond"/>
                <w:sz w:val="21"/>
                <w:szCs w:val="21"/>
                <w:rtl w:val="0"/>
              </w:rPr>
              <w:t xml:space="preserve">Establishing a working relationship with bankers, suppliers and workers; negotiated settlements and restructured financial liabilities with bankers, suppliers, statutory agencies</w:t>
            </w:r>
            <w:r w:rsidDel="00000000" w:rsidR="00000000" w:rsidRPr="00000000">
              <w:rPr>
                <w:rtl w:val="0"/>
              </w:rPr>
            </w:r>
          </w:p>
          <w:p w:rsidR="00000000" w:rsidDel="00000000" w:rsidP="00000000" w:rsidRDefault="00000000" w:rsidRPr="00000000" w14:paraId="0000006E">
            <w:pPr>
              <w:numPr>
                <w:ilvl w:val="0"/>
                <w:numId w:val="2"/>
              </w:numPr>
              <w:spacing w:after="0" w:line="240" w:lineRule="auto"/>
              <w:ind w:left="720" w:hanging="360"/>
              <w:jc w:val="both"/>
              <w:rPr>
                <w:sz w:val="21"/>
                <w:szCs w:val="21"/>
              </w:rPr>
            </w:pPr>
            <w:r w:rsidDel="00000000" w:rsidR="00000000" w:rsidRPr="00000000">
              <w:rPr>
                <w:rFonts w:ascii="Garamond" w:cs="Garamond" w:eastAsia="Garamond" w:hAnsi="Garamond"/>
                <w:sz w:val="21"/>
                <w:szCs w:val="21"/>
                <w:rtl w:val="0"/>
              </w:rPr>
              <w:t xml:space="preserve">Developing and presenting a revival business model to Financers and Regulatory Agencies </w:t>
            </w:r>
            <w:r w:rsidDel="00000000" w:rsidR="00000000" w:rsidRPr="00000000">
              <w:rPr>
                <w:rtl w:val="0"/>
              </w:rPr>
            </w:r>
          </w:p>
          <w:p w:rsidR="00000000" w:rsidDel="00000000" w:rsidP="00000000" w:rsidRDefault="00000000" w:rsidRPr="00000000" w14:paraId="0000006F">
            <w:pPr>
              <w:numPr>
                <w:ilvl w:val="0"/>
                <w:numId w:val="2"/>
              </w:numPr>
              <w:spacing w:after="0" w:line="240" w:lineRule="auto"/>
              <w:ind w:left="720" w:hanging="360"/>
              <w:jc w:val="both"/>
              <w:rPr>
                <w:sz w:val="21"/>
                <w:szCs w:val="21"/>
              </w:rPr>
            </w:pPr>
            <w:r w:rsidDel="00000000" w:rsidR="00000000" w:rsidRPr="00000000">
              <w:rPr>
                <w:rFonts w:ascii="Garamond" w:cs="Garamond" w:eastAsia="Garamond" w:hAnsi="Garamond"/>
                <w:sz w:val="21"/>
                <w:szCs w:val="21"/>
                <w:rtl w:val="0"/>
              </w:rPr>
              <w:t xml:space="preserve">Resolving numerous pending legal, statutory, direct and indirect tax cases and ensured a fresh start to operations; arranged finance facilities for the re-commencement of business</w:t>
            </w:r>
            <w:r w:rsidDel="00000000" w:rsidR="00000000" w:rsidRPr="00000000">
              <w:rPr>
                <w:rtl w:val="0"/>
              </w:rPr>
            </w:r>
          </w:p>
          <w:p w:rsidR="00000000" w:rsidDel="00000000" w:rsidP="00000000" w:rsidRDefault="00000000" w:rsidRPr="00000000" w14:paraId="00000070">
            <w:pPr>
              <w:numPr>
                <w:ilvl w:val="0"/>
                <w:numId w:val="7"/>
              </w:numPr>
              <w:spacing w:after="0" w:line="240" w:lineRule="auto"/>
              <w:ind w:left="360" w:hanging="360"/>
              <w:jc w:val="both"/>
              <w:rPr>
                <w:sz w:val="21"/>
                <w:szCs w:val="21"/>
              </w:rPr>
            </w:pPr>
            <w:r w:rsidDel="00000000" w:rsidR="00000000" w:rsidRPr="00000000">
              <w:rPr>
                <w:rFonts w:ascii="Garamond" w:cs="Garamond" w:eastAsia="Garamond" w:hAnsi="Garamond"/>
                <w:sz w:val="21"/>
                <w:szCs w:val="21"/>
                <w:rtl w:val="0"/>
              </w:rPr>
              <w:t xml:space="preserve">Recognizing variances with the plan and suggesting continuous improvement processes</w:t>
            </w:r>
            <w:r w:rsidDel="00000000" w:rsidR="00000000" w:rsidRPr="00000000">
              <w:rPr>
                <w:rtl w:val="0"/>
              </w:rPr>
            </w:r>
          </w:p>
          <w:p w:rsidR="00000000" w:rsidDel="00000000" w:rsidP="00000000" w:rsidRDefault="00000000" w:rsidRPr="00000000" w14:paraId="00000071">
            <w:pPr>
              <w:spacing w:after="0" w:line="240" w:lineRule="auto"/>
              <w:ind w:left="360" w:firstLine="0"/>
              <w:jc w:val="both"/>
              <w:rPr>
                <w:rFonts w:ascii="Garamond" w:cs="Garamond" w:eastAsia="Garamond" w:hAnsi="Garamond"/>
                <w:sz w:val="21"/>
                <w:szCs w:val="21"/>
              </w:rPr>
            </w:pPr>
            <w:r w:rsidDel="00000000" w:rsidR="00000000" w:rsidRPr="00000000">
              <w:rPr>
                <w:rtl w:val="0"/>
              </w:rPr>
            </w:r>
          </w:p>
          <w:p w:rsidR="00000000" w:rsidDel="00000000" w:rsidP="00000000" w:rsidRDefault="00000000" w:rsidRPr="00000000" w14:paraId="00000072">
            <w:pPr>
              <w:jc w:val="center"/>
              <w:rPr>
                <w:rFonts w:ascii="Garamond" w:cs="Garamond" w:eastAsia="Garamond" w:hAnsi="Garamond"/>
                <w:b w:val="1"/>
                <w:sz w:val="23"/>
                <w:szCs w:val="23"/>
              </w:rPr>
            </w:pPr>
            <w:r w:rsidDel="00000000" w:rsidR="00000000" w:rsidRPr="00000000">
              <w:rPr>
                <w:rFonts w:ascii="Garamond" w:cs="Garamond" w:eastAsia="Garamond" w:hAnsi="Garamond"/>
                <w:b w:val="1"/>
                <w:sz w:val="23"/>
                <w:szCs w:val="23"/>
                <w:rtl w:val="0"/>
              </w:rPr>
              <w:t xml:space="preserve">Commenced career with BHPV Ltd. (a subsidiary of BHEL Ltd.), Visakhapatnam as Accounts Officer from Nov’91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23"/>
                <w:tab w:val="left" w:pos="524"/>
              </w:tabs>
              <w:spacing w:after="0" w:before="0" w:line="276" w:lineRule="auto"/>
              <w:ind w:left="524" w:right="0" w:firstLine="0"/>
              <w:jc w:val="center"/>
              <w:rPr>
                <w:rFonts w:ascii="Garamond" w:cs="Garamond" w:eastAsia="Garamond" w:hAnsi="Garamond"/>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23"/>
                <w:tab w:val="left" w:pos="524"/>
              </w:tabs>
              <w:spacing w:after="0" w:before="0" w:line="240" w:lineRule="auto"/>
              <w:ind w:left="524" w:right="0" w:firstLine="0"/>
              <w:jc w:val="center"/>
              <w:rPr>
                <w:rFonts w:ascii="Garamond" w:cs="Garamond" w:eastAsia="Garamond" w:hAnsi="Garamond"/>
                <w:b w:val="0"/>
                <w:i w:val="0"/>
                <w:smallCaps w:val="0"/>
                <w:strike w:val="0"/>
                <w:color w:val="000000"/>
                <w:sz w:val="23"/>
                <w:szCs w:val="23"/>
                <w:u w:val="none"/>
                <w:shd w:fill="auto" w:val="clear"/>
                <w:vertAlign w:val="baseline"/>
              </w:rPr>
            </w:pPr>
            <w:r w:rsidDel="00000000" w:rsidR="00000000" w:rsidRPr="00000000">
              <w:rPr>
                <w:rtl w:val="0"/>
              </w:rPr>
            </w:r>
          </w:p>
        </w:tc>
      </w:tr>
    </w:tbl>
    <w:p w:rsidR="00000000" w:rsidDel="00000000" w:rsidP="00000000" w:rsidRDefault="00000000" w:rsidRPr="00000000" w14:paraId="00000075">
      <w:pPr>
        <w:spacing w:after="0" w:line="24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Garamond"/>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8" w:line="240" w:lineRule="auto"/>
      <w:ind w:left="3448"/>
      <w:jc w:val="center"/>
    </w:pPr>
    <w:rPr>
      <w:rFonts w:ascii="Cambria" w:cs="Cambria" w:eastAsia="Cambria" w:hAnsi="Cambria"/>
      <w:b w:val="1"/>
      <w:sz w:val="20"/>
      <w:szCs w:val="20"/>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9.png"/><Relationship Id="rId25" Type="http://schemas.openxmlformats.org/officeDocument/2006/relationships/image" Target="media/image2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0.png"/><Relationship Id="rId8" Type="http://schemas.openxmlformats.org/officeDocument/2006/relationships/image" Target="media/image13.png"/><Relationship Id="rId11" Type="http://schemas.openxmlformats.org/officeDocument/2006/relationships/image" Target="media/image15.png"/><Relationship Id="rId10" Type="http://schemas.openxmlformats.org/officeDocument/2006/relationships/image" Target="media/image14.png"/><Relationship Id="rId13" Type="http://schemas.openxmlformats.org/officeDocument/2006/relationships/image" Target="media/image18.png"/><Relationship Id="rId12" Type="http://schemas.openxmlformats.org/officeDocument/2006/relationships/image" Target="media/image5.png"/><Relationship Id="rId15" Type="http://schemas.openxmlformats.org/officeDocument/2006/relationships/image" Target="media/image22.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