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rPr>
          <w:color w:val="000000"/>
        </w:rPr>
      </w:pPr>
      <w:bookmarkStart w:id="0" w:name="_GoBack"/>
      <w:bookmarkEnd w:id="0"/>
      <w:r>
        <w:rPr>
          <w:color w:val="000000"/>
          <w:sz w:val="32"/>
        </w:rPr>
        <w:t xml:space="preserve">                       </w:t>
      </w:r>
      <w:r>
        <w:rPr>
          <w:color w:val="000000"/>
          <w:sz w:val="32"/>
        </w:rPr>
        <w:t>VIKAS BHARDWAJ</w:t>
      </w:r>
    </w:p>
    <w:p>
      <w:pPr>
        <w:pStyle w:val="style0"/>
        <w:jc w:val="center"/>
        <w:rPr>
          <w:color w:val="000000"/>
          <w:sz w:val="17"/>
        </w:rPr>
      </w:pPr>
      <w:r>
        <w:rPr>
          <w:color w:val="000000"/>
        </w:rPr>
        <w:t xml:space="preserve">      </w:t>
      </w:r>
      <w:r>
        <w:rPr>
          <w:color w:val="000000"/>
          <w:sz w:val="20"/>
        </w:rPr>
        <w:t>Mobile: 0</w:t>
      </w:r>
      <w:r>
        <w:rPr>
          <w:color w:val="000000"/>
          <w:sz w:val="20"/>
          <w:lang w:val="en-US"/>
        </w:rPr>
        <w:t>8160494807</w:t>
      </w:r>
      <w:r>
        <w:rPr>
          <w:rFonts w:ascii="Wingdings 2" w:eastAsia="Wingdings 2" w:hAnsi="Wingdings 2"/>
          <w:color w:val="000000"/>
          <w:sz w:val="20"/>
        </w:rPr>
        <w:t></w:t>
      </w:r>
      <w:r>
        <w:rPr>
          <w:color w:val="000000"/>
          <w:sz w:val="20"/>
        </w:rPr>
        <w:t xml:space="preserve"> E-Mail</w:t>
      </w:r>
      <w:r>
        <w:rPr>
          <w:color w:val="000000"/>
          <w:sz w:val="17"/>
        </w:rPr>
        <w:t xml:space="preserve">: </w:t>
      </w:r>
      <w:r>
        <w:rPr>
          <w:color w:val="000000"/>
          <w:sz w:val="17"/>
          <w:lang w:val="en-US"/>
        </w:rPr>
        <w:t>vikasbjrj1728@gmail.com</w:t>
      </w:r>
    </w:p>
    <w:p>
      <w:pPr>
        <w:pStyle w:val="style0"/>
        <w:jc w:val="center"/>
        <w:rPr>
          <w:color w:val="000000"/>
          <w:sz w:val="17"/>
        </w:rPr>
      </w:pPr>
      <w:r>
        <w:rPr>
          <w:rFonts w:ascii="Palatino Linotype" w:hAnsi="Palatino Linotype"/>
          <w:noProof/>
          <w:color w:val="000000"/>
          <w:sz w:val="20"/>
        </w:rPr>
        <w:drawing>
          <wp:inline distL="0" distT="0" distB="0" distR="0">
            <wp:extent cx="4382135" cy="94615"/>
            <wp:effectExtent l="0" t="0" r="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82135" cy="946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color w:val="000000"/>
          <w:sz w:val="15"/>
        </w:rPr>
      </w:pPr>
      <w:r>
        <w:rPr>
          <w:color w:val="000000"/>
          <w:sz w:val="19"/>
        </w:rPr>
        <w:t xml:space="preserve">~ </w:t>
      </w:r>
      <w:r>
        <w:rPr>
          <w:color w:val="000000"/>
          <w:sz w:val="20"/>
        </w:rPr>
        <w:t>TECHNOLOGY PROFESSIONAL</w:t>
      </w:r>
      <w:r>
        <w:rPr>
          <w:color w:val="000000"/>
          <w:sz w:val="19"/>
        </w:rPr>
        <w:t xml:space="preserve"> ~</w:t>
      </w:r>
    </w:p>
    <w:p>
      <w:pPr>
        <w:pStyle w:val="style0"/>
        <w:jc w:val="center"/>
        <w:rPr>
          <w:color w:val="000000"/>
          <w:sz w:val="20"/>
        </w:rPr>
      </w:pPr>
      <w:r>
        <w:rPr>
          <w:color w:val="000000"/>
          <w:sz w:val="20"/>
        </w:rPr>
        <w:t xml:space="preserve">Operations &amp; Maintenance / Process Enhancements </w:t>
      </w:r>
    </w:p>
    <w:p>
      <w:pPr>
        <w:pStyle w:val="style0"/>
        <w:jc w:val="both"/>
        <w:rPr>
          <w:color w:val="000000"/>
          <w:sz w:val="17"/>
        </w:rPr>
      </w:pPr>
    </w:p>
    <w:p>
      <w:pPr>
        <w:pStyle w:val="style0"/>
        <w:jc w:val="center"/>
        <w:rPr>
          <w:color w:val="000000"/>
          <w:sz w:val="28"/>
        </w:rPr>
      </w:pPr>
      <w:r>
        <w:rPr>
          <w:color w:val="000000"/>
          <w:sz w:val="28"/>
        </w:rPr>
        <w:t>An Overview</w:t>
      </w:r>
    </w:p>
    <w:p>
      <w:pPr>
        <w:pStyle w:val="style0"/>
        <w:jc w:val="center"/>
        <w:rPr>
          <w:color w:val="000000"/>
          <w:sz w:val="17"/>
        </w:rPr>
      </w:pPr>
      <w:r>
        <w:rPr>
          <w:noProof/>
          <w:color w:val="000000"/>
        </w:rPr>
        <w:drawing>
          <wp:inline distL="0" distT="0" distB="0" distR="0">
            <wp:extent cx="5106670" cy="52070"/>
            <wp:effectExtent l="0" t="0" r="0" b="0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6670" cy="520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numPr>
          <w:ilvl w:val="0"/>
          <w:numId w:val="1"/>
        </w:numPr>
        <w:spacing w:before="80"/>
        <w:ind w:left="36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A result oriented with </w:t>
      </w:r>
      <w:r>
        <w:rPr>
          <w:rFonts w:eastAsia="Verdana"/>
          <w:color w:val="000000"/>
          <w:sz w:val="24"/>
        </w:rPr>
        <w:t>over</w:t>
      </w:r>
      <w:r>
        <w:rPr>
          <w:color w:val="000000"/>
          <w:sz w:val="24"/>
        </w:rPr>
        <w:t xml:space="preserve"> </w:t>
      </w:r>
      <w:r>
        <w:rPr>
          <w:color w:val="000000"/>
          <w:sz w:val="24"/>
          <w:lang w:val="en-US"/>
        </w:rPr>
        <w:t>10 years</w:t>
      </w:r>
      <w:r>
        <w:rPr>
          <w:color w:val="000000"/>
          <w:sz w:val="24"/>
        </w:rPr>
        <w:t xml:space="preserve"> of experience in O</w:t>
      </w:r>
      <w:r>
        <w:rPr>
          <w:color w:val="000000"/>
          <w:sz w:val="24"/>
        </w:rPr>
        <w:t>perations &amp; Maintenance and Process Enhancements in Thermal Power Plant sector.</w:t>
      </w:r>
    </w:p>
    <w:p>
      <w:pPr>
        <w:pStyle w:val="style0"/>
        <w:numPr>
          <w:ilvl w:val="0"/>
          <w:numId w:val="1"/>
        </w:numPr>
        <w:spacing w:before="80"/>
        <w:ind w:left="36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Presently associated with Gallant Metal Ltd.(Kutch) as </w:t>
      </w:r>
      <w:r>
        <w:rPr>
          <w:color w:val="000000"/>
          <w:sz w:val="24"/>
          <w:lang w:val="en-US"/>
        </w:rPr>
        <w:t>Shift</w:t>
      </w:r>
      <w:r>
        <w:rPr>
          <w:color w:val="000000"/>
          <w:sz w:val="24"/>
        </w:rPr>
        <w:t xml:space="preserve"> Incharge.</w:t>
      </w:r>
    </w:p>
    <w:p>
      <w:pPr>
        <w:pStyle w:val="style0"/>
        <w:numPr>
          <w:ilvl w:val="0"/>
          <w:numId w:val="2"/>
        </w:numPr>
        <w:spacing w:before="40"/>
        <w:ind w:left="360"/>
        <w:jc w:val="both"/>
        <w:rPr>
          <w:color w:val="000000"/>
          <w:sz w:val="24"/>
        </w:rPr>
      </w:pPr>
      <w:r>
        <w:rPr>
          <w:color w:val="000000"/>
          <w:sz w:val="24"/>
        </w:rPr>
        <w:t>Previously associated with K.R Paper &amp; Pulp Limited(SHAHJAHANPUR) as Shift Incharge (Operations &amp; M</w:t>
      </w:r>
      <w:r>
        <w:rPr>
          <w:color w:val="000000"/>
          <w:sz w:val="24"/>
        </w:rPr>
        <w:t>aintenance).</w:t>
      </w:r>
    </w:p>
    <w:p>
      <w:pPr>
        <w:pStyle w:val="style0"/>
        <w:numPr>
          <w:ilvl w:val="0"/>
          <w:numId w:val="2"/>
        </w:numPr>
        <w:spacing w:before="40"/>
        <w:ind w:left="360"/>
        <w:jc w:val="both"/>
        <w:rPr>
          <w:color w:val="000000"/>
          <w:sz w:val="24"/>
        </w:rPr>
      </w:pPr>
      <w:r>
        <w:rPr>
          <w:color w:val="000000"/>
          <w:sz w:val="24"/>
        </w:rPr>
        <w:t>Previously associated with Banswara Syntax Limited(BANSWARA)  as Shift Engineer (Operations &amp; Maintenance).</w:t>
      </w:r>
    </w:p>
    <w:p>
      <w:pPr>
        <w:pStyle w:val="style0"/>
        <w:numPr>
          <w:ilvl w:val="0"/>
          <w:numId w:val="1"/>
        </w:numPr>
        <w:spacing w:before="40"/>
        <w:ind w:left="36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Experienced in managing operations &amp; maintenance of various equipment for reducing downtime and enhancing operational effectiveness of </w:t>
      </w:r>
      <w:r>
        <w:rPr>
          <w:color w:val="000000"/>
          <w:sz w:val="24"/>
        </w:rPr>
        <w:t>equipment.</w:t>
      </w:r>
    </w:p>
    <w:p>
      <w:pPr>
        <w:pStyle w:val="style0"/>
        <w:numPr>
          <w:ilvl w:val="0"/>
          <w:numId w:val="2"/>
        </w:numPr>
        <w:spacing w:before="40"/>
        <w:ind w:left="360"/>
        <w:jc w:val="both"/>
        <w:rPr>
          <w:color w:val="000000"/>
          <w:sz w:val="24"/>
        </w:rPr>
      </w:pPr>
      <w:r>
        <w:rPr>
          <w:color w:val="000000"/>
          <w:sz w:val="24"/>
        </w:rPr>
        <w:t>Talent for identifying &amp; resolving problems and coordinating in ramping up project activities on time.</w:t>
      </w:r>
    </w:p>
    <w:p>
      <w:pPr>
        <w:pStyle w:val="style0"/>
        <w:numPr>
          <w:ilvl w:val="0"/>
          <w:numId w:val="1"/>
        </w:numPr>
        <w:spacing w:before="40"/>
        <w:ind w:left="360"/>
        <w:jc w:val="both"/>
        <w:rPr>
          <w:color w:val="000000"/>
          <w:sz w:val="24"/>
        </w:rPr>
      </w:pPr>
      <w:r>
        <w:rPr>
          <w:color w:val="000000"/>
          <w:sz w:val="24"/>
        </w:rPr>
        <w:t>An effective communicator with good analytical, decision-making, problem solving &amp; organisational abilities.</w:t>
      </w: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center"/>
        <w:rPr>
          <w:color w:val="000000"/>
          <w:sz w:val="28"/>
        </w:rPr>
      </w:pPr>
      <w:r>
        <w:rPr>
          <w:color w:val="000000"/>
          <w:sz w:val="28"/>
        </w:rPr>
        <w:t>Organisational Scan</w:t>
      </w:r>
    </w:p>
    <w:p>
      <w:pPr>
        <w:pStyle w:val="style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L="0" distT="0" distB="0" distR="0">
            <wp:extent cx="5106670" cy="52070"/>
            <wp:effectExtent l="0" t="0" r="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6670" cy="520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e6e6e6"/>
        <w:jc w:val="center"/>
        <w:rPr>
          <w:color w:val="000000"/>
          <w:sz w:val="24"/>
        </w:rPr>
      </w:pPr>
      <w:r>
        <w:rPr>
          <w:color w:val="000000"/>
          <w:sz w:val="24"/>
        </w:rPr>
        <w:t>Jan 2011 -</w:t>
      </w:r>
      <w:r>
        <w:rPr>
          <w:color w:val="000000"/>
          <w:sz w:val="24"/>
        </w:rPr>
        <w:t>March 2013: Banswara Syntax Limited</w:t>
      </w:r>
    </w:p>
    <w:p>
      <w:pPr>
        <w:pStyle w:val="style0"/>
        <w:shd w:val="clear" w:color="auto" w:fill="e6e6e6"/>
        <w:jc w:val="center"/>
        <w:rPr>
          <w:color w:val="000000"/>
          <w:sz w:val="24"/>
        </w:rPr>
      </w:pPr>
      <w:r>
        <w:rPr>
          <w:color w:val="000000"/>
          <w:sz w:val="24"/>
        </w:rPr>
        <w:t>Shift Engineer (Operations &amp; Maintenance) - Thermal Power Plant</w:t>
      </w: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</w:t>
      </w:r>
    </w:p>
    <w:p>
      <w:pPr>
        <w:pStyle w:val="style0"/>
        <w:shd w:val="clear" w:color="auto" w:fill="e6e6e6"/>
        <w:jc w:val="center"/>
        <w:rPr>
          <w:color w:val="000000"/>
          <w:sz w:val="24"/>
        </w:rPr>
      </w:pPr>
      <w:r>
        <w:rPr>
          <w:color w:val="000000"/>
          <w:sz w:val="24"/>
        </w:rPr>
        <w:t>April 2013-August 2014 : K.R Paper &amp; Pulp Limited Shift Incharge                    (Operations &amp; Maintenance)- Thermal Power Plant</w:t>
      </w:r>
    </w:p>
    <w:p>
      <w:pPr>
        <w:pStyle w:val="style0"/>
        <w:shd w:val="clear" w:color="auto" w:fill="e6e6e6"/>
        <w:jc w:val="center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</w:t>
      </w:r>
      <w:r>
        <w:rPr>
          <w:color w:val="000000"/>
          <w:sz w:val="24"/>
        </w:rPr>
        <w:t xml:space="preserve">   </w:t>
      </w:r>
      <w:r>
        <w:rPr>
          <w:color w:val="ff0000"/>
          <w:sz w:val="24"/>
        </w:rPr>
        <w:t xml:space="preserve"> </w:t>
      </w:r>
      <w:r>
        <w:rPr>
          <w:color w:val="000000"/>
          <w:sz w:val="24"/>
        </w:rPr>
        <w:t xml:space="preserve">From  Sep 2014 Gallant Metal Ltd.(Kutch)  </w:t>
      </w:r>
      <w:r>
        <w:rPr>
          <w:color w:val="000000"/>
          <w:sz w:val="24"/>
          <w:lang w:val="en-US"/>
        </w:rPr>
        <w:t>Shift</w:t>
      </w:r>
      <w:r>
        <w:rPr>
          <w:color w:val="000000"/>
          <w:sz w:val="24"/>
        </w:rPr>
        <w:t xml:space="preserve"> Incharge </w:t>
      </w: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Thermal Power plant</w:t>
      </w:r>
    </w:p>
    <w:p>
      <w:pPr>
        <w:pStyle w:val="style0"/>
        <w:jc w:val="both"/>
        <w:rPr>
          <w:color w:val="000000"/>
          <w:sz w:val="24"/>
          <w:u w:val="single"/>
        </w:rPr>
      </w:pPr>
    </w:p>
    <w:p>
      <w:pPr>
        <w:pStyle w:val="style0"/>
        <w:jc w:val="both"/>
        <w:rPr>
          <w:color w:val="000000"/>
          <w:sz w:val="24"/>
          <w:u w:val="single"/>
        </w:rPr>
      </w:pPr>
      <w:r>
        <w:rPr>
          <w:color w:val="000000"/>
          <w:sz w:val="24"/>
          <w:u w:val="single"/>
        </w:rPr>
        <w:t>Key Deliverables:</w:t>
      </w: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Operations &amp; Maintenance </w:t>
      </w:r>
    </w:p>
    <w:p>
      <w:pPr>
        <w:pStyle w:val="style0"/>
        <w:numPr>
          <w:ilvl w:val="0"/>
          <w:numId w:val="3"/>
        </w:numPr>
        <w:ind w:left="360"/>
        <w:jc w:val="both"/>
        <w:rPr>
          <w:color w:val="000000"/>
          <w:sz w:val="24"/>
        </w:rPr>
      </w:pPr>
      <w:r>
        <w:rPr>
          <w:color w:val="000000"/>
          <w:sz w:val="24"/>
        </w:rPr>
        <w:t>Planning and effecting predictive &amp; preventive maintenance schedules for various equipment</w:t>
      </w:r>
      <w:r>
        <w:rPr>
          <w:color w:val="000000"/>
          <w:sz w:val="24"/>
        </w:rPr>
        <w:t xml:space="preserve"> to increase machine up time &amp; equipment reliability.</w:t>
      </w:r>
    </w:p>
    <w:p>
      <w:pPr>
        <w:pStyle w:val="style0"/>
        <w:numPr>
          <w:ilvl w:val="0"/>
          <w:numId w:val="3"/>
        </w:numPr>
        <w:ind w:left="360"/>
        <w:jc w:val="both"/>
        <w:rPr>
          <w:color w:val="000000"/>
          <w:sz w:val="24"/>
        </w:rPr>
      </w:pPr>
      <w:r>
        <w:rPr>
          <w:color w:val="000000"/>
          <w:sz w:val="24"/>
        </w:rPr>
        <w:t>Implementing maintenance schedules and carrying out periodic checks to ensure performance of various equipment and maintaining requisite documents for the same.</w:t>
      </w:r>
    </w:p>
    <w:p>
      <w:pPr>
        <w:pStyle w:val="style0"/>
        <w:numPr>
          <w:ilvl w:val="0"/>
          <w:numId w:val="3"/>
        </w:numPr>
        <w:ind w:left="360"/>
        <w:jc w:val="both"/>
        <w:rPr>
          <w:color w:val="000000"/>
          <w:sz w:val="24"/>
        </w:rPr>
      </w:pPr>
      <w:r>
        <w:rPr>
          <w:color w:val="000000"/>
          <w:sz w:val="24"/>
        </w:rPr>
        <w:t>Ensuring smooth plant operations and gene</w:t>
      </w:r>
      <w:r>
        <w:rPr>
          <w:color w:val="000000"/>
          <w:sz w:val="24"/>
        </w:rPr>
        <w:t>ration &amp; supply of steam &amp; Power as per the operating parameter with safety and environment norms.</w:t>
      </w:r>
    </w:p>
    <w:p>
      <w:pPr>
        <w:pStyle w:val="style0"/>
        <w:numPr>
          <w:ilvl w:val="0"/>
          <w:numId w:val="3"/>
        </w:numPr>
        <w:ind w:left="360"/>
        <w:jc w:val="both"/>
        <w:rPr>
          <w:color w:val="000000"/>
          <w:sz w:val="24"/>
        </w:rPr>
      </w:pPr>
      <w:r>
        <w:rPr>
          <w:color w:val="000000"/>
          <w:sz w:val="24"/>
        </w:rPr>
        <w:t>Accountable for cold &amp; hot start-up of plant, emergency handling and normalizing the plant.</w:t>
      </w:r>
    </w:p>
    <w:p>
      <w:pPr>
        <w:pStyle w:val="style0"/>
        <w:numPr>
          <w:ilvl w:val="0"/>
          <w:numId w:val="3"/>
        </w:numPr>
        <w:ind w:left="360"/>
        <w:jc w:val="both"/>
        <w:rPr>
          <w:color w:val="000000"/>
          <w:sz w:val="24"/>
        </w:rPr>
      </w:pPr>
      <w:r>
        <w:rPr>
          <w:color w:val="000000"/>
          <w:sz w:val="24"/>
        </w:rPr>
        <w:t>Steering schedule activities with continuous observation on weekl</w:t>
      </w:r>
      <w:r>
        <w:rPr>
          <w:color w:val="000000"/>
          <w:sz w:val="24"/>
        </w:rPr>
        <w:t>y and monthly equipment changeover, equipment running hours, changing lube oil as per lab reports, etc.</w:t>
      </w:r>
    </w:p>
    <w:p>
      <w:pPr>
        <w:pStyle w:val="style0"/>
        <w:numPr>
          <w:ilvl w:val="0"/>
          <w:numId w:val="3"/>
        </w:numPr>
        <w:ind w:left="360"/>
        <w:jc w:val="both"/>
        <w:rPr>
          <w:color w:val="000000"/>
          <w:sz w:val="24"/>
        </w:rPr>
      </w:pPr>
      <w:r>
        <w:rPr>
          <w:color w:val="000000"/>
          <w:sz w:val="24"/>
        </w:rPr>
        <w:t>Identifying areas of bottlenecks / breakdowns and taking steps to rectify the equipment through application of troubleshooting tools like root cause ana</w:t>
      </w:r>
      <w:r>
        <w:rPr>
          <w:color w:val="000000"/>
          <w:sz w:val="24"/>
        </w:rPr>
        <w:t>lysis.</w:t>
      </w: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  <w:u w:val="single"/>
        </w:rPr>
      </w:pPr>
    </w:p>
    <w:p>
      <w:pPr>
        <w:pStyle w:val="style0"/>
        <w:jc w:val="both"/>
        <w:rPr>
          <w:i/>
          <w:color w:val="000000"/>
          <w:sz w:val="24"/>
        </w:rPr>
      </w:pPr>
      <w:r>
        <w:rPr>
          <w:i/>
          <w:color w:val="000000"/>
          <w:sz w:val="24"/>
        </w:rPr>
        <w:t>Turbine Details</w:t>
      </w: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>Make- m/s hangzhou steam turbine co ltd. China tg model/ type - hnk 40156 impulse cum reaction turbine condensate cum extraction turbine (18*2 MW)(BANSWARA SYNTAX).</w:t>
      </w: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>Make-m/s siemens steam turbine impulse cum reaction turbine con</w:t>
      </w:r>
      <w:r>
        <w:rPr>
          <w:color w:val="000000"/>
          <w:sz w:val="24"/>
        </w:rPr>
        <w:t>densate cum extraction turbine(12 MW) (K.R PAPERS &amp; PULP)</w:t>
      </w: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>Make-m/s hangzhou steam turbine impulse cum reaction turbine Fully condensed</w:t>
      </w: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25 mw(Gallant Metal Ltd)</w:t>
      </w: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both"/>
        <w:rPr>
          <w:i/>
          <w:color w:val="000000"/>
          <w:sz w:val="24"/>
        </w:rPr>
      </w:pPr>
      <w:r>
        <w:rPr>
          <w:i/>
          <w:color w:val="000000"/>
          <w:sz w:val="24"/>
        </w:rPr>
        <w:t>Boiler Details:(</w:t>
      </w:r>
      <w:r>
        <w:rPr>
          <w:color w:val="000000"/>
          <w:sz w:val="24"/>
        </w:rPr>
        <w:t xml:space="preserve"> BANSWARA SYNTAX</w:t>
      </w:r>
      <w:r>
        <w:rPr>
          <w:i/>
          <w:color w:val="000000"/>
          <w:sz w:val="24"/>
        </w:rPr>
        <w:t>)</w:t>
      </w: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>(18*2) 36 mw captive plant</w:t>
      </w: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>Steam flow (75</w:t>
      </w:r>
      <w:r>
        <w:rPr>
          <w:color w:val="000000"/>
          <w:sz w:val="24"/>
        </w:rPr>
        <w:t>*2) 150 TPH AFBC type coal fired m/s cvl .</w:t>
      </w: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>K.R PAPERS &amp; PULP</w:t>
      </w: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>12 mw captive plant</w:t>
      </w: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>Steam flow 80TPH AFBC type coal fired m/s cvl .</w:t>
      </w: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AFBC type coal fired m/s cvl .</w:t>
      </w: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>Gallant Metal Ltd</w:t>
      </w: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>25 mw captive plant</w:t>
      </w:r>
    </w:p>
    <w:p>
      <w:pPr>
        <w:pStyle w:val="style0"/>
        <w:jc w:val="both"/>
        <w:rPr>
          <w:color w:val="000000"/>
          <w:sz w:val="24"/>
          <w:lang w:val="en-US"/>
        </w:rPr>
      </w:pPr>
      <w:r>
        <w:rPr>
          <w:color w:val="000000"/>
          <w:sz w:val="24"/>
        </w:rPr>
        <w:t>Steam Flow 105 TPH AFBC type Over Feeding coal fired m/</w:t>
      </w:r>
      <w:r>
        <w:rPr>
          <w:color w:val="000000"/>
          <w:sz w:val="24"/>
        </w:rPr>
        <w:t>s Thermax .</w:t>
      </w: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center"/>
        <w:rPr>
          <w:color w:val="000000"/>
          <w:sz w:val="24"/>
        </w:rPr>
      </w:pPr>
      <w:r>
        <w:rPr>
          <w:color w:val="000000"/>
          <w:sz w:val="24"/>
        </w:rPr>
        <w:t>Areas of Exposure</w:t>
      </w:r>
    </w:p>
    <w:p>
      <w:pPr>
        <w:pStyle w:val="style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L="0" distT="0" distB="0" distR="0">
            <wp:extent cx="5106670" cy="52070"/>
            <wp:effectExtent l="0" t="0" r="0" b="0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6670" cy="520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numPr>
          <w:ilvl w:val="0"/>
          <w:numId w:val="4"/>
        </w:numPr>
        <w:ind w:left="360"/>
        <w:jc w:val="both"/>
        <w:rPr>
          <w:color w:val="000000"/>
          <w:sz w:val="24"/>
        </w:rPr>
      </w:pPr>
      <w:r>
        <w:rPr>
          <w:color w:val="000000"/>
          <w:sz w:val="24"/>
        </w:rPr>
        <w:t>Operations Purview:</w:t>
      </w:r>
    </w:p>
    <w:p>
      <w:pPr>
        <w:pStyle w:val="style0"/>
        <w:numPr>
          <w:ilvl w:val="0"/>
          <w:numId w:val="5"/>
        </w:numPr>
        <w:tabs>
          <w:tab w:val="left" w:leader="none" w:pos="630"/>
          <w:tab w:val="left" w:leader="none" w:pos="990"/>
        </w:tabs>
        <w:ind w:left="990"/>
        <w:jc w:val="both"/>
        <w:rPr>
          <w:color w:val="000000"/>
          <w:sz w:val="24"/>
        </w:rPr>
      </w:pPr>
      <w:r>
        <w:rPr>
          <w:color w:val="000000"/>
          <w:sz w:val="24"/>
        </w:rPr>
        <w:t>Distributed Control System (DCS) based on mesto automation.(BSL)</w:t>
      </w:r>
    </w:p>
    <w:p>
      <w:pPr>
        <w:pStyle w:val="style0"/>
        <w:numPr>
          <w:ilvl w:val="0"/>
          <w:numId w:val="5"/>
        </w:numPr>
        <w:tabs>
          <w:tab w:val="left" w:leader="none" w:pos="630"/>
          <w:tab w:val="left" w:leader="none" w:pos="990"/>
        </w:tabs>
        <w:ind w:left="990"/>
        <w:jc w:val="both"/>
        <w:rPr>
          <w:color w:val="000000"/>
          <w:sz w:val="24"/>
        </w:rPr>
      </w:pPr>
      <w:r>
        <w:rPr>
          <w:color w:val="000000"/>
          <w:sz w:val="24"/>
        </w:rPr>
        <w:t>Distributed Control System (DCS) based on siemens automation.(KRPP)</w:t>
      </w:r>
    </w:p>
    <w:p>
      <w:pPr>
        <w:pStyle w:val="style0"/>
        <w:numPr>
          <w:ilvl w:val="0"/>
          <w:numId w:val="5"/>
        </w:numPr>
        <w:tabs>
          <w:tab w:val="left" w:leader="none" w:pos="630"/>
          <w:tab w:val="left" w:leader="none" w:pos="990"/>
        </w:tabs>
        <w:ind w:left="990"/>
        <w:jc w:val="both"/>
        <w:rPr>
          <w:color w:val="000000"/>
          <w:sz w:val="24"/>
        </w:rPr>
      </w:pPr>
      <w:r>
        <w:rPr>
          <w:color w:val="000000"/>
          <w:sz w:val="24"/>
        </w:rPr>
        <w:t>Distributed Control System (DCS) based on yokogawa automation (GML)</w:t>
      </w:r>
    </w:p>
    <w:p>
      <w:pPr>
        <w:pStyle w:val="style0"/>
        <w:numPr>
          <w:ilvl w:val="0"/>
          <w:numId w:val="6"/>
        </w:numPr>
        <w:ind w:left="360"/>
        <w:jc w:val="both"/>
        <w:rPr>
          <w:i/>
          <w:color w:val="000000"/>
          <w:sz w:val="24"/>
        </w:rPr>
      </w:pPr>
      <w:r>
        <w:rPr>
          <w:color w:val="000000"/>
          <w:sz w:val="24"/>
        </w:rPr>
        <w:t xml:space="preserve">Maintenance of Condenser - Cleaning; </w:t>
      </w:r>
      <w:r>
        <w:rPr>
          <w:i/>
          <w:color w:val="000000"/>
          <w:sz w:val="24"/>
        </w:rPr>
        <w:t>attending tube leakage.</w:t>
      </w:r>
    </w:p>
    <w:p>
      <w:pPr>
        <w:pStyle w:val="style0"/>
        <w:numPr>
          <w:ilvl w:val="0"/>
          <w:numId w:val="7"/>
        </w:numPr>
        <w:ind w:left="360"/>
        <w:jc w:val="both"/>
        <w:rPr>
          <w:color w:val="000000"/>
          <w:sz w:val="24"/>
        </w:rPr>
      </w:pPr>
      <w:r>
        <w:rPr>
          <w:color w:val="000000"/>
          <w:sz w:val="24"/>
        </w:rPr>
        <w:t>CHP (Coal Handling Plant) and AHP (Ash Handling Plant).</w:t>
      </w:r>
    </w:p>
    <w:p>
      <w:pPr>
        <w:pStyle w:val="style0"/>
        <w:ind w:left="360"/>
        <w:jc w:val="both"/>
        <w:rPr>
          <w:color w:val="000000"/>
          <w:sz w:val="24"/>
          <w:shd w:val="clear" w:color="000000" w:fill="00ff00"/>
        </w:rPr>
      </w:pPr>
    </w:p>
    <w:p>
      <w:pPr>
        <w:pStyle w:val="style0"/>
        <w:ind w:left="360"/>
        <w:jc w:val="both"/>
        <w:rPr>
          <w:color w:val="000000"/>
          <w:sz w:val="24"/>
          <w:shd w:val="clear" w:color="000000" w:fill="00ff00"/>
        </w:rPr>
      </w:pPr>
    </w:p>
    <w:p>
      <w:pPr>
        <w:pStyle w:val="style0"/>
        <w:ind w:left="360"/>
        <w:jc w:val="both"/>
        <w:rPr>
          <w:color w:val="000000"/>
          <w:sz w:val="24"/>
          <w:shd w:val="clear" w:color="000000" w:fill="00ff00"/>
        </w:rPr>
      </w:pPr>
    </w:p>
    <w:p>
      <w:pPr>
        <w:pStyle w:val="style0"/>
        <w:jc w:val="center"/>
        <w:rPr>
          <w:color w:val="000000"/>
          <w:sz w:val="24"/>
        </w:rPr>
      </w:pPr>
      <w:r>
        <w:rPr>
          <w:color w:val="000000"/>
          <w:sz w:val="24"/>
        </w:rPr>
        <w:t>Academic Credentials</w:t>
      </w:r>
    </w:p>
    <w:p>
      <w:pPr>
        <w:pStyle w:val="style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L="0" distT="0" distB="0" distR="0">
            <wp:extent cx="5106670" cy="52070"/>
            <wp:effectExtent l="0" t="0" r="0" b="0"/>
            <wp:docPr id="1031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6670" cy="520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>2010 bachelor in - Mechanical Engineering from Jawaharlal institute of technology, affiliated s</w:t>
      </w:r>
      <w:r>
        <w:rPr>
          <w:i/>
          <w:color w:val="000000"/>
          <w:sz w:val="24"/>
        </w:rPr>
        <w:t>ecured 67%</w:t>
      </w: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center"/>
        <w:rPr>
          <w:color w:val="000000"/>
          <w:sz w:val="24"/>
        </w:rPr>
      </w:pPr>
    </w:p>
    <w:p>
      <w:pPr>
        <w:pStyle w:val="style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L="0" distT="0" distB="0" distR="0">
            <wp:extent cx="5106670" cy="52070"/>
            <wp:effectExtent l="0" t="0" r="0" b="0"/>
            <wp:docPr id="1032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6670" cy="520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>
      <w:pPr>
        <w:pStyle w:val="style0"/>
        <w:jc w:val="both"/>
        <w:rPr>
          <w:color w:val="000000"/>
          <w:sz w:val="24"/>
        </w:rPr>
      </w:pPr>
    </w:p>
    <w:p>
      <w:pPr>
        <w:pStyle w:val="style0"/>
        <w:jc w:val="center"/>
        <w:rPr>
          <w:color w:val="000000"/>
          <w:sz w:val="24"/>
        </w:rPr>
      </w:pPr>
      <w:r>
        <w:rPr>
          <w:color w:val="000000"/>
          <w:sz w:val="24"/>
        </w:rPr>
        <w:t>Personal Snippets</w:t>
      </w:r>
    </w:p>
    <w:p>
      <w:pPr>
        <w:pStyle w:val="style0"/>
        <w:jc w:val="center"/>
        <w:rPr>
          <w:color w:val="000000"/>
          <w:sz w:val="24"/>
        </w:rPr>
      </w:pPr>
      <w:r>
        <w:rPr>
          <w:noProof/>
          <w:color w:val="000000"/>
          <w:sz w:val="24"/>
        </w:rPr>
        <w:drawing>
          <wp:inline distL="0" distT="0" distB="0" distR="0">
            <wp:extent cx="5105400" cy="47625"/>
            <wp:effectExtent l="0" t="0" r="0" b="0"/>
            <wp:docPr id="1033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5400" cy="476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color w:val="000000"/>
          <w:sz w:val="24"/>
        </w:rPr>
      </w:pP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Date of Birth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</w:r>
      <w:r>
        <w:rPr>
          <w:color w:val="000000"/>
          <w:sz w:val="24"/>
        </w:rPr>
        <w:t xml:space="preserve">: 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17sep.1987</w:t>
      </w: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>Residential Address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: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>Madhav nagar colony near pooja ice cream factory</w:t>
      </w:r>
    </w:p>
    <w:p>
      <w:pPr>
        <w:pStyle w:val="style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    Shahjahanpur(U.P).</w:t>
      </w:r>
    </w:p>
    <w:p>
      <w:pPr>
        <w:pStyle w:val="style0"/>
        <w:rPr>
          <w:rFonts w:eastAsia="Verdana" w:hint="eastAsia"/>
          <w:color w:val="000000"/>
          <w:sz w:val="24"/>
        </w:rPr>
      </w:pPr>
      <w:r>
        <w:rPr>
          <w:color w:val="000000"/>
          <w:sz w:val="24"/>
        </w:rPr>
        <w:t>Location preffrence       :        Anywhere in India</w:t>
      </w:r>
    </w:p>
    <w:sectPr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endnotePr>
        <w:numFmt w:val="decimal"/>
      </w:endnotePr>
      <w:pgSz w:w="11909" w:h="16834" w:orient="portrait"/>
      <w:pgMar w:top="864" w:right="864" w:bottom="864" w:left="864" w:header="720" w:footer="38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00000003" w:usb1="00000000" w:usb2="00000000" w:usb3="00000000" w:csb0="00000001" w:csb1="00000000"/>
  </w:font>
  <w:font w:name="Wingdings 2">
    <w:altName w:val="Wingdings 2"/>
    <w:panose1 w:val="05020102010000070707"/>
    <w:charset w:val="02"/>
    <w:family w:val="decorative"/>
    <w:pitch w:val="variable"/>
    <w:sig w:usb0="00000000" w:usb1="10000000" w:usb2="00000000" w:usb3="00000000" w:csb0="80000000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Palatino Linotype">
    <w:altName w:val="Palatino Linotype"/>
    <w:panose1 w:val="02040502050000030304"/>
    <w:charset w:val="00"/>
    <w:family w:val="roman"/>
    <w:pitch w:val="variable"/>
    <w:sig w:usb0="E0000287" w:usb1="40000013" w:usb2="0000000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>
      <w:start w:val="1"/>
      <w:numFmt w:val="bullet"/>
      <w:lvlText w:val=""/>
      <w:lvlJc w:val="left"/>
      <w:pPr>
        <w:tabs>
          <w:tab w:val="left" w:leader="none" w:pos="0"/>
        </w:tabs>
        <w:ind w:left="0" w:hanging="360"/>
      </w:pPr>
      <w:rPr>
        <w:rFonts w:ascii="Wingdings" w:eastAsia="Wingdings" w:hAnsi="Wingdings" w:hint="default"/>
        <w:b w:val="false"/>
        <w:color w:val="auto"/>
        <w:w w:val="100"/>
        <w:sz w:val="17"/>
        <w14:shadow w14:blurRad="0" w14:ky="0" w14:dir="13500000" w14:kx="0" w14:algn="none" w14:sy="0" w14:sx="0" w14:dist="25400">
          <w14:srgbClr w14:val="000000">
            <w14:alpha w14:val="50000"/>
          </w14:srgbClr>
        </w14:shadow>
        <w14:textOutline w14:w="9525" w14:cmpd="sng" w14:cap="flat">
          <w14:solidFill>
            <w14:srgbClr w14:val="bfbfbf">
              <w14:alpha w14:val="50000"/>
            </w14:srgbClr>
          </w14:solidFill>
          <w14:prstDash w14:val="solid"/>
          <w14:round/>
        </w14:textOutline>
      </w:rPr>
    </w:lvl>
  </w:abstractNum>
  <w:abstractNum w:abstractNumId="1">
    <w:nsid w:val="00000001"/>
    <w:multiLevelType w:val="singleLevel"/>
    <w:tmpl w:val="00000000"/>
    <w:lvl w:ilvl="0">
      <w:start w:val="1"/>
      <w:numFmt w:val="bullet"/>
      <w:lvlText w:val=""/>
      <w:lvlJc w:val="left"/>
      <w:pPr>
        <w:tabs>
          <w:tab w:val="left" w:leader="none" w:pos="0"/>
        </w:tabs>
        <w:ind w:left="0" w:hanging="360"/>
      </w:pPr>
      <w:rPr>
        <w:rFonts w:ascii="Wingdings" w:eastAsia="Wingdings" w:hAnsi="Wingdings" w:hint="default"/>
        <w:b/>
        <w:color w:val="auto"/>
        <w:w w:val="100"/>
        <w:sz w:val="17"/>
        <w14:shadow w14:blurRad="0" w14:ky="0" w14:dir="13500000" w14:kx="0" w14:algn="none" w14:sy="0" w14:sx="0" w14:dist="25400">
          <w14:srgbClr w14:val="000000">
            <w14:alpha w14:val="50000"/>
          </w14:srgbClr>
        </w14:shadow>
        <w14:textOutline w14:w="9525" w14:cmpd="sng" w14:cap="flat">
          <w14:solidFill>
            <w14:srgbClr w14:val="bfbfbf">
              <w14:alpha w14:val="50000"/>
            </w14:srgbClr>
          </w14:solidFill>
          <w14:prstDash w14:val="solid"/>
          <w14:round/>
        </w14:textOutline>
      </w:rPr>
    </w:lvl>
  </w:abstractNum>
  <w:abstractNum w:abstractNumId="2">
    <w:nsid w:val="00000002"/>
    <w:multiLevelType w:val="singleLevel"/>
    <w:tmpl w:val="00000000"/>
    <w:lvl w:ilvl="0">
      <w:start w:val="1"/>
      <w:numFmt w:val="bullet"/>
      <w:lvlText w:val=""/>
      <w:lvlJc w:val="left"/>
      <w:pPr>
        <w:tabs>
          <w:tab w:val="left" w:leader="none" w:pos="0"/>
        </w:tabs>
        <w:ind w:left="0" w:hanging="360"/>
      </w:pPr>
      <w:rPr>
        <w:rFonts w:ascii="Wingdings" w:eastAsia="Wingdings" w:hAnsi="Wingdings" w:hint="default"/>
        <w:b w:val="false"/>
        <w:color w:val="auto"/>
        <w:w w:val="100"/>
        <w:sz w:val="24"/>
        <w14:shadow w14:blurRad="0" w14:ky="0" w14:dir="13500000" w14:kx="0" w14:algn="none" w14:sy="0" w14:sx="0" w14:dist="25400">
          <w14:srgbClr w14:val="000000">
            <w14:alpha w14:val="50000"/>
          </w14:srgbClr>
        </w14:shadow>
        <w14:textOutline w14:w="9525" w14:cmpd="sng" w14:cap="flat">
          <w14:solidFill>
            <w14:srgbClr w14:val="bfbfbf">
              <w14:alpha w14:val="50000"/>
            </w14:srgbClr>
          </w14:solidFill>
          <w14:prstDash w14:val="solid"/>
          <w14:round/>
        </w14:textOutline>
      </w:rPr>
    </w:lvl>
  </w:abstractNum>
  <w:abstractNum w:abstractNumId="3">
    <w:nsid w:val="00000003"/>
    <w:multiLevelType w:val="singleLevel"/>
    <w:tmpl w:val="00000000"/>
    <w:lvl w:ilvl="0">
      <w:start w:val="1"/>
      <w:numFmt w:val="bullet"/>
      <w:lvlText w:val=""/>
      <w:lvlJc w:val="left"/>
      <w:pPr>
        <w:tabs>
          <w:tab w:val="left" w:leader="none" w:pos="0"/>
        </w:tabs>
        <w:ind w:left="0" w:hanging="360"/>
      </w:pPr>
      <w:rPr>
        <w:rFonts w:ascii="Wingdings" w:eastAsia="Wingdings" w:hAnsi="Wingdings" w:hint="default"/>
        <w:b/>
        <w:color w:val="auto"/>
        <w:w w:val="100"/>
        <w:sz w:val="24"/>
        <w14:shadow w14:blurRad="0" w14:ky="0" w14:dir="13500000" w14:kx="0" w14:algn="none" w14:sy="0" w14:sx="0" w14:dist="25400">
          <w14:srgbClr w14:val="000000">
            <w14:alpha w14:val="50000"/>
          </w14:srgbClr>
        </w14:shadow>
        <w14:textOutline w14:w="9525" w14:cmpd="sng" w14:cap="flat">
          <w14:solidFill>
            <w14:srgbClr w14:val="bfbfbf">
              <w14:alpha w14:val="50000"/>
            </w14:srgbClr>
          </w14:solidFill>
          <w14:prstDash w14:val="solid"/>
          <w14:round/>
        </w14:textOutline>
      </w:rPr>
    </w:lvl>
  </w:abstractNum>
  <w:abstractNum w:abstractNumId="4">
    <w:nsid w:val="00000004"/>
    <w:multiLevelType w:val="singleLevel"/>
    <w:tmpl w:val="00000000"/>
    <w:lvl w:ilvl="0">
      <w:start w:val="1"/>
      <w:numFmt w:val="bullet"/>
      <w:lvlText w:val=""/>
      <w:lvlJc w:val="left"/>
      <w:pPr>
        <w:tabs>
          <w:tab w:val="left" w:leader="none" w:pos="630"/>
        </w:tabs>
        <w:ind w:left="630" w:hanging="360"/>
      </w:pPr>
      <w:rPr>
        <w:rFonts w:ascii="Wingdings 2" w:eastAsia="Wingdings 2" w:hAnsi="Wingdings 2" w:hint="default"/>
        <w:b w:val="false"/>
        <w:color w:val="auto"/>
        <w:w w:val="100"/>
        <w:sz w:val="24"/>
        <w14:shadow w14:blurRad="0" w14:ky="0" w14:dir="13500000" w14:kx="0" w14:algn="none" w14:sy="0" w14:sx="0" w14:dist="25400">
          <w14:srgbClr w14:val="000000">
            <w14:alpha w14:val="50000"/>
          </w14:srgbClr>
        </w14:shadow>
        <w14:textOutline w14:w="9525" w14:cmpd="sng" w14:cap="flat">
          <w14:solidFill>
            <w14:srgbClr w14:val="bfbfbf">
              <w14:alpha w14:val="50000"/>
            </w14:srgbClr>
          </w14:solidFill>
          <w14:prstDash w14:val="solid"/>
          <w14:round/>
        </w14:textOutline>
      </w:rPr>
    </w:lvl>
  </w:abstractNum>
  <w:abstractNum w:abstractNumId="5">
    <w:nsid w:val="00000005"/>
    <w:multiLevelType w:val="singleLevel"/>
    <w:tmpl w:val="00000000"/>
    <w:lvl w:ilvl="0">
      <w:start w:val="1"/>
      <w:numFmt w:val="bullet"/>
      <w:lvlText w:val=""/>
      <w:lvlJc w:val="left"/>
      <w:pPr>
        <w:tabs>
          <w:tab w:val="left" w:leader="none" w:pos="0"/>
        </w:tabs>
        <w:ind w:left="0" w:hanging="360"/>
      </w:pPr>
      <w:rPr>
        <w:rFonts w:ascii="Wingdings" w:eastAsia="Wingdings" w:hAnsi="Wingdings" w:hint="default"/>
        <w:b w:val="false"/>
        <w:i/>
        <w:color w:val="auto"/>
        <w:w w:val="100"/>
        <w:sz w:val="24"/>
        <w14:shadow w14:blurRad="0" w14:ky="0" w14:dir="13500000" w14:kx="0" w14:algn="none" w14:sy="0" w14:sx="0" w14:dist="25400">
          <w14:srgbClr w14:val="000000">
            <w14:alpha w14:val="50000"/>
          </w14:srgbClr>
        </w14:shadow>
        <w14:textOutline w14:w="9525" w14:cmpd="sng" w14:cap="flat">
          <w14:solidFill>
            <w14:srgbClr w14:val="bfbfbf">
              <w14:alpha w14:val="50000"/>
            </w14:srgbClr>
          </w14:solidFill>
          <w14:prstDash w14:val="solid"/>
          <w14:round/>
        </w14:textOutline>
      </w:rPr>
    </w:lvl>
  </w:abstractNum>
  <w:abstractNum w:abstractNumId="6">
    <w:nsid w:val="00000006"/>
    <w:multiLevelType w:val="singleLevel"/>
    <w:tmpl w:val="00000000"/>
    <w:lvl w:ilvl="0">
      <w:start w:val="1"/>
      <w:numFmt w:val="bullet"/>
      <w:lvlText w:val=""/>
      <w:lvlJc w:val="left"/>
      <w:pPr>
        <w:tabs>
          <w:tab w:val="left" w:leader="none" w:pos="0"/>
        </w:tabs>
        <w:ind w:left="0" w:hanging="360"/>
      </w:pPr>
      <w:rPr>
        <w:rFonts w:ascii="Wingdings" w:eastAsia="Wingdings" w:hAnsi="Wingdings" w:hint="default"/>
        <w:b w:val="false"/>
        <w:color w:val="auto"/>
        <w:w w:val="100"/>
        <w:sz w:val="24"/>
        <w14:shadow w14:blurRad="0" w14:ky="0" w14:dir="13500000" w14:kx="0" w14:algn="none" w14:sy="0" w14:sx="0" w14:dist="25400">
          <w14:srgbClr w14:val="000000">
            <w14:alpha w14:val="50000"/>
          </w14:srgbClr>
        </w14:shadow>
        <w14:textOutline w14:w="9525" w14:cmpd="sng" w14:cap="flat">
          <w14:solidFill>
            <w14:srgbClr w14:val="bfbfbf">
              <w14:alpha w14:val="50000"/>
            </w14:srgbClr>
          </w14:solidFill>
          <w14:prstDash w14:val="solid"/>
          <w14:round/>
        </w14:textOutline>
      </w:rPr>
    </w:lvl>
  </w:abstractNum>
  <w:num w:numId="1">
    <w:abstractNumId w:val="0"/>
    <w:lvlOverride w:ilvl="0"/>
  </w:num>
  <w:num w:numId="2">
    <w:abstractNumId w:val="1"/>
    <w:lvlOverride w:ilvl="0"/>
  </w:num>
  <w:num w:numId="3">
    <w:abstractNumId w:val="2"/>
    <w:lvlOverride w:ilvl="0"/>
  </w:num>
  <w:num w:numId="4">
    <w:abstractNumId w:val="3"/>
    <w:lvlOverride w:ilvl="0"/>
  </w:num>
  <w:num w:numId="5">
    <w:abstractNumId w:val="4"/>
    <w:lvlOverride w:ilvl="0"/>
  </w:num>
  <w:num w:numId="6">
    <w:abstractNumId w:val="5"/>
    <w:lvlOverride w:ilvl="0"/>
  </w:num>
  <w:num w:numId="7">
    <w:abstractNumId w:val="6"/>
    <w:lvlOverride w:ilv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2"/>
  <w:bordersDoNotSurroundHeader/>
  <w:bordersDoNotSurroundFooter/>
  <w:hideGrammaticalError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Verdana" w:hAnsi="Verdana"/>
      <w:b/>
      <w:sz w:val="25"/>
      <w:lang w:val="en-GB"/>
      <w14:shadow w14:blurRad="0" w14:ky="0" w14:dir="13500000" w14:kx="0" w14:algn="none" w14:sy="0" w14:sx="0" w14:dist="25400">
        <w14:srgbClr w14:val="000000">
          <w14:alpha w14:val="50000"/>
        </w14:srgbClr>
      </w14:shadow>
      <w14:textOutline w14:w="9525" w14:cmpd="sng" w14:cap="flat">
        <w14:solidFill>
          <w14:srgbClr w14:val="bfbfbf">
            <w14:alpha w14:val="50000"/>
          </w14:srgbClr>
        </w14:solidFill>
        <w14:prstDash w14:val="solid"/>
        <w14:round/>
      </w14:textOutline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39">
    <w:name w:val="annotation reference"/>
    <w:basedOn w:val="style65"/>
    <w:next w:val="style39"/>
    <w:rPr>
      <w:sz w:val="16"/>
    </w:rPr>
  </w:style>
  <w:style w:type="paragraph" w:styleId="style30">
    <w:name w:val="annotation text"/>
    <w:basedOn w:val="style0"/>
    <w:next w:val="style30"/>
    <w:pPr/>
    <w:rPr>
      <w:sz w:val="20"/>
    </w:rPr>
  </w:style>
  <w:style w:type="paragraph" w:styleId="style106">
    <w:name w:val="annotation subject"/>
    <w:basedOn w:val="style30"/>
    <w:next w:val="style30"/>
    <w:pPr/>
    <w:rPr>
      <w:bCs/>
    </w:rPr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</w:rPr>
  </w:style>
  <w:style w:type="paragraph" w:customStyle="1" w:styleId="style4097">
    <w:name w:val=" Char Char Char Char Char Char Char"/>
    <w:basedOn w:val="style0"/>
    <w:next w:val="style4097"/>
    <w:pPr>
      <w:spacing w:before="60" w:after="160" w:lineRule="atLeast" w:line="240"/>
    </w:pPr>
    <w:rPr>
      <w:rFonts w:cs="Arial"/>
      <w:b w:val="false"/>
      <w:color w:val="ff00ff"/>
      <w:sz w:val="20"/>
      <w14:shadow w14:blurRad="0" w14:ky="0" w14:dir="0" w14:kx="0" w14:algn="none" w14:sy="0" w14:sx="0" w14:dist="0">
        <w14:srgbClr w14:val="000000"/>
      </w14:shadow>
      <w14:textOutline>
        <w14:noFill/>
      </w14:textOutline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8">
    <w:name w:val="Header Char_759ca976-95b8-4f49-8c38-7e43cd99b50b"/>
    <w:basedOn w:val="style65"/>
    <w:next w:val="style4098"/>
    <w:link w:val="style31"/>
    <w:uiPriority w:val="99"/>
    <w:rPr>
      <w:rFonts w:ascii="Verdana" w:hAnsi="Verdana"/>
      <w:b/>
      <w:sz w:val="25"/>
      <w:lang w:val="en-GB"/>
      <w14:shadow w14:blurRad="0" w14:ky="0" w14:dir="13500000" w14:kx="0" w14:algn="none" w14:sy="0" w14:sx="0" w14:dist="25400">
        <w14:srgbClr w14:val="000000">
          <w14:alpha w14:val="50000"/>
        </w14:srgbClr>
      </w14:shadow>
      <w14:textOutline w14:w="9525" w14:cmpd="sng" w14:cap="flat">
        <w14:solidFill>
          <w14:srgbClr w14:val="bfbfbf">
            <w14:alpha w14:val="50000"/>
          </w14:srgbClr>
        </w14:solidFill>
        <w14:prstDash w14:val="solid"/>
        <w14:round/>
      </w14:textOutline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</w:pPr>
    <w:rPr/>
  </w:style>
  <w:style w:type="character" w:customStyle="1" w:styleId="style4099">
    <w:name w:val="Footer Char_75ae4743-a844-40bd-a5e9-13bae6834e4b"/>
    <w:basedOn w:val="style65"/>
    <w:next w:val="style4099"/>
    <w:link w:val="style32"/>
    <w:uiPriority w:val="99"/>
    <w:rPr>
      <w:rFonts w:ascii="Verdana" w:hAnsi="Verdana"/>
      <w:b/>
      <w:sz w:val="25"/>
      <w:lang w:val="en-GB"/>
      <w14:shadow w14:blurRad="0" w14:ky="0" w14:dir="13500000" w14:kx="0" w14:algn="none" w14:sy="0" w14:sx="0" w14:dist="25400">
        <w14:srgbClr w14:val="000000">
          <w14:alpha w14:val="50000"/>
        </w14:srgbClr>
      </w14:shadow>
      <w14:textOutline w14:w="9525" w14:cmpd="sng" w14:cap="flat">
        <w14:solidFill>
          <w14:srgbClr w14:val="bfbfbf">
            <w14:alpha w14:val="50000"/>
          </w14:srgbClr>
        </w14:solidFill>
        <w14:prstDash w14:val="solid"/>
        <w14:round/>
      </w14:textOutline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header" Target="head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503</Words>
  <Pages>3</Pages>
  <Characters>3064</Characters>
  <Application>WPS Office</Application>
  <DocSecurity>0</DocSecurity>
  <Paragraphs>104</Paragraphs>
  <ScaleCrop>false</ScaleCrop>
  <LinksUpToDate>false</LinksUpToDate>
  <CharactersWithSpaces>3703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2020-06-26T07:00:16Z</dcterms:created>
  <dc:creator>WPS Office</dc:creator>
  <lastModifiedBy>vivo 1921</lastModifiedBy>
  <dcterms:modified xsi:type="dcterms:W3CDTF">2020-06-26T07:00:16Z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