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Anoop </w:t>
      </w:r>
      <w:r>
        <w:rPr>
          <w:rFonts w:ascii="Times New Roman" w:cs="Times New Roman" w:hAnsi="Times New Roman"/>
          <w:b/>
          <w:lang w:val="en-US"/>
        </w:rPr>
        <w:t>Kumar</w:t>
      </w:r>
    </w:p>
    <w:p>
      <w:pPr>
        <w:pStyle w:val="style157"/>
        <w:pBdr>
          <w:bottom w:val="single" w:sz="6" w:space="1" w:color="auto"/>
        </w:pBdr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Contact No. : 704</w:t>
      </w:r>
      <w:r>
        <w:rPr>
          <w:rFonts w:cs="Times New Roman" w:hAnsi="Times New Roman"/>
          <w:b/>
          <w:lang w:val="en-US"/>
        </w:rPr>
        <w:t>3890267</w:t>
      </w:r>
      <w:r>
        <w:rPr>
          <w:rFonts w:ascii="Times New Roman" w:cs="Times New Roman" w:hAnsi="Times New Roman"/>
          <w:b/>
        </w:rPr>
        <w:t xml:space="preserve">, E-Mail Id : </w:t>
      </w:r>
      <w:r>
        <w:rPr/>
        <w:fldChar w:fldCharType="begin"/>
      </w:r>
      <w:r>
        <w:instrText xml:space="preserve"> HYPERLINK "mailto:instrumentation118@gmail.com"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</w:rPr>
        <w:t>instrumentation118@gmail.com</w:t>
      </w:r>
      <w:r>
        <w:rPr/>
        <w:fldChar w:fldCharType="end"/>
      </w: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Resume Summary</w:t>
      </w:r>
    </w:p>
    <w:p>
      <w:pPr>
        <w:pStyle w:val="style0"/>
        <w:tabs>
          <w:tab w:val="left" w:leader="none" w:pos="8460"/>
          <w:tab w:val="left" w:leader="none" w:pos="8640"/>
        </w:tabs>
        <w:jc w:val="left"/>
        <w:rPr>
          <w:sz w:val="20"/>
        </w:rPr>
      </w:pPr>
      <w:r>
        <w:rPr>
          <w:sz w:val="20"/>
        </w:rPr>
        <w:t>Extensive experience as an Instrumentation Engineer in projects and maintenance of Air Separation Unit.Review P&amp;ID and drawing, Preparation material B.O.Q &amp; Specification,Selection and Inspection of materials,Planning of job activities and Supervise in erection &amp; commissioning,Involvement in commissioning of DCS &amp; PLC, Certification of Bill. Preparation and implementation  preventive maintenance schedule.Skill in analytical troubleshooting to reduce downtime. Procuring material and spare</w:t>
      </w:r>
      <w:r>
        <w:rPr>
          <w:sz w:val="20"/>
        </w:rPr>
        <w:t xml:space="preserve"> </w:t>
      </w:r>
      <w:r>
        <w:rPr>
          <w:sz w:val="20"/>
          <w:lang w:val="en-US"/>
        </w:rPr>
        <w:t>management</w:t>
      </w:r>
      <w:r>
        <w:rPr>
          <w:sz w:val="20"/>
        </w:rPr>
        <w:t xml:space="preserve"> for the optimum inventory control. Working on SAP, T.P.M., Kaizen, 5S,ISO documentation.Taking the initiative in resolving interface problems with other departments. </w:t>
      </w:r>
      <w:r>
        <w:t>Manage Oxygen plant process parameters and offsets. Individually, handle plant operation</w:t>
      </w:r>
      <w:r>
        <w:rPr>
          <w:sz w:val="20"/>
        </w:rPr>
        <w:t>.</w:t>
      </w:r>
    </w:p>
    <w:p>
      <w:pPr>
        <w:pStyle w:val="style0"/>
        <w:tabs>
          <w:tab w:val="left" w:leader="none" w:pos="8460"/>
          <w:tab w:val="left" w:leader="none" w:pos="8640"/>
        </w:tabs>
        <w:jc w:val="left"/>
        <w:rPr>
          <w:sz w:val="20"/>
        </w:rPr>
      </w:pP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Technical Knowledge</w:t>
      </w:r>
    </w:p>
    <w:p>
      <w:pPr>
        <w:pStyle w:val="style157"/>
        <w:numPr>
          <w:ilvl w:val="0"/>
          <w:numId w:val="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0"/>
        </w:rPr>
        <w:t>D.C.S. make Yokogawa model centum CS-3000.</w:t>
      </w:r>
    </w:p>
    <w:p>
      <w:pPr>
        <w:pStyle w:val="style157"/>
        <w:numPr>
          <w:ilvl w:val="0"/>
          <w:numId w:val="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0"/>
        </w:rPr>
        <w:t>P.L.C. model 1756-A7 series LOGIX5563 Processor make Allen Bradley with RSLogix. 5000(Programming Software).Siemens PLC model S7-1200 and S7-300.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SCADA/HMI Rockwell Factory Talk View Studio. Siemens wincc explore.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UPS make MGE model no. Comet DX10 S11 capacity 10KVA/7KW.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Thermocouples and R.T.D. of Pyroelectric instrument and Pyromation uses for temperature measurement. 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Pressure, Differential Pressure and Level Transmitter of Siemens, Yokogawa model no. EJA430A, Rosemount (3051), Siemens, HONEYWELL, ABB model no.2600T uses for Pressure, Flow and Level measurement.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Control Valve makes Fisher model no. 8580, 2052, 3660, Flowserve, Samson, Koso, Mesto. Positioner makes Siemens, Mesto, Koso, and Forbs Marshal, Samson model no. 3848.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Vibration Probe and Transmitter of Bently Nevada uses for Vibration measurement.</w:t>
      </w:r>
    </w:p>
    <w:p>
      <w:pPr>
        <w:pStyle w:val="style157"/>
        <w:numPr>
          <w:ilvl w:val="0"/>
          <w:numId w:val="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0"/>
        </w:rPr>
        <w:t>Speed (NSv) Probe and Transmitter of Bently Nevada Uses for Speed measurement.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Oxygen Analyzer uses for Analysis Oxygen Percentage (Paramagnetic Sensor), Oxygen V.P.M. (Zirconia Sensor and Electrolyte) make Servomex model 4100 and DF-150E, Nucon Model 4316-0.1 Ver4316H-0.1, ABB and Teledayne model 3010MA and 3000MA.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Carbon Di Oxide Analyzer uses for Analysis Carbon Di Oxide P.P.M. (Gas filter Infrared Radiation Sensor) make Servomex model Servopro 4100 and Siemens model ULTRAMAT 6.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Nitrogen Analyzer uses for Analysis Nitrogen P.P.M. (Plasma cell Sensor) make Kontrol Analytic model K2001. 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Argon Analyzer uses for Analysis crude and pure argon purity make Changai shangai.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PH meter make Prominent model Dulcometer, compact controller.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Dew Point meter make Hemaki, CS-itec and Teledyne model 8800A.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Have Experience with HART PROTOCOL–HONEYWELL &amp; HART modem HART-BT.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Calibration knowledge of Switch,Pressure gauge,Temperature gauge,Analyzer, control valve and Transmitter.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Knowledge of VFD,DOL/Star-Delta Starter.Knowledge of Studying Power/control wiring philosophy.Responsible for maintenance and troubleshooting of Electric heater,LT Motor,LT Switchgears, Lighting &amp; Earthing System.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Modbus protocol module installation.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Flowmeter electromagnetic type, vortex type, Thermal conductivity type, turbine type.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Load cell installation and maintenance in bagging machine</w:t>
      </w:r>
      <w:r>
        <w:rPr>
          <w:sz w:val="20"/>
          <w:lang w:val="en-US"/>
        </w:rPr>
        <w:t>,</w:t>
      </w:r>
      <w:r>
        <w:rPr>
          <w:sz w:val="20"/>
        </w:rPr>
        <w:t>weigh bridge</w:t>
      </w:r>
      <w:r>
        <w:rPr>
          <w:sz w:val="20"/>
          <w:lang w:val="en-US"/>
        </w:rPr>
        <w:t xml:space="preserve"> and weighing Scal</w:t>
      </w:r>
      <w:r>
        <w:rPr>
          <w:sz w:val="20"/>
          <w:lang w:val="en-US"/>
        </w:rPr>
        <w:t>e.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  <w:lang w:val="en-US"/>
        </w:rPr>
        <w:t>Fi</w:t>
      </w:r>
      <w:r>
        <w:rPr>
          <w:sz w:val="20"/>
          <w:lang w:val="en-US"/>
        </w:rPr>
        <w:t>re fighting control system</w:t>
      </w:r>
      <w:r>
        <w:rPr>
          <w:sz w:val="20"/>
          <w:lang w:val="en-US"/>
        </w:rPr>
        <w:t>.</w:t>
      </w: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Management Skill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Arrange &amp; managing low cost vendors and contractors to produce quality products and work on time to schedule.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Taking the initiative in resolving interface problems with other departments.</w:t>
      </w:r>
    </w:p>
    <w:p>
      <w:pPr>
        <w:pStyle w:val="style157"/>
        <w:numPr>
          <w:ilvl w:val="0"/>
          <w:numId w:val="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0"/>
        </w:rPr>
        <w:t>Instrumentation scope definition, erection &amp; supply B.O.Q., estimation &amp; forecasting, planning of job activities, complex technical issues resolving.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Checking supply materials. Supervise construction contractors.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Review/check/approval of plant P&amp;ID, hook-up diagram, I/O count list, cable and Junction box schedule. Involve in DCS and PLC commissioning.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Cold and hot loop checking, Calibration testing and commissioning of Instrument.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Track and report project progress and ensuring that the project schedule is maintained.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Certification of Bill after reconciliation.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Spare Management and prepare annual budget for spare and AMC.</w:t>
      </w:r>
    </w:p>
    <w:p>
      <w:pPr>
        <w:pStyle w:val="style157"/>
        <w:numPr>
          <w:ilvl w:val="0"/>
          <w:numId w:val="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0"/>
        </w:rPr>
        <w:t>Preparation and implementation of preventive maintenance schedule.</w:t>
      </w:r>
    </w:p>
    <w:p>
      <w:pPr>
        <w:pStyle w:val="style179"/>
        <w:numPr>
          <w:ilvl w:val="0"/>
          <w:numId w:val="6"/>
        </w:numPr>
        <w:rPr>
          <w:sz w:val="20"/>
        </w:rPr>
      </w:pPr>
      <w:r>
        <w:rPr>
          <w:sz w:val="20"/>
        </w:rPr>
        <w:t>Documentation for ISO certification.</w:t>
      </w:r>
    </w:p>
    <w:p>
      <w:pPr>
        <w:pStyle w:val="style179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>Implementation of quality procedures and contribute to continuous implementation of improvement activities.</w:t>
      </w: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Experience</w:t>
      </w:r>
    </w:p>
    <w:p>
      <w:pPr>
        <w:pStyle w:val="style179"/>
        <w:numPr>
          <w:ilvl w:val="0"/>
          <w:numId w:val="16"/>
        </w:numPr>
        <w:jc w:val="left"/>
        <w:rPr>
          <w:b/>
          <w:sz w:val="20"/>
        </w:rPr>
      </w:pPr>
      <w:r>
        <w:rPr>
          <w:b/>
          <w:sz w:val="20"/>
          <w:lang w:val="en-US"/>
        </w:rPr>
        <w:t xml:space="preserve">Affito Gas </w:t>
      </w:r>
      <w:r>
        <w:rPr>
          <w:b/>
          <w:sz w:val="20"/>
        </w:rPr>
        <w:t xml:space="preserve">Pvt. Ltd. </w:t>
      </w:r>
    </w:p>
    <w:p>
      <w:pPr>
        <w:pStyle w:val="style179"/>
        <w:numPr>
          <w:ilvl w:val="1"/>
          <w:numId w:val="16"/>
        </w:numPr>
        <w:jc w:val="left"/>
        <w:rPr>
          <w:sz w:val="20"/>
        </w:rPr>
      </w:pPr>
      <w:r>
        <w:rPr>
          <w:sz w:val="20"/>
          <w:lang w:val="en-US"/>
        </w:rPr>
        <w:t>Assistant Manager</w:t>
      </w:r>
    </w:p>
    <w:p>
      <w:pPr>
        <w:pStyle w:val="style179"/>
        <w:numPr>
          <w:ilvl w:val="1"/>
          <w:numId w:val="16"/>
        </w:numPr>
        <w:jc w:val="left"/>
        <w:rPr>
          <w:sz w:val="20"/>
        </w:rPr>
      </w:pPr>
      <w:r>
        <w:rPr>
          <w:sz w:val="20"/>
          <w:lang w:val="en-US"/>
        </w:rPr>
        <w:t>April</w:t>
      </w:r>
      <w:r>
        <w:rPr>
          <w:sz w:val="20"/>
        </w:rPr>
        <w:t xml:space="preserve"> 201</w:t>
      </w:r>
      <w:r>
        <w:rPr>
          <w:sz w:val="20"/>
          <w:lang w:val="en-US"/>
        </w:rPr>
        <w:t>8</w:t>
      </w:r>
      <w:r>
        <w:rPr>
          <w:sz w:val="20"/>
        </w:rPr>
        <w:t xml:space="preserve"> to </w:t>
      </w:r>
      <w:r>
        <w:rPr>
          <w:sz w:val="20"/>
          <w:lang w:val="en-US"/>
        </w:rPr>
        <w:t>Present.</w:t>
      </w:r>
    </w:p>
    <w:p>
      <w:pPr>
        <w:pStyle w:val="style179"/>
        <w:numPr>
          <w:ilvl w:val="1"/>
          <w:numId w:val="19"/>
        </w:numPr>
        <w:jc w:val="left"/>
        <w:rPr>
          <w:sz w:val="20"/>
        </w:rPr>
      </w:pPr>
      <w:r>
        <w:rPr>
          <w:sz w:val="20"/>
          <w:lang w:val="en-US"/>
        </w:rPr>
        <w:t>Operation and maintenance</w:t>
      </w:r>
      <w:r>
        <w:rPr>
          <w:sz w:val="20"/>
        </w:rPr>
        <w:t xml:space="preserve"> of</w:t>
      </w:r>
      <w:r>
        <w:rPr>
          <w:sz w:val="20"/>
          <w:lang w:val="en-US"/>
        </w:rPr>
        <w:t xml:space="preserve"> 4100nm3/hr Nitrogen plant.</w:t>
      </w:r>
    </w:p>
    <w:p>
      <w:pPr>
        <w:pStyle w:val="style179"/>
        <w:numPr>
          <w:ilvl w:val="0"/>
          <w:numId w:val="16"/>
        </w:numPr>
        <w:jc w:val="left"/>
        <w:rPr>
          <w:sz w:val="20"/>
        </w:rPr>
      </w:pPr>
      <w:r>
        <w:rPr>
          <w:b/>
          <w:sz w:val="20"/>
        </w:rPr>
        <w:t>E</w:t>
      </w:r>
      <w:r>
        <w:rPr>
          <w:b/>
          <w:sz w:val="20"/>
          <w:lang w:val="en-US"/>
        </w:rPr>
        <w:t xml:space="preserve">llenbarrie Industrial Gases Ltd. </w:t>
      </w:r>
      <w:r>
        <w:rPr>
          <w:b/>
          <w:sz w:val="20"/>
          <w:lang w:val="en-US"/>
        </w:rPr>
        <w:t>Hyderabad</w:t>
      </w:r>
    </w:p>
    <w:p>
      <w:pPr>
        <w:pStyle w:val="style179"/>
        <w:numPr>
          <w:ilvl w:val="1"/>
          <w:numId w:val="19"/>
        </w:numPr>
        <w:jc w:val="left"/>
        <w:rPr>
          <w:sz w:val="20"/>
        </w:rPr>
      </w:pPr>
      <w:r>
        <w:rPr>
          <w:sz w:val="20"/>
        </w:rPr>
        <w:t>Sr. Engineer Instrumentation.</w:t>
      </w:r>
    </w:p>
    <w:p>
      <w:pPr>
        <w:pStyle w:val="style179"/>
        <w:numPr>
          <w:ilvl w:val="1"/>
          <w:numId w:val="19"/>
        </w:numPr>
        <w:jc w:val="left"/>
        <w:rPr>
          <w:sz w:val="20"/>
        </w:rPr>
      </w:pPr>
      <w:r>
        <w:rPr>
          <w:sz w:val="20"/>
        </w:rPr>
        <w:t>June 2013 to Ma</w:t>
      </w:r>
      <w:r>
        <w:rPr>
          <w:sz w:val="20"/>
          <w:lang w:val="en-US"/>
        </w:rPr>
        <w:t>y</w:t>
      </w:r>
      <w:r>
        <w:rPr>
          <w:sz w:val="20"/>
        </w:rPr>
        <w:t xml:space="preserve"> 201</w:t>
      </w:r>
      <w:r>
        <w:rPr>
          <w:sz w:val="20"/>
          <w:lang w:val="en-US"/>
        </w:rPr>
        <w:t>9</w:t>
      </w:r>
      <w:r>
        <w:rPr>
          <w:sz w:val="20"/>
        </w:rPr>
        <w:t>.</w:t>
      </w:r>
    </w:p>
    <w:p>
      <w:pPr>
        <w:pStyle w:val="style179"/>
        <w:numPr>
          <w:ilvl w:val="1"/>
          <w:numId w:val="19"/>
        </w:numPr>
        <w:jc w:val="left"/>
        <w:rPr>
          <w:sz w:val="20"/>
        </w:rPr>
      </w:pPr>
      <w:r>
        <w:rPr>
          <w:sz w:val="20"/>
        </w:rPr>
        <w:t>Erection, Commissioning and Maintenance of Instrumentation system of 120TPD Air Separation plant make SASPG. Cost estimation, team management, vendor negotiation, spare management, ISO documentation, calibration etc.</w:t>
      </w:r>
    </w:p>
    <w:p>
      <w:pPr>
        <w:pStyle w:val="style179"/>
        <w:numPr>
          <w:ilvl w:val="0"/>
          <w:numId w:val="16"/>
        </w:numPr>
        <w:jc w:val="left"/>
        <w:rPr>
          <w:sz w:val="20"/>
        </w:rPr>
      </w:pPr>
      <w:r>
        <w:rPr>
          <w:b/>
          <w:sz w:val="20"/>
        </w:rPr>
        <w:t>SUNFLAG IRON &amp; STEEL CO. LTD.</w:t>
      </w:r>
    </w:p>
    <w:p>
      <w:pPr>
        <w:pStyle w:val="style179"/>
        <w:numPr>
          <w:ilvl w:val="1"/>
          <w:numId w:val="16"/>
        </w:numPr>
        <w:jc w:val="left"/>
        <w:rPr>
          <w:sz w:val="20"/>
        </w:rPr>
      </w:pPr>
      <w:r>
        <w:rPr>
          <w:sz w:val="20"/>
        </w:rPr>
        <w:t>Engineer Automation &amp; Electrical (Oxygen Plant).</w:t>
      </w:r>
    </w:p>
    <w:p>
      <w:pPr>
        <w:pStyle w:val="style179"/>
        <w:numPr>
          <w:ilvl w:val="1"/>
          <w:numId w:val="16"/>
        </w:numPr>
        <w:jc w:val="left"/>
        <w:rPr>
          <w:sz w:val="20"/>
        </w:rPr>
      </w:pPr>
      <w:r>
        <w:rPr>
          <w:sz w:val="20"/>
        </w:rPr>
        <w:t xml:space="preserve">July 2011 to May 2013.    </w:t>
      </w:r>
    </w:p>
    <w:p>
      <w:pPr>
        <w:pStyle w:val="style179"/>
        <w:numPr>
          <w:ilvl w:val="1"/>
          <w:numId w:val="16"/>
        </w:numPr>
        <w:rPr>
          <w:sz w:val="20"/>
        </w:rPr>
      </w:pPr>
      <w:r>
        <w:rPr>
          <w:sz w:val="20"/>
        </w:rPr>
        <w:t>Erection &amp; Commissioning and Maintenance of Instrumentation and electrical system of 135 TPD Air Separation plant. SAP work, documentation etc.</w:t>
      </w:r>
    </w:p>
    <w:p>
      <w:pPr>
        <w:pStyle w:val="style179"/>
        <w:numPr>
          <w:ilvl w:val="0"/>
          <w:numId w:val="16"/>
        </w:numPr>
        <w:jc w:val="left"/>
        <w:rPr>
          <w:b/>
          <w:sz w:val="20"/>
        </w:rPr>
      </w:pPr>
      <w:r>
        <w:rPr>
          <w:b/>
          <w:sz w:val="20"/>
        </w:rPr>
        <w:t>GOYAL MG GASES PVT. LTD.</w:t>
      </w:r>
    </w:p>
    <w:p>
      <w:pPr>
        <w:pStyle w:val="style179"/>
        <w:numPr>
          <w:ilvl w:val="0"/>
          <w:numId w:val="29"/>
        </w:numPr>
        <w:jc w:val="left"/>
        <w:rPr>
          <w:b/>
          <w:sz w:val="20"/>
        </w:rPr>
      </w:pPr>
      <w:r>
        <w:rPr>
          <w:sz w:val="20"/>
        </w:rPr>
        <w:t>Junior Engineer Instrumentation.</w:t>
      </w:r>
    </w:p>
    <w:p>
      <w:pPr>
        <w:pStyle w:val="style179"/>
        <w:numPr>
          <w:ilvl w:val="0"/>
          <w:numId w:val="29"/>
        </w:numPr>
        <w:jc w:val="left"/>
        <w:rPr>
          <w:b/>
          <w:sz w:val="20"/>
        </w:rPr>
      </w:pPr>
      <w:r>
        <w:rPr>
          <w:sz w:val="20"/>
        </w:rPr>
        <w:t>Jan 2011 to Jun 2011.</w:t>
      </w:r>
    </w:p>
    <w:p>
      <w:pPr>
        <w:pStyle w:val="style179"/>
        <w:numPr>
          <w:ilvl w:val="0"/>
          <w:numId w:val="29"/>
        </w:numPr>
        <w:jc w:val="left"/>
        <w:rPr>
          <w:b/>
          <w:sz w:val="20"/>
        </w:rPr>
      </w:pPr>
      <w:r>
        <w:rPr>
          <w:sz w:val="20"/>
        </w:rPr>
        <w:t>Erection &amp; Commissioning and maintenance of Instrumentation in 125 TPD and 100 TPD Air Separation Unit.</w:t>
      </w:r>
    </w:p>
    <w:p>
      <w:pPr>
        <w:pStyle w:val="style179"/>
        <w:numPr>
          <w:ilvl w:val="0"/>
          <w:numId w:val="16"/>
        </w:numPr>
        <w:jc w:val="left"/>
        <w:rPr>
          <w:sz w:val="20"/>
        </w:rPr>
      </w:pPr>
      <w:r>
        <w:rPr>
          <w:b/>
          <w:sz w:val="20"/>
        </w:rPr>
        <w:t>Camphor &amp; Allied Products PVT. LTD.</w:t>
      </w:r>
    </w:p>
    <w:p>
      <w:pPr>
        <w:pStyle w:val="style179"/>
        <w:numPr>
          <w:ilvl w:val="1"/>
          <w:numId w:val="16"/>
        </w:numPr>
        <w:jc w:val="left"/>
        <w:rPr>
          <w:sz w:val="20"/>
        </w:rPr>
      </w:pPr>
      <w:r>
        <w:rPr>
          <w:sz w:val="20"/>
        </w:rPr>
        <w:t>Technician Instrumentation.</w:t>
      </w:r>
    </w:p>
    <w:p>
      <w:pPr>
        <w:pStyle w:val="style179"/>
        <w:numPr>
          <w:ilvl w:val="1"/>
          <w:numId w:val="16"/>
        </w:numPr>
        <w:jc w:val="left"/>
        <w:rPr>
          <w:sz w:val="20"/>
        </w:rPr>
      </w:pPr>
      <w:r>
        <w:rPr>
          <w:sz w:val="20"/>
        </w:rPr>
        <w:t>July 2008 to Dec.2010.</w:t>
      </w:r>
    </w:p>
    <w:p>
      <w:pPr>
        <w:pStyle w:val="style179"/>
        <w:numPr>
          <w:ilvl w:val="1"/>
          <w:numId w:val="16"/>
        </w:numPr>
        <w:jc w:val="left"/>
        <w:rPr>
          <w:sz w:val="20"/>
        </w:rPr>
      </w:pPr>
      <w:r>
        <w:rPr>
          <w:sz w:val="20"/>
        </w:rPr>
        <w:t>Maintenance of Instrumentation systems.</w:t>
      </w:r>
    </w:p>
    <w:p>
      <w:pPr>
        <w:pStyle w:val="style179"/>
        <w:jc w:val="left"/>
        <w:rPr/>
      </w:pPr>
      <w:r>
        <w:rPr>
          <w:rFonts w:hint="default"/>
          <w:b/>
          <w:sz w:val="20"/>
          <w:lang w:val="en-US"/>
        </w:rPr>
        <w:t>Oswal chemical and Fertilizers</w:t>
      </w:r>
      <w:r>
        <w:rPr>
          <w:rFonts w:hint="default"/>
          <w:b/>
          <w:sz w:val="20"/>
        </w:rPr>
        <w:t xml:space="preserve"> </w:t>
      </w:r>
      <w:r>
        <w:rPr>
          <w:rFonts w:hint="default"/>
          <w:b/>
          <w:sz w:val="20"/>
        </w:rPr>
        <w:t>LTD.</w:t>
      </w:r>
    </w:p>
    <w:p>
      <w:pPr>
        <w:pStyle w:val="style179"/>
        <w:jc w:val="left"/>
        <w:rPr/>
      </w:pPr>
      <w:r>
        <w:rPr>
          <w:rFonts w:hint="default"/>
          <w:sz w:val="20"/>
          <w:lang w:val="en-US"/>
        </w:rPr>
        <w:t>Apprentice</w:t>
      </w:r>
      <w:r>
        <w:rPr>
          <w:rFonts w:hint="default"/>
          <w:sz w:val="20"/>
        </w:rPr>
        <w:t>.</w:t>
      </w:r>
    </w:p>
    <w:p>
      <w:pPr>
        <w:pStyle w:val="style179"/>
        <w:jc w:val="left"/>
        <w:rPr/>
      </w:pPr>
      <w:r>
        <w:rPr>
          <w:rFonts w:hint="default"/>
          <w:sz w:val="20"/>
        </w:rPr>
        <w:t>J</w:t>
      </w:r>
      <w:r>
        <w:rPr>
          <w:rFonts w:hint="default"/>
          <w:sz w:val="20"/>
          <w:lang w:val="en-US"/>
        </w:rPr>
        <w:t>an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</w:rPr>
        <w:t>200</w:t>
      </w:r>
      <w:r>
        <w:rPr>
          <w:rFonts w:hint="default"/>
          <w:sz w:val="20"/>
          <w:lang w:val="en-US"/>
        </w:rPr>
        <w:t>3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</w:rPr>
        <w:t>to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  <w:lang w:val="en-US"/>
        </w:rPr>
        <w:t>Jan</w:t>
      </w:r>
      <w:r>
        <w:rPr>
          <w:rFonts w:hint="default"/>
          <w:sz w:val="20"/>
        </w:rPr>
        <w:t>20</w:t>
      </w:r>
      <w:r>
        <w:rPr>
          <w:rFonts w:hint="default"/>
          <w:sz w:val="20"/>
          <w:lang w:val="en-US"/>
        </w:rPr>
        <w:t>04</w:t>
      </w:r>
      <w:r>
        <w:rPr>
          <w:rFonts w:hint="default"/>
          <w:sz w:val="20"/>
        </w:rPr>
        <w:t>.</w:t>
      </w: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Job Projects</w:t>
      </w:r>
    </w:p>
    <w:p>
      <w:pPr>
        <w:pStyle w:val="style157"/>
        <w:numPr>
          <w:ilvl w:val="0"/>
          <w:numId w:val="1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Executed </w:t>
      </w:r>
      <w:r>
        <w:rPr>
          <w:rFonts w:ascii="Times New Roman" w:cs="Times New Roman" w:hAnsi="Times New Roman"/>
          <w:sz w:val="20"/>
        </w:rPr>
        <w:t>100 TPD Air Separation Plant project with Goyal MG GASES PVT. LTD. GHAZIABAD in year 2011.</w:t>
      </w:r>
    </w:p>
    <w:p>
      <w:pPr>
        <w:pStyle w:val="style157"/>
        <w:numPr>
          <w:ilvl w:val="0"/>
          <w:numId w:val="1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Executed </w:t>
      </w:r>
      <w:r>
        <w:rPr>
          <w:rFonts w:ascii="Times New Roman" w:cs="Times New Roman" w:hAnsi="Times New Roman"/>
          <w:sz w:val="20"/>
        </w:rPr>
        <w:t>Pressure regulating station, Gas compression system and Liquid transfer pump project with Sun Flag Iron &amp; Steel Co.LTD. in year 2011-2012.</w:t>
      </w:r>
    </w:p>
    <w:p>
      <w:pPr>
        <w:pStyle w:val="style157"/>
        <w:numPr>
          <w:ilvl w:val="0"/>
          <w:numId w:val="16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Executed </w:t>
      </w:r>
      <w:r>
        <w:rPr>
          <w:rFonts w:ascii="Times New Roman" w:cs="Times New Roman" w:hAnsi="Times New Roman"/>
          <w:sz w:val="20"/>
        </w:rPr>
        <w:t>120 TPD Air separation plant and cylinder filling station project as     Instrumentation lead engineer with EIGL in year 2013.</w:t>
      </w: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Education</w:t>
      </w:r>
    </w:p>
    <w:p>
      <w:pPr>
        <w:pStyle w:val="style179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>Diploma in Instrumentation &amp; Control Engineering from B.T.E. Lucknow  with first Div. in 2002.</w:t>
      </w:r>
    </w:p>
    <w:p>
      <w:pPr>
        <w:pStyle w:val="style179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>12th From U.P. Board, with Second Div.</w:t>
      </w:r>
    </w:p>
    <w:p>
      <w:pPr>
        <w:pStyle w:val="style179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>10th From U.P. Board, with Second Div.</w:t>
      </w:r>
    </w:p>
    <w:p>
      <w:pPr>
        <w:pStyle w:val="style157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Details</w:t>
      </w:r>
    </w:p>
    <w:p>
      <w:pPr>
        <w:pStyle w:val="style179"/>
        <w:numPr>
          <w:ilvl w:val="0"/>
          <w:numId w:val="2"/>
        </w:numPr>
        <w:jc w:val="left"/>
        <w:rPr>
          <w:sz w:val="20"/>
        </w:rPr>
      </w:pPr>
      <w:r>
        <w:rPr>
          <w:sz w:val="20"/>
        </w:rPr>
        <w:t>Date of Birth    : 15th March 1979. </w:t>
      </w:r>
    </w:p>
    <w:p>
      <w:pPr>
        <w:pStyle w:val="style157"/>
        <w:numPr>
          <w:ilvl w:val="0"/>
          <w:numId w:val="2"/>
        </w:numP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0"/>
        </w:rPr>
        <w:t>Address           : Ghaziabad Uttar Pradesh.</w:t>
      </w:r>
    </w:p>
    <w:p>
      <w:pPr>
        <w:pStyle w:val="style157"/>
        <w:pBdr>
          <w:bottom w:val="single" w:sz="6" w:space="1" w:color="auto"/>
        </w:pBd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Looking  for better opportunity.</w:t>
      </w: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9ED33A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0864C0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9AE7DBA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FAC2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79CA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F7447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72280A2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7403AB8"/>
    <w:lvl w:ilvl="0" w:tplc="E124CD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C9CE184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7E619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DD2A972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84C6930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9F2F030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3E2C8A2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FF8460A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A126E32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B608BE4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2F67248"/>
    <w:lvl w:ilvl="0" w:tplc="E124CD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B7CE3C6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798C250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8441552"/>
    <w:lvl w:ilvl="0" w:tplc="E124CD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1C850A"/>
    <w:lvl w:ilvl="0" w:tplc="04090003">
      <w:start w:val="1"/>
      <w:numFmt w:val="bullet"/>
      <w:lvlText w:val="o"/>
      <w:lvlJc w:val="left"/>
      <w:pPr>
        <w:ind w:left="1755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9EE1CDC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56A4CBE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5B608A0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E3EA7E6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C46660A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5882CA8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9CAB816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BFD28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99B08ECE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C3E6F3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68D074D4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A49EED58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FED25296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892A8EC4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8D66E84A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5AEC2FC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454AB5E0"/>
    <w:lvl w:ilvl="0" w:tplc="E124CDA8">
      <w:start w:val="1"/>
      <w:numFmt w:val="bullet"/>
      <w:lvlText w:val=""/>
      <w:lvlJc w:val="righ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807CAF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8"/>
  </w:num>
  <w:num w:numId="4">
    <w:abstractNumId w:val="34"/>
  </w:num>
  <w:num w:numId="5">
    <w:abstractNumId w:val="37"/>
  </w:num>
  <w:num w:numId="6">
    <w:abstractNumId w:val="4"/>
  </w:num>
  <w:num w:numId="7">
    <w:abstractNumId w:val="38"/>
  </w:num>
  <w:num w:numId="8">
    <w:abstractNumId w:val="2"/>
  </w:num>
  <w:num w:numId="9">
    <w:abstractNumId w:val="27"/>
  </w:num>
  <w:num w:numId="10">
    <w:abstractNumId w:val="14"/>
  </w:num>
  <w:num w:numId="11">
    <w:abstractNumId w:val="15"/>
  </w:num>
  <w:num w:numId="12">
    <w:abstractNumId w:val="26"/>
  </w:num>
  <w:num w:numId="13">
    <w:abstractNumId w:val="7"/>
  </w:num>
  <w:num w:numId="14">
    <w:abstractNumId w:val="23"/>
  </w:num>
  <w:num w:numId="15">
    <w:abstractNumId w:val="32"/>
  </w:num>
  <w:num w:numId="16">
    <w:abstractNumId w:val="3"/>
  </w:num>
  <w:num w:numId="17">
    <w:abstractNumId w:val="20"/>
  </w:num>
  <w:num w:numId="18">
    <w:abstractNumId w:val="18"/>
  </w:num>
  <w:num w:numId="19">
    <w:abstractNumId w:val="17"/>
  </w:num>
  <w:num w:numId="20">
    <w:abstractNumId w:val="13"/>
  </w:num>
  <w:num w:numId="21">
    <w:abstractNumId w:val="16"/>
  </w:num>
  <w:num w:numId="22">
    <w:abstractNumId w:val="35"/>
  </w:num>
  <w:num w:numId="23">
    <w:abstractNumId w:val="10"/>
  </w:num>
  <w:num w:numId="24">
    <w:abstractNumId w:val="30"/>
  </w:num>
  <w:num w:numId="25">
    <w:abstractNumId w:val="25"/>
  </w:num>
  <w:num w:numId="26">
    <w:abstractNumId w:val="11"/>
  </w:num>
  <w:num w:numId="27">
    <w:abstractNumId w:val="8"/>
  </w:num>
  <w:num w:numId="28">
    <w:abstractNumId w:val="5"/>
  </w:num>
  <w:num w:numId="29">
    <w:abstractNumId w:val="39"/>
  </w:num>
  <w:num w:numId="30">
    <w:abstractNumId w:val="36"/>
  </w:num>
  <w:num w:numId="31">
    <w:abstractNumId w:val="6"/>
  </w:num>
  <w:num w:numId="32">
    <w:abstractNumId w:val="19"/>
  </w:num>
  <w:num w:numId="33">
    <w:abstractNumId w:val="1"/>
  </w:num>
  <w:num w:numId="34">
    <w:abstractNumId w:val="31"/>
  </w:num>
  <w:num w:numId="35">
    <w:abstractNumId w:val="9"/>
  </w:num>
  <w:num w:numId="36">
    <w:abstractNumId w:val="12"/>
  </w:num>
  <w:num w:numId="37">
    <w:abstractNumId w:val="21"/>
  </w:num>
  <w:num w:numId="38">
    <w:abstractNumId w:val="0"/>
  </w:num>
  <w:num w:numId="39">
    <w:abstractNumId w:val="24"/>
  </w:num>
  <w:num w:numId="40">
    <w:abstractNumId w:val="3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pacing w:after="0" w:lineRule="auto" w:line="240"/>
      <w:jc w:val="both"/>
    </w:pPr>
    <w:rPr>
      <w:rFonts w:ascii="Times New Roman" w:cs="Times New Roman" w:eastAsia="Times New Roman" w:hAnsi="Times New Roman"/>
      <w:sz w:val="21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Words>805</Words>
  <Pages>3</Pages>
  <Characters>5173</Characters>
  <Application>WPS Office</Application>
  <DocSecurity>0</DocSecurity>
  <Paragraphs>81</Paragraphs>
  <ScaleCrop>false</ScaleCrop>
  <LinksUpToDate>false</LinksUpToDate>
  <CharactersWithSpaces>5929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2020-12-27T10:39:00Z</dcterms:created>
  <dc:creator>Anuj Rastogi</dc:creator>
  <lastModifiedBy>XT1706</lastModifiedBy>
  <dcterms:modified xsi:type="dcterms:W3CDTF">2021-02-25T06:27:07Z</dcterms:modified>
  <revision>76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