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5F5F5"/>
  <w:body>
    <w:tbl>
      <w:tblPr>
        <w:tblStyle w:val="TableGrid"/>
        <w:tblW w:w="10854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27"/>
        <w:gridCol w:w="863"/>
        <w:gridCol w:w="270"/>
        <w:gridCol w:w="6873"/>
        <w:gridCol w:w="21"/>
      </w:tblGrid>
      <w:tr w:rsidR="002A5463" w:rsidRPr="003F51F0" w14:paraId="292112EC" w14:textId="77777777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FFFFFF" w:themeFill="background1"/>
          </w:tcPr>
          <w:p w14:paraId="26EB3A1C" w14:textId="77777777" w:rsidR="002A5463" w:rsidRPr="003F51F0" w:rsidRDefault="00EF27F6" w:rsidP="002C315E">
            <w:pPr>
              <w:overflowPunct w:val="0"/>
              <w:autoSpaceDE w:val="0"/>
              <w:autoSpaceDN w:val="0"/>
              <w:adjustRightInd w:val="0"/>
              <w:ind w:left="-108" w:right="-75"/>
              <w:textAlignment w:val="baseline"/>
              <w:rPr>
                <w:color w:val="70AD47"/>
              </w:rPr>
            </w:pPr>
            <w:r w:rsidRPr="003F51F0">
              <w:rPr>
                <w:noProof/>
                <w:color w:val="70AD47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56E6A26" wp14:editId="07EB185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9525</wp:posOffset>
                      </wp:positionV>
                      <wp:extent cx="6781800" cy="154305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056C5" w14:textId="77777777" w:rsidR="00E31708" w:rsidRDefault="00B54A35" w:rsidP="00B54A3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B54A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KAUSHIK CHATTERJEE</w:t>
                                  </w:r>
                                </w:p>
                                <w:p w14:paraId="423DB801" w14:textId="77777777" w:rsidR="00E31708" w:rsidRDefault="00E31708" w:rsidP="00B54A3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4C8E2B1" w14:textId="07C5755A" w:rsidR="00914502" w:rsidRPr="00715FD4" w:rsidRDefault="00E31708" w:rsidP="00B54A3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E3170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Qualified </w:t>
                                  </w:r>
                                  <w:r w:rsidRPr="00E31708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Chartered Accountant</w:t>
                                  </w:r>
                                  <w:r w:rsidRPr="00E3170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with </w:t>
                                  </w:r>
                                  <w:r w:rsidR="00695494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062D17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E3170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A1584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years</w:t>
                                  </w:r>
                                  <w:r w:rsidRPr="00E3170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of experience in steering entire gamut of </w:t>
                                  </w:r>
                                  <w:r w:rsidRPr="00E31708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Accounts &amp; Finance</w:t>
                                  </w:r>
                                  <w:r w:rsidRPr="00E3170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functions; targeting senior-level assignments with a reputed organization preferably in </w:t>
                                  </w:r>
                                  <w:r w:rsidR="00D41F17" w:rsidRPr="008869D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Kolkata</w:t>
                                  </w:r>
                                </w:p>
                                <w:p w14:paraId="39AD8275" w14:textId="77777777" w:rsidR="009525A1" w:rsidRDefault="009525A1" w:rsidP="0094648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729A65" w14:textId="77777777" w:rsidR="00914502" w:rsidRPr="0043575D" w:rsidRDefault="0094648E" w:rsidP="0094648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3170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="00FA158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inancial Planning &amp; Analysis</w:t>
                                  </w:r>
                                  <w:r w:rsidR="00EF27F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A158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9525A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9525A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A158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="00E3170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Fund</w:t>
                                  </w:r>
                                  <w:r w:rsidR="00FA158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ing</w:t>
                                  </w:r>
                                  <w:r w:rsidR="00E3170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/ Treasury Management</w:t>
                                  </w:r>
                                  <w:r w:rsidR="00FA158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525A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9525A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FA158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E3170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FA158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Accounting &amp; </w:t>
                                  </w:r>
                                  <w:r w:rsidR="00E3170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Taxation</w:t>
                                  </w:r>
                                </w:p>
                                <w:p w14:paraId="5799F100" w14:textId="77777777" w:rsidR="00B54A35" w:rsidRDefault="00B54A35" w:rsidP="0094648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7BF84CF" w14:textId="77777777" w:rsidR="00914502" w:rsidRPr="00081384" w:rsidRDefault="00914502" w:rsidP="0094648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</w:pPr>
                                  <w:r w:rsidRPr="00B54A35"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0BFEF217" wp14:editId="4E9A1F44">
                                        <wp:extent cx="171450" cy="171450"/>
                                        <wp:effectExtent l="0" t="0" r="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ail18x18icon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54A35" w:rsidRPr="00B54A35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>ckaushik1@rediffmail.com</w:t>
                                  </w:r>
                                  <w:r w:rsidR="00B54A35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  <w:r w:rsidR="009525A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9525A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9525A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9525A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B54A35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09AE556A" wp14:editId="000F7198">
                                        <wp:extent cx="171450" cy="171450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54A35" w:rsidRPr="00B54A35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 xml:space="preserve">+91 </w:t>
                                  </w:r>
                                  <w:r w:rsidR="00397F96" w:rsidRPr="00397F96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>9903988020</w:t>
                                  </w:r>
                                  <w:r w:rsidR="00397F96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54A35" w:rsidRPr="00B54A35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  <w:t>/ +91 33 24748336</w:t>
                                  </w:r>
                                </w:p>
                                <w:p w14:paraId="1956E40D" w14:textId="77777777" w:rsidR="00914502" w:rsidRDefault="0091450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6E6A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.15pt;margin-top:.75pt;width:534pt;height:12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" filled="f" stroked="f">
                      <v:textbox>
                        <w:txbxContent>
                          <w:p w14:paraId="7FF056C5" w14:textId="77777777" w:rsidR="00E31708" w:rsidRDefault="00B54A35" w:rsidP="00B54A3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B54A35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KAUSHIK CHATTERJEE</w:t>
                            </w:r>
                          </w:p>
                          <w:p w14:paraId="423DB801" w14:textId="77777777" w:rsidR="00E31708" w:rsidRDefault="00E31708" w:rsidP="00B54A3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4C8E2B1" w14:textId="07C5755A" w:rsidR="00914502" w:rsidRPr="00715FD4" w:rsidRDefault="00E31708" w:rsidP="00B54A3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31708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Qualified </w:t>
                            </w:r>
                            <w:r w:rsidRPr="00E3170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Chartered Accountant</w:t>
                            </w:r>
                            <w:r w:rsidRPr="00E31708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="0069549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 w:rsidR="00062D17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 w:rsidRPr="00E31708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58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years</w:t>
                            </w:r>
                            <w:r w:rsidRPr="00E31708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of experience in steering entire gamut of </w:t>
                            </w:r>
                            <w:r w:rsidRPr="00E3170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Accounts &amp; Finance</w:t>
                            </w:r>
                            <w:r w:rsidRPr="00E31708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functions; targeting senior-level assignments with a reputed organization preferably in </w:t>
                            </w:r>
                            <w:r w:rsidR="00D41F17" w:rsidRPr="008869D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Kolkata</w:t>
                            </w:r>
                          </w:p>
                          <w:p w14:paraId="39AD8275" w14:textId="77777777" w:rsidR="009525A1" w:rsidRDefault="009525A1" w:rsidP="0094648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0729A65" w14:textId="77777777" w:rsidR="00914502" w:rsidRPr="0043575D" w:rsidRDefault="0094648E" w:rsidP="0094648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E31708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F</w:t>
                            </w:r>
                            <w:r w:rsidR="00FA1584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inancial Planning &amp; Analysis</w:t>
                            </w:r>
                            <w:r w:rsidR="00EF27F6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1584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525A1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9525A1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FA1584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E31708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Fund</w:t>
                            </w:r>
                            <w:r w:rsidR="00FA1584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ing</w:t>
                            </w:r>
                            <w:r w:rsidR="00E31708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/ Treasury Management</w:t>
                            </w:r>
                            <w:r w:rsidR="00FA1584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25A1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9525A1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FA1584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31708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A1584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Accounting &amp; </w:t>
                            </w:r>
                            <w:r w:rsidR="00E31708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Taxation</w:t>
                            </w:r>
                          </w:p>
                          <w:p w14:paraId="5799F100" w14:textId="77777777" w:rsidR="00B54A35" w:rsidRDefault="00B54A35" w:rsidP="0094648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</w:pPr>
                          </w:p>
                          <w:p w14:paraId="47BF84CF" w14:textId="77777777" w:rsidR="00914502" w:rsidRPr="00081384" w:rsidRDefault="00914502" w:rsidP="0094648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</w:pPr>
                            <w:r w:rsidRPr="00B54A35"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BFEF217" wp14:editId="4E9A1F44">
                                  <wp:extent cx="171450" cy="1714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18x18ico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A35" w:rsidRPr="00B54A35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>ckaushik1@rediffmail.com</w:t>
                            </w:r>
                            <w:r w:rsidR="00B54A35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9525A1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ab/>
                            </w:r>
                            <w:r w:rsidR="009525A1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ab/>
                            </w:r>
                            <w:r w:rsidR="009525A1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ab/>
                            </w:r>
                            <w:r w:rsidR="009525A1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ab/>
                            </w:r>
                            <w:r w:rsidR="00B54A35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9AE556A" wp14:editId="000F7198">
                                  <wp:extent cx="171450" cy="17145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A35" w:rsidRPr="00B54A35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 xml:space="preserve">+91 </w:t>
                            </w:r>
                            <w:r w:rsidR="00397F96" w:rsidRPr="00397F96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>9903988020</w:t>
                            </w:r>
                            <w:r w:rsidR="00397F96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A35" w:rsidRPr="00B54A35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  <w:t>/ +91 33 24748336</w:t>
                            </w:r>
                          </w:p>
                          <w:p w14:paraId="1956E40D" w14:textId="77777777" w:rsidR="00914502" w:rsidRDefault="00914502"/>
                        </w:txbxContent>
                      </v:textbox>
                    </v:shape>
                  </w:pict>
                </mc:Fallback>
              </mc:AlternateContent>
            </w:r>
            <w:r w:rsidR="002A5463" w:rsidRPr="003F51F0">
              <w:rPr>
                <w:noProof/>
                <w:color w:val="70AD47"/>
                <w:lang w:val="en-IN" w:eastAsia="en-IN"/>
              </w:rPr>
              <w:drawing>
                <wp:inline distT="0" distB="0" distL="0" distR="0" wp14:anchorId="6112521E" wp14:editId="16E53ACB">
                  <wp:extent cx="6915150" cy="1552575"/>
                  <wp:effectExtent l="0" t="0" r="0" b="9525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-blankphoto.gi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98" b="6321"/>
                          <a:stretch/>
                        </pic:blipFill>
                        <pic:spPr bwMode="auto">
                          <a:xfrm>
                            <a:off x="0" y="0"/>
                            <a:ext cx="6928611" cy="155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463" w:rsidRPr="003F51F0" w14:paraId="46851C69" w14:textId="77777777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auto"/>
          </w:tcPr>
          <w:p w14:paraId="74DFBDE6" w14:textId="77777777" w:rsidR="002A5463" w:rsidRPr="003F51F0" w:rsidRDefault="002A5463" w:rsidP="00BC526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color w:val="70AD47"/>
              </w:rPr>
            </w:pPr>
          </w:p>
        </w:tc>
      </w:tr>
      <w:tr w:rsidR="00417949" w:rsidRPr="003F51F0" w14:paraId="6F4D9FE1" w14:textId="77777777" w:rsidTr="009525A1">
        <w:trPr>
          <w:gridAfter w:val="1"/>
          <w:wAfter w:w="21" w:type="dxa"/>
          <w:trHeight w:val="80"/>
        </w:trPr>
        <w:tc>
          <w:tcPr>
            <w:tcW w:w="3690" w:type="dxa"/>
            <w:gridSpan w:val="2"/>
            <w:shd w:val="clear" w:color="auto" w:fill="FFFFFF" w:themeFill="background1"/>
          </w:tcPr>
          <w:p w14:paraId="7B9FCBB9" w14:textId="77777777" w:rsidR="00417949" w:rsidRPr="003F51F0" w:rsidRDefault="00417949" w:rsidP="002A5463">
            <w:r w:rsidRPr="003F51F0"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730D34D1" wp14:editId="5CB0232B">
                  <wp:extent cx="219075" cy="219075"/>
                  <wp:effectExtent l="0" t="0" r="9525" b="9525"/>
                  <wp:docPr id="5" name="Picture 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1F0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3F51F0">
              <w:rPr>
                <w:rFonts w:ascii="Tahoma" w:hAnsi="Tahom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  <w:vMerge w:val="restart"/>
            <w:shd w:val="clear" w:color="auto" w:fill="auto"/>
          </w:tcPr>
          <w:p w14:paraId="3C576168" w14:textId="77777777" w:rsidR="00417949" w:rsidRPr="003F51F0" w:rsidRDefault="00417949" w:rsidP="00417949">
            <w:pPr>
              <w:tabs>
                <w:tab w:val="left" w:pos="90"/>
              </w:tabs>
            </w:pPr>
          </w:p>
        </w:tc>
        <w:tc>
          <w:tcPr>
            <w:tcW w:w="6873" w:type="dxa"/>
            <w:shd w:val="clear" w:color="auto" w:fill="FFFFFF" w:themeFill="background1"/>
          </w:tcPr>
          <w:p w14:paraId="7F40AD84" w14:textId="77777777" w:rsidR="00417949" w:rsidRPr="003F51F0" w:rsidRDefault="00417949" w:rsidP="002A546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F51F0">
              <w:rPr>
                <w:noProof/>
                <w:color w:val="70AD47"/>
                <w:lang w:val="en-IN" w:eastAsia="en-IN"/>
              </w:rPr>
              <w:drawing>
                <wp:inline distT="0" distB="0" distL="0" distR="0" wp14:anchorId="6C422287" wp14:editId="40338330">
                  <wp:extent cx="219075" cy="219075"/>
                  <wp:effectExtent l="0" t="0" r="9525" b="9525"/>
                  <wp:docPr id="9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1F0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3F51F0">
              <w:rPr>
                <w:rFonts w:ascii="Tahoma" w:hAnsi="Tahoma" w:cs="Tahoma"/>
                <w:color w:val="3FBCEC"/>
                <w:sz w:val="28"/>
                <w:szCs w:val="28"/>
              </w:rPr>
              <w:t>Profile Summary</w:t>
            </w:r>
          </w:p>
        </w:tc>
      </w:tr>
      <w:tr w:rsidR="00417949" w:rsidRPr="003F51F0" w14:paraId="587E9307" w14:textId="77777777" w:rsidTr="00A826D5">
        <w:trPr>
          <w:gridAfter w:val="1"/>
          <w:wAfter w:w="21" w:type="dxa"/>
          <w:trHeight w:val="5400"/>
        </w:trPr>
        <w:tc>
          <w:tcPr>
            <w:tcW w:w="3690" w:type="dxa"/>
            <w:gridSpan w:val="2"/>
            <w:shd w:val="clear" w:color="auto" w:fill="FFFFFF" w:themeFill="background1"/>
          </w:tcPr>
          <w:p w14:paraId="0FFB6F8E" w14:textId="77777777" w:rsidR="0006518A" w:rsidRDefault="0006518A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D1600E" w:rsidRPr="003F51F0" w14:paraId="0202E4F5" w14:textId="77777777" w:rsidTr="00BD3582">
              <w:tc>
                <w:tcPr>
                  <w:tcW w:w="3438" w:type="dxa"/>
                </w:tcPr>
                <w:p w14:paraId="3BF354F5" w14:textId="77777777" w:rsidR="00BC5269" w:rsidRDefault="009F103F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Funding</w:t>
                  </w:r>
                  <w:r w:rsidR="0006518A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&amp; Cash Flow Management</w:t>
                  </w:r>
                </w:p>
                <w:p w14:paraId="010F0197" w14:textId="77777777" w:rsidR="00BC5269" w:rsidRDefault="00BC5269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133CA2E1" wp14:editId="18414E6F">
                        <wp:extent cx="2045970" cy="10287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BCB561" w14:textId="77777777" w:rsidR="00BC5269" w:rsidRDefault="003D263A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Commercial</w:t>
                  </w:r>
                  <w:r w:rsidR="00BC5269" w:rsidRPr="00BC5269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="0006518A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&amp; Forex Operations</w:t>
                  </w:r>
                </w:p>
                <w:p w14:paraId="5D871491" w14:textId="77777777" w:rsidR="00BC5269" w:rsidRPr="00BC5269" w:rsidRDefault="00BC5269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1C6AB0BF" wp14:editId="440B609C">
                        <wp:extent cx="2045970" cy="10287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2CEB2D" w14:textId="77777777" w:rsidR="00BC5269" w:rsidRPr="00BC5269" w:rsidRDefault="0006518A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Accounting &amp; </w:t>
                  </w:r>
                  <w:r w:rsidR="00BC5269" w:rsidRPr="00BC5269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Tax</w:t>
                  </w:r>
                  <w:r w:rsidR="00BC5269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ation</w:t>
                  </w:r>
                  <w:r w:rsidR="00BC5269" w:rsidRPr="00BC5269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="00BC5269"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0386169E" wp14:editId="4A1E6BFD">
                        <wp:extent cx="2045970" cy="10287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46D16D" w14:textId="77777777" w:rsidR="00BC5269" w:rsidRDefault="00BC5269" w:rsidP="00BC5269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Budgeting &amp; Variance Analysis</w:t>
                  </w:r>
                </w:p>
                <w:p w14:paraId="27DCFF4B" w14:textId="77777777" w:rsidR="00BC5269" w:rsidRPr="003F51F0" w:rsidRDefault="00BC5269" w:rsidP="00BC5269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0C21926B" wp14:editId="7EFACD9D">
                        <wp:extent cx="2045970" cy="10287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3A98AA" w14:textId="77777777" w:rsidR="00BC5269" w:rsidRDefault="00BC5269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BC5269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Executive MIS</w:t>
                  </w:r>
                  <w:r w:rsidRPr="003F51F0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Reporting</w:t>
                  </w:r>
                </w:p>
                <w:p w14:paraId="36FFA958" w14:textId="77777777" w:rsidR="00BC5269" w:rsidRDefault="00BC5269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76AEE975" wp14:editId="2F3F1D39">
                        <wp:extent cx="2045970" cy="10287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9106AEA" w14:textId="77777777" w:rsidR="00BC5269" w:rsidRDefault="00BC5269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BC5269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Business &amp; Strategic Plans</w:t>
                  </w:r>
                </w:p>
                <w:p w14:paraId="55E25398" w14:textId="77777777" w:rsidR="00BC5269" w:rsidRPr="00BC5269" w:rsidRDefault="00BC5269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350E6F4" wp14:editId="71B8F0E9">
                        <wp:extent cx="2045970" cy="10287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ADDE16" w14:textId="77777777" w:rsidR="00BC5269" w:rsidRPr="00BC5269" w:rsidRDefault="00093FAD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Internal Financial Control</w:t>
                  </w:r>
                </w:p>
                <w:p w14:paraId="372DD31A" w14:textId="77777777" w:rsidR="00FA1584" w:rsidRDefault="00FA1584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5EFF056A" wp14:editId="787FAD90">
                        <wp:extent cx="2045970" cy="10287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084F81" w14:textId="77777777" w:rsidR="00FA1584" w:rsidRPr="003F51F0" w:rsidRDefault="00FA1584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FA1584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Risk Assessment</w:t>
                  </w:r>
                  <w:r w:rsidR="0006518A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&amp; Mitigation</w:t>
                  </w:r>
                </w:p>
                <w:p w14:paraId="7DDEF781" w14:textId="77777777" w:rsidR="00E31708" w:rsidRPr="003F51F0" w:rsidRDefault="00E31708" w:rsidP="00E3170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55326965" wp14:editId="0A0219BE">
                        <wp:extent cx="2045970" cy="10287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51F0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</w:p>
                <w:p w14:paraId="6DCA0293" w14:textId="77777777" w:rsidR="00B54A35" w:rsidRPr="003F51F0" w:rsidRDefault="0006518A" w:rsidP="00B54A35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Audit Closure</w:t>
                  </w:r>
                </w:p>
                <w:p w14:paraId="79D1C533" w14:textId="77777777" w:rsidR="00E31708" w:rsidRPr="003F51F0" w:rsidRDefault="00E31708" w:rsidP="00B54A35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0DA23D88" wp14:editId="241F4407">
                        <wp:extent cx="2045970" cy="10287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8722D8" w14:textId="77777777" w:rsidR="00E31708" w:rsidRPr="003F51F0" w:rsidRDefault="00E31708" w:rsidP="00B54A35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Cost Analysis &amp;</w:t>
                  </w:r>
                  <w:r w:rsidR="00B54A35" w:rsidRPr="003F51F0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Control </w:t>
                  </w:r>
                </w:p>
                <w:p w14:paraId="7E50B944" w14:textId="77777777" w:rsidR="00E31708" w:rsidRPr="003F51F0" w:rsidRDefault="00E31708" w:rsidP="00B54A35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5E818E2B" wp14:editId="2B37E85B">
                        <wp:extent cx="2045970" cy="10287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E06F31" w14:textId="77777777" w:rsidR="00D1600E" w:rsidRPr="003F51F0" w:rsidRDefault="00B54A35" w:rsidP="00B54A35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Statutory Compliances</w:t>
                  </w:r>
                  <w:r w:rsidR="00E31708" w:rsidRPr="003F51F0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br/>
                  </w:r>
                  <w:r w:rsidR="00E31708"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1AD9B1A5" wp14:editId="2C80BE77">
                        <wp:extent cx="2045970" cy="10287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16B6FE" w14:textId="77777777" w:rsidR="00E31708" w:rsidRPr="003F51F0" w:rsidRDefault="00E31708" w:rsidP="00B54A35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ERP Implementation</w:t>
                  </w:r>
                </w:p>
                <w:p w14:paraId="2C77026B" w14:textId="77777777" w:rsidR="00E31708" w:rsidRPr="003F51F0" w:rsidRDefault="00E31708" w:rsidP="00B54A35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6217A58F" wp14:editId="40373FFB">
                        <wp:extent cx="2045970" cy="10287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A49C09" w14:textId="77777777" w:rsidR="00E31708" w:rsidRPr="003F51F0" w:rsidRDefault="00723156" w:rsidP="00B54A35"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Relationship Management</w:t>
                  </w:r>
                </w:p>
              </w:tc>
            </w:tr>
            <w:tr w:rsidR="00D1600E" w:rsidRPr="003F51F0" w14:paraId="24288934" w14:textId="77777777" w:rsidTr="00BD3582">
              <w:tc>
                <w:tcPr>
                  <w:tcW w:w="3438" w:type="dxa"/>
                </w:tcPr>
                <w:p w14:paraId="44163CD5" w14:textId="77777777" w:rsidR="00D1600E" w:rsidRPr="003F51F0" w:rsidRDefault="00057578" w:rsidP="00691F53">
                  <w:r w:rsidRPr="003F51F0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29E62A4" wp14:editId="313AFAFB">
                        <wp:extent cx="2045970" cy="10287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22467DB" w14:textId="77777777" w:rsidR="00417949" w:rsidRPr="003F51F0" w:rsidRDefault="00417949" w:rsidP="00417949">
            <w:pPr>
              <w:tabs>
                <w:tab w:val="left" w:pos="90"/>
              </w:tabs>
            </w:pPr>
          </w:p>
        </w:tc>
        <w:tc>
          <w:tcPr>
            <w:tcW w:w="270" w:type="dxa"/>
            <w:vMerge/>
            <w:shd w:val="clear" w:color="auto" w:fill="auto"/>
          </w:tcPr>
          <w:p w14:paraId="09B11FD8" w14:textId="77777777" w:rsidR="00417949" w:rsidRPr="003F51F0" w:rsidRDefault="00417949" w:rsidP="00417949">
            <w:pPr>
              <w:tabs>
                <w:tab w:val="left" w:pos="90"/>
              </w:tabs>
            </w:pPr>
          </w:p>
        </w:tc>
        <w:tc>
          <w:tcPr>
            <w:tcW w:w="6873" w:type="dxa"/>
            <w:shd w:val="clear" w:color="auto" w:fill="FFFFFF" w:themeFill="background1"/>
          </w:tcPr>
          <w:p w14:paraId="6B1F486E" w14:textId="77777777" w:rsidR="009C4312" w:rsidRPr="009C4312" w:rsidRDefault="009C4312" w:rsidP="009C431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2A2A8F2F" w14:textId="77777777" w:rsidR="0047193C" w:rsidRPr="003F51F0" w:rsidRDefault="0047193C" w:rsidP="00FA158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Expertise in financial analysis, internal &amp; regulatory reporting, accounting operations, budgeting &amp; forecasting that led to long-term 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cost savings and improved profitability &amp; productivity</w:t>
            </w:r>
          </w:p>
          <w:p w14:paraId="3DC3D537" w14:textId="77777777" w:rsidR="00471F25" w:rsidRDefault="00E31708" w:rsidP="00FA158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Presently engaged</w:t>
            </w:r>
            <w:r w:rsidR="00BC5269" w:rsidRP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as Head </w:t>
            </w:r>
            <w:r w:rsid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- </w:t>
            </w:r>
            <w:r w:rsidR="00BC5269" w:rsidRP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Finance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 </w:t>
            </w: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execution of</w:t>
            </w:r>
            <w:r w:rsidR="00B54A35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 </w:t>
            </w:r>
            <w:r w:rsidRP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project </w:t>
            </w:r>
          </w:p>
          <w:p w14:paraId="1CD78256" w14:textId="77777777" w:rsidR="00B54A35" w:rsidRPr="003F51F0" w:rsidRDefault="00AA00C9" w:rsidP="00593EC3">
            <w:pPr>
              <w:pStyle w:val="ListParagraph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Valued </w:t>
            </w:r>
            <w:r w:rsidR="00E31708" w:rsidRP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above INR 3000 Cr. (</w:t>
            </w:r>
            <w:r w:rsidR="00B54A35" w:rsidRP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JV Project between Daewoo E&amp;C Ltd</w:t>
            </w:r>
            <w:r w:rsidR="00E31708" w:rsidRP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.</w:t>
            </w:r>
            <w:r w:rsidR="00B54A35" w:rsidRP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, Korea and L&amp;T Ltd</w:t>
            </w:r>
            <w:r w:rsidR="00E31708" w:rsidRP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.</w:t>
            </w:r>
            <w:r w:rsidR="00B54A35" w:rsidRP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)</w:t>
            </w:r>
            <w:r w:rsidR="000C027D" w:rsidRP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12AFF18A" w14:textId="565C9021" w:rsidR="009525A1" w:rsidRDefault="00BC5269" w:rsidP="009525A1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Gained </w:t>
            </w:r>
            <w:r w:rsidRP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working </w:t>
            </w:r>
            <w:r w:rsidR="009525A1" w:rsidRPr="00BC526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knowledge of</w:t>
            </w:r>
            <w:r w:rsidR="009525A1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392879" w:rsidRPr="0039287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GST</w:t>
            </w:r>
            <w:r w:rsidR="0039287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02D1FBE0" w14:textId="3812336E" w:rsidR="009525A1" w:rsidRPr="001C1CAA" w:rsidRDefault="009525A1" w:rsidP="009525A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1C1CA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Established </w:t>
            </w:r>
            <w:r w:rsidRPr="001C1CAA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IFC (Internal Financial Controls)</w:t>
            </w:r>
            <w:r w:rsidR="00AD3AAD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and Standard Operating Procedures (SOP)</w:t>
            </w:r>
            <w:r w:rsidR="00AD3AA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across</w:t>
            </w:r>
            <w:r w:rsidR="00197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processes in present and past assignments</w:t>
            </w:r>
            <w:r w:rsidR="009C431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;</w:t>
            </w:r>
            <w:r w:rsidRPr="001C1CA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reviewed their effectiveness at regular intervals</w:t>
            </w:r>
          </w:p>
          <w:p w14:paraId="4CB87174" w14:textId="77777777" w:rsidR="0047193C" w:rsidRPr="003F51F0" w:rsidRDefault="0047193C" w:rsidP="00FA158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Established a working relationship with bankers; negotiated for fund raising and implemented significant improvements in accuracy and timeliness of 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fund management and reporting</w:t>
            </w:r>
          </w:p>
          <w:p w14:paraId="5AE54802" w14:textId="77777777" w:rsidR="0047193C" w:rsidRPr="003F51F0" w:rsidRDefault="0047193C" w:rsidP="00FA158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Prepared business plans and presentations for strategic investors</w:t>
            </w:r>
          </w:p>
          <w:p w14:paraId="29084F8B" w14:textId="77777777" w:rsidR="0047193C" w:rsidRPr="003F51F0" w:rsidRDefault="0047193C" w:rsidP="00FA158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Skills in taking up</w:t>
            </w:r>
            <w:r w:rsidR="00197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close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audits and directing 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consolidation of accounts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at group level</w:t>
            </w:r>
            <w:r w:rsidR="00093FA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AD3AA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followed by statutory filing of returns</w:t>
            </w:r>
          </w:p>
          <w:p w14:paraId="3EE040AB" w14:textId="77777777" w:rsidR="0047193C" w:rsidRPr="003F51F0" w:rsidRDefault="0047193C" w:rsidP="00FA1584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Administered TDS, Tax Audit, </w:t>
            </w:r>
            <w:r w:rsidRPr="00E27AE1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direct &amp; indirect tax assessments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international taxation and appeals up to tribunal level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3C1DAA4D" w14:textId="77777777" w:rsidR="0047193C" w:rsidRPr="003F51F0" w:rsidRDefault="0047193C" w:rsidP="00FA1584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Extensive working knowled</w:t>
            </w:r>
            <w:r w:rsidR="007B30A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ge of </w:t>
            </w:r>
            <w:r w:rsidR="007B30AA" w:rsidRPr="007B30AA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IND AS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statutory / regulatory compliances; performed 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FDI reporting, RBI communications and ROC compliances</w:t>
            </w:r>
          </w:p>
          <w:p w14:paraId="591B1F11" w14:textId="77777777" w:rsidR="0047193C" w:rsidRPr="003F51F0" w:rsidRDefault="0047193C" w:rsidP="00FA158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Provided timely, relevant and accurate reports and analysis of organisation’s performance for decision-making by management</w:t>
            </w:r>
          </w:p>
          <w:p w14:paraId="0083B9E1" w14:textId="77777777" w:rsidR="00417949" w:rsidRPr="003F51F0" w:rsidRDefault="0047193C" w:rsidP="00FA158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Goal-driven with combination of excellent commercial sense, problem-solving &amp; analytical skills</w:t>
            </w:r>
          </w:p>
        </w:tc>
      </w:tr>
      <w:tr w:rsidR="002A5463" w:rsidRPr="003F51F0" w14:paraId="192931C4" w14:textId="77777777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auto"/>
          </w:tcPr>
          <w:p w14:paraId="0ADB466B" w14:textId="77777777" w:rsidR="002A5463" w:rsidRPr="003F51F0" w:rsidRDefault="00DB217D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BB3B03" wp14:editId="2FD3B509">
                      <wp:simplePos x="0" y="0"/>
                      <wp:positionH relativeFrom="column">
                        <wp:posOffset>5227320</wp:posOffset>
                      </wp:positionH>
                      <wp:positionV relativeFrom="paragraph">
                        <wp:posOffset>143510</wp:posOffset>
                      </wp:positionV>
                      <wp:extent cx="1666875" cy="390525"/>
                      <wp:effectExtent l="0" t="0" r="0" b="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B486E8" w14:textId="77777777" w:rsidR="00022F40" w:rsidRDefault="00461F69">
                                  <w:r w:rsidRPr="00461F69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>Larsen &amp;</w:t>
                                  </w:r>
                                  <w:r w:rsidR="009525A1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 xml:space="preserve"> Toubro Ltd. </w:t>
                                  </w:r>
                                  <w:r w:rsidR="00834CF5" w:rsidRPr="00461F69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Pr="00461F69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834CF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 xml:space="preserve"> Deputy General</w:t>
                                  </w:r>
                                  <w:r w:rsidRPr="00461F69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 xml:space="preserve"> Manager – Accounts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B3B03" id="_x0000_s1027" type="#_x0000_t202" style="position:absolute;left:0;text-align:left;margin-left:411.6pt;margin-top:11.3pt;width:131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" filled="f" stroked="f">
                      <v:textbox>
                        <w:txbxContent>
                          <w:p w14:paraId="43B486E8" w14:textId="77777777" w:rsidR="00022F40" w:rsidRDefault="00461F69">
                            <w:r w:rsidRPr="00461F69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>Larsen &amp;</w:t>
                            </w:r>
                            <w:r w:rsidR="009525A1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 xml:space="preserve"> Toubro Ltd. </w:t>
                            </w:r>
                            <w:r w:rsidR="00834CF5" w:rsidRPr="00461F69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>A</w:t>
                            </w:r>
                            <w:r w:rsidRPr="00461F69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>s</w:t>
                            </w:r>
                            <w:r w:rsidR="00834CF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 xml:space="preserve"> Deputy General</w:t>
                            </w:r>
                            <w:r w:rsidRPr="00461F69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 xml:space="preserve"> Manager – Accounts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A5463" w:rsidRPr="003F51F0" w14:paraId="760C74ED" w14:textId="77777777" w:rsidTr="00A826D5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FFFFFF" w:themeFill="background1"/>
          </w:tcPr>
          <w:p w14:paraId="5C66FD33" w14:textId="77777777" w:rsidR="002A5463" w:rsidRPr="003F51F0" w:rsidRDefault="00461F69" w:rsidP="00A826D5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F51F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7D4F707" wp14:editId="7015C2CC">
                      <wp:simplePos x="0" y="0"/>
                      <wp:positionH relativeFrom="column">
                        <wp:posOffset>-68951</wp:posOffset>
                      </wp:positionH>
                      <wp:positionV relativeFrom="paragraph">
                        <wp:posOffset>247650</wp:posOffset>
                      </wp:positionV>
                      <wp:extent cx="1837055" cy="430530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7055" cy="430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FE989F" w14:textId="77777777" w:rsidR="007B1759" w:rsidRDefault="009525A1"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 xml:space="preserve">Xenitis Infotech Pvt. Ltd. </w:t>
                                  </w:r>
                                  <w:r w:rsidR="00461F69" w:rsidRPr="00461F69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>as Manager – Accounts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4F707" id="_x0000_s1028" type="#_x0000_t202" style="position:absolute;margin-left:-5.45pt;margin-top:19.5pt;width:144.65pt;height:33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" filled="f" stroked="f">
                      <v:textbox>
                        <w:txbxContent>
                          <w:p w14:paraId="75FE989F" w14:textId="77777777" w:rsidR="007B1759" w:rsidRDefault="009525A1"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 xml:space="preserve">Xenitis Infotech Pvt. Ltd. </w:t>
                            </w:r>
                            <w:r w:rsidR="00461F69" w:rsidRPr="00461F69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>as Manager – Accounts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51F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DDF0499" wp14:editId="3FC0180E">
                      <wp:simplePos x="0" y="0"/>
                      <wp:positionH relativeFrom="column">
                        <wp:posOffset>2655834</wp:posOffset>
                      </wp:positionH>
                      <wp:positionV relativeFrom="paragraph">
                        <wp:posOffset>257175</wp:posOffset>
                      </wp:positionV>
                      <wp:extent cx="1647646" cy="439947"/>
                      <wp:effectExtent l="0" t="0" r="0" b="0"/>
                      <wp:wrapNone/>
                      <wp:docPr id="299" name="Text Box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7646" cy="4399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63E719" w14:textId="77777777" w:rsidR="00022F40" w:rsidRDefault="00461F69">
                                  <w:r w:rsidRPr="00461F69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>Metalogic Systems Pvt. Ltd., Kolkata as Manager - Finance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F0499" id="Text Box 299" o:spid="_x0000_s1029" type="#_x0000_t202" style="position:absolute;margin-left:209.1pt;margin-top:20.25pt;width:129.75pt;height:34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" filled="f" stroked="f" strokeweight=".5pt">
                      <v:textbox>
                        <w:txbxContent>
                          <w:p w14:paraId="7063E719" w14:textId="77777777" w:rsidR="00022F40" w:rsidRDefault="00461F69">
                            <w:r w:rsidRPr="00461F69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>Metalogic Systems Pvt. Ltd., Kolkata as Manager - Finance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5463" w:rsidRPr="003F51F0">
              <w:rPr>
                <w:noProof/>
                <w:lang w:val="en-IN" w:eastAsia="en-IN"/>
              </w:rPr>
              <w:drawing>
                <wp:inline distT="0" distB="0" distL="0" distR="0" wp14:anchorId="4767ACF3" wp14:editId="6F62B446">
                  <wp:extent cx="228600" cy="228600"/>
                  <wp:effectExtent l="0" t="0" r="0" b="0"/>
                  <wp:docPr id="289" name="Picture 28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5463" w:rsidRPr="003F51F0">
              <w:t xml:space="preserve"> </w:t>
            </w:r>
            <w:r w:rsidR="00A826D5" w:rsidRPr="003F51F0">
              <w:rPr>
                <w:rFonts w:ascii="Tahoma" w:hAnsi="Tahoma" w:cs="Tahoma"/>
                <w:color w:val="3FBCEC"/>
                <w:sz w:val="28"/>
                <w:szCs w:val="28"/>
              </w:rPr>
              <w:t>Career Timeline</w:t>
            </w:r>
            <w:r w:rsidRPr="003F51F0">
              <w:rPr>
                <w:rFonts w:ascii="Tahoma" w:hAnsi="Tahoma" w:cs="Tahoma"/>
                <w:color w:val="3FBCEC"/>
                <w:sz w:val="28"/>
                <w:szCs w:val="28"/>
              </w:rPr>
              <w:t xml:space="preserve"> (Recent Experience)</w:t>
            </w:r>
          </w:p>
        </w:tc>
      </w:tr>
      <w:tr w:rsidR="002A5463" w:rsidRPr="003F51F0" w14:paraId="29D425D6" w14:textId="77777777" w:rsidTr="00461F69">
        <w:trPr>
          <w:gridAfter w:val="1"/>
          <w:wAfter w:w="21" w:type="dxa"/>
          <w:trHeight w:val="2412"/>
        </w:trPr>
        <w:tc>
          <w:tcPr>
            <w:tcW w:w="10833" w:type="dxa"/>
            <w:gridSpan w:val="4"/>
            <w:shd w:val="clear" w:color="auto" w:fill="FFFFFF" w:themeFill="background1"/>
          </w:tcPr>
          <w:p w14:paraId="56EE9B69" w14:textId="77777777" w:rsidR="00651AC9" w:rsidRPr="003F51F0" w:rsidRDefault="00DB217D" w:rsidP="00051D9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AAE501" wp14:editId="0F202FB5">
                      <wp:simplePos x="0" y="0"/>
                      <wp:positionH relativeFrom="column">
                        <wp:posOffset>5113020</wp:posOffset>
                      </wp:positionH>
                      <wp:positionV relativeFrom="paragraph">
                        <wp:posOffset>1270</wp:posOffset>
                      </wp:positionV>
                      <wp:extent cx="1571625" cy="3619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EBC44" w14:textId="77777777" w:rsidR="00DB217D" w:rsidRPr="00DB217D" w:rsidRDefault="00DB217D" w:rsidP="00DB217D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 w:rsidRPr="00DB217D">
                                    <w:rPr>
                                      <w:rFonts w:ascii="Tahoma" w:hAnsi="Tahoma" w:cs="Tahoma"/>
                                      <w:b/>
                                      <w:i/>
                                      <w:color w:val="6A6969"/>
                                      <w:sz w:val="16"/>
                                      <w:szCs w:val="16"/>
                                    </w:rPr>
                                    <w:t xml:space="preserve">Deputed as Finance Head at Daewoo-L&amp;T JV, Patna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AE501" id="_x0000_s1030" type="#_x0000_t202" style="position:absolute;left:0;text-align:left;margin-left:402.6pt;margin-top:.1pt;width:123.7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" filled="f" stroked="f">
                      <v:textbox>
                        <w:txbxContent>
                          <w:p w14:paraId="436EBC44" w14:textId="77777777" w:rsidR="00DB217D" w:rsidRPr="00DB217D" w:rsidRDefault="00DB217D" w:rsidP="00DB217D">
                            <w:pPr>
                              <w:rPr>
                                <w:b/>
                                <w:i/>
                              </w:rPr>
                            </w:pPr>
                            <w:r w:rsidRPr="00DB217D">
                              <w:rPr>
                                <w:rFonts w:ascii="Tahoma" w:hAnsi="Tahoma" w:cs="Tahoma"/>
                                <w:b/>
                                <w:i/>
                                <w:color w:val="6A6969"/>
                                <w:sz w:val="16"/>
                                <w:szCs w:val="16"/>
                              </w:rPr>
                              <w:t xml:space="preserve">Deputed as Finance Head at Daewoo-L&amp;T JV, Patna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1AC9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2160"/>
              <w:gridCol w:w="2070"/>
              <w:gridCol w:w="1980"/>
              <w:gridCol w:w="1890"/>
            </w:tblGrid>
            <w:tr w:rsidR="008A5932" w:rsidRPr="003F51F0" w14:paraId="7456301A" w14:textId="77777777" w:rsidTr="008A5932">
              <w:tc>
                <w:tcPr>
                  <w:tcW w:w="2227" w:type="dxa"/>
                  <w:shd w:val="clear" w:color="auto" w:fill="auto"/>
                </w:tcPr>
                <w:p w14:paraId="1ACCF9F7" w14:textId="77777777" w:rsidR="008A5932" w:rsidRPr="003F51F0" w:rsidRDefault="008A5932" w:rsidP="00051D96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</w:rPr>
                  </w:pPr>
                  <w:r w:rsidRPr="003F51F0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 wp14:anchorId="60D2EC26" wp14:editId="16BA4CE4">
                        <wp:extent cx="152400" cy="3429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449E4502" w14:textId="77777777" w:rsidR="008A5932" w:rsidRPr="003F51F0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14:paraId="06CA341F" w14:textId="77777777" w:rsidR="008A5932" w:rsidRPr="003F51F0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</w:rPr>
                  </w:pPr>
                  <w:r w:rsidRPr="003F51F0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 wp14:anchorId="04248D90" wp14:editId="095792C6">
                        <wp:extent cx="152400" cy="3429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14:paraId="163E4D4D" w14:textId="77777777" w:rsidR="008A5932" w:rsidRPr="003F51F0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</w:rPr>
                  </w:pPr>
                </w:p>
              </w:tc>
              <w:tc>
                <w:tcPr>
                  <w:tcW w:w="1890" w:type="dxa"/>
                  <w:shd w:val="clear" w:color="auto" w:fill="auto"/>
                </w:tcPr>
                <w:p w14:paraId="6F2833C0" w14:textId="77777777" w:rsidR="008A5932" w:rsidRPr="003F51F0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</w:rPr>
                  </w:pPr>
                  <w:r w:rsidRPr="003F51F0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 wp14:anchorId="7FA67803" wp14:editId="3057133C">
                        <wp:extent cx="152400" cy="3429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5932" w:rsidRPr="003F51F0" w14:paraId="0EC32DCB" w14:textId="77777777" w:rsidTr="008A5932">
              <w:tc>
                <w:tcPr>
                  <w:tcW w:w="2227" w:type="dxa"/>
                  <w:shd w:val="clear" w:color="auto" w:fill="3FBCEC"/>
                </w:tcPr>
                <w:p w14:paraId="29805041" w14:textId="77777777" w:rsidR="008A5932" w:rsidRPr="003F51F0" w:rsidRDefault="00461F69" w:rsidP="00051D96">
                  <w:pPr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3F51F0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</w:rPr>
                    <w:t>Nov’03 – Jul’07</w:t>
                  </w:r>
                </w:p>
              </w:tc>
              <w:tc>
                <w:tcPr>
                  <w:tcW w:w="2160" w:type="dxa"/>
                  <w:shd w:val="clear" w:color="auto" w:fill="6A6969"/>
                </w:tcPr>
                <w:p w14:paraId="3A939C5D" w14:textId="77777777" w:rsidR="008A5932" w:rsidRPr="003F51F0" w:rsidRDefault="00461F69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F51F0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</w:rPr>
                    <w:t>Aug’07 – Mar’08</w:t>
                  </w:r>
                </w:p>
              </w:tc>
              <w:tc>
                <w:tcPr>
                  <w:tcW w:w="2070" w:type="dxa"/>
                  <w:shd w:val="clear" w:color="auto" w:fill="3FBCEC"/>
                </w:tcPr>
                <w:p w14:paraId="4BE271F4" w14:textId="77777777" w:rsidR="008A5932" w:rsidRPr="003F51F0" w:rsidRDefault="00461F69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F51F0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</w:rPr>
                    <w:t>Mar’10 – Nov’10</w:t>
                  </w:r>
                </w:p>
              </w:tc>
              <w:tc>
                <w:tcPr>
                  <w:tcW w:w="1980" w:type="dxa"/>
                  <w:shd w:val="clear" w:color="auto" w:fill="6A6969"/>
                </w:tcPr>
                <w:p w14:paraId="493A7322" w14:textId="77777777" w:rsidR="008A5932" w:rsidRPr="003F51F0" w:rsidRDefault="00461F69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F51F0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</w:rPr>
                    <w:t>Dec’10 – May’16</w:t>
                  </w:r>
                </w:p>
              </w:tc>
              <w:tc>
                <w:tcPr>
                  <w:tcW w:w="1890" w:type="dxa"/>
                  <w:shd w:val="clear" w:color="auto" w:fill="3FBCEC"/>
                </w:tcPr>
                <w:p w14:paraId="625FC2DB" w14:textId="77777777" w:rsidR="008A5932" w:rsidRPr="003F51F0" w:rsidRDefault="00461F69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F51F0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</w:rPr>
                    <w:t>Since Nov’16</w:t>
                  </w:r>
                </w:p>
              </w:tc>
            </w:tr>
            <w:tr w:rsidR="008A5932" w:rsidRPr="003F51F0" w14:paraId="3DA2F0B5" w14:textId="77777777" w:rsidTr="008A5932">
              <w:trPr>
                <w:trHeight w:val="70"/>
              </w:trPr>
              <w:tc>
                <w:tcPr>
                  <w:tcW w:w="2227" w:type="dxa"/>
                  <w:shd w:val="clear" w:color="auto" w:fill="auto"/>
                </w:tcPr>
                <w:p w14:paraId="70C07D3D" w14:textId="77777777" w:rsidR="008A5932" w:rsidRPr="003F51F0" w:rsidRDefault="008A5932" w:rsidP="00051D96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23918BB7" w14:textId="77777777" w:rsidR="008A5932" w:rsidRPr="003F51F0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</w:rPr>
                  </w:pPr>
                  <w:r w:rsidRPr="003F51F0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 wp14:anchorId="1789C04A" wp14:editId="1AA2820B">
                        <wp:extent cx="142875" cy="333375"/>
                        <wp:effectExtent l="0" t="0" r="9525" b="9525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21A9BD61" w14:textId="77777777" w:rsidR="008A5932" w:rsidRPr="003F51F0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  <w:shd w:val="clear" w:color="auto" w:fill="auto"/>
                </w:tcPr>
                <w:p w14:paraId="07D2FA2C" w14:textId="77777777" w:rsidR="008A5932" w:rsidRPr="003F51F0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</w:rPr>
                  </w:pPr>
                  <w:r w:rsidRPr="003F51F0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 wp14:anchorId="6763AB72" wp14:editId="75B5313E">
                        <wp:extent cx="142875" cy="333375"/>
                        <wp:effectExtent l="0" t="0" r="9525" b="9525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14:paraId="43D42BD9" w14:textId="77777777" w:rsidR="008A5932" w:rsidRPr="003F51F0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</w:tbl>
          <w:p w14:paraId="2EF93788" w14:textId="77777777" w:rsidR="002A5463" w:rsidRPr="003F51F0" w:rsidRDefault="00461F69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2F08E4" wp14:editId="7E74E5EC">
                      <wp:simplePos x="0" y="0"/>
                      <wp:positionH relativeFrom="column">
                        <wp:posOffset>1187642</wp:posOffset>
                      </wp:positionH>
                      <wp:positionV relativeFrom="paragraph">
                        <wp:posOffset>-1246</wp:posOffset>
                      </wp:positionV>
                      <wp:extent cx="1820174" cy="428625"/>
                      <wp:effectExtent l="0" t="0" r="0" b="0"/>
                      <wp:wrapNone/>
                      <wp:docPr id="3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174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4754B" w14:textId="77777777" w:rsidR="001D5CA6" w:rsidRDefault="00461F69">
                                  <w:r w:rsidRPr="00461F69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>Digital Domain (India) Pvt. Ltd. as “Senior Manager - Commercial”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F08E4" id="_x0000_s1031" type="#_x0000_t202" style="position:absolute;left:0;text-align:left;margin-left:93.5pt;margin-top:-.1pt;width:143.3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" filled="f" stroked="f">
                      <v:textbox>
                        <w:txbxContent>
                          <w:p w14:paraId="5604754B" w14:textId="77777777" w:rsidR="001D5CA6" w:rsidRDefault="00461F69">
                            <w:r w:rsidRPr="00461F69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>Digital Domain (India) Pvt. Ltd. as “Senior Manager - Commercial”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5932" w:rsidRPr="003F51F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A5796E" wp14:editId="183063FB">
                      <wp:simplePos x="0" y="0"/>
                      <wp:positionH relativeFrom="column">
                        <wp:posOffset>3817620</wp:posOffset>
                      </wp:positionH>
                      <wp:positionV relativeFrom="paragraph">
                        <wp:posOffset>1270</wp:posOffset>
                      </wp:positionV>
                      <wp:extent cx="1866900" cy="428625"/>
                      <wp:effectExtent l="0" t="0" r="0" b="0"/>
                      <wp:wrapNone/>
                      <wp:docPr id="3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C18BA3" w14:textId="77777777" w:rsidR="00786FBF" w:rsidRDefault="00461F69">
                                  <w:r w:rsidRPr="00461F69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>Eden Real Estates Pvt. Ltd., Kolkata as Chief Manager - Finance Accounts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5796E" id="_x0000_s1032" type="#_x0000_t202" style="position:absolute;left:0;text-align:left;margin-left:300.6pt;margin-top:.1pt;width:147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" filled="f" stroked="f">
                      <v:textbox>
                        <w:txbxContent>
                          <w:p w14:paraId="28C18BA3" w14:textId="77777777" w:rsidR="00786FBF" w:rsidRDefault="00461F69">
                            <w:r w:rsidRPr="00461F69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>Eden Real Estates Pvt. Ltd., Kolkata as Chief Manager - Finance Accounts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1F69" w:rsidRPr="003F51F0" w14:paraId="4C2FB352" w14:textId="77777777" w:rsidTr="00461F69">
        <w:trPr>
          <w:gridAfter w:val="1"/>
          <w:wAfter w:w="21" w:type="dxa"/>
          <w:trHeight w:val="74"/>
        </w:trPr>
        <w:tc>
          <w:tcPr>
            <w:tcW w:w="3690" w:type="dxa"/>
            <w:gridSpan w:val="2"/>
            <w:shd w:val="clear" w:color="auto" w:fill="auto"/>
          </w:tcPr>
          <w:p w14:paraId="4ABC5CE1" w14:textId="77777777" w:rsidR="00461F69" w:rsidRPr="003F51F0" w:rsidRDefault="00461F69" w:rsidP="00BD3582">
            <w:pPr>
              <w:tabs>
                <w:tab w:val="left" w:pos="0"/>
              </w:tabs>
              <w:ind w:left="-270" w:firstLine="270"/>
              <w:rPr>
                <w:sz w:val="12"/>
              </w:rPr>
            </w:pPr>
          </w:p>
        </w:tc>
        <w:tc>
          <w:tcPr>
            <w:tcW w:w="270" w:type="dxa"/>
            <w:shd w:val="clear" w:color="auto" w:fill="auto"/>
          </w:tcPr>
          <w:p w14:paraId="37441149" w14:textId="77777777" w:rsidR="00461F69" w:rsidRPr="003F51F0" w:rsidRDefault="00461F69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2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auto"/>
          </w:tcPr>
          <w:p w14:paraId="4957E66D" w14:textId="77777777" w:rsidR="00461F69" w:rsidRPr="003F51F0" w:rsidRDefault="00461F69" w:rsidP="002A5463">
            <w:pPr>
              <w:rPr>
                <w:sz w:val="12"/>
              </w:rPr>
            </w:pPr>
          </w:p>
        </w:tc>
      </w:tr>
      <w:tr w:rsidR="002A5463" w:rsidRPr="003F51F0" w14:paraId="74042D23" w14:textId="77777777" w:rsidTr="00461F69">
        <w:trPr>
          <w:gridAfter w:val="1"/>
          <w:wAfter w:w="21" w:type="dxa"/>
          <w:trHeight w:val="74"/>
        </w:trPr>
        <w:tc>
          <w:tcPr>
            <w:tcW w:w="3690" w:type="dxa"/>
            <w:gridSpan w:val="2"/>
            <w:shd w:val="clear" w:color="auto" w:fill="FFFFFF" w:themeFill="background1"/>
          </w:tcPr>
          <w:p w14:paraId="5CFF34D1" w14:textId="77777777" w:rsidR="00D473CF" w:rsidRDefault="00D473CF" w:rsidP="00BD3582">
            <w:pPr>
              <w:tabs>
                <w:tab w:val="left" w:pos="0"/>
              </w:tabs>
              <w:ind w:left="-270" w:firstLine="270"/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459A2292" w14:textId="77777777" w:rsidR="00D473CF" w:rsidRDefault="00D473CF" w:rsidP="00BD3582">
            <w:pPr>
              <w:tabs>
                <w:tab w:val="left" w:pos="0"/>
              </w:tabs>
              <w:ind w:left="-270" w:firstLine="270"/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452D236A" w14:textId="77777777" w:rsidR="00D473CF" w:rsidRDefault="00D473CF" w:rsidP="00BD3582">
            <w:pPr>
              <w:tabs>
                <w:tab w:val="left" w:pos="0"/>
              </w:tabs>
              <w:ind w:left="-270" w:firstLine="270"/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6FB47451" w14:textId="77777777" w:rsidR="00D473CF" w:rsidRDefault="00D473CF" w:rsidP="00BD3582">
            <w:pPr>
              <w:tabs>
                <w:tab w:val="left" w:pos="0"/>
              </w:tabs>
              <w:ind w:left="-270" w:firstLine="270"/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78DF4D52" w14:textId="77777777" w:rsidR="00D473CF" w:rsidRDefault="00D473CF" w:rsidP="00BD3582">
            <w:pPr>
              <w:tabs>
                <w:tab w:val="left" w:pos="0"/>
              </w:tabs>
              <w:ind w:left="-270" w:firstLine="270"/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29A63368" w14:textId="77777777" w:rsidR="002A5463" w:rsidRPr="003F51F0" w:rsidRDefault="005D27E0" w:rsidP="00BD3582">
            <w:pPr>
              <w:tabs>
                <w:tab w:val="left" w:pos="0"/>
              </w:tabs>
              <w:ind w:left="-270" w:firstLine="270"/>
              <w:rPr>
                <w:rFonts w:ascii="Tahoma" w:hAnsi="Tahoma" w:cs="Tahoma"/>
                <w:color w:val="00B0F0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137840B2" wp14:editId="07569C19">
                  <wp:extent cx="228600" cy="228600"/>
                  <wp:effectExtent l="0" t="0" r="0" b="0"/>
                  <wp:docPr id="4" name="Picture 9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5463" w:rsidRPr="003F51F0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2A5463" w:rsidRPr="003F51F0">
              <w:rPr>
                <w:rFonts w:ascii="Tahoma" w:hAnsi="Tahoma" w:cs="Tahoma"/>
                <w:color w:val="3FBCEC"/>
                <w:sz w:val="28"/>
                <w:szCs w:val="28"/>
              </w:rPr>
              <w:t>Soft Skills</w:t>
            </w:r>
          </w:p>
        </w:tc>
        <w:tc>
          <w:tcPr>
            <w:tcW w:w="270" w:type="dxa"/>
            <w:shd w:val="clear" w:color="auto" w:fill="FFFFFF" w:themeFill="background1"/>
          </w:tcPr>
          <w:p w14:paraId="680EF6EB" w14:textId="77777777" w:rsidR="002A5463" w:rsidRPr="003F51F0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FFFFFF" w:themeFill="background1"/>
          </w:tcPr>
          <w:p w14:paraId="212382EB" w14:textId="77777777" w:rsidR="00D473CF" w:rsidRDefault="00D473CF" w:rsidP="002A5463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6A623A46" w14:textId="77777777" w:rsidR="00D473CF" w:rsidRDefault="00D473CF" w:rsidP="002A5463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55628584" w14:textId="77777777" w:rsidR="00D473CF" w:rsidRDefault="00D473CF" w:rsidP="002A5463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3FA8FCFC" w14:textId="77777777" w:rsidR="00D473CF" w:rsidRDefault="00D473CF" w:rsidP="002A5463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50FE15D4" w14:textId="77777777" w:rsidR="00D473CF" w:rsidRDefault="00D473CF" w:rsidP="002A5463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3E984E64" w14:textId="77777777" w:rsidR="00A826D5" w:rsidRPr="003F51F0" w:rsidRDefault="005D27E0" w:rsidP="002A5463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0AF1DBC" wp14:editId="7914870A">
                  <wp:extent cx="228600" cy="228600"/>
                  <wp:effectExtent l="0" t="0" r="0" b="0"/>
                  <wp:docPr id="10" name="Picture 10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5463" w:rsidRPr="003F51F0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2A5463" w:rsidRPr="003F51F0">
              <w:rPr>
                <w:rFonts w:ascii="Tahoma" w:hAnsi="Tahoma" w:cs="Tahoma"/>
                <w:color w:val="3FBCEC"/>
                <w:sz w:val="28"/>
                <w:szCs w:val="28"/>
              </w:rPr>
              <w:t>Education</w:t>
            </w:r>
          </w:p>
        </w:tc>
      </w:tr>
      <w:tr w:rsidR="002A5463" w:rsidRPr="003F51F0" w14:paraId="766022DF" w14:textId="77777777" w:rsidTr="00A826D5">
        <w:trPr>
          <w:gridAfter w:val="1"/>
          <w:wAfter w:w="21" w:type="dxa"/>
        </w:trPr>
        <w:tc>
          <w:tcPr>
            <w:tcW w:w="3690" w:type="dxa"/>
            <w:gridSpan w:val="2"/>
            <w:shd w:val="clear" w:color="auto" w:fill="FFFFFF" w:themeFill="background1"/>
          </w:tcPr>
          <w:p w14:paraId="5F449D9C" w14:textId="77777777" w:rsidR="002A5463" w:rsidRPr="003F51F0" w:rsidRDefault="00EC6F65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8D915B" wp14:editId="090E1A5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0</wp:posOffset>
                      </wp:positionV>
                      <wp:extent cx="2189480" cy="1114425"/>
                      <wp:effectExtent l="0" t="0" r="0" b="0"/>
                      <wp:wrapNone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9480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6935EF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4646BD95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2E3D9F8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A2DB498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</w:pPr>
                                  <w:r w:rsidRPr="00EC6F6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>Communicator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 xml:space="preserve">                     Innovator</w:t>
                                  </w:r>
                                </w:p>
                                <w:p w14:paraId="6675F938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6E6B68E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 xml:space="preserve">                       Thinker</w:t>
                                  </w:r>
                                </w:p>
                                <w:p w14:paraId="6BF63DED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B28CDB" w14:textId="77777777" w:rsidR="00EC6F65" w:rsidRP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t>Collaborator                          Intuitive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D915B" id="_x0000_s1033" type="#_x0000_t202" style="position:absolute;left:0;text-align:left;margin-left:1.3pt;margin-top:0;width:172.4pt;height:8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" filled="f" stroked="f">
                      <v:textbox>
                        <w:txbxContent>
                          <w:p w14:paraId="136935EF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4646BD95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</w:pPr>
                          </w:p>
                          <w:p w14:paraId="22E3D9F8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</w:pPr>
                          </w:p>
                          <w:p w14:paraId="1A2DB498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</w:pPr>
                            <w:r w:rsidRPr="00EC6F6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>Communicator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 xml:space="preserve">                     Innovator</w:t>
                            </w:r>
                          </w:p>
                          <w:p w14:paraId="6675F938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</w:pPr>
                          </w:p>
                          <w:p w14:paraId="56E6B68E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 xml:space="preserve">                       Thinker</w:t>
                            </w:r>
                          </w:p>
                          <w:p w14:paraId="6BF63DED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</w:pPr>
                          </w:p>
                          <w:p w14:paraId="60B28CDB" w14:textId="77777777" w:rsidR="00EC6F65" w:rsidRP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t>Collaborator                          Intuitive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3A02" w:rsidRPr="003F51F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w:drawing>
                <wp:inline distT="0" distB="0" distL="0" distR="0" wp14:anchorId="7D14491F" wp14:editId="0E463735">
                  <wp:extent cx="1990725" cy="1047750"/>
                  <wp:effectExtent l="0" t="0" r="9525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-blue-editable.gi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 w:themeFill="background1"/>
          </w:tcPr>
          <w:p w14:paraId="665F5A49" w14:textId="77777777" w:rsidR="002A5463" w:rsidRPr="003F51F0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FFFFFF" w:themeFill="background1"/>
          </w:tcPr>
          <w:p w14:paraId="7317A2F2" w14:textId="77777777" w:rsidR="00E75693" w:rsidRPr="003F51F0" w:rsidRDefault="00461F69" w:rsidP="00E7569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</w:t>
            </w:r>
            <w:r w:rsidR="00E75693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 Final from ICAI in 2009</w:t>
            </w:r>
          </w:p>
          <w:p w14:paraId="6CD3047D" w14:textId="77777777" w:rsidR="002A5463" w:rsidRPr="003F51F0" w:rsidRDefault="00E75693" w:rsidP="009E29E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B.Com. (Hons.) from St. Xavier’s College, </w:t>
            </w:r>
            <w:r w:rsidR="009E29E6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Kolkata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Calcutta University in 1993</w:t>
            </w:r>
          </w:p>
        </w:tc>
      </w:tr>
      <w:tr w:rsidR="00E86109" w:rsidRPr="003F51F0" w14:paraId="2343D8F6" w14:textId="77777777" w:rsidTr="00E756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6C1C4" w14:textId="77777777" w:rsidR="00E86109" w:rsidRPr="003F51F0" w:rsidRDefault="00E86109" w:rsidP="005641FF"/>
        </w:tc>
        <w:tc>
          <w:tcPr>
            <w:tcW w:w="80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E466AE" w14:textId="77777777" w:rsidR="00E86109" w:rsidRPr="003F51F0" w:rsidRDefault="00E86109" w:rsidP="005641FF">
            <w:pPr>
              <w:pStyle w:val="ListParagraph"/>
              <w:autoSpaceDE w:val="0"/>
              <w:autoSpaceDN w:val="0"/>
              <w:adjustRightInd w:val="0"/>
            </w:pPr>
          </w:p>
        </w:tc>
      </w:tr>
      <w:tr w:rsidR="00B54A35" w:rsidRPr="003F51F0" w14:paraId="36ADC406" w14:textId="77777777" w:rsidTr="00461F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08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E70E3C" w14:textId="77777777" w:rsidR="00B54A35" w:rsidRPr="003F51F0" w:rsidRDefault="00B54A35" w:rsidP="005641FF">
            <w:pPr>
              <w:rPr>
                <w:b/>
                <w:color w:val="808080" w:themeColor="background1" w:themeShade="80"/>
              </w:rPr>
            </w:pPr>
            <w:r w:rsidRPr="003F51F0">
              <w:rPr>
                <w:noProof/>
                <w:lang w:val="en-IN" w:eastAsia="en-IN"/>
              </w:rPr>
              <w:drawing>
                <wp:inline distT="0" distB="0" distL="0" distR="0" wp14:anchorId="36C092FE" wp14:editId="14D3F098">
                  <wp:extent cx="228600" cy="228600"/>
                  <wp:effectExtent l="0" t="0" r="0" b="0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51F0">
              <w:t xml:space="preserve"> </w:t>
            </w:r>
            <w:r w:rsidRPr="003F51F0">
              <w:rPr>
                <w:rFonts w:ascii="Tahoma" w:hAnsi="Tahoma" w:cs="Tahoma"/>
                <w:color w:val="3FBCEC"/>
                <w:sz w:val="28"/>
                <w:szCs w:val="28"/>
              </w:rPr>
              <w:t>Work Experience</w:t>
            </w:r>
          </w:p>
          <w:p w14:paraId="471A0ED4" w14:textId="3F2E8A4A" w:rsidR="00B54A35" w:rsidRPr="003F51F0" w:rsidRDefault="00B54A35" w:rsidP="00E75693">
            <w:pPr>
              <w:shd w:val="clear" w:color="auto" w:fill="F2F2F2" w:themeFill="background1" w:themeFillShade="F2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Since Nov’16 with Larsen &amp; Toubro Ltd., </w:t>
            </w:r>
            <w:r w:rsidR="00D41F17"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Patna</w:t>
            </w:r>
            <w:r w:rsidRPr="003F51F0">
              <w:rPr>
                <w:rFonts w:ascii="Tahoma" w:hAnsi="Tahoma" w:cs="Tahoma"/>
                <w:b/>
                <w:color w:val="00B0F0"/>
                <w:sz w:val="20"/>
                <w:szCs w:val="20"/>
              </w:rPr>
              <w:t xml:space="preserve"> 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as</w:t>
            </w:r>
            <w:r w:rsidR="00834CF5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Deputy General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Manager </w:t>
            </w:r>
            <w:r w:rsidR="00062D17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-</w:t>
            </w:r>
            <w:r w:rsidR="00DB74FA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Accounts</w:t>
            </w:r>
          </w:p>
          <w:p w14:paraId="4DB7BEBF" w14:textId="77777777" w:rsidR="00B54A35" w:rsidRPr="003F51F0" w:rsidRDefault="00B54A35" w:rsidP="00E75693">
            <w:pPr>
              <w:shd w:val="clear" w:color="auto" w:fill="F2F2F2" w:themeFill="background1" w:themeFillShade="F2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i/>
                <w:color w:val="6A6969"/>
                <w:sz w:val="20"/>
                <w:szCs w:val="20"/>
              </w:rPr>
              <w:t xml:space="preserve">Deputed as Finance Head at Daewoo-L&amp;T JV, Patna (Since </w:t>
            </w:r>
            <w:r w:rsidR="009C4312">
              <w:rPr>
                <w:rFonts w:ascii="Tahoma" w:hAnsi="Tahoma" w:cs="Tahoma"/>
                <w:b/>
                <w:i/>
                <w:color w:val="6A6969"/>
                <w:sz w:val="20"/>
                <w:szCs w:val="20"/>
              </w:rPr>
              <w:t>Dec’1</w:t>
            </w:r>
            <w:r w:rsidR="00415313" w:rsidRPr="003F51F0">
              <w:rPr>
                <w:rFonts w:ascii="Tahoma" w:hAnsi="Tahoma" w:cs="Tahoma"/>
                <w:b/>
                <w:i/>
                <w:color w:val="6A6969"/>
                <w:sz w:val="20"/>
                <w:szCs w:val="20"/>
              </w:rPr>
              <w:t>6</w:t>
            </w:r>
            <w:r w:rsidRPr="003F51F0">
              <w:rPr>
                <w:rFonts w:ascii="Tahoma" w:hAnsi="Tahoma" w:cs="Tahoma"/>
                <w:b/>
                <w:i/>
                <w:color w:val="6A6969"/>
                <w:sz w:val="20"/>
                <w:szCs w:val="20"/>
              </w:rPr>
              <w:t>)</w:t>
            </w:r>
          </w:p>
          <w:p w14:paraId="1D1D7629" w14:textId="77777777" w:rsidR="00B54A35" w:rsidRPr="003F51F0" w:rsidRDefault="00B54A35" w:rsidP="00B54A35">
            <w:pPr>
              <w:jc w:val="center"/>
              <w:rPr>
                <w:rFonts w:ascii="Tahoma" w:hAnsi="Tahoma" w:cs="Tahoma"/>
                <w:i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i/>
                <w:color w:val="6A6969"/>
                <w:sz w:val="20"/>
                <w:szCs w:val="20"/>
              </w:rPr>
              <w:t>Functional Reporting to Head-Finance (Heavy Civil Infrastructure Division)</w:t>
            </w:r>
          </w:p>
          <w:p w14:paraId="0E4AD565" w14:textId="77777777" w:rsidR="00B54A35" w:rsidRPr="003F51F0" w:rsidRDefault="00B54A35" w:rsidP="005641FF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Key Result Areas:</w:t>
            </w:r>
          </w:p>
          <w:p w14:paraId="67E936A4" w14:textId="77777777" w:rsidR="009525A1" w:rsidRDefault="009525A1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Managing 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entire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gamut of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Finance </w:t>
            </w:r>
            <w:r w:rsid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 Accounts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including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accoun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ting, auditing, direct</w:t>
            </w:r>
            <w:r w:rsid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/ </w:t>
            </w:r>
            <w:r w:rsidR="00DB217D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indirect</w:t>
            </w:r>
            <w:r w:rsid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/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international taxation, inventory control, working capital management, management </w:t>
            </w:r>
            <w:r w:rsidR="00BC5269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MIS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variance analysis, budgeting, profit monitoring,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banking, &amp; treasury operations</w:t>
            </w:r>
          </w:p>
          <w:p w14:paraId="78E21F32" w14:textId="77777777" w:rsidR="009525A1" w:rsidRDefault="009525A1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Spearheading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commercial functions such as 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price and terms fixation, comparative analysis, vendor selection of material and sub-contractor</w:t>
            </w:r>
            <w:r w:rsidR="0078091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through Project Management Team</w:t>
            </w:r>
          </w:p>
          <w:p w14:paraId="15D3B767" w14:textId="77777777" w:rsidR="009525A1" w:rsidRDefault="009525A1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Maintaining client relationship for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smooth collection of receivables</w:t>
            </w:r>
          </w:p>
          <w:p w14:paraId="762FB62B" w14:textId="77777777" w:rsidR="00FA1584" w:rsidRDefault="009525A1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Executing 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administrative and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stores compliance and decision-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making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functions </w:t>
            </w:r>
          </w:p>
          <w:p w14:paraId="1F6C81F7" w14:textId="77777777" w:rsidR="00B54A35" w:rsidRPr="003F51F0" w:rsidRDefault="005966B1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Steering operations pertaining to cash flow and treasury management</w:t>
            </w:r>
          </w:p>
          <w:p w14:paraId="20C29B67" w14:textId="77777777" w:rsidR="00B54A35" w:rsidRPr="003F51F0" w:rsidRDefault="00B54A35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</w:t>
            </w:r>
            <w:r w:rsidR="005966B1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ing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5966B1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financial projections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 coordination with Planning Department</w:t>
            </w:r>
            <w:r w:rsidR="00E27AE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other functions</w:t>
            </w:r>
          </w:p>
          <w:p w14:paraId="64D07A82" w14:textId="77777777" w:rsidR="00B54A35" w:rsidRPr="003F51F0" w:rsidRDefault="005966B1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Undertaking working capital forecast &amp; management; arranging funds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from internal and external sources </w:t>
            </w:r>
          </w:p>
          <w:p w14:paraId="2CF8C0FE" w14:textId="77777777" w:rsidR="00B54A35" w:rsidRPr="003F51F0" w:rsidRDefault="005966B1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Spearheading accounts closure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and preparation of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quarterly &amp; annual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financial statements</w:t>
            </w:r>
          </w:p>
          <w:p w14:paraId="5E109C19" w14:textId="77777777" w:rsidR="00B54A35" w:rsidRPr="003F51F0" w:rsidRDefault="00B54A35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Conducting</w:t>
            </w:r>
            <w:r w:rsidR="005966B1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supporting Statutory Audit, Tax Audit &amp; other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Regulatory Audits</w:t>
            </w:r>
          </w:p>
          <w:p w14:paraId="3E416464" w14:textId="77777777" w:rsidR="00B54A35" w:rsidRPr="003F51F0" w:rsidRDefault="005966B1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Executing project cost reviews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reconc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iling deviation from plan and devising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control</w:t>
            </w:r>
            <w:r w:rsidR="002E17A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2E17AF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and reduction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measures</w:t>
            </w:r>
          </w:p>
          <w:p w14:paraId="6DB52D16" w14:textId="77777777" w:rsidR="00B54A35" w:rsidRPr="003F51F0" w:rsidRDefault="005966B1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Monitoring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budgets and developing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budgetary controls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with special emphasis of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cost control and savings</w:t>
            </w:r>
          </w:p>
          <w:p w14:paraId="5A8FA03F" w14:textId="77777777" w:rsidR="00B54A35" w:rsidRPr="003F51F0" w:rsidRDefault="00DB217D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Facilitating</w:t>
            </w:r>
            <w:r w:rsidR="005966B1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necessary MIS to </w:t>
            </w:r>
            <w:r w:rsidR="005966B1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senior management including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Periodic Reports for JV Partners</w:t>
            </w:r>
            <w:r w:rsidR="005966B1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Board Members</w:t>
            </w:r>
          </w:p>
          <w:p w14:paraId="53038972" w14:textId="77777777" w:rsidR="00B54A35" w:rsidRPr="003F51F0" w:rsidRDefault="005966B1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Administering matters related to direct &amp; indirect including international taxation &amp;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RBI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compliances</w:t>
            </w:r>
          </w:p>
          <w:p w14:paraId="49BCBE38" w14:textId="77777777" w:rsidR="00B54A35" w:rsidRPr="003F51F0" w:rsidRDefault="005966B1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Assigning tasks and supervising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Assistants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 A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ccounts, Stores, Administration &amp;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Indus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trial Relation functions</w:t>
            </w:r>
          </w:p>
          <w:p w14:paraId="68DA4215" w14:textId="77777777" w:rsidR="00B54A35" w:rsidRPr="003F51F0" w:rsidRDefault="005966B1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Participating in strategic decisions in administrative &amp; industrial relationship matters</w:t>
            </w:r>
          </w:p>
          <w:p w14:paraId="1826145F" w14:textId="77777777" w:rsidR="00B54A35" w:rsidRPr="003F51F0" w:rsidRDefault="00B54A35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Establish</w:t>
            </w:r>
            <w:r w:rsidR="005966B1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ing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implement</w:t>
            </w:r>
            <w:r w:rsidR="005966B1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ing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5966B1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internal control measures and internal financial control</w:t>
            </w:r>
          </w:p>
          <w:p w14:paraId="07E833D7" w14:textId="77777777" w:rsidR="00B54A35" w:rsidRPr="003F51F0" w:rsidRDefault="00B54A35" w:rsidP="005641FF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br/>
            </w:r>
            <w:r w:rsidR="005966B1"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Highlights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:</w:t>
            </w:r>
          </w:p>
          <w:p w14:paraId="721982D7" w14:textId="77777777" w:rsidR="00FA1584" w:rsidRPr="00FA1584" w:rsidRDefault="00FA1584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Pivotal in planning &amp; administering budget; managed budget &amp; resource allocation</w:t>
            </w:r>
          </w:p>
          <w:p w14:paraId="57BD53BC" w14:textId="77777777" w:rsidR="00FA1584" w:rsidRDefault="00FA1584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Automated preparation of various executive MIS reports for high level decision-making</w:t>
            </w:r>
          </w:p>
          <w:p w14:paraId="15424737" w14:textId="77777777" w:rsidR="00FA1584" w:rsidRDefault="00FA1584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Ensured JV partners funding through accurate forecasting and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monitored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progres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 of project without hindrance</w:t>
            </w:r>
          </w:p>
          <w:p w14:paraId="2AB2BC62" w14:textId="77777777" w:rsidR="00EE111D" w:rsidRDefault="00FA1584" w:rsidP="00CE6CE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EE11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Complied with all commercial contractual obligations with client within the allotted time limit </w:t>
            </w:r>
          </w:p>
          <w:p w14:paraId="25F1C64F" w14:textId="77777777" w:rsidR="009525A1" w:rsidRPr="00EE111D" w:rsidRDefault="009525A1" w:rsidP="00CE6CE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EE11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Maintained smooth accounting function </w:t>
            </w:r>
            <w:r w:rsidR="00FA1584" w:rsidRPr="00EE11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with timely closure of </w:t>
            </w:r>
            <w:r w:rsidRPr="00EE11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books of accounts, </w:t>
            </w:r>
            <w:r w:rsidR="00FA1584" w:rsidRPr="00EE11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followed by Audit </w:t>
            </w:r>
            <w:r w:rsidRPr="00EE11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(</w:t>
            </w:r>
            <w:r w:rsidR="00FA1584" w:rsidRPr="00EE11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Statutory </w:t>
            </w:r>
            <w:r w:rsidRPr="00EE11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</w:t>
            </w:r>
            <w:r w:rsidR="00FA1584" w:rsidRPr="00EE11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Tax</w:t>
            </w:r>
            <w:r w:rsidRPr="00EE11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)</w:t>
            </w:r>
            <w:r w:rsidR="00FA1584" w:rsidRPr="00EE11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along with compliance</w:t>
            </w:r>
            <w:r w:rsidRPr="00EE11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 under International Taxation</w:t>
            </w:r>
          </w:p>
          <w:p w14:paraId="47517BD9" w14:textId="77777777" w:rsidR="00FA1584" w:rsidRPr="00FA1584" w:rsidRDefault="00FA1584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Successfully conducted and completed </w:t>
            </w:r>
            <w:r w:rsid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2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9525A1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year</w:t>
            </w:r>
            <w:r w:rsid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’</w:t>
            </w:r>
            <w:r w:rsidR="009525A1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 </w:t>
            </w:r>
            <w:r w:rsid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Departmental Service Tax Audit</w:t>
            </w:r>
          </w:p>
          <w:p w14:paraId="1C0901AF" w14:textId="77777777" w:rsidR="00FA1584" w:rsidRPr="00FA1584" w:rsidRDefault="00FA1584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Submitted periodic reports and budgets within the </w:t>
            </w:r>
            <w:r w:rsidR="009525A1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allotted 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timeframe </w:t>
            </w:r>
          </w:p>
          <w:p w14:paraId="209265DA" w14:textId="77777777" w:rsidR="00FA1584" w:rsidRPr="00FA1584" w:rsidRDefault="009525A1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Maintained 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compliances 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with timely discharge of t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axes and submission of returns; submitted 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all returns on time and ensured maintenance of all records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while transition to GST</w:t>
            </w:r>
          </w:p>
          <w:p w14:paraId="2B5A166B" w14:textId="77777777" w:rsidR="00FA1584" w:rsidRPr="00FA1584" w:rsidRDefault="009525A1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Monitored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cost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 and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highlighted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same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to JV PMT for control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;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ensured 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costs within</w:t>
            </w:r>
            <w:r w:rsidR="0039287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parameters of overall </w:t>
            </w:r>
            <w:r w:rsidR="00BC5269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budget</w:t>
            </w:r>
          </w:p>
          <w:p w14:paraId="3A1ABF84" w14:textId="77777777" w:rsidR="009525A1" w:rsidRDefault="009525A1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Established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roles, definition and control mechanism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within the function and cross-</w:t>
            </w:r>
            <w:r w:rsidR="00FA1584"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functions for ensuring risk minimization through mitigation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measures</w:t>
            </w:r>
          </w:p>
          <w:p w14:paraId="2F321115" w14:textId="77777777" w:rsidR="009525A1" w:rsidRDefault="009525A1" w:rsidP="009525A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Developed layers </w:t>
            </w:r>
            <w:r w:rsidR="00FA1584" w:rsidRP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of </w:t>
            </w:r>
            <w:r w:rsidRP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internal financial </w:t>
            </w:r>
            <w:r w:rsidR="00FA1584" w:rsidRP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controls on checker, maker, </w:t>
            </w:r>
            <w:r w:rsidRP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verifier &amp;</w:t>
            </w:r>
            <w:r w:rsidR="00FA1584" w:rsidRP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approver concept</w:t>
            </w:r>
            <w:r w:rsidRP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</w:t>
            </w:r>
            <w:r w:rsidR="00FA1584" w:rsidRP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thereby</w:t>
            </w:r>
            <w:r w:rsidRP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minimizing transactional risk</w:t>
            </w:r>
          </w:p>
          <w:p w14:paraId="2EC61C36" w14:textId="77777777" w:rsidR="00FA1584" w:rsidRPr="009525A1" w:rsidRDefault="00FA1584" w:rsidP="009525A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Highlighted areas of control mechanism and processes developmen</w:t>
            </w:r>
            <w:r w:rsidR="00E27AE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ts including transition to ER</w:t>
            </w:r>
            <w:r w:rsidR="009525A1" w:rsidRPr="009525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</w:t>
            </w:r>
          </w:p>
          <w:p w14:paraId="01350555" w14:textId="77777777" w:rsidR="006555C5" w:rsidRPr="00D643B1" w:rsidRDefault="006555C5" w:rsidP="00E27AE1">
            <w:pPr>
              <w:autoSpaceDE w:val="0"/>
              <w:autoSpaceDN w:val="0"/>
              <w:adjustRightInd w:val="0"/>
              <w:ind w:left="72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6A1A4CD1" w14:textId="77777777" w:rsidR="00BC5269" w:rsidRPr="00FA1584" w:rsidRDefault="00BC5269" w:rsidP="00BC5269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0E01DDF3" w14:textId="77777777" w:rsidR="00B54A35" w:rsidRPr="003F51F0" w:rsidRDefault="00B54A35" w:rsidP="00E75693">
            <w:pPr>
              <w:shd w:val="clear" w:color="auto" w:fill="F2F2F2" w:themeFill="background1" w:themeFillShade="F2"/>
              <w:jc w:val="center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Dec’10 – May’16 with Eden Real Estates Pvt. Ltd., Kolkata as Chief Manager - Finance Accounts</w:t>
            </w:r>
          </w:p>
          <w:p w14:paraId="78AC610E" w14:textId="77777777" w:rsidR="00B54A35" w:rsidRPr="003F51F0" w:rsidRDefault="00B54A35" w:rsidP="00B54A35">
            <w:pPr>
              <w:jc w:val="center"/>
              <w:rPr>
                <w:rFonts w:ascii="Tahoma" w:hAnsi="Tahoma" w:cs="Tahoma"/>
                <w:i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i/>
                <w:color w:val="6A6969"/>
                <w:sz w:val="20"/>
                <w:szCs w:val="20"/>
              </w:rPr>
              <w:t>Reported to Group CFO</w:t>
            </w:r>
          </w:p>
          <w:p w14:paraId="0814559E" w14:textId="77777777" w:rsidR="00B54A35" w:rsidRPr="003F51F0" w:rsidRDefault="00B54A35" w:rsidP="00B54A35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Key Result Areas:</w:t>
            </w:r>
          </w:p>
          <w:p w14:paraId="0F2547DF" w14:textId="77777777" w:rsidR="00B54A35" w:rsidRPr="003F51F0" w:rsidRDefault="005966B1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Undertook cash flow management </w:t>
            </w:r>
            <w:r w:rsid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preparation of financial projections; liaised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with banks / </w:t>
            </w:r>
            <w:r w:rsid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FIs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 various p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roject based funding proposals; prepared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Drawing Power Reports for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banks</w:t>
            </w:r>
            <w:r w:rsidR="002E17A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2E17AF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and business Plans for PE Funding</w:t>
            </w:r>
          </w:p>
          <w:p w14:paraId="2442F5B4" w14:textId="77777777" w:rsidR="00B54A35" w:rsidRPr="003F51F0" w:rsidRDefault="005966B1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Steered debtors management in close coordination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with Sales Team</w:t>
            </w:r>
          </w:p>
          <w:p w14:paraId="37D8BD01" w14:textId="77777777" w:rsidR="00B54A35" w:rsidRPr="003F51F0" w:rsidRDefault="005966B1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Planned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pricing mechanisms and structures; managed creditors &amp; their payments </w:t>
            </w:r>
          </w:p>
          <w:p w14:paraId="10D79533" w14:textId="77777777" w:rsidR="00B54A35" w:rsidRPr="003F51F0" w:rsidRDefault="005966B1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Spearheaded finalization of accounts including interaction with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Statutory, Tax &amp; Internal Auditors</w:t>
            </w:r>
          </w:p>
          <w:p w14:paraId="39838418" w14:textId="77777777" w:rsidR="00B54A35" w:rsidRPr="003F51F0" w:rsidRDefault="0036617D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lastRenderedPageBreak/>
              <w:t>Managed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Departmental Audits by Service Tax and VAT</w:t>
            </w:r>
          </w:p>
          <w:p w14:paraId="056F59E6" w14:textId="77777777" w:rsidR="00B54A35" w:rsidRPr="003F51F0" w:rsidRDefault="0036617D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Executed project cost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reviews, reconc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iliation of deviation from plan and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indicate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instances of cost overrun</w:t>
            </w:r>
          </w:p>
          <w:p w14:paraId="1BD8837B" w14:textId="77777777" w:rsidR="00B54A35" w:rsidRDefault="0036617D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Provided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necessary MIS to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senior management and periodic reports to</w:t>
            </w:r>
            <w:r w:rsidR="000F29B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0F29BB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PE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investors</w:t>
            </w:r>
          </w:p>
          <w:p w14:paraId="5C38BEA1" w14:textId="77777777" w:rsidR="002E17AF" w:rsidRPr="00BC5269" w:rsidRDefault="002E17AF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Executed </w:t>
            </w:r>
            <w:r w:rsidR="00BC5269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direct tax assessments, international taxation and appeals </w:t>
            </w: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up to ITAT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07F60221" w14:textId="77777777" w:rsidR="00DB217D" w:rsidRDefault="00DB217D" w:rsidP="005641FF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p w14:paraId="03BC6516" w14:textId="77777777" w:rsidR="00B54A35" w:rsidRPr="003F51F0" w:rsidRDefault="0036617D" w:rsidP="005641FF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Highlights</w:t>
            </w:r>
            <w:r w:rsidR="00B54A35"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:</w:t>
            </w:r>
          </w:p>
          <w:p w14:paraId="6D7EC033" w14:textId="77777777" w:rsidR="00FA1584" w:rsidRPr="00FA1584" w:rsidRDefault="00FA1584" w:rsidP="00FA158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Organized external Working Capital limits/Te</w:t>
            </w:r>
            <w:r w:rsidR="009C0A7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rm Loan limit to INR 85 Crores </w:t>
            </w:r>
            <w:r w:rsidR="009C0A72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and PE funding of </w:t>
            </w:r>
            <w:r w:rsidR="00BC5269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INR </w:t>
            </w:r>
            <w:r w:rsidR="00AD3AA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6</w:t>
            </w:r>
            <w:r w:rsidR="009C0A72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0 Cr</w:t>
            </w:r>
            <w:r w:rsidR="00BC5269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32A0621C" w14:textId="77777777" w:rsidR="0036617D" w:rsidRPr="003F51F0" w:rsidRDefault="0036617D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Participated in implementation of SAP-customized for receivables</w:t>
            </w:r>
          </w:p>
          <w:p w14:paraId="4DE09022" w14:textId="77777777" w:rsidR="00BC5269" w:rsidRPr="00FA1584" w:rsidRDefault="00BC5269" w:rsidP="00BC526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Successfully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conducted tax assessments for3 </w:t>
            </w:r>
            <w:r w:rsidRPr="00FA158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consecutive years</w:t>
            </w: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3B063887" w14:textId="77777777" w:rsidR="00392879" w:rsidRPr="00BC5269" w:rsidRDefault="00392879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Repatriated</w:t>
            </w:r>
            <w:r w:rsidR="00E27AE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back return</w:t>
            </w:r>
            <w:r w:rsidR="009C0A72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to</w:t>
            </w: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FDI Partners</w:t>
            </w:r>
          </w:p>
          <w:p w14:paraId="78B35427" w14:textId="77777777" w:rsidR="00BC5269" w:rsidRPr="00BC5269" w:rsidRDefault="00392879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Represented </w:t>
            </w:r>
            <w:r w:rsidR="00BC5269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the company before</w:t>
            </w: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ITAT</w:t>
            </w:r>
            <w:r w:rsidR="003D263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Income Tax Commissioner(Appeals)</w:t>
            </w:r>
          </w:p>
          <w:p w14:paraId="12B05674" w14:textId="77777777" w:rsidR="00BC5269" w:rsidRPr="00BC5269" w:rsidRDefault="00392879" w:rsidP="00BC526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Cleared 3 consecutive years</w:t>
            </w:r>
            <w:r w:rsidR="00BC5269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VAT assessment as well as Departmental Service Tax Audit</w:t>
            </w:r>
          </w:p>
          <w:p w14:paraId="11F16467" w14:textId="77777777" w:rsidR="002E17AF" w:rsidRPr="00BC5269" w:rsidRDefault="009C0A72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Planned </w:t>
            </w:r>
            <w:r w:rsidR="00BC5269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joint development offers and profitability for </w:t>
            </w: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new ventures of </w:t>
            </w:r>
            <w:r w:rsidR="00BC5269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group companies </w:t>
            </w: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for business worth </w:t>
            </w:r>
            <w:r w:rsidR="00BC5269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over</w:t>
            </w: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INR 5000 Cr</w:t>
            </w:r>
            <w:r w:rsidR="00BC5269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74A58919" w14:textId="77777777" w:rsidR="00BC5269" w:rsidRPr="00BC5269" w:rsidRDefault="002E17AF" w:rsidP="00BC526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Implemented Pricing Structure after various legislative changes </w:t>
            </w:r>
            <w:r w:rsidR="00BC5269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 direct and indirect taxes</w:t>
            </w:r>
          </w:p>
          <w:p w14:paraId="0D898171" w14:textId="77777777" w:rsidR="00BC5269" w:rsidRPr="00BC5269" w:rsidRDefault="00BC5269" w:rsidP="00BC5269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6F377B2E" w14:textId="77777777" w:rsidR="00B54A35" w:rsidRPr="003F51F0" w:rsidRDefault="00E75693" w:rsidP="00BC5269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noProof/>
                <w:color w:val="3FBCEC"/>
                <w:sz w:val="28"/>
                <w:szCs w:val="28"/>
                <w:lang w:val="en-IN" w:eastAsia="en-IN"/>
              </w:rPr>
              <w:drawing>
                <wp:inline distT="0" distB="0" distL="0" distR="0" wp14:anchorId="21C1B44A" wp14:editId="1F2E2FC9">
                  <wp:extent cx="206734" cy="206734"/>
                  <wp:effectExtent l="0" t="0" r="3175" b="3175"/>
                  <wp:docPr id="1029" name="Picture 5" descr="Z:\Approved_ResDev_Repository\Formats\Visual Resume Formats 2015-16\Icons\Certification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 descr="Z:\Approved_ResDev_Repository\Formats\Visual Resume Formats 2015-16\Icons\Certification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6" cy="2077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F51F0">
              <w:rPr>
                <w:rFonts w:ascii="Tahoma" w:hAnsi="Tahoma" w:cs="Tahoma"/>
                <w:color w:val="3FBCEC"/>
                <w:sz w:val="28"/>
                <w:szCs w:val="28"/>
              </w:rPr>
              <w:t xml:space="preserve"> Previous Experience</w:t>
            </w:r>
          </w:p>
          <w:p w14:paraId="3E7D7737" w14:textId="77777777" w:rsidR="00B54A35" w:rsidRPr="003F51F0" w:rsidRDefault="00B54A35" w:rsidP="00E75693">
            <w:pPr>
              <w:shd w:val="clear" w:color="auto" w:fill="F2F2F2" w:themeFill="background1" w:themeFillShade="F2"/>
              <w:jc w:val="center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Mar’10 – Nov’10 with Metalogic Systems Pvt. Ltd., Kolkata as Manager - Finance</w:t>
            </w:r>
          </w:p>
          <w:p w14:paraId="6E535B35" w14:textId="77777777" w:rsidR="00B54A35" w:rsidRPr="003F51F0" w:rsidRDefault="0036617D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Supervised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entire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Accounting function in compliance with accounting standards issued by ICAI</w:t>
            </w:r>
          </w:p>
          <w:p w14:paraId="0EDF057B" w14:textId="77777777" w:rsidR="00B54A35" w:rsidRPr="003F51F0" w:rsidRDefault="0036617D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Adhered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to statutory compliances (up to Income Tax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assessments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Service Tax compliances, TDS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so on)</w:t>
            </w:r>
          </w:p>
          <w:p w14:paraId="1CE1F1AA" w14:textId="77777777" w:rsidR="00DB217D" w:rsidRDefault="0036617D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Liaised </w:t>
            </w:r>
            <w:r w:rsidR="00DB217D" w:rsidRP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with </w:t>
            </w:r>
            <w:r w:rsidR="00B54A35" w:rsidRP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Merchant Banker</w:t>
            </w:r>
            <w:r w:rsidRP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for preparing projections for private equity funding</w:t>
            </w:r>
            <w:r w:rsidR="00DB217D" w:rsidRP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drawing p</w:t>
            </w:r>
            <w:r w:rsid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ower report</w:t>
            </w:r>
          </w:p>
          <w:p w14:paraId="2300C028" w14:textId="77777777" w:rsidR="00B54A35" w:rsidRPr="00DB217D" w:rsidRDefault="0036617D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Managed</w:t>
            </w:r>
            <w:r w:rsidR="00B54A35" w:rsidRP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DB217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credit control, commercial and treasury operations</w:t>
            </w:r>
          </w:p>
          <w:p w14:paraId="6ED87740" w14:textId="77777777" w:rsidR="00B54A35" w:rsidRPr="003F51F0" w:rsidRDefault="00B54A35" w:rsidP="005641FF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14:paraId="0163BF5A" w14:textId="77777777" w:rsidR="00B54A35" w:rsidRPr="003F51F0" w:rsidRDefault="00B54A35" w:rsidP="00E75693">
            <w:pPr>
              <w:shd w:val="clear" w:color="auto" w:fill="F2F2F2" w:themeFill="background1" w:themeFillShade="F2"/>
              <w:jc w:val="center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Aug’07 – Mar’08 with Digital Domain (India) Pvt. Ltd. (IT &amp; ITES) as “Senior Manager - Commercial”</w:t>
            </w:r>
          </w:p>
          <w:p w14:paraId="6AB07ECA" w14:textId="77777777" w:rsidR="00B54A35" w:rsidRPr="003F51F0" w:rsidRDefault="0036617D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Undertook branch administration (including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 branch at UK)</w:t>
            </w:r>
          </w:p>
          <w:p w14:paraId="0FFCF3D6" w14:textId="77777777" w:rsidR="00B54A35" w:rsidRDefault="0036617D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Resolved direct &amp; indirect taxation matters including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STPI returns</w:t>
            </w:r>
          </w:p>
          <w:p w14:paraId="76231F9F" w14:textId="77777777" w:rsidR="000F29BB" w:rsidRPr="00BC5269" w:rsidRDefault="00BC5269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Managed entire treasury operations, budgeting</w:t>
            </w:r>
            <w:r w:rsidR="000F29BB"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MIS, </w:t>
            </w:r>
            <w:r w:rsidRPr="00BC526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accounting and taxation functions</w:t>
            </w:r>
          </w:p>
          <w:p w14:paraId="3C811085" w14:textId="77777777" w:rsidR="00B54A35" w:rsidRPr="003F51F0" w:rsidRDefault="00B54A35" w:rsidP="005641FF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14:paraId="3E639E9A" w14:textId="77777777" w:rsidR="00B54A35" w:rsidRPr="003F51F0" w:rsidRDefault="00B54A35" w:rsidP="00E75693">
            <w:pPr>
              <w:shd w:val="clear" w:color="auto" w:fill="F2F2F2" w:themeFill="background1" w:themeFillShade="F2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Nov’03 – Jul’07 w</w:t>
            </w:r>
            <w:r w:rsidR="009525A1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ith Xenitis Infotech Pvt. Ltd. 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as Manager – Accounts</w:t>
            </w:r>
          </w:p>
          <w:p w14:paraId="0EC83D16" w14:textId="77777777" w:rsidR="00B54A35" w:rsidRPr="003F51F0" w:rsidRDefault="00461F69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Monitored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fund &amp; non-fund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position pertaining to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banks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under consortium having an exposure of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INR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400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Crores; generated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MIS report on a re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gular basis of the entire group</w:t>
            </w:r>
          </w:p>
          <w:p w14:paraId="32DC1EE1" w14:textId="77777777" w:rsidR="00B54A35" w:rsidRPr="003F51F0" w:rsidRDefault="00461F69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Opened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&amp;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discounted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ILC/FLCs including FOREX remittance (against procurement &amp; export of goods &amp; services) and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managed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exchange control documentation</w:t>
            </w:r>
          </w:p>
          <w:p w14:paraId="419965D2" w14:textId="77777777" w:rsidR="00B54A35" w:rsidRPr="003F51F0" w:rsidRDefault="00461F69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Steered payment processing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of HO &amp;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factory vendors &amp; reconciliation (including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of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group companies)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34E3F917" w14:textId="77777777" w:rsidR="00B54A35" w:rsidRPr="003F51F0" w:rsidRDefault="00461F69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Supervised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accounting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operations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reconciliation &amp; consolidation of HO &amp; Himachal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Pradesh Factory accounts</w:t>
            </w:r>
          </w:p>
          <w:p w14:paraId="28D7ABFE" w14:textId="77777777" w:rsidR="00B54A35" w:rsidRPr="003F51F0" w:rsidRDefault="00461F69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Administered operations in 18 branches PAN India</w:t>
            </w:r>
          </w:p>
          <w:p w14:paraId="74EDF16F" w14:textId="77777777" w:rsidR="00B54A35" w:rsidRPr="003F51F0" w:rsidRDefault="00B54A35" w:rsidP="00B54A35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14:paraId="67541812" w14:textId="77777777" w:rsidR="00B54A35" w:rsidRPr="003F51F0" w:rsidRDefault="00B54A35" w:rsidP="00E75693">
            <w:pPr>
              <w:shd w:val="clear" w:color="auto" w:fill="F2F2F2" w:themeFill="background1" w:themeFillShade="F2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May’01 – </w:t>
            </w:r>
            <w:r w:rsidR="009525A1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Oct’03 with Veeline Media Ltd. 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as Senior Executive – Finance</w:t>
            </w:r>
          </w:p>
          <w:p w14:paraId="202C6859" w14:textId="77777777" w:rsidR="00B54A35" w:rsidRPr="003F51F0" w:rsidRDefault="00B54A35" w:rsidP="00B54A35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14:paraId="62ABD0D5" w14:textId="77777777" w:rsidR="00B54A35" w:rsidRPr="003F51F0" w:rsidRDefault="00B54A35" w:rsidP="00E75693">
            <w:pPr>
              <w:shd w:val="clear" w:color="auto" w:fill="F2F2F2" w:themeFill="background1" w:themeFillShade="F2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Oct’98 –</w:t>
            </w:r>
            <w:r w:rsidR="009525A1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Apr’01 with DSQ Software Ltd. 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as Junior Officer - Finance &amp; Administration</w:t>
            </w:r>
          </w:p>
          <w:p w14:paraId="7477658D" w14:textId="77777777" w:rsidR="00B54A35" w:rsidRPr="003F51F0" w:rsidRDefault="00B54A35" w:rsidP="00B54A35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14:paraId="237FBAD3" w14:textId="77777777" w:rsidR="00B54A35" w:rsidRPr="003F51F0" w:rsidRDefault="00B54A35" w:rsidP="00E75693">
            <w:pPr>
              <w:shd w:val="clear" w:color="auto" w:fill="F2F2F2" w:themeFill="background1" w:themeFillShade="F2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Apr’98 –</w:t>
            </w:r>
            <w:r w:rsidR="009525A1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Sep’98 with  C. E. S. C. Ltd. 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as Industrial Trainee - Treasury Department</w:t>
            </w:r>
          </w:p>
          <w:p w14:paraId="762EFA01" w14:textId="77777777" w:rsidR="00B54A35" w:rsidRPr="003F51F0" w:rsidRDefault="00B54A35" w:rsidP="005641FF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0339F1E7" w14:textId="77777777" w:rsidR="00B54A35" w:rsidRPr="003F51F0" w:rsidRDefault="00E75693" w:rsidP="00E75693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F51F0">
              <w:rPr>
                <w:rFonts w:ascii="Tahoma" w:hAnsi="Tahoma" w:cs="Tahoma"/>
                <w:noProof/>
                <w:color w:val="3FBCEC"/>
                <w:sz w:val="28"/>
                <w:szCs w:val="28"/>
                <w:lang w:val="en-IN" w:eastAsia="en-IN"/>
              </w:rPr>
              <w:drawing>
                <wp:inline distT="0" distB="0" distL="0" distR="0" wp14:anchorId="49EBEEA3" wp14:editId="7B2EBB07">
                  <wp:extent cx="198783" cy="198783"/>
                  <wp:effectExtent l="0" t="0" r="0" b="0"/>
                  <wp:docPr id="1040" name="Picture 16" descr="Z:\Approved_ResDev_Repository\Formats\Visual Resume Formats 2015-16\Icons\Training-Attend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6" descr="Z:\Approved_ResDev_Repository\Formats\Visual Resume Formats 2015-16\Icons\Training-Attend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38" cy="1984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F51F0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B54A35" w:rsidRPr="003F51F0">
              <w:rPr>
                <w:rFonts w:ascii="Tahoma" w:hAnsi="Tahoma" w:cs="Tahoma"/>
                <w:color w:val="3FBCEC"/>
                <w:sz w:val="28"/>
                <w:szCs w:val="28"/>
              </w:rPr>
              <w:t>Freelance Experience</w:t>
            </w:r>
          </w:p>
          <w:p w14:paraId="6101D001" w14:textId="77777777" w:rsidR="00B54A35" w:rsidRPr="003F51F0" w:rsidRDefault="00B54A35" w:rsidP="00E75693">
            <w:pPr>
              <w:shd w:val="clear" w:color="auto" w:fill="F2F2F2" w:themeFill="background1" w:themeFillShade="F2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Apr’08 – Feb’10 with Chartered Accountants &amp; Cost Accountants on assignment basis</w:t>
            </w:r>
          </w:p>
          <w:p w14:paraId="1D95B333" w14:textId="77777777" w:rsidR="00E75693" w:rsidRPr="003F51F0" w:rsidRDefault="00E75693" w:rsidP="00E756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14:paraId="1308672C" w14:textId="77777777" w:rsidR="00B54A35" w:rsidRPr="003F51F0" w:rsidRDefault="00E75693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Undertook budget preparation and variance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analysis</w:t>
            </w:r>
          </w:p>
          <w:p w14:paraId="446ACCF0" w14:textId="77777777" w:rsidR="00B54A35" w:rsidRPr="003F51F0" w:rsidRDefault="00E75693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Prepared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project reports; finalised 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ccounts &amp; conducted Internal,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Statutory, Tax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</w:t>
            </w:r>
            <w:r w:rsidR="00B54A35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Stock Audits</w:t>
            </w:r>
          </w:p>
          <w:p w14:paraId="5044F7BE" w14:textId="77777777" w:rsidR="00B54A35" w:rsidRPr="003F51F0" w:rsidRDefault="00E75693" w:rsidP="00E317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Resolved direct &amp; indirect taxation matters including assessments, audits, drafting appeals &amp; preparing returns</w:t>
            </w:r>
          </w:p>
          <w:p w14:paraId="00E104BA" w14:textId="77777777" w:rsidR="00B54A35" w:rsidRDefault="00E75693" w:rsidP="00E7569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Steered operations related to principal employer compliances &amp; payroll management</w:t>
            </w:r>
          </w:p>
          <w:p w14:paraId="537EF8BC" w14:textId="77777777" w:rsidR="009525A1" w:rsidRPr="009525A1" w:rsidRDefault="009525A1" w:rsidP="009525A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491921BC" w14:textId="77777777" w:rsidR="00E75693" w:rsidRPr="003F51F0" w:rsidRDefault="00E75693" w:rsidP="00E75693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F51F0">
              <w:rPr>
                <w:rFonts w:ascii="Tahoma" w:hAnsi="Tahoma" w:cs="Tahoma"/>
                <w:noProof/>
                <w:color w:val="3FBCEC"/>
                <w:sz w:val="28"/>
                <w:szCs w:val="28"/>
                <w:lang w:val="en-IN" w:eastAsia="en-IN"/>
              </w:rPr>
              <w:drawing>
                <wp:inline distT="0" distB="0" distL="0" distR="0" wp14:anchorId="4AC9F740" wp14:editId="411F27E5">
                  <wp:extent cx="182880" cy="182880"/>
                  <wp:effectExtent l="0" t="0" r="7620" b="7620"/>
                  <wp:docPr id="1042" name="Picture 18" descr="Z:\Approved_ResDev_Repository\Formats\Visual Resume Formats 2015-16\Icons\workshop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18" descr="Z:\Approved_ResDev_Repository\Formats\Visual Resume Formats 2015-16\Icons\workshop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47" cy="1844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F51F0">
              <w:rPr>
                <w:rFonts w:ascii="Tahoma" w:hAnsi="Tahoma" w:cs="Tahoma"/>
                <w:color w:val="3FBCEC"/>
                <w:sz w:val="28"/>
                <w:szCs w:val="28"/>
              </w:rPr>
              <w:t xml:space="preserve"> Articleship</w:t>
            </w:r>
          </w:p>
          <w:p w14:paraId="642FFBA4" w14:textId="77777777" w:rsidR="00E75693" w:rsidRDefault="00E75693" w:rsidP="00D643B1">
            <w:pPr>
              <w:shd w:val="clear" w:color="auto" w:fill="F2F2F2" w:themeFill="background1" w:themeFillShade="F2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1992</w:t>
            </w:r>
            <w:r w:rsidR="009525A1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- 1996 with B. C. Kundu &amp; Co. </w:t>
            </w: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as Articled Clerk</w:t>
            </w:r>
          </w:p>
          <w:p w14:paraId="1FD5B452" w14:textId="77777777" w:rsidR="00DB217D" w:rsidRPr="00D643B1" w:rsidRDefault="00DB217D" w:rsidP="00DB217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p w14:paraId="64737D49" w14:textId="77777777" w:rsidR="00E75693" w:rsidRPr="003F51F0" w:rsidRDefault="00E75693" w:rsidP="00E75693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F51F0">
              <w:rPr>
                <w:rFonts w:ascii="Tahoma" w:hAnsi="Tahoma" w:cs="Tahoma"/>
                <w:noProof/>
                <w:color w:val="3FBCEC"/>
                <w:sz w:val="28"/>
                <w:szCs w:val="28"/>
                <w:lang w:val="en-IN" w:eastAsia="en-IN"/>
              </w:rPr>
              <w:drawing>
                <wp:inline distT="0" distB="0" distL="0" distR="0" wp14:anchorId="634A4745" wp14:editId="339CFC0E">
                  <wp:extent cx="180975" cy="180975"/>
                  <wp:effectExtent l="0" t="0" r="9525" b="9525"/>
                  <wp:docPr id="1039" name="Picture 15" descr="Z:\Approved_ResDev_Repository\Formats\Visual Resume Formats 2015-16\Icons\Soft-Skil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Picture 15" descr="Z:\Approved_ResDev_Repository\Formats\Visual Resume Formats 2015-16\Icons\Soft-Skil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46" cy="180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F51F0">
              <w:rPr>
                <w:rFonts w:ascii="Tahoma" w:hAnsi="Tahoma" w:cs="Tahoma"/>
                <w:color w:val="3FBCEC"/>
                <w:sz w:val="28"/>
                <w:szCs w:val="28"/>
              </w:rPr>
              <w:t xml:space="preserve"> IT Skills</w:t>
            </w:r>
          </w:p>
          <w:p w14:paraId="3D9A4F02" w14:textId="77777777" w:rsidR="00E75693" w:rsidRPr="003F51F0" w:rsidRDefault="00E75693" w:rsidP="00E756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Microsoft Package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  <w:t xml:space="preserve">             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  <w:t>MS Office (Word, Excel and PowerPoint)</w:t>
            </w:r>
          </w:p>
          <w:p w14:paraId="63D5D25F" w14:textId="77777777" w:rsidR="00E75693" w:rsidRPr="003F51F0" w:rsidRDefault="00E75693" w:rsidP="00E756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Accounting Packages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  <w:t>Tally, ERP 9,  SAP, EIP @ L&amp;T</w:t>
            </w:r>
            <w:r w:rsidR="00F4368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(Customized ERP)</w:t>
            </w:r>
          </w:p>
          <w:p w14:paraId="1CF46DC4" w14:textId="77777777" w:rsidR="00E75693" w:rsidRPr="003F51F0" w:rsidRDefault="00E75693" w:rsidP="00E756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ERP Implementation 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  <w:t>3e - a make by E-Solutions (a division of Ilabs), Partial SAP Implementation</w:t>
            </w:r>
            <w:r w:rsidR="00F4368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</w:t>
            </w:r>
          </w:p>
          <w:p w14:paraId="6823B737" w14:textId="77777777" w:rsidR="003D5C3A" w:rsidRDefault="00F4368E" w:rsidP="00E75693">
            <w:pPr>
              <w:jc w:val="both"/>
            </w:pPr>
            <w:r>
              <w:t xml:space="preserve">                                                </w:t>
            </w:r>
          </w:p>
          <w:p w14:paraId="3D38AFF8" w14:textId="77777777" w:rsidR="00E75693" w:rsidRPr="003F51F0" w:rsidRDefault="00F4368E" w:rsidP="00E75693">
            <w:pPr>
              <w:jc w:val="both"/>
            </w:pPr>
            <w:r>
              <w:t xml:space="preserve">                        </w:t>
            </w:r>
          </w:p>
          <w:p w14:paraId="42C381A7" w14:textId="77777777" w:rsidR="00B54A35" w:rsidRPr="003F51F0" w:rsidRDefault="00E75693" w:rsidP="00E75693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F51F0">
              <w:rPr>
                <w:rFonts w:ascii="Tahoma" w:hAnsi="Tahoma" w:cs="Tahoma"/>
                <w:noProof/>
                <w:color w:val="3FBCEC"/>
                <w:sz w:val="28"/>
                <w:szCs w:val="28"/>
                <w:lang w:val="en-IN" w:eastAsia="en-IN"/>
              </w:rPr>
              <w:lastRenderedPageBreak/>
              <w:drawing>
                <wp:inline distT="0" distB="0" distL="0" distR="0" wp14:anchorId="287E84B2" wp14:editId="18B571D0">
                  <wp:extent cx="182880" cy="182880"/>
                  <wp:effectExtent l="0" t="0" r="7620" b="7620"/>
                  <wp:docPr id="1035" name="Picture 11" descr="Z:\Approved_ResDev_Repository\Formats\Visual Resume Formats 2015-16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Picture 11" descr="Z:\Approved_ResDev_Repository\Formats\Visual Resume Formats 2015-16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40" cy="183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F51F0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B54A35" w:rsidRPr="003F51F0">
              <w:rPr>
                <w:rFonts w:ascii="Tahoma" w:hAnsi="Tahoma" w:cs="Tahoma"/>
                <w:color w:val="3FBCEC"/>
                <w:sz w:val="28"/>
                <w:szCs w:val="28"/>
              </w:rPr>
              <w:t>Personal Details</w:t>
            </w:r>
          </w:p>
          <w:p w14:paraId="6151C539" w14:textId="77777777" w:rsidR="00B54A35" w:rsidRPr="003F51F0" w:rsidRDefault="00B54A35" w:rsidP="00B54A3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Date of Birth:</w:t>
            </w:r>
            <w:r w:rsidR="00E75693" w:rsidRPr="003F51F0">
              <w:t xml:space="preserve"> </w:t>
            </w:r>
            <w:r w:rsidR="00E75693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2nd July 1971</w:t>
            </w:r>
          </w:p>
          <w:p w14:paraId="19080895" w14:textId="77777777" w:rsidR="00B54A35" w:rsidRPr="003F51F0" w:rsidRDefault="00B54A35" w:rsidP="00B54A3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Languages Known:</w:t>
            </w:r>
            <w:r w:rsidR="00E75693" w:rsidRPr="003F51F0">
              <w:t xml:space="preserve"> </w:t>
            </w:r>
            <w:r w:rsidR="00E75693"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English, Hindi &amp; Bengali</w:t>
            </w:r>
          </w:p>
          <w:p w14:paraId="643DECAE" w14:textId="77777777" w:rsidR="00B54A35" w:rsidRPr="003F51F0" w:rsidRDefault="00B54A35" w:rsidP="00B54A35">
            <w:pPr>
              <w:autoSpaceDE w:val="0"/>
              <w:autoSpaceDN w:val="0"/>
              <w:adjustRightInd w:val="0"/>
              <w:jc w:val="both"/>
            </w:pPr>
            <w:r w:rsidRPr="003F51F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Address:</w:t>
            </w:r>
            <w:r w:rsidRPr="003F51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59A, Sarat Bose Road, First Floor, Kolkata – 700 025</w:t>
            </w:r>
          </w:p>
        </w:tc>
      </w:tr>
      <w:tr w:rsidR="00F4368E" w:rsidRPr="003F51F0" w14:paraId="6EB4C9B8" w14:textId="77777777" w:rsidTr="00461F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08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45FAD6" w14:textId="77777777" w:rsidR="00F4368E" w:rsidRPr="003F51F0" w:rsidRDefault="00F4368E" w:rsidP="005641FF">
            <w:pPr>
              <w:rPr>
                <w:noProof/>
                <w:lang w:val="en-US"/>
              </w:rPr>
            </w:pPr>
          </w:p>
        </w:tc>
      </w:tr>
    </w:tbl>
    <w:p w14:paraId="28AB79DA" w14:textId="77777777" w:rsidR="007534D8" w:rsidRPr="003F51F0" w:rsidRDefault="007534D8"/>
    <w:sectPr w:rsidR="007534D8" w:rsidRPr="003F51F0" w:rsidSect="002A5463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098CD" w14:textId="77777777" w:rsidR="00317F16" w:rsidRDefault="00317F16" w:rsidP="00513EBF">
      <w:pPr>
        <w:spacing w:after="0" w:line="240" w:lineRule="auto"/>
      </w:pPr>
      <w:r>
        <w:separator/>
      </w:r>
    </w:p>
  </w:endnote>
  <w:endnote w:type="continuationSeparator" w:id="0">
    <w:p w14:paraId="67A851D7" w14:textId="77777777" w:rsidR="00317F16" w:rsidRDefault="00317F16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E54FA" w14:textId="77777777" w:rsidR="00317F16" w:rsidRDefault="00317F16" w:rsidP="00513EBF">
      <w:pPr>
        <w:spacing w:after="0" w:line="240" w:lineRule="auto"/>
      </w:pPr>
      <w:r>
        <w:separator/>
      </w:r>
    </w:p>
  </w:footnote>
  <w:footnote w:type="continuationSeparator" w:id="0">
    <w:p w14:paraId="17143473" w14:textId="77777777" w:rsidR="00317F16" w:rsidRDefault="00317F16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163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164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165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166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167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168" type="#_x0000_t75" style="width:7.5pt;height:7.5pt" o:bullet="t">
        <v:imagedata r:id="rId7" o:title="bullet-grey"/>
      </v:shape>
    </w:pict>
  </w:numPicBullet>
  <w:numPicBullet w:numPicBulletId="7">
    <w:pict>
      <v:shape id="_x0000_i1169" type="#_x0000_t75" style="width:7.5pt;height:7.5pt" o:bullet="t">
        <v:imagedata r:id="rId8" o:title="bullet-grey"/>
      </v:shape>
    </w:pict>
  </w:numPicBullet>
  <w:abstractNum w:abstractNumId="0" w15:restartNumberingAfterBreak="0">
    <w:nsid w:val="12F27AE1"/>
    <w:multiLevelType w:val="hybridMultilevel"/>
    <w:tmpl w:val="C76296F8"/>
    <w:lvl w:ilvl="0" w:tplc="0F4E8278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10547"/>
    <w:rsid w:val="000166D6"/>
    <w:rsid w:val="0001780F"/>
    <w:rsid w:val="00022BD5"/>
    <w:rsid w:val="00022F40"/>
    <w:rsid w:val="00023D1C"/>
    <w:rsid w:val="00032122"/>
    <w:rsid w:val="0004410F"/>
    <w:rsid w:val="000505EB"/>
    <w:rsid w:val="00051D96"/>
    <w:rsid w:val="00057578"/>
    <w:rsid w:val="00062D17"/>
    <w:rsid w:val="0006518A"/>
    <w:rsid w:val="00067A23"/>
    <w:rsid w:val="0007133C"/>
    <w:rsid w:val="0007619B"/>
    <w:rsid w:val="00081384"/>
    <w:rsid w:val="00093FAD"/>
    <w:rsid w:val="000940AE"/>
    <w:rsid w:val="0009600A"/>
    <w:rsid w:val="000B4309"/>
    <w:rsid w:val="000C027D"/>
    <w:rsid w:val="000C2025"/>
    <w:rsid w:val="000F29BB"/>
    <w:rsid w:val="00102824"/>
    <w:rsid w:val="001030B7"/>
    <w:rsid w:val="0011202D"/>
    <w:rsid w:val="00113725"/>
    <w:rsid w:val="00130E4B"/>
    <w:rsid w:val="001410CD"/>
    <w:rsid w:val="001426BC"/>
    <w:rsid w:val="001429B2"/>
    <w:rsid w:val="00142FD7"/>
    <w:rsid w:val="001736B2"/>
    <w:rsid w:val="00187129"/>
    <w:rsid w:val="00192115"/>
    <w:rsid w:val="00195F49"/>
    <w:rsid w:val="001977B0"/>
    <w:rsid w:val="001B4B1D"/>
    <w:rsid w:val="001B7D94"/>
    <w:rsid w:val="001D5CA6"/>
    <w:rsid w:val="001E6535"/>
    <w:rsid w:val="002125DA"/>
    <w:rsid w:val="00220032"/>
    <w:rsid w:val="00226832"/>
    <w:rsid w:val="00230797"/>
    <w:rsid w:val="00231C36"/>
    <w:rsid w:val="0025354F"/>
    <w:rsid w:val="002651ED"/>
    <w:rsid w:val="00274262"/>
    <w:rsid w:val="00275991"/>
    <w:rsid w:val="002856DD"/>
    <w:rsid w:val="0029148B"/>
    <w:rsid w:val="002923A1"/>
    <w:rsid w:val="002A5463"/>
    <w:rsid w:val="002C315E"/>
    <w:rsid w:val="002D2A45"/>
    <w:rsid w:val="002E17AF"/>
    <w:rsid w:val="002F4879"/>
    <w:rsid w:val="003069C0"/>
    <w:rsid w:val="00310F55"/>
    <w:rsid w:val="00317F16"/>
    <w:rsid w:val="00321140"/>
    <w:rsid w:val="00333C75"/>
    <w:rsid w:val="00334B15"/>
    <w:rsid w:val="0033584E"/>
    <w:rsid w:val="00335A4D"/>
    <w:rsid w:val="003378D6"/>
    <w:rsid w:val="0035184B"/>
    <w:rsid w:val="00353BA8"/>
    <w:rsid w:val="003559A9"/>
    <w:rsid w:val="00356C13"/>
    <w:rsid w:val="00361EEC"/>
    <w:rsid w:val="0036617D"/>
    <w:rsid w:val="00367797"/>
    <w:rsid w:val="003726AC"/>
    <w:rsid w:val="00373259"/>
    <w:rsid w:val="00380268"/>
    <w:rsid w:val="00382D97"/>
    <w:rsid w:val="00392879"/>
    <w:rsid w:val="00397F96"/>
    <w:rsid w:val="003A0314"/>
    <w:rsid w:val="003A0964"/>
    <w:rsid w:val="003A26F9"/>
    <w:rsid w:val="003B014B"/>
    <w:rsid w:val="003B2F15"/>
    <w:rsid w:val="003C70D7"/>
    <w:rsid w:val="003D263A"/>
    <w:rsid w:val="003D5C3A"/>
    <w:rsid w:val="003E7101"/>
    <w:rsid w:val="003F51F0"/>
    <w:rsid w:val="004110C4"/>
    <w:rsid w:val="00415313"/>
    <w:rsid w:val="00417949"/>
    <w:rsid w:val="0043575D"/>
    <w:rsid w:val="00460F83"/>
    <w:rsid w:val="004610EB"/>
    <w:rsid w:val="00461F69"/>
    <w:rsid w:val="004621EF"/>
    <w:rsid w:val="0047193C"/>
    <w:rsid w:val="00471F25"/>
    <w:rsid w:val="004733D8"/>
    <w:rsid w:val="004832E2"/>
    <w:rsid w:val="00492FFD"/>
    <w:rsid w:val="004B309B"/>
    <w:rsid w:val="004C3190"/>
    <w:rsid w:val="004C4D4D"/>
    <w:rsid w:val="004D25AD"/>
    <w:rsid w:val="004D2864"/>
    <w:rsid w:val="00501AAE"/>
    <w:rsid w:val="005047E3"/>
    <w:rsid w:val="00513EBF"/>
    <w:rsid w:val="00517601"/>
    <w:rsid w:val="00522012"/>
    <w:rsid w:val="00523BCB"/>
    <w:rsid w:val="00530FD5"/>
    <w:rsid w:val="005421E9"/>
    <w:rsid w:val="005621E5"/>
    <w:rsid w:val="005668EB"/>
    <w:rsid w:val="00593EC3"/>
    <w:rsid w:val="005966B1"/>
    <w:rsid w:val="005A2C16"/>
    <w:rsid w:val="005A5098"/>
    <w:rsid w:val="005B3C90"/>
    <w:rsid w:val="005C67B6"/>
    <w:rsid w:val="005C720C"/>
    <w:rsid w:val="005D27E0"/>
    <w:rsid w:val="005D640A"/>
    <w:rsid w:val="006038CD"/>
    <w:rsid w:val="00603BBC"/>
    <w:rsid w:val="00611AFF"/>
    <w:rsid w:val="0063724C"/>
    <w:rsid w:val="00641882"/>
    <w:rsid w:val="00651AC9"/>
    <w:rsid w:val="00652700"/>
    <w:rsid w:val="00653DFF"/>
    <w:rsid w:val="006555C5"/>
    <w:rsid w:val="00672570"/>
    <w:rsid w:val="006729B9"/>
    <w:rsid w:val="00675920"/>
    <w:rsid w:val="00675AFF"/>
    <w:rsid w:val="0067732A"/>
    <w:rsid w:val="00681910"/>
    <w:rsid w:val="00681ED6"/>
    <w:rsid w:val="0068471E"/>
    <w:rsid w:val="0069411B"/>
    <w:rsid w:val="00695494"/>
    <w:rsid w:val="006B4CE1"/>
    <w:rsid w:val="006B7C6B"/>
    <w:rsid w:val="006E5FF5"/>
    <w:rsid w:val="0070173D"/>
    <w:rsid w:val="00715FD4"/>
    <w:rsid w:val="00716F8E"/>
    <w:rsid w:val="00723156"/>
    <w:rsid w:val="007302EC"/>
    <w:rsid w:val="00750EFB"/>
    <w:rsid w:val="007534D8"/>
    <w:rsid w:val="0075620D"/>
    <w:rsid w:val="00757499"/>
    <w:rsid w:val="00770132"/>
    <w:rsid w:val="0078091E"/>
    <w:rsid w:val="0078160F"/>
    <w:rsid w:val="0078635A"/>
    <w:rsid w:val="00786FBF"/>
    <w:rsid w:val="007A2FF0"/>
    <w:rsid w:val="007B1759"/>
    <w:rsid w:val="007B30AA"/>
    <w:rsid w:val="007B580D"/>
    <w:rsid w:val="007C3F0D"/>
    <w:rsid w:val="007C7124"/>
    <w:rsid w:val="007F300E"/>
    <w:rsid w:val="007F4FB3"/>
    <w:rsid w:val="0082395C"/>
    <w:rsid w:val="00834CF5"/>
    <w:rsid w:val="00841B7D"/>
    <w:rsid w:val="00842FD0"/>
    <w:rsid w:val="0084613F"/>
    <w:rsid w:val="00850704"/>
    <w:rsid w:val="008531EB"/>
    <w:rsid w:val="00856135"/>
    <w:rsid w:val="00871076"/>
    <w:rsid w:val="00873193"/>
    <w:rsid w:val="00873A02"/>
    <w:rsid w:val="008869D6"/>
    <w:rsid w:val="00887551"/>
    <w:rsid w:val="008A5932"/>
    <w:rsid w:val="008A61CD"/>
    <w:rsid w:val="008A73DF"/>
    <w:rsid w:val="008E5994"/>
    <w:rsid w:val="00912AF5"/>
    <w:rsid w:val="00914502"/>
    <w:rsid w:val="009432B6"/>
    <w:rsid w:val="0094648E"/>
    <w:rsid w:val="00946C09"/>
    <w:rsid w:val="009525A1"/>
    <w:rsid w:val="009550D4"/>
    <w:rsid w:val="00973619"/>
    <w:rsid w:val="0097573D"/>
    <w:rsid w:val="009809B9"/>
    <w:rsid w:val="009A26CC"/>
    <w:rsid w:val="009B7FFE"/>
    <w:rsid w:val="009C0A72"/>
    <w:rsid w:val="009C4312"/>
    <w:rsid w:val="009D2634"/>
    <w:rsid w:val="009E20C6"/>
    <w:rsid w:val="009E29E6"/>
    <w:rsid w:val="009F103F"/>
    <w:rsid w:val="009F2935"/>
    <w:rsid w:val="00A0222E"/>
    <w:rsid w:val="00A1436E"/>
    <w:rsid w:val="00A156DE"/>
    <w:rsid w:val="00A34E80"/>
    <w:rsid w:val="00A35EA3"/>
    <w:rsid w:val="00A37D23"/>
    <w:rsid w:val="00A40E54"/>
    <w:rsid w:val="00A41064"/>
    <w:rsid w:val="00A54E4F"/>
    <w:rsid w:val="00A56BF5"/>
    <w:rsid w:val="00A663CA"/>
    <w:rsid w:val="00A73BEC"/>
    <w:rsid w:val="00A80936"/>
    <w:rsid w:val="00A826D5"/>
    <w:rsid w:val="00A94BF4"/>
    <w:rsid w:val="00AA00C9"/>
    <w:rsid w:val="00AC1960"/>
    <w:rsid w:val="00AC1FDC"/>
    <w:rsid w:val="00AD3AAD"/>
    <w:rsid w:val="00AE0002"/>
    <w:rsid w:val="00AE75BA"/>
    <w:rsid w:val="00B166AC"/>
    <w:rsid w:val="00B36857"/>
    <w:rsid w:val="00B51798"/>
    <w:rsid w:val="00B53AFF"/>
    <w:rsid w:val="00B54A35"/>
    <w:rsid w:val="00B62685"/>
    <w:rsid w:val="00B83D01"/>
    <w:rsid w:val="00B86173"/>
    <w:rsid w:val="00B87806"/>
    <w:rsid w:val="00B902F8"/>
    <w:rsid w:val="00B96CB2"/>
    <w:rsid w:val="00BA1C2E"/>
    <w:rsid w:val="00BA245B"/>
    <w:rsid w:val="00BA5092"/>
    <w:rsid w:val="00BC5269"/>
    <w:rsid w:val="00BD3582"/>
    <w:rsid w:val="00BE0A5C"/>
    <w:rsid w:val="00C13A05"/>
    <w:rsid w:val="00C23E7A"/>
    <w:rsid w:val="00C270E5"/>
    <w:rsid w:val="00C47F31"/>
    <w:rsid w:val="00C5217A"/>
    <w:rsid w:val="00C531E8"/>
    <w:rsid w:val="00C572C4"/>
    <w:rsid w:val="00C90791"/>
    <w:rsid w:val="00CA0934"/>
    <w:rsid w:val="00CB0BB8"/>
    <w:rsid w:val="00CB10D9"/>
    <w:rsid w:val="00CB31B5"/>
    <w:rsid w:val="00CB3EF7"/>
    <w:rsid w:val="00CB5FD6"/>
    <w:rsid w:val="00CC7C62"/>
    <w:rsid w:val="00CD2AEA"/>
    <w:rsid w:val="00CE37E4"/>
    <w:rsid w:val="00D00F1B"/>
    <w:rsid w:val="00D1600E"/>
    <w:rsid w:val="00D41F17"/>
    <w:rsid w:val="00D4612B"/>
    <w:rsid w:val="00D473CF"/>
    <w:rsid w:val="00D643B1"/>
    <w:rsid w:val="00D64B72"/>
    <w:rsid w:val="00D6690C"/>
    <w:rsid w:val="00D73D00"/>
    <w:rsid w:val="00D952E0"/>
    <w:rsid w:val="00DA4B52"/>
    <w:rsid w:val="00DB217D"/>
    <w:rsid w:val="00DB726F"/>
    <w:rsid w:val="00DB74FA"/>
    <w:rsid w:val="00DE3356"/>
    <w:rsid w:val="00DF719A"/>
    <w:rsid w:val="00E22B7D"/>
    <w:rsid w:val="00E241AA"/>
    <w:rsid w:val="00E27AE1"/>
    <w:rsid w:val="00E31708"/>
    <w:rsid w:val="00E37C50"/>
    <w:rsid w:val="00E53BBB"/>
    <w:rsid w:val="00E75693"/>
    <w:rsid w:val="00E86109"/>
    <w:rsid w:val="00E97B5C"/>
    <w:rsid w:val="00EB287D"/>
    <w:rsid w:val="00EB3F12"/>
    <w:rsid w:val="00EC6F65"/>
    <w:rsid w:val="00EE111D"/>
    <w:rsid w:val="00EE221C"/>
    <w:rsid w:val="00EE303A"/>
    <w:rsid w:val="00EF27F6"/>
    <w:rsid w:val="00EF5301"/>
    <w:rsid w:val="00EF7432"/>
    <w:rsid w:val="00F17776"/>
    <w:rsid w:val="00F23373"/>
    <w:rsid w:val="00F4010B"/>
    <w:rsid w:val="00F4368E"/>
    <w:rsid w:val="00F4791F"/>
    <w:rsid w:val="00F52319"/>
    <w:rsid w:val="00F8544C"/>
    <w:rsid w:val="00FA1584"/>
    <w:rsid w:val="00FA60D6"/>
    <w:rsid w:val="00FC0C8F"/>
    <w:rsid w:val="00FD7DB5"/>
    <w:rsid w:val="00FF243D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7B073C9B"/>
  <w15:docId w15:val="{3089FE82-711A-4FAF-BF45-328C6E69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E75693"/>
    <w:pPr>
      <w:spacing w:after="0" w:line="240" w:lineRule="auto"/>
    </w:pPr>
    <w:rPr>
      <w:rFonts w:ascii="Garamond" w:eastAsia="Times New Roman" w:hAnsi="Garamond" w:cs="Times New Roman"/>
      <w:b/>
      <w:szCs w:val="20"/>
    </w:rPr>
  </w:style>
  <w:style w:type="character" w:customStyle="1" w:styleId="BodyText2Char">
    <w:name w:val="Body Text 2 Char"/>
    <w:basedOn w:val="DefaultParagraphFont"/>
    <w:link w:val="BodyText2"/>
    <w:rsid w:val="00E75693"/>
    <w:rPr>
      <w:rFonts w:ascii="Garamond" w:eastAsia="Times New Roman" w:hAnsi="Garamond" w:cs="Times New Roman"/>
      <w:b/>
      <w:szCs w:val="20"/>
      <w:lang w:val="en-GB"/>
    </w:rPr>
  </w:style>
  <w:style w:type="paragraph" w:styleId="Revision">
    <w:name w:val="Revision"/>
    <w:hidden/>
    <w:uiPriority w:val="99"/>
    <w:semiHidden/>
    <w:rsid w:val="000C027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5.png"/><Relationship Id="rId18" Type="http://schemas.openxmlformats.org/officeDocument/2006/relationships/image" Target="media/image20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3.png"/><Relationship Id="rId7" Type="http://schemas.openxmlformats.org/officeDocument/2006/relationships/image" Target="media/image9.png"/><Relationship Id="rId12" Type="http://schemas.openxmlformats.org/officeDocument/2006/relationships/image" Target="media/image14.gif"/><Relationship Id="rId17" Type="http://schemas.openxmlformats.org/officeDocument/2006/relationships/image" Target="media/image1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8.png"/><Relationship Id="rId20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3.png"/><Relationship Id="rId24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17.gif"/><Relationship Id="rId23" Type="http://schemas.openxmlformats.org/officeDocument/2006/relationships/image" Target="media/image25.png"/><Relationship Id="rId10" Type="http://schemas.openxmlformats.org/officeDocument/2006/relationships/image" Target="media/image12.png"/><Relationship Id="rId19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11.gif"/><Relationship Id="rId14" Type="http://schemas.openxmlformats.org/officeDocument/2006/relationships/image" Target="media/image16.gif"/><Relationship Id="rId22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Kaushik Chatterjee</cp:lastModifiedBy>
  <cp:revision>12</cp:revision>
  <cp:lastPrinted>2018-05-25T08:54:00Z</cp:lastPrinted>
  <dcterms:created xsi:type="dcterms:W3CDTF">2018-05-30T04:44:00Z</dcterms:created>
  <dcterms:modified xsi:type="dcterms:W3CDTF">2020-12-24T06:53:00Z</dcterms:modified>
</cp:coreProperties>
</file>