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78A" w:rsidRDefault="007000DE">
      <w:pPr>
        <w:spacing w:after="29"/>
        <w:ind w:left="73"/>
        <w:jc w:val="center"/>
      </w:pPr>
      <w:r>
        <w:rPr>
          <w:b/>
          <w:sz w:val="32"/>
        </w:rPr>
        <w:t xml:space="preserve"> </w:t>
      </w:r>
    </w:p>
    <w:p w:rsidR="0082678A" w:rsidRDefault="007000DE">
      <w:pPr>
        <w:spacing w:after="0"/>
        <w:ind w:left="2611"/>
      </w:pPr>
      <w:r>
        <w:rPr>
          <w:noProof/>
        </w:rPr>
        <w:drawing>
          <wp:anchor distT="0" distB="0" distL="114300" distR="114300" simplePos="0" relativeHeight="251658240" behindDoc="0" locked="0" layoutInCell="1" allowOverlap="0">
            <wp:simplePos x="0" y="0"/>
            <wp:positionH relativeFrom="column">
              <wp:posOffset>5129848</wp:posOffset>
            </wp:positionH>
            <wp:positionV relativeFrom="paragraph">
              <wp:posOffset>-7365</wp:posOffset>
            </wp:positionV>
            <wp:extent cx="1332865" cy="1901825"/>
            <wp:effectExtent l="0" t="0" r="0" b="0"/>
            <wp:wrapSquare wrapText="bothSides"/>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5"/>
                    <a:stretch>
                      <a:fillRect/>
                    </a:stretch>
                  </pic:blipFill>
                  <pic:spPr>
                    <a:xfrm>
                      <a:off x="0" y="0"/>
                      <a:ext cx="1332865" cy="1901825"/>
                    </a:xfrm>
                    <a:prstGeom prst="rect">
                      <a:avLst/>
                    </a:prstGeom>
                  </pic:spPr>
                </pic:pic>
              </a:graphicData>
            </a:graphic>
          </wp:anchor>
        </w:drawing>
      </w:r>
      <w:r>
        <w:rPr>
          <w:b/>
          <w:sz w:val="32"/>
          <w:u w:val="single" w:color="000000"/>
        </w:rPr>
        <w:t>CURRICULUM VITAE</w:t>
      </w:r>
      <w:r>
        <w:rPr>
          <w:b/>
          <w:sz w:val="32"/>
        </w:rPr>
        <w:t xml:space="preserve"> </w:t>
      </w:r>
    </w:p>
    <w:p w:rsidR="0082678A" w:rsidRDefault="007000DE">
      <w:pPr>
        <w:spacing w:after="0"/>
      </w:pPr>
      <w:r>
        <w:rPr>
          <w:b/>
          <w:sz w:val="28"/>
        </w:rPr>
        <w:t xml:space="preserve"> </w:t>
      </w:r>
    </w:p>
    <w:p w:rsidR="0082678A" w:rsidRDefault="007000DE">
      <w:pPr>
        <w:spacing w:after="0"/>
        <w:ind w:left="-5" w:hanging="10"/>
      </w:pPr>
      <w:r>
        <w:rPr>
          <w:b/>
          <w:sz w:val="28"/>
          <w:u w:val="single" w:color="000000"/>
        </w:rPr>
        <w:t>Deepak Kumar</w:t>
      </w:r>
      <w:r>
        <w:rPr>
          <w:b/>
          <w:sz w:val="28"/>
        </w:rPr>
        <w:t xml:space="preserve"> </w:t>
      </w:r>
    </w:p>
    <w:p w:rsidR="0082678A" w:rsidRDefault="007000DE">
      <w:pPr>
        <w:spacing w:after="5" w:line="249" w:lineRule="auto"/>
        <w:ind w:left="-5" w:hanging="10"/>
      </w:pPr>
      <w:r>
        <w:rPr>
          <w:sz w:val="24"/>
        </w:rPr>
        <w:t xml:space="preserve">Qn-4, No- Agent </w:t>
      </w:r>
      <w:proofErr w:type="spellStart"/>
      <w:r>
        <w:rPr>
          <w:sz w:val="24"/>
        </w:rPr>
        <w:t>Bunglow</w:t>
      </w:r>
      <w:proofErr w:type="spellEnd"/>
      <w:r>
        <w:rPr>
          <w:sz w:val="24"/>
        </w:rPr>
        <w:t xml:space="preserve"> </w:t>
      </w:r>
    </w:p>
    <w:p w:rsidR="0082678A" w:rsidRDefault="007000DE">
      <w:pPr>
        <w:spacing w:after="5" w:line="249" w:lineRule="auto"/>
        <w:ind w:left="-5" w:hanging="10"/>
      </w:pPr>
      <w:proofErr w:type="spellStart"/>
      <w:r>
        <w:rPr>
          <w:sz w:val="24"/>
        </w:rPr>
        <w:t>Jealgora</w:t>
      </w:r>
      <w:proofErr w:type="spellEnd"/>
      <w:r>
        <w:rPr>
          <w:sz w:val="24"/>
        </w:rPr>
        <w:t xml:space="preserve"> No-7, </w:t>
      </w:r>
      <w:proofErr w:type="spellStart"/>
      <w:r>
        <w:rPr>
          <w:sz w:val="24"/>
        </w:rPr>
        <w:t>Dhanbad</w:t>
      </w:r>
      <w:proofErr w:type="spellEnd"/>
      <w:r>
        <w:rPr>
          <w:sz w:val="24"/>
        </w:rPr>
        <w:t xml:space="preserve"> Jharkhand-828110 phn-9006508396, 8347668191 </w:t>
      </w:r>
    </w:p>
    <w:p w:rsidR="0082678A" w:rsidRDefault="007000DE">
      <w:pPr>
        <w:spacing w:after="5" w:line="249" w:lineRule="auto"/>
        <w:ind w:left="-5" w:hanging="10"/>
      </w:pPr>
      <w:r>
        <w:rPr>
          <w:sz w:val="24"/>
        </w:rPr>
        <w:t xml:space="preserve">deepak094093@gmail.com </w:t>
      </w:r>
    </w:p>
    <w:p w:rsidR="0082678A" w:rsidRDefault="007000DE">
      <w:pPr>
        <w:spacing w:after="0"/>
      </w:pPr>
      <w:r>
        <w:rPr>
          <w:b/>
          <w:sz w:val="28"/>
        </w:rPr>
        <w:t xml:space="preserve"> </w:t>
      </w:r>
    </w:p>
    <w:p w:rsidR="0082678A" w:rsidRDefault="007000DE">
      <w:pPr>
        <w:spacing w:after="0"/>
        <w:ind w:left="-5" w:hanging="10"/>
      </w:pPr>
      <w:r>
        <w:rPr>
          <w:b/>
          <w:sz w:val="28"/>
          <w:u w:val="single" w:color="000000"/>
        </w:rPr>
        <w:t xml:space="preserve"> Career Objective</w:t>
      </w:r>
      <w:r>
        <w:rPr>
          <w:b/>
          <w:sz w:val="28"/>
        </w:rPr>
        <w:t>:</w:t>
      </w:r>
      <w:r>
        <w:rPr>
          <w:sz w:val="24"/>
        </w:rPr>
        <w:t xml:space="preserve"> </w:t>
      </w:r>
    </w:p>
    <w:p w:rsidR="0082678A" w:rsidRDefault="007000DE">
      <w:pPr>
        <w:spacing w:after="28" w:line="249" w:lineRule="auto"/>
        <w:ind w:left="-5" w:hanging="10"/>
      </w:pPr>
      <w:r>
        <w:rPr>
          <w:sz w:val="24"/>
        </w:rPr>
        <w:t xml:space="preserve">                        </w:t>
      </w:r>
      <w:r>
        <w:rPr>
          <w:sz w:val="24"/>
        </w:rPr>
        <w:t xml:space="preserve">Intend to build a career with leading corporate of hi-tech environment with committed &amp; dedicated people, which will help me to explore myself fully and realize my potential. Willing to work as a key player in challenging &amp; creative environment. </w:t>
      </w:r>
    </w:p>
    <w:p w:rsidR="0082678A" w:rsidRDefault="007000DE">
      <w:pPr>
        <w:spacing w:after="0"/>
      </w:pPr>
      <w:r>
        <w:rPr>
          <w:b/>
          <w:sz w:val="28"/>
        </w:rPr>
        <w:t xml:space="preserve"> </w:t>
      </w:r>
    </w:p>
    <w:tbl>
      <w:tblPr>
        <w:tblStyle w:val="TableGrid"/>
        <w:tblW w:w="9424" w:type="dxa"/>
        <w:tblInd w:w="0" w:type="dxa"/>
        <w:tblCellMar>
          <w:top w:w="30" w:type="dxa"/>
          <w:left w:w="0" w:type="dxa"/>
          <w:bottom w:w="0" w:type="dxa"/>
          <w:right w:w="59" w:type="dxa"/>
        </w:tblCellMar>
        <w:tblLook w:val="04A0" w:firstRow="1" w:lastRow="0" w:firstColumn="1" w:lastColumn="0" w:noHBand="0" w:noVBand="1"/>
      </w:tblPr>
      <w:tblGrid>
        <w:gridCol w:w="1374"/>
        <w:gridCol w:w="1780"/>
        <w:gridCol w:w="698"/>
        <w:gridCol w:w="387"/>
        <w:gridCol w:w="1056"/>
        <w:gridCol w:w="1459"/>
        <w:gridCol w:w="2268"/>
        <w:gridCol w:w="402"/>
      </w:tblGrid>
      <w:tr w:rsidR="0082678A">
        <w:trPr>
          <w:trHeight w:val="220"/>
        </w:trPr>
        <w:tc>
          <w:tcPr>
            <w:tcW w:w="1296" w:type="dxa"/>
            <w:tcBorders>
              <w:top w:val="nil"/>
              <w:left w:val="nil"/>
              <w:bottom w:val="nil"/>
              <w:right w:val="nil"/>
            </w:tcBorders>
            <w:shd w:val="clear" w:color="auto" w:fill="EEECE1"/>
          </w:tcPr>
          <w:p w:rsidR="0082678A" w:rsidRDefault="0082678A"/>
        </w:tc>
        <w:tc>
          <w:tcPr>
            <w:tcW w:w="1791" w:type="dxa"/>
            <w:tcBorders>
              <w:top w:val="nil"/>
              <w:left w:val="nil"/>
              <w:bottom w:val="nil"/>
              <w:right w:val="nil"/>
            </w:tcBorders>
            <w:shd w:val="clear" w:color="auto" w:fill="EEECE1"/>
          </w:tcPr>
          <w:p w:rsidR="0082678A" w:rsidRDefault="0082678A"/>
        </w:tc>
        <w:tc>
          <w:tcPr>
            <w:tcW w:w="3629" w:type="dxa"/>
            <w:gridSpan w:val="4"/>
            <w:tcBorders>
              <w:top w:val="nil"/>
              <w:left w:val="nil"/>
              <w:bottom w:val="nil"/>
              <w:right w:val="nil"/>
            </w:tcBorders>
            <w:shd w:val="clear" w:color="auto" w:fill="EEECE1"/>
          </w:tcPr>
          <w:p w:rsidR="0082678A" w:rsidRDefault="007000DE">
            <w:pPr>
              <w:spacing w:after="0"/>
              <w:ind w:right="308"/>
              <w:jc w:val="center"/>
            </w:pPr>
            <w:r>
              <w:rPr>
                <w:b/>
                <w:sz w:val="18"/>
              </w:rPr>
              <w:t xml:space="preserve"> </w:t>
            </w:r>
          </w:p>
        </w:tc>
        <w:tc>
          <w:tcPr>
            <w:tcW w:w="2708" w:type="dxa"/>
            <w:gridSpan w:val="2"/>
            <w:tcBorders>
              <w:top w:val="nil"/>
              <w:left w:val="nil"/>
              <w:bottom w:val="nil"/>
              <w:right w:val="nil"/>
            </w:tcBorders>
            <w:shd w:val="clear" w:color="auto" w:fill="EEECE1"/>
          </w:tcPr>
          <w:p w:rsidR="0082678A" w:rsidRDefault="0082678A"/>
        </w:tc>
      </w:tr>
      <w:tr w:rsidR="0082678A">
        <w:trPr>
          <w:trHeight w:val="220"/>
        </w:trPr>
        <w:tc>
          <w:tcPr>
            <w:tcW w:w="1296" w:type="dxa"/>
            <w:tcBorders>
              <w:top w:val="nil"/>
              <w:left w:val="nil"/>
              <w:bottom w:val="nil"/>
              <w:right w:val="nil"/>
            </w:tcBorders>
            <w:shd w:val="clear" w:color="auto" w:fill="EEECE1"/>
          </w:tcPr>
          <w:p w:rsidR="0082678A" w:rsidRDefault="0082678A"/>
        </w:tc>
        <w:tc>
          <w:tcPr>
            <w:tcW w:w="1791" w:type="dxa"/>
            <w:tcBorders>
              <w:top w:val="nil"/>
              <w:left w:val="nil"/>
              <w:bottom w:val="nil"/>
              <w:right w:val="nil"/>
            </w:tcBorders>
            <w:shd w:val="clear" w:color="auto" w:fill="EEECE1"/>
          </w:tcPr>
          <w:p w:rsidR="0082678A" w:rsidRDefault="0082678A"/>
        </w:tc>
        <w:tc>
          <w:tcPr>
            <w:tcW w:w="3629" w:type="dxa"/>
            <w:gridSpan w:val="4"/>
            <w:tcBorders>
              <w:top w:val="nil"/>
              <w:left w:val="nil"/>
              <w:bottom w:val="nil"/>
              <w:right w:val="nil"/>
            </w:tcBorders>
            <w:shd w:val="clear" w:color="auto" w:fill="EEECE1"/>
          </w:tcPr>
          <w:p w:rsidR="0082678A" w:rsidRDefault="007000DE">
            <w:pPr>
              <w:spacing w:after="0"/>
              <w:ind w:left="400"/>
            </w:pPr>
            <w:r>
              <w:rPr>
                <w:b/>
                <w:sz w:val="18"/>
              </w:rPr>
              <w:t xml:space="preserve">ACADEMIC QUALIFICATION </w:t>
            </w:r>
          </w:p>
        </w:tc>
        <w:tc>
          <w:tcPr>
            <w:tcW w:w="2299" w:type="dxa"/>
            <w:tcBorders>
              <w:top w:val="nil"/>
              <w:left w:val="nil"/>
              <w:bottom w:val="nil"/>
              <w:right w:val="nil"/>
            </w:tcBorders>
            <w:shd w:val="clear" w:color="auto" w:fill="EEECE1"/>
          </w:tcPr>
          <w:p w:rsidR="0082678A" w:rsidRDefault="0082678A"/>
        </w:tc>
        <w:tc>
          <w:tcPr>
            <w:tcW w:w="410" w:type="dxa"/>
            <w:tcBorders>
              <w:top w:val="nil"/>
              <w:left w:val="nil"/>
              <w:bottom w:val="nil"/>
              <w:right w:val="nil"/>
            </w:tcBorders>
          </w:tcPr>
          <w:p w:rsidR="0082678A" w:rsidRDefault="0082678A"/>
        </w:tc>
      </w:tr>
      <w:tr w:rsidR="0082678A">
        <w:trPr>
          <w:trHeight w:val="220"/>
        </w:trPr>
        <w:tc>
          <w:tcPr>
            <w:tcW w:w="1296" w:type="dxa"/>
            <w:tcBorders>
              <w:top w:val="nil"/>
              <w:left w:val="nil"/>
              <w:bottom w:val="nil"/>
              <w:right w:val="nil"/>
            </w:tcBorders>
            <w:shd w:val="clear" w:color="auto" w:fill="EEECE1"/>
          </w:tcPr>
          <w:p w:rsidR="0082678A" w:rsidRDefault="0082678A"/>
        </w:tc>
        <w:tc>
          <w:tcPr>
            <w:tcW w:w="1791" w:type="dxa"/>
            <w:tcBorders>
              <w:top w:val="nil"/>
              <w:left w:val="nil"/>
              <w:bottom w:val="nil"/>
              <w:right w:val="nil"/>
            </w:tcBorders>
            <w:shd w:val="clear" w:color="auto" w:fill="EEECE1"/>
          </w:tcPr>
          <w:p w:rsidR="0082678A" w:rsidRDefault="0082678A"/>
        </w:tc>
        <w:tc>
          <w:tcPr>
            <w:tcW w:w="3629" w:type="dxa"/>
            <w:gridSpan w:val="4"/>
            <w:tcBorders>
              <w:top w:val="nil"/>
              <w:left w:val="nil"/>
              <w:bottom w:val="nil"/>
              <w:right w:val="nil"/>
            </w:tcBorders>
            <w:shd w:val="clear" w:color="auto" w:fill="EEECE1"/>
          </w:tcPr>
          <w:p w:rsidR="0082678A" w:rsidRDefault="007000DE">
            <w:pPr>
              <w:spacing w:after="0"/>
              <w:ind w:right="308"/>
              <w:jc w:val="center"/>
            </w:pPr>
            <w:r>
              <w:rPr>
                <w:b/>
                <w:sz w:val="18"/>
              </w:rPr>
              <w:t xml:space="preserve"> </w:t>
            </w:r>
          </w:p>
        </w:tc>
        <w:tc>
          <w:tcPr>
            <w:tcW w:w="2708" w:type="dxa"/>
            <w:gridSpan w:val="2"/>
            <w:tcBorders>
              <w:top w:val="nil"/>
              <w:left w:val="nil"/>
              <w:bottom w:val="nil"/>
              <w:right w:val="nil"/>
            </w:tcBorders>
            <w:shd w:val="clear" w:color="auto" w:fill="EEECE1"/>
          </w:tcPr>
          <w:p w:rsidR="0082678A" w:rsidRDefault="0082678A"/>
        </w:tc>
      </w:tr>
      <w:tr w:rsidR="0082678A">
        <w:trPr>
          <w:trHeight w:val="533"/>
        </w:trPr>
        <w:tc>
          <w:tcPr>
            <w:tcW w:w="1296" w:type="dxa"/>
            <w:tcBorders>
              <w:top w:val="nil"/>
              <w:left w:val="nil"/>
              <w:bottom w:val="single" w:sz="18" w:space="0" w:color="FFFFFF"/>
              <w:right w:val="single" w:sz="24" w:space="0" w:color="FFFFFF"/>
            </w:tcBorders>
            <w:shd w:val="clear" w:color="auto" w:fill="A6A6A6"/>
            <w:vAlign w:val="center"/>
          </w:tcPr>
          <w:p w:rsidR="0082678A" w:rsidRDefault="007000DE">
            <w:pPr>
              <w:spacing w:after="0"/>
              <w:ind w:right="42"/>
              <w:jc w:val="right"/>
            </w:pPr>
            <w:r>
              <w:rPr>
                <w:sz w:val="18"/>
              </w:rPr>
              <w:t xml:space="preserve">Grade </w:t>
            </w:r>
          </w:p>
        </w:tc>
        <w:tc>
          <w:tcPr>
            <w:tcW w:w="1791" w:type="dxa"/>
            <w:tcBorders>
              <w:top w:val="nil"/>
              <w:left w:val="single" w:sz="24" w:space="0" w:color="FFFFFF"/>
              <w:bottom w:val="single" w:sz="18" w:space="0" w:color="FFFFFF"/>
              <w:right w:val="single" w:sz="24" w:space="0" w:color="FFFFFF"/>
            </w:tcBorders>
            <w:shd w:val="clear" w:color="auto" w:fill="A6A6A6"/>
            <w:vAlign w:val="center"/>
          </w:tcPr>
          <w:p w:rsidR="0082678A" w:rsidRDefault="007000DE">
            <w:pPr>
              <w:spacing w:after="0"/>
              <w:ind w:left="62"/>
              <w:jc w:val="center"/>
            </w:pPr>
            <w:r>
              <w:rPr>
                <w:b/>
                <w:sz w:val="16"/>
              </w:rPr>
              <w:t>Board/University</w:t>
            </w:r>
            <w:r>
              <w:rPr>
                <w:sz w:val="16"/>
              </w:rPr>
              <w:t xml:space="preserve"> </w:t>
            </w:r>
          </w:p>
        </w:tc>
        <w:tc>
          <w:tcPr>
            <w:tcW w:w="700" w:type="dxa"/>
            <w:tcBorders>
              <w:top w:val="nil"/>
              <w:left w:val="single" w:sz="24" w:space="0" w:color="FFFFFF"/>
              <w:bottom w:val="single" w:sz="18" w:space="0" w:color="FFFFFF"/>
              <w:right w:val="nil"/>
            </w:tcBorders>
            <w:shd w:val="clear" w:color="auto" w:fill="A6A6A6"/>
          </w:tcPr>
          <w:p w:rsidR="0082678A" w:rsidRDefault="0082678A"/>
        </w:tc>
        <w:tc>
          <w:tcPr>
            <w:tcW w:w="1456" w:type="dxa"/>
            <w:gridSpan w:val="2"/>
            <w:tcBorders>
              <w:top w:val="nil"/>
              <w:left w:val="nil"/>
              <w:bottom w:val="single" w:sz="18" w:space="0" w:color="FFFFFF"/>
              <w:right w:val="single" w:sz="24" w:space="0" w:color="FFFFFF"/>
            </w:tcBorders>
            <w:shd w:val="clear" w:color="auto" w:fill="A6A6A6"/>
          </w:tcPr>
          <w:p w:rsidR="0082678A" w:rsidRDefault="007000DE">
            <w:pPr>
              <w:spacing w:after="4"/>
              <w:ind w:left="112"/>
              <w:jc w:val="center"/>
            </w:pPr>
            <w:r>
              <w:rPr>
                <w:b/>
                <w:sz w:val="16"/>
              </w:rPr>
              <w:t xml:space="preserve"> </w:t>
            </w:r>
          </w:p>
          <w:p w:rsidR="0082678A" w:rsidRDefault="007000DE">
            <w:pPr>
              <w:spacing w:after="0"/>
              <w:ind w:left="156"/>
            </w:pPr>
            <w:r>
              <w:rPr>
                <w:b/>
                <w:sz w:val="18"/>
              </w:rPr>
              <w:t xml:space="preserve">Passing Year </w:t>
            </w:r>
          </w:p>
        </w:tc>
        <w:tc>
          <w:tcPr>
            <w:tcW w:w="1473" w:type="dxa"/>
            <w:tcBorders>
              <w:top w:val="nil"/>
              <w:left w:val="single" w:sz="24" w:space="0" w:color="FFFFFF"/>
              <w:bottom w:val="single" w:sz="18" w:space="0" w:color="FFFFFF"/>
              <w:right w:val="single" w:sz="24" w:space="0" w:color="FFFFFF"/>
            </w:tcBorders>
            <w:shd w:val="clear" w:color="auto" w:fill="A6A6A6"/>
            <w:vAlign w:val="center"/>
          </w:tcPr>
          <w:p w:rsidR="0082678A" w:rsidRDefault="007000DE">
            <w:pPr>
              <w:spacing w:after="0"/>
              <w:ind w:left="87"/>
              <w:jc w:val="center"/>
            </w:pPr>
            <w:r>
              <w:rPr>
                <w:b/>
                <w:sz w:val="16"/>
              </w:rPr>
              <w:t>Percentage</w:t>
            </w:r>
            <w:r>
              <w:rPr>
                <w:sz w:val="16"/>
              </w:rPr>
              <w:t xml:space="preserve"> </w:t>
            </w:r>
          </w:p>
        </w:tc>
        <w:tc>
          <w:tcPr>
            <w:tcW w:w="2299" w:type="dxa"/>
            <w:tcBorders>
              <w:top w:val="nil"/>
              <w:left w:val="single" w:sz="24" w:space="0" w:color="FFFFFF"/>
              <w:bottom w:val="single" w:sz="18" w:space="0" w:color="FFFFFF"/>
              <w:right w:val="nil"/>
            </w:tcBorders>
            <w:shd w:val="clear" w:color="auto" w:fill="A6A6A6"/>
            <w:vAlign w:val="center"/>
          </w:tcPr>
          <w:p w:rsidR="0082678A" w:rsidRDefault="007000DE">
            <w:pPr>
              <w:spacing w:after="0"/>
              <w:ind w:left="71"/>
              <w:jc w:val="center"/>
            </w:pPr>
            <w:r>
              <w:rPr>
                <w:sz w:val="18"/>
              </w:rPr>
              <w:t xml:space="preserve">Institute </w:t>
            </w:r>
          </w:p>
        </w:tc>
        <w:tc>
          <w:tcPr>
            <w:tcW w:w="410" w:type="dxa"/>
            <w:vMerge w:val="restart"/>
            <w:tcBorders>
              <w:top w:val="nil"/>
              <w:left w:val="nil"/>
              <w:bottom w:val="nil"/>
              <w:right w:val="nil"/>
            </w:tcBorders>
          </w:tcPr>
          <w:p w:rsidR="0082678A" w:rsidRDefault="0082678A"/>
        </w:tc>
      </w:tr>
      <w:tr w:rsidR="0082678A">
        <w:trPr>
          <w:trHeight w:val="1020"/>
        </w:trPr>
        <w:tc>
          <w:tcPr>
            <w:tcW w:w="1296" w:type="dxa"/>
            <w:tcBorders>
              <w:top w:val="single" w:sz="18" w:space="0" w:color="FFFFFF"/>
              <w:left w:val="nil"/>
              <w:bottom w:val="single" w:sz="18" w:space="0" w:color="FFFFFF"/>
              <w:right w:val="single" w:sz="24" w:space="0" w:color="FFFFFF"/>
            </w:tcBorders>
            <w:shd w:val="clear" w:color="auto" w:fill="EEECE1"/>
            <w:vAlign w:val="center"/>
          </w:tcPr>
          <w:p w:rsidR="0082678A" w:rsidRDefault="007000DE">
            <w:pPr>
              <w:spacing w:after="0"/>
              <w:ind w:left="45"/>
              <w:jc w:val="center"/>
            </w:pPr>
            <w:proofErr w:type="spellStart"/>
            <w:r>
              <w:rPr>
                <w:b/>
                <w:sz w:val="16"/>
              </w:rPr>
              <w:t>B.Tech</w:t>
            </w:r>
            <w:proofErr w:type="spellEnd"/>
            <w:r>
              <w:rPr>
                <w:b/>
                <w:sz w:val="16"/>
              </w:rPr>
              <w:t xml:space="preserve"> </w:t>
            </w:r>
          </w:p>
        </w:tc>
        <w:tc>
          <w:tcPr>
            <w:tcW w:w="1791" w:type="dxa"/>
            <w:tcBorders>
              <w:top w:val="single" w:sz="18" w:space="0" w:color="FFFFFF"/>
              <w:left w:val="single" w:sz="24" w:space="0" w:color="FFFFFF"/>
              <w:bottom w:val="single" w:sz="18" w:space="0" w:color="FFFFFF"/>
              <w:right w:val="single" w:sz="24" w:space="0" w:color="FFFFFF"/>
            </w:tcBorders>
            <w:shd w:val="clear" w:color="auto" w:fill="EEECE1"/>
            <w:vAlign w:val="center"/>
          </w:tcPr>
          <w:p w:rsidR="0082678A" w:rsidRDefault="007000DE">
            <w:pPr>
              <w:spacing w:after="0"/>
              <w:ind w:left="431" w:hanging="205"/>
              <w:jc w:val="both"/>
            </w:pPr>
            <w:r>
              <w:rPr>
                <w:b/>
                <w:sz w:val="18"/>
              </w:rPr>
              <w:t xml:space="preserve">Dr. M.G.R Educational and research institute. </w:t>
            </w:r>
          </w:p>
        </w:tc>
        <w:tc>
          <w:tcPr>
            <w:tcW w:w="700" w:type="dxa"/>
            <w:tcBorders>
              <w:top w:val="single" w:sz="18" w:space="0" w:color="FFFFFF"/>
              <w:left w:val="single" w:sz="24" w:space="0" w:color="FFFFFF"/>
              <w:bottom w:val="single" w:sz="18" w:space="0" w:color="FFFFFF"/>
              <w:right w:val="nil"/>
            </w:tcBorders>
            <w:shd w:val="clear" w:color="auto" w:fill="EEECE1"/>
          </w:tcPr>
          <w:p w:rsidR="0082678A" w:rsidRDefault="007000DE">
            <w:pPr>
              <w:spacing w:after="0"/>
              <w:ind w:left="61"/>
              <w:jc w:val="center"/>
            </w:pPr>
            <w:r>
              <w:rPr>
                <w:b/>
                <w:sz w:val="16"/>
              </w:rPr>
              <w:t>2</w:t>
            </w:r>
          </w:p>
        </w:tc>
        <w:tc>
          <w:tcPr>
            <w:tcW w:w="390" w:type="dxa"/>
            <w:tcBorders>
              <w:top w:val="single" w:sz="18" w:space="0" w:color="FFFFFF"/>
              <w:left w:val="nil"/>
              <w:bottom w:val="single" w:sz="18" w:space="0" w:color="FFFFFF"/>
              <w:right w:val="nil"/>
            </w:tcBorders>
            <w:shd w:val="clear" w:color="auto" w:fill="EEECE1"/>
          </w:tcPr>
          <w:p w:rsidR="0082678A" w:rsidRDefault="007000DE">
            <w:pPr>
              <w:spacing w:after="0"/>
            </w:pPr>
            <w:r>
              <w:rPr>
                <w:b/>
                <w:sz w:val="16"/>
              </w:rPr>
              <w:t>0</w:t>
            </w:r>
          </w:p>
        </w:tc>
        <w:tc>
          <w:tcPr>
            <w:tcW w:w="1066" w:type="dxa"/>
            <w:tcBorders>
              <w:top w:val="single" w:sz="18" w:space="0" w:color="FFFFFF"/>
              <w:left w:val="nil"/>
              <w:bottom w:val="single" w:sz="18" w:space="0" w:color="FFFFFF"/>
              <w:right w:val="single" w:sz="24" w:space="0" w:color="FFFFFF"/>
            </w:tcBorders>
            <w:shd w:val="clear" w:color="auto" w:fill="EEECE1"/>
          </w:tcPr>
          <w:p w:rsidR="0082678A" w:rsidRDefault="007000DE">
            <w:pPr>
              <w:tabs>
                <w:tab w:val="center" w:pos="435"/>
                <w:tab w:val="center" w:pos="791"/>
              </w:tabs>
              <w:spacing w:after="0"/>
            </w:pPr>
            <w:r>
              <w:rPr>
                <w:b/>
                <w:sz w:val="16"/>
              </w:rPr>
              <w:t>1</w:t>
            </w:r>
            <w:r>
              <w:rPr>
                <w:b/>
                <w:sz w:val="16"/>
              </w:rPr>
              <w:tab/>
              <w:t>3</w:t>
            </w:r>
            <w:r>
              <w:rPr>
                <w:b/>
                <w:sz w:val="16"/>
              </w:rPr>
              <w:tab/>
              <w:t xml:space="preserve"> </w:t>
            </w:r>
          </w:p>
        </w:tc>
        <w:tc>
          <w:tcPr>
            <w:tcW w:w="1473" w:type="dxa"/>
            <w:tcBorders>
              <w:top w:val="single" w:sz="18" w:space="0" w:color="FFFFFF"/>
              <w:left w:val="single" w:sz="24" w:space="0" w:color="FFFFFF"/>
              <w:bottom w:val="single" w:sz="18" w:space="0" w:color="FFFFFF"/>
              <w:right w:val="single" w:sz="24" w:space="0" w:color="FFFFFF"/>
            </w:tcBorders>
            <w:shd w:val="clear" w:color="auto" w:fill="EEECE1"/>
            <w:vAlign w:val="center"/>
          </w:tcPr>
          <w:p w:rsidR="0082678A" w:rsidRDefault="007000DE">
            <w:pPr>
              <w:spacing w:after="0"/>
              <w:ind w:left="105"/>
            </w:pPr>
            <w:r>
              <w:rPr>
                <w:b/>
                <w:sz w:val="16"/>
              </w:rPr>
              <w:t xml:space="preserve">      75.40% </w:t>
            </w:r>
          </w:p>
        </w:tc>
        <w:tc>
          <w:tcPr>
            <w:tcW w:w="2299" w:type="dxa"/>
            <w:tcBorders>
              <w:top w:val="single" w:sz="18" w:space="0" w:color="FFFFFF"/>
              <w:left w:val="single" w:sz="24" w:space="0" w:color="FFFFFF"/>
              <w:bottom w:val="single" w:sz="18" w:space="0" w:color="FFFFFF"/>
              <w:right w:val="nil"/>
            </w:tcBorders>
            <w:shd w:val="clear" w:color="auto" w:fill="EEECE1"/>
          </w:tcPr>
          <w:p w:rsidR="0082678A" w:rsidRDefault="007000DE">
            <w:pPr>
              <w:spacing w:after="0" w:line="240" w:lineRule="auto"/>
              <w:ind w:left="102" w:right="81"/>
              <w:jc w:val="both"/>
            </w:pPr>
            <w:r>
              <w:rPr>
                <w:b/>
                <w:sz w:val="16"/>
              </w:rPr>
              <w:t xml:space="preserve">Dr. M G R Educational and </w:t>
            </w:r>
            <w:proofErr w:type="spellStart"/>
            <w:r>
              <w:rPr>
                <w:b/>
                <w:sz w:val="16"/>
              </w:rPr>
              <w:t>Resea</w:t>
            </w:r>
            <w:proofErr w:type="spellEnd"/>
            <w:r>
              <w:rPr>
                <w:b/>
                <w:sz w:val="16"/>
              </w:rPr>
              <w:t xml:space="preserve"> </w:t>
            </w:r>
            <w:proofErr w:type="spellStart"/>
            <w:r>
              <w:rPr>
                <w:b/>
                <w:sz w:val="16"/>
              </w:rPr>
              <w:t>rch</w:t>
            </w:r>
            <w:proofErr w:type="spellEnd"/>
            <w:r>
              <w:rPr>
                <w:b/>
                <w:sz w:val="16"/>
              </w:rPr>
              <w:t xml:space="preserve"> I </w:t>
            </w:r>
            <w:proofErr w:type="spellStart"/>
            <w:r>
              <w:rPr>
                <w:b/>
                <w:sz w:val="16"/>
              </w:rPr>
              <w:t>nstitute</w:t>
            </w:r>
            <w:proofErr w:type="spellEnd"/>
            <w:r>
              <w:rPr>
                <w:b/>
                <w:sz w:val="16"/>
              </w:rPr>
              <w:t xml:space="preserve"> Chennai.</w:t>
            </w:r>
            <w:r>
              <w:rPr>
                <w:sz w:val="16"/>
              </w:rPr>
              <w:t xml:space="preserve"> </w:t>
            </w:r>
          </w:p>
          <w:p w:rsidR="0082678A" w:rsidRDefault="007000DE">
            <w:pPr>
              <w:spacing w:after="0"/>
              <w:ind w:left="102"/>
            </w:pPr>
            <w:r>
              <w:rPr>
                <w:b/>
                <w:sz w:val="16"/>
              </w:rPr>
              <w:t xml:space="preserve"> </w:t>
            </w:r>
          </w:p>
          <w:p w:rsidR="0082678A" w:rsidRDefault="007000DE">
            <w:pPr>
              <w:spacing w:after="0"/>
              <w:ind w:left="102"/>
            </w:pPr>
            <w:r>
              <w:rPr>
                <w:sz w:val="16"/>
              </w:rPr>
              <w:t xml:space="preserve"> </w:t>
            </w:r>
          </w:p>
        </w:tc>
        <w:tc>
          <w:tcPr>
            <w:tcW w:w="0" w:type="auto"/>
            <w:vMerge/>
            <w:tcBorders>
              <w:top w:val="nil"/>
              <w:left w:val="nil"/>
              <w:bottom w:val="nil"/>
              <w:right w:val="nil"/>
            </w:tcBorders>
          </w:tcPr>
          <w:p w:rsidR="0082678A" w:rsidRDefault="0082678A"/>
        </w:tc>
      </w:tr>
      <w:tr w:rsidR="0082678A">
        <w:trPr>
          <w:trHeight w:val="1230"/>
        </w:trPr>
        <w:tc>
          <w:tcPr>
            <w:tcW w:w="1296" w:type="dxa"/>
            <w:tcBorders>
              <w:top w:val="single" w:sz="18" w:space="0" w:color="FFFFFF"/>
              <w:left w:val="nil"/>
              <w:bottom w:val="single" w:sz="18" w:space="0" w:color="FFFFFF"/>
              <w:right w:val="single" w:sz="24" w:space="0" w:color="FFFFFF"/>
            </w:tcBorders>
            <w:shd w:val="clear" w:color="auto" w:fill="CCCCCC"/>
            <w:vAlign w:val="center"/>
          </w:tcPr>
          <w:p w:rsidR="0082678A" w:rsidRDefault="007000DE">
            <w:pPr>
              <w:spacing w:after="0"/>
              <w:ind w:left="300" w:firstLine="141"/>
            </w:pPr>
            <w:r>
              <w:rPr>
                <w:b/>
                <w:sz w:val="16"/>
              </w:rPr>
              <w:t>HIGHER SECONDARY</w:t>
            </w:r>
            <w:r>
              <w:rPr>
                <w:sz w:val="16"/>
              </w:rPr>
              <w:t xml:space="preserve"> </w:t>
            </w:r>
          </w:p>
        </w:tc>
        <w:tc>
          <w:tcPr>
            <w:tcW w:w="1791" w:type="dxa"/>
            <w:tcBorders>
              <w:top w:val="single" w:sz="18" w:space="0" w:color="FFFFFF"/>
              <w:left w:val="single" w:sz="24" w:space="0" w:color="FFFFFF"/>
              <w:bottom w:val="single" w:sz="18" w:space="0" w:color="FFFFFF"/>
              <w:right w:val="single" w:sz="24" w:space="0" w:color="FFFFFF"/>
            </w:tcBorders>
            <w:shd w:val="clear" w:color="auto" w:fill="CCCCCC"/>
            <w:vAlign w:val="center"/>
          </w:tcPr>
          <w:p w:rsidR="0082678A" w:rsidRDefault="007000DE">
            <w:pPr>
              <w:spacing w:after="0"/>
              <w:ind w:left="73"/>
              <w:jc w:val="center"/>
            </w:pPr>
            <w:r>
              <w:rPr>
                <w:sz w:val="16"/>
              </w:rPr>
              <w:t xml:space="preserve">C.B.S.E </w:t>
            </w:r>
          </w:p>
        </w:tc>
        <w:tc>
          <w:tcPr>
            <w:tcW w:w="700" w:type="dxa"/>
            <w:tcBorders>
              <w:top w:val="single" w:sz="18" w:space="0" w:color="FFFFFF"/>
              <w:left w:val="single" w:sz="24" w:space="0" w:color="FFFFFF"/>
              <w:bottom w:val="single" w:sz="18" w:space="0" w:color="FFFFFF"/>
              <w:right w:val="nil"/>
            </w:tcBorders>
            <w:shd w:val="clear" w:color="auto" w:fill="CCCCCC"/>
          </w:tcPr>
          <w:p w:rsidR="0082678A" w:rsidRDefault="007000DE">
            <w:pPr>
              <w:spacing w:after="0"/>
              <w:ind w:left="490"/>
            </w:pPr>
            <w:r>
              <w:rPr>
                <w:b/>
                <w:sz w:val="16"/>
              </w:rPr>
              <w:t>2</w:t>
            </w:r>
          </w:p>
        </w:tc>
        <w:tc>
          <w:tcPr>
            <w:tcW w:w="390" w:type="dxa"/>
            <w:tcBorders>
              <w:top w:val="single" w:sz="18" w:space="0" w:color="FFFFFF"/>
              <w:left w:val="nil"/>
              <w:bottom w:val="single" w:sz="18" w:space="0" w:color="FFFFFF"/>
              <w:right w:val="nil"/>
            </w:tcBorders>
            <w:shd w:val="clear" w:color="auto" w:fill="CCCCCC"/>
          </w:tcPr>
          <w:p w:rsidR="0082678A" w:rsidRDefault="007000DE">
            <w:pPr>
              <w:spacing w:after="0"/>
              <w:ind w:left="111"/>
              <w:jc w:val="center"/>
            </w:pPr>
            <w:r>
              <w:rPr>
                <w:b/>
                <w:sz w:val="16"/>
              </w:rPr>
              <w:t>0</w:t>
            </w:r>
          </w:p>
        </w:tc>
        <w:tc>
          <w:tcPr>
            <w:tcW w:w="1066" w:type="dxa"/>
            <w:tcBorders>
              <w:top w:val="single" w:sz="18" w:space="0" w:color="FFFFFF"/>
              <w:left w:val="nil"/>
              <w:bottom w:val="single" w:sz="18" w:space="0" w:color="FFFFFF"/>
              <w:right w:val="single" w:sz="24" w:space="0" w:color="FFFFFF"/>
            </w:tcBorders>
            <w:shd w:val="clear" w:color="auto" w:fill="CCCCCC"/>
          </w:tcPr>
          <w:p w:rsidR="0082678A" w:rsidRDefault="007000DE">
            <w:pPr>
              <w:spacing w:after="0"/>
              <w:ind w:left="356"/>
            </w:pPr>
            <w:r>
              <w:rPr>
                <w:b/>
                <w:sz w:val="16"/>
              </w:rPr>
              <w:t xml:space="preserve"> </w:t>
            </w:r>
          </w:p>
          <w:p w:rsidR="0082678A" w:rsidRDefault="007000DE">
            <w:pPr>
              <w:spacing w:after="0"/>
              <w:ind w:left="356"/>
            </w:pPr>
            <w:r>
              <w:rPr>
                <w:b/>
                <w:sz w:val="16"/>
              </w:rPr>
              <w:t xml:space="preserve"> </w:t>
            </w:r>
          </w:p>
          <w:p w:rsidR="0082678A" w:rsidRDefault="007000DE">
            <w:pPr>
              <w:tabs>
                <w:tab w:val="center" w:pos="616"/>
              </w:tabs>
              <w:spacing w:after="0"/>
            </w:pPr>
            <w:r>
              <w:rPr>
                <w:b/>
                <w:sz w:val="16"/>
              </w:rPr>
              <w:t>0</w:t>
            </w:r>
            <w:r>
              <w:rPr>
                <w:b/>
                <w:sz w:val="16"/>
              </w:rPr>
              <w:tab/>
              <w:t>9</w:t>
            </w:r>
            <w:r>
              <w:rPr>
                <w:sz w:val="16"/>
              </w:rPr>
              <w:t xml:space="preserve"> </w:t>
            </w:r>
          </w:p>
        </w:tc>
        <w:tc>
          <w:tcPr>
            <w:tcW w:w="1473" w:type="dxa"/>
            <w:tcBorders>
              <w:top w:val="single" w:sz="18" w:space="0" w:color="FFFFFF"/>
              <w:left w:val="single" w:sz="24" w:space="0" w:color="FFFFFF"/>
              <w:bottom w:val="single" w:sz="18" w:space="0" w:color="FFFFFF"/>
              <w:right w:val="single" w:sz="24" w:space="0" w:color="FFFFFF"/>
            </w:tcBorders>
            <w:shd w:val="clear" w:color="auto" w:fill="CCCCCC"/>
            <w:vAlign w:val="center"/>
          </w:tcPr>
          <w:p w:rsidR="0082678A" w:rsidRDefault="007000DE">
            <w:pPr>
              <w:spacing w:after="0"/>
              <w:ind w:left="180"/>
            </w:pPr>
            <w:r>
              <w:rPr>
                <w:b/>
                <w:sz w:val="16"/>
              </w:rPr>
              <w:t xml:space="preserve">   70.40% </w:t>
            </w:r>
          </w:p>
        </w:tc>
        <w:tc>
          <w:tcPr>
            <w:tcW w:w="2299" w:type="dxa"/>
            <w:tcBorders>
              <w:top w:val="single" w:sz="18" w:space="0" w:color="FFFFFF"/>
              <w:left w:val="single" w:sz="24" w:space="0" w:color="FFFFFF"/>
              <w:bottom w:val="single" w:sz="18" w:space="0" w:color="FFFFFF"/>
              <w:right w:val="nil"/>
            </w:tcBorders>
            <w:shd w:val="clear" w:color="auto" w:fill="CCCCCC"/>
          </w:tcPr>
          <w:p w:rsidR="0082678A" w:rsidRDefault="007000DE">
            <w:pPr>
              <w:spacing w:after="0"/>
              <w:ind w:left="118"/>
            </w:pPr>
            <w:r>
              <w:rPr>
                <w:b/>
                <w:sz w:val="18"/>
              </w:rPr>
              <w:t xml:space="preserve">                   D.A.V Centenary Public School, </w:t>
            </w:r>
          </w:p>
          <w:p w:rsidR="0082678A" w:rsidRDefault="007000DE">
            <w:pPr>
              <w:spacing w:after="0"/>
              <w:ind w:left="118"/>
            </w:pPr>
            <w:r>
              <w:rPr>
                <w:b/>
                <w:sz w:val="18"/>
              </w:rPr>
              <w:t xml:space="preserve">                                   </w:t>
            </w:r>
            <w:proofErr w:type="spellStart"/>
            <w:r>
              <w:rPr>
                <w:b/>
                <w:sz w:val="18"/>
              </w:rPr>
              <w:t>Dhanbad</w:t>
            </w:r>
            <w:proofErr w:type="spellEnd"/>
            <w:r>
              <w:rPr>
                <w:b/>
                <w:sz w:val="18"/>
              </w:rPr>
              <w:t xml:space="preserve"> </w:t>
            </w:r>
          </w:p>
          <w:p w:rsidR="0082678A" w:rsidRDefault="007000DE">
            <w:pPr>
              <w:spacing w:after="0"/>
              <w:ind w:left="118"/>
            </w:pPr>
            <w:r>
              <w:rPr>
                <w:b/>
                <w:sz w:val="16"/>
              </w:rPr>
              <w:t xml:space="preserve">             Jharkhand </w:t>
            </w:r>
          </w:p>
        </w:tc>
        <w:tc>
          <w:tcPr>
            <w:tcW w:w="0" w:type="auto"/>
            <w:vMerge/>
            <w:tcBorders>
              <w:top w:val="nil"/>
              <w:left w:val="nil"/>
              <w:bottom w:val="nil"/>
              <w:right w:val="nil"/>
            </w:tcBorders>
          </w:tcPr>
          <w:p w:rsidR="0082678A" w:rsidRDefault="0082678A"/>
        </w:tc>
      </w:tr>
      <w:tr w:rsidR="0082678A">
        <w:trPr>
          <w:trHeight w:val="1098"/>
        </w:trPr>
        <w:tc>
          <w:tcPr>
            <w:tcW w:w="1296" w:type="dxa"/>
            <w:tcBorders>
              <w:top w:val="single" w:sz="18" w:space="0" w:color="FFFFFF"/>
              <w:left w:val="nil"/>
              <w:bottom w:val="nil"/>
              <w:right w:val="single" w:sz="24" w:space="0" w:color="FFFFFF"/>
            </w:tcBorders>
            <w:shd w:val="clear" w:color="auto" w:fill="EEECE1"/>
            <w:vAlign w:val="center"/>
          </w:tcPr>
          <w:p w:rsidR="0082678A" w:rsidRDefault="007000DE">
            <w:pPr>
              <w:spacing w:after="0"/>
              <w:ind w:left="331" w:firstLine="65"/>
            </w:pPr>
            <w:r>
              <w:rPr>
                <w:b/>
                <w:sz w:val="16"/>
              </w:rPr>
              <w:t>SECONDARY EXAMINATION</w:t>
            </w:r>
            <w:r>
              <w:rPr>
                <w:sz w:val="16"/>
              </w:rPr>
              <w:t xml:space="preserve"> </w:t>
            </w:r>
          </w:p>
        </w:tc>
        <w:tc>
          <w:tcPr>
            <w:tcW w:w="1791" w:type="dxa"/>
            <w:tcBorders>
              <w:top w:val="single" w:sz="18" w:space="0" w:color="FFFFFF"/>
              <w:left w:val="single" w:sz="24" w:space="0" w:color="FFFFFF"/>
              <w:bottom w:val="nil"/>
              <w:right w:val="single" w:sz="24" w:space="0" w:color="FFFFFF"/>
            </w:tcBorders>
            <w:shd w:val="clear" w:color="auto" w:fill="EEECE1"/>
            <w:vAlign w:val="center"/>
          </w:tcPr>
          <w:p w:rsidR="0082678A" w:rsidRDefault="007000DE">
            <w:pPr>
              <w:spacing w:after="0"/>
              <w:ind w:left="73"/>
              <w:jc w:val="center"/>
            </w:pPr>
            <w:r>
              <w:rPr>
                <w:sz w:val="16"/>
              </w:rPr>
              <w:t xml:space="preserve">C.B.S.E </w:t>
            </w:r>
          </w:p>
        </w:tc>
        <w:tc>
          <w:tcPr>
            <w:tcW w:w="700" w:type="dxa"/>
            <w:tcBorders>
              <w:top w:val="single" w:sz="18" w:space="0" w:color="FFFFFF"/>
              <w:left w:val="single" w:sz="24" w:space="0" w:color="FFFFFF"/>
              <w:bottom w:val="nil"/>
              <w:right w:val="nil"/>
            </w:tcBorders>
            <w:shd w:val="clear" w:color="auto" w:fill="EEECE1"/>
            <w:vAlign w:val="center"/>
          </w:tcPr>
          <w:p w:rsidR="0082678A" w:rsidRDefault="007000DE">
            <w:pPr>
              <w:spacing w:after="0"/>
              <w:ind w:left="490"/>
            </w:pPr>
            <w:r>
              <w:rPr>
                <w:b/>
                <w:sz w:val="16"/>
              </w:rPr>
              <w:t>2</w:t>
            </w:r>
          </w:p>
        </w:tc>
        <w:tc>
          <w:tcPr>
            <w:tcW w:w="390" w:type="dxa"/>
            <w:tcBorders>
              <w:top w:val="single" w:sz="18" w:space="0" w:color="FFFFFF"/>
              <w:left w:val="nil"/>
              <w:bottom w:val="nil"/>
              <w:right w:val="nil"/>
            </w:tcBorders>
            <w:shd w:val="clear" w:color="auto" w:fill="EEECE1"/>
            <w:vAlign w:val="center"/>
          </w:tcPr>
          <w:p w:rsidR="0082678A" w:rsidRDefault="007000DE">
            <w:pPr>
              <w:spacing w:after="0"/>
              <w:ind w:left="111"/>
              <w:jc w:val="center"/>
            </w:pPr>
            <w:r>
              <w:rPr>
                <w:b/>
                <w:sz w:val="16"/>
              </w:rPr>
              <w:t>0</w:t>
            </w:r>
          </w:p>
        </w:tc>
        <w:tc>
          <w:tcPr>
            <w:tcW w:w="1066" w:type="dxa"/>
            <w:tcBorders>
              <w:top w:val="single" w:sz="18" w:space="0" w:color="FFFFFF"/>
              <w:left w:val="nil"/>
              <w:bottom w:val="nil"/>
              <w:right w:val="single" w:sz="24" w:space="0" w:color="FFFFFF"/>
            </w:tcBorders>
            <w:shd w:val="clear" w:color="auto" w:fill="EEECE1"/>
          </w:tcPr>
          <w:p w:rsidR="0082678A" w:rsidRDefault="007000DE">
            <w:pPr>
              <w:spacing w:after="0"/>
              <w:ind w:left="356"/>
            </w:pPr>
            <w:r>
              <w:rPr>
                <w:b/>
                <w:sz w:val="16"/>
              </w:rPr>
              <w:t xml:space="preserve"> </w:t>
            </w:r>
          </w:p>
          <w:p w:rsidR="0082678A" w:rsidRDefault="007000DE">
            <w:pPr>
              <w:spacing w:after="0"/>
              <w:ind w:left="356"/>
            </w:pPr>
            <w:r>
              <w:rPr>
                <w:b/>
                <w:sz w:val="16"/>
              </w:rPr>
              <w:t xml:space="preserve"> </w:t>
            </w:r>
          </w:p>
          <w:p w:rsidR="0082678A" w:rsidRDefault="007000DE">
            <w:pPr>
              <w:tabs>
                <w:tab w:val="center" w:pos="616"/>
              </w:tabs>
              <w:spacing w:after="0"/>
            </w:pPr>
            <w:r>
              <w:rPr>
                <w:b/>
                <w:sz w:val="16"/>
              </w:rPr>
              <w:t>0</w:t>
            </w:r>
            <w:r>
              <w:rPr>
                <w:b/>
                <w:sz w:val="16"/>
              </w:rPr>
              <w:tab/>
              <w:t>7</w:t>
            </w:r>
            <w:r>
              <w:rPr>
                <w:sz w:val="16"/>
              </w:rPr>
              <w:t xml:space="preserve"> </w:t>
            </w:r>
          </w:p>
        </w:tc>
        <w:tc>
          <w:tcPr>
            <w:tcW w:w="1473" w:type="dxa"/>
            <w:tcBorders>
              <w:top w:val="single" w:sz="18" w:space="0" w:color="FFFFFF"/>
              <w:left w:val="single" w:sz="24" w:space="0" w:color="FFFFFF"/>
              <w:bottom w:val="nil"/>
              <w:right w:val="single" w:sz="24" w:space="0" w:color="FFFFFF"/>
            </w:tcBorders>
            <w:shd w:val="clear" w:color="auto" w:fill="EEECE1"/>
            <w:vAlign w:val="center"/>
          </w:tcPr>
          <w:p w:rsidR="0082678A" w:rsidRDefault="007000DE">
            <w:pPr>
              <w:spacing w:after="0"/>
              <w:ind w:left="200"/>
            </w:pPr>
            <w:r>
              <w:rPr>
                <w:b/>
                <w:sz w:val="16"/>
              </w:rPr>
              <w:t xml:space="preserve">  84.20% </w:t>
            </w:r>
          </w:p>
        </w:tc>
        <w:tc>
          <w:tcPr>
            <w:tcW w:w="2299" w:type="dxa"/>
            <w:tcBorders>
              <w:top w:val="single" w:sz="18" w:space="0" w:color="FFFFFF"/>
              <w:left w:val="single" w:sz="24" w:space="0" w:color="FFFFFF"/>
              <w:bottom w:val="nil"/>
              <w:right w:val="nil"/>
            </w:tcBorders>
            <w:shd w:val="clear" w:color="auto" w:fill="EEECE1"/>
          </w:tcPr>
          <w:p w:rsidR="0082678A" w:rsidRDefault="007000DE">
            <w:pPr>
              <w:spacing w:after="9"/>
              <w:ind w:left="118"/>
            </w:pPr>
            <w:r>
              <w:rPr>
                <w:sz w:val="16"/>
              </w:rPr>
              <w:t xml:space="preserve"> </w:t>
            </w:r>
          </w:p>
          <w:p w:rsidR="0082678A" w:rsidRDefault="007000DE">
            <w:pPr>
              <w:spacing w:after="2"/>
              <w:ind w:left="118"/>
            </w:pPr>
            <w:r>
              <w:rPr>
                <w:rFonts w:ascii="Arial" w:eastAsia="Arial" w:hAnsi="Arial" w:cs="Arial"/>
                <w:b/>
                <w:sz w:val="16"/>
              </w:rPr>
              <w:t xml:space="preserve"> </w:t>
            </w:r>
          </w:p>
          <w:p w:rsidR="0082678A" w:rsidRDefault="007000DE">
            <w:pPr>
              <w:spacing w:after="0"/>
              <w:ind w:left="118"/>
            </w:pPr>
            <w:r>
              <w:rPr>
                <w:b/>
                <w:sz w:val="16"/>
              </w:rPr>
              <w:t xml:space="preserve">              Jharkhand </w:t>
            </w:r>
          </w:p>
        </w:tc>
        <w:tc>
          <w:tcPr>
            <w:tcW w:w="0" w:type="auto"/>
            <w:vMerge/>
            <w:tcBorders>
              <w:top w:val="nil"/>
              <w:left w:val="nil"/>
              <w:bottom w:val="nil"/>
              <w:right w:val="nil"/>
            </w:tcBorders>
          </w:tcPr>
          <w:p w:rsidR="0082678A" w:rsidRDefault="0082678A"/>
        </w:tc>
      </w:tr>
    </w:tbl>
    <w:p w:rsidR="0082678A" w:rsidRDefault="007000DE">
      <w:pPr>
        <w:spacing w:after="0"/>
      </w:pPr>
      <w:r>
        <w:rPr>
          <w:b/>
          <w:sz w:val="28"/>
        </w:rPr>
        <w:t xml:space="preserve"> </w:t>
      </w:r>
    </w:p>
    <w:p w:rsidR="0082678A" w:rsidRDefault="007000DE">
      <w:pPr>
        <w:spacing w:after="0"/>
        <w:ind w:left="-5" w:hanging="10"/>
      </w:pPr>
      <w:r>
        <w:rPr>
          <w:b/>
          <w:sz w:val="28"/>
          <w:u w:val="single" w:color="000000"/>
        </w:rPr>
        <w:t>Cour</w:t>
      </w:r>
      <w:r>
        <w:rPr>
          <w:b/>
          <w:sz w:val="28"/>
          <w:u w:val="single" w:color="000000"/>
        </w:rPr>
        <w:t>ses:</w:t>
      </w:r>
      <w:r>
        <w:rPr>
          <w:b/>
          <w:sz w:val="28"/>
        </w:rPr>
        <w:t xml:space="preserve"> </w:t>
      </w:r>
    </w:p>
    <w:p w:rsidR="0082678A" w:rsidRDefault="007000DE">
      <w:pPr>
        <w:numPr>
          <w:ilvl w:val="0"/>
          <w:numId w:val="1"/>
        </w:numPr>
        <w:spacing w:after="5" w:line="249" w:lineRule="auto"/>
        <w:ind w:hanging="395"/>
      </w:pPr>
      <w:r>
        <w:rPr>
          <w:sz w:val="24"/>
        </w:rPr>
        <w:t xml:space="preserve">Computer Knowledge. </w:t>
      </w:r>
    </w:p>
    <w:p w:rsidR="0082678A" w:rsidRDefault="007000DE">
      <w:pPr>
        <w:numPr>
          <w:ilvl w:val="0"/>
          <w:numId w:val="1"/>
        </w:numPr>
        <w:spacing w:after="5" w:line="249" w:lineRule="auto"/>
        <w:ind w:hanging="395"/>
      </w:pPr>
      <w:r>
        <w:rPr>
          <w:sz w:val="24"/>
        </w:rPr>
        <w:t xml:space="preserve">Participated in basic Computer Course ,window office ,Excel, power point. </w:t>
      </w:r>
    </w:p>
    <w:p w:rsidR="0082678A" w:rsidRDefault="007000DE">
      <w:pPr>
        <w:numPr>
          <w:ilvl w:val="0"/>
          <w:numId w:val="1"/>
        </w:numPr>
        <w:spacing w:after="5" w:line="249" w:lineRule="auto"/>
        <w:ind w:hanging="395"/>
      </w:pPr>
      <w:r>
        <w:rPr>
          <w:sz w:val="24"/>
        </w:rPr>
        <w:t xml:space="preserve">Programmable Logic Controller (PLC) course from I.D.T.R. Jamshedpur. </w:t>
      </w:r>
    </w:p>
    <w:p w:rsidR="0082678A" w:rsidRDefault="007000DE">
      <w:pPr>
        <w:spacing w:after="14"/>
      </w:pPr>
      <w:r>
        <w:rPr>
          <w:sz w:val="24"/>
        </w:rPr>
        <w:t xml:space="preserve"> </w:t>
      </w:r>
    </w:p>
    <w:p w:rsidR="0082678A" w:rsidRDefault="007000DE">
      <w:pPr>
        <w:spacing w:after="0"/>
        <w:ind w:left="-5" w:hanging="10"/>
      </w:pPr>
      <w:r>
        <w:rPr>
          <w:b/>
          <w:sz w:val="28"/>
          <w:u w:val="single" w:color="000000"/>
        </w:rPr>
        <w:t>Experience</w:t>
      </w:r>
      <w:r>
        <w:rPr>
          <w:b/>
          <w:sz w:val="28"/>
        </w:rPr>
        <w:t xml:space="preserve"> </w:t>
      </w:r>
    </w:p>
    <w:p w:rsidR="0082678A" w:rsidRDefault="007000DE">
      <w:pPr>
        <w:shd w:val="clear" w:color="auto" w:fill="D9D9D9"/>
        <w:spacing w:after="47" w:line="238" w:lineRule="auto"/>
        <w:ind w:left="2" w:hanging="10"/>
      </w:pPr>
      <w:r>
        <w:rPr>
          <w:i/>
          <w:sz w:val="24"/>
          <w:u w:val="single" w:color="000000"/>
        </w:rPr>
        <w:t xml:space="preserve">Over </w:t>
      </w:r>
      <w:r>
        <w:rPr>
          <w:i/>
          <w:sz w:val="24"/>
          <w:u w:val="single" w:color="000000"/>
        </w:rPr>
        <w:t>7 years</w:t>
      </w:r>
      <w:r w:rsidR="008936D5">
        <w:rPr>
          <w:i/>
          <w:sz w:val="24"/>
          <w:u w:val="single" w:color="000000"/>
        </w:rPr>
        <w:t xml:space="preserve"> </w:t>
      </w:r>
      <w:r>
        <w:rPr>
          <w:i/>
          <w:sz w:val="24"/>
          <w:u w:val="single" w:color="000000"/>
        </w:rPr>
        <w:t>of</w:t>
      </w:r>
      <w:r>
        <w:rPr>
          <w:i/>
        </w:rPr>
        <w:t xml:space="preserve"> </w:t>
      </w:r>
      <w:r>
        <w:rPr>
          <w:i/>
        </w:rPr>
        <w:t xml:space="preserve">Plant maintenance and </w:t>
      </w:r>
      <w:r w:rsidR="003613A5">
        <w:rPr>
          <w:i/>
        </w:rPr>
        <w:t xml:space="preserve">projects in </w:t>
      </w:r>
      <w:r>
        <w:rPr>
          <w:i/>
        </w:rPr>
        <w:t xml:space="preserve"> E&amp;I. Skills in engineering, maintenance and execution of the erection,  pre-commissioning and commissioning activities of all process control instruments and  Control System in power plants, petrochemicals&amp; chemical plants,</w:t>
      </w:r>
      <w:r>
        <w:rPr>
          <w:i/>
        </w:rPr>
        <w:t xml:space="preserve"> PTA plants, </w:t>
      </w:r>
      <w:proofErr w:type="spellStart"/>
      <w:r>
        <w:rPr>
          <w:i/>
        </w:rPr>
        <w:t>Etc</w:t>
      </w:r>
      <w:proofErr w:type="spellEnd"/>
      <w:r>
        <w:rPr>
          <w:i/>
          <w:sz w:val="28"/>
        </w:rPr>
        <w:t xml:space="preserve"> </w:t>
      </w:r>
    </w:p>
    <w:p w:rsidR="0082678A" w:rsidRDefault="007000DE">
      <w:pPr>
        <w:shd w:val="clear" w:color="auto" w:fill="D9D9D9"/>
        <w:spacing w:after="0" w:line="252" w:lineRule="auto"/>
        <w:ind w:left="-8"/>
      </w:pPr>
      <w:r>
        <w:rPr>
          <w:i/>
          <w:sz w:val="28"/>
        </w:rPr>
        <w:t>.</w:t>
      </w:r>
      <w:r>
        <w:rPr>
          <w:rFonts w:ascii="Times New Roman" w:eastAsia="Times New Roman" w:hAnsi="Times New Roman" w:cs="Times New Roman"/>
          <w:i/>
          <w:sz w:val="24"/>
        </w:rPr>
        <w:t>Plan, Schedule and supervise the execution of Scheduled, Preventive, Predictive, Breakdown, Shutdown and schedule maintenance job, manage procurement of spares and items ongoing for smooth functioning of the plant and maintain proper rec</w:t>
      </w:r>
      <w:r>
        <w:rPr>
          <w:rFonts w:ascii="Times New Roman" w:eastAsia="Times New Roman" w:hAnsi="Times New Roman" w:cs="Times New Roman"/>
          <w:i/>
          <w:sz w:val="24"/>
        </w:rPr>
        <w:t>ords in line with statutory requirements.</w:t>
      </w:r>
      <w:r>
        <w:rPr>
          <w:sz w:val="24"/>
        </w:rPr>
        <w:t xml:space="preserve"> </w:t>
      </w:r>
    </w:p>
    <w:p w:rsidR="0082678A" w:rsidRDefault="007000DE">
      <w:pPr>
        <w:shd w:val="clear" w:color="auto" w:fill="D9D9D9"/>
        <w:spacing w:after="4" w:line="238" w:lineRule="auto"/>
        <w:ind w:left="2" w:hanging="10"/>
      </w:pPr>
      <w:r>
        <w:rPr>
          <w:i/>
        </w:rPr>
        <w:t xml:space="preserve">Experienced in handling complete plant maintenance, project operations entailing planning, resource utilization. </w:t>
      </w:r>
    </w:p>
    <w:p w:rsidR="0082678A" w:rsidRDefault="007000DE">
      <w:pPr>
        <w:shd w:val="clear" w:color="auto" w:fill="D9D9D9"/>
        <w:spacing w:after="35"/>
        <w:ind w:left="-8"/>
      </w:pPr>
      <w:r>
        <w:rPr>
          <w:b/>
          <w:i/>
        </w:rPr>
        <w:t xml:space="preserve"> </w:t>
      </w:r>
    </w:p>
    <w:p w:rsidR="0082678A" w:rsidRDefault="007000DE">
      <w:pPr>
        <w:spacing w:after="0"/>
      </w:pPr>
      <w:r>
        <w:rPr>
          <w:b/>
          <w:sz w:val="28"/>
        </w:rPr>
        <w:t xml:space="preserve"> </w:t>
      </w:r>
    </w:p>
    <w:p w:rsidR="0082678A" w:rsidRDefault="007000DE">
      <w:pPr>
        <w:spacing w:after="0"/>
      </w:pPr>
      <w:r>
        <w:rPr>
          <w:b/>
          <w:sz w:val="28"/>
        </w:rPr>
        <w:t xml:space="preserve"> </w:t>
      </w:r>
    </w:p>
    <w:p w:rsidR="0082678A" w:rsidRDefault="007000DE">
      <w:pPr>
        <w:spacing w:after="0"/>
      </w:pPr>
      <w:r>
        <w:rPr>
          <w:b/>
          <w:sz w:val="28"/>
        </w:rPr>
        <w:t xml:space="preserve"> </w:t>
      </w:r>
    </w:p>
    <w:p w:rsidR="0082678A" w:rsidRDefault="007000DE">
      <w:pPr>
        <w:spacing w:after="0"/>
        <w:ind w:left="-5" w:hanging="10"/>
      </w:pPr>
      <w:r>
        <w:rPr>
          <w:b/>
          <w:sz w:val="28"/>
          <w:u w:val="single" w:color="000000"/>
        </w:rPr>
        <w:t>Key Projects done by..…</w:t>
      </w:r>
      <w:r>
        <w:rPr>
          <w:b/>
          <w:sz w:val="28"/>
        </w:rPr>
        <w:t xml:space="preserve"> </w:t>
      </w:r>
    </w:p>
    <w:p w:rsidR="0082678A" w:rsidRDefault="007000DE">
      <w:pPr>
        <w:numPr>
          <w:ilvl w:val="0"/>
          <w:numId w:val="2"/>
        </w:numPr>
        <w:spacing w:after="0"/>
        <w:ind w:hanging="260"/>
      </w:pPr>
      <w:r>
        <w:rPr>
          <w:b/>
          <w:sz w:val="26"/>
          <w:u w:val="single" w:color="000000"/>
        </w:rPr>
        <w:t>Alkyl Amines Chemical Ltd</w:t>
      </w:r>
      <w:r>
        <w:rPr>
          <w:b/>
          <w:sz w:val="24"/>
        </w:rPr>
        <w:t xml:space="preserve"> </w:t>
      </w:r>
    </w:p>
    <w:p w:rsidR="0082678A" w:rsidRDefault="00082117" w:rsidP="00082117">
      <w:pPr>
        <w:pStyle w:val="ListParagraph"/>
        <w:numPr>
          <w:ilvl w:val="0"/>
          <w:numId w:val="8"/>
        </w:numPr>
        <w:spacing w:after="9" w:line="249" w:lineRule="auto"/>
        <w:ind w:right="387"/>
      </w:pPr>
      <w:r w:rsidRPr="00082117">
        <w:rPr>
          <w:i/>
          <w:sz w:val="21"/>
        </w:rPr>
        <w:t>As</w:t>
      </w:r>
      <w:r w:rsidR="007000DE" w:rsidRPr="00082117">
        <w:rPr>
          <w:i/>
          <w:sz w:val="21"/>
        </w:rPr>
        <w:t xml:space="preserve"> Asst. Instrumentation engineer (maintenance)</w:t>
      </w:r>
      <w:r w:rsidR="007000DE" w:rsidRPr="00082117">
        <w:rPr>
          <w:sz w:val="24"/>
        </w:rPr>
        <w:t xml:space="preserve"> </w:t>
      </w:r>
    </w:p>
    <w:p w:rsidR="00FD0E3E" w:rsidRDefault="007000DE">
      <w:pPr>
        <w:spacing w:after="36" w:line="249" w:lineRule="auto"/>
        <w:ind w:left="2036" w:right="387" w:hanging="10"/>
        <w:rPr>
          <w:i/>
          <w:sz w:val="21"/>
        </w:rPr>
      </w:pPr>
      <w:r>
        <w:rPr>
          <w:i/>
          <w:sz w:val="21"/>
        </w:rPr>
        <w:t xml:space="preserve"> </w:t>
      </w:r>
      <w:r>
        <w:rPr>
          <w:i/>
          <w:sz w:val="21"/>
        </w:rPr>
        <w:t xml:space="preserve">                                 150tpd Methyl Amines plant, </w:t>
      </w:r>
    </w:p>
    <w:p w:rsidR="0082678A" w:rsidRPr="00FD0E3E" w:rsidRDefault="007000DE" w:rsidP="00FD0E3E">
      <w:pPr>
        <w:pStyle w:val="ListParagraph"/>
        <w:numPr>
          <w:ilvl w:val="0"/>
          <w:numId w:val="8"/>
        </w:numPr>
        <w:spacing w:after="36" w:line="249" w:lineRule="auto"/>
        <w:ind w:right="387"/>
        <w:rPr>
          <w:i/>
          <w:sz w:val="21"/>
        </w:rPr>
      </w:pPr>
      <w:r w:rsidRPr="00FD0E3E">
        <w:rPr>
          <w:i/>
          <w:sz w:val="21"/>
        </w:rPr>
        <w:t xml:space="preserve">30tph boiler and utility.                          </w:t>
      </w:r>
    </w:p>
    <w:p w:rsidR="00082117" w:rsidRPr="00FD0E3E" w:rsidRDefault="00082117" w:rsidP="00082117">
      <w:pPr>
        <w:pStyle w:val="ListParagraph"/>
        <w:numPr>
          <w:ilvl w:val="0"/>
          <w:numId w:val="8"/>
        </w:numPr>
        <w:spacing w:after="36" w:line="249" w:lineRule="auto"/>
        <w:ind w:right="387"/>
      </w:pPr>
      <w:proofErr w:type="spellStart"/>
      <w:r w:rsidRPr="00082117">
        <w:rPr>
          <w:i/>
          <w:sz w:val="21"/>
        </w:rPr>
        <w:t>DMAHCl</w:t>
      </w:r>
      <w:proofErr w:type="spellEnd"/>
      <w:r w:rsidRPr="00082117">
        <w:rPr>
          <w:i/>
          <w:sz w:val="21"/>
        </w:rPr>
        <w:t xml:space="preserve"> 150TPD </w:t>
      </w:r>
      <w:r>
        <w:rPr>
          <w:i/>
          <w:sz w:val="21"/>
        </w:rPr>
        <w:t>plant</w:t>
      </w:r>
      <w:r w:rsidR="00FD0E3E">
        <w:rPr>
          <w:i/>
          <w:sz w:val="21"/>
        </w:rPr>
        <w:t>.</w:t>
      </w:r>
    </w:p>
    <w:p w:rsidR="00FD0E3E" w:rsidRDefault="00FD0E3E" w:rsidP="00082117">
      <w:pPr>
        <w:pStyle w:val="ListParagraph"/>
        <w:numPr>
          <w:ilvl w:val="0"/>
          <w:numId w:val="8"/>
        </w:numPr>
        <w:spacing w:after="36" w:line="249" w:lineRule="auto"/>
        <w:ind w:right="387"/>
      </w:pPr>
      <w:r>
        <w:rPr>
          <w:i/>
          <w:sz w:val="21"/>
        </w:rPr>
        <w:t xml:space="preserve">Project of </w:t>
      </w:r>
      <w:r w:rsidR="007000DE">
        <w:rPr>
          <w:i/>
          <w:sz w:val="21"/>
        </w:rPr>
        <w:t>Ac</w:t>
      </w:r>
      <w:r>
        <w:rPr>
          <w:i/>
          <w:sz w:val="21"/>
        </w:rPr>
        <w:t>etonitrile</w:t>
      </w:r>
      <w:r w:rsidR="007000DE">
        <w:rPr>
          <w:i/>
          <w:sz w:val="21"/>
        </w:rPr>
        <w:t xml:space="preserve"> plant 100TPD with 30TPH boiler</w:t>
      </w:r>
      <w:bookmarkStart w:id="0" w:name="_GoBack"/>
      <w:bookmarkEnd w:id="0"/>
    </w:p>
    <w:p w:rsidR="0082678A" w:rsidRDefault="007000DE">
      <w:pPr>
        <w:spacing w:after="0"/>
      </w:pPr>
      <w:r>
        <w:rPr>
          <w:b/>
          <w:sz w:val="26"/>
        </w:rPr>
        <w:t xml:space="preserve"> </w:t>
      </w:r>
    </w:p>
    <w:p w:rsidR="0082678A" w:rsidRDefault="007000DE">
      <w:pPr>
        <w:numPr>
          <w:ilvl w:val="0"/>
          <w:numId w:val="2"/>
        </w:numPr>
        <w:spacing w:after="0"/>
        <w:ind w:hanging="260"/>
      </w:pPr>
      <w:r>
        <w:rPr>
          <w:b/>
          <w:sz w:val="26"/>
          <w:u w:val="single" w:color="000000"/>
        </w:rPr>
        <w:t>K.D  Instruments Service.</w:t>
      </w:r>
      <w:r>
        <w:rPr>
          <w:b/>
          <w:sz w:val="24"/>
        </w:rPr>
        <w:t xml:space="preserve"> </w:t>
      </w:r>
    </w:p>
    <w:p w:rsidR="0082678A" w:rsidRDefault="007000DE">
      <w:pPr>
        <w:spacing w:after="5" w:line="247" w:lineRule="auto"/>
        <w:ind w:left="751" w:right="3382" w:hanging="766"/>
      </w:pPr>
      <w:r>
        <w:rPr>
          <w:b/>
          <w:sz w:val="18"/>
        </w:rPr>
        <w:t xml:space="preserve">                                              As Engineer</w:t>
      </w:r>
      <w:r>
        <w:rPr>
          <w:b/>
          <w:sz w:val="24"/>
        </w:rPr>
        <w:t xml:space="preserve">: </w:t>
      </w:r>
      <w:r>
        <w:rPr>
          <w:b/>
          <w:sz w:val="20"/>
        </w:rPr>
        <w:t>Erection &amp; Commissioning</w:t>
      </w:r>
      <w:r>
        <w:rPr>
          <w:sz w:val="24"/>
        </w:rPr>
        <w:t xml:space="preserve"> </w:t>
      </w:r>
      <w:r>
        <w:rPr>
          <w:b/>
          <w:sz w:val="24"/>
        </w:rPr>
        <w:t xml:space="preserve">   Sites:</w:t>
      </w:r>
      <w:r>
        <w:rPr>
          <w:b/>
          <w:sz w:val="28"/>
        </w:rPr>
        <w:t xml:space="preserve"> </w:t>
      </w:r>
    </w:p>
    <w:p w:rsidR="0082678A" w:rsidRDefault="007000DE">
      <w:pPr>
        <w:numPr>
          <w:ilvl w:val="0"/>
          <w:numId w:val="3"/>
        </w:numPr>
        <w:spacing w:after="4" w:line="251" w:lineRule="auto"/>
        <w:ind w:left="1652" w:right="384" w:hanging="901"/>
      </w:pPr>
      <w:r>
        <w:rPr>
          <w:b/>
          <w:sz w:val="20"/>
        </w:rPr>
        <w:t xml:space="preserve">Project of </w:t>
      </w:r>
      <w:r>
        <w:rPr>
          <w:b/>
        </w:rPr>
        <w:t xml:space="preserve">Alkyl Amines ( </w:t>
      </w:r>
      <w:proofErr w:type="spellStart"/>
      <w:r>
        <w:rPr>
          <w:b/>
        </w:rPr>
        <w:t>Dahej</w:t>
      </w:r>
      <w:proofErr w:type="spellEnd"/>
      <w:r>
        <w:rPr>
          <w:b/>
        </w:rPr>
        <w:t>, Bharuch)</w:t>
      </w:r>
      <w:r>
        <w:rPr>
          <w:sz w:val="24"/>
        </w:rPr>
        <w:t xml:space="preserve"> </w:t>
      </w:r>
    </w:p>
    <w:p w:rsidR="0082678A" w:rsidRDefault="007000DE">
      <w:pPr>
        <w:spacing w:after="0"/>
        <w:ind w:left="1126"/>
      </w:pPr>
      <w:r>
        <w:rPr>
          <w:b/>
          <w:sz w:val="20"/>
        </w:rPr>
        <w:t xml:space="preserve">           100 </w:t>
      </w:r>
      <w:proofErr w:type="spellStart"/>
      <w:r>
        <w:rPr>
          <w:sz w:val="20"/>
        </w:rPr>
        <w:t>tpd</w:t>
      </w:r>
      <w:proofErr w:type="spellEnd"/>
      <w:r>
        <w:rPr>
          <w:sz w:val="20"/>
        </w:rPr>
        <w:t xml:space="preserve"> methyl amines unit from July-2017 to April-2018 </w:t>
      </w:r>
      <w:r>
        <w:rPr>
          <w:b/>
          <w:i/>
          <w:u w:val="single" w:color="000000"/>
        </w:rPr>
        <w:t xml:space="preserve">As Site </w:t>
      </w:r>
      <w:proofErr w:type="spellStart"/>
      <w:r>
        <w:rPr>
          <w:b/>
          <w:i/>
          <w:u w:val="single" w:color="000000"/>
        </w:rPr>
        <w:t>Incharge</w:t>
      </w:r>
      <w:proofErr w:type="spellEnd"/>
      <w:r>
        <w:rPr>
          <w:b/>
          <w:i/>
          <w:u w:val="single" w:color="000000"/>
        </w:rPr>
        <w:t>.</w:t>
      </w:r>
      <w:r>
        <w:rPr>
          <w:sz w:val="24"/>
        </w:rPr>
        <w:t xml:space="preserve"> </w:t>
      </w:r>
    </w:p>
    <w:p w:rsidR="0082678A" w:rsidRDefault="007000DE">
      <w:pPr>
        <w:spacing w:after="71"/>
        <w:ind w:left="1126"/>
      </w:pPr>
      <w:r>
        <w:rPr>
          <w:b/>
          <w:sz w:val="20"/>
        </w:rPr>
        <w:t xml:space="preserve"> </w:t>
      </w:r>
    </w:p>
    <w:p w:rsidR="0082678A" w:rsidRDefault="007000DE">
      <w:pPr>
        <w:numPr>
          <w:ilvl w:val="0"/>
          <w:numId w:val="3"/>
        </w:numPr>
        <w:spacing w:after="0"/>
        <w:ind w:left="1652" w:right="384" w:hanging="901"/>
      </w:pPr>
      <w:r>
        <w:rPr>
          <w:b/>
          <w:sz w:val="20"/>
        </w:rPr>
        <w:t xml:space="preserve">Project of </w:t>
      </w:r>
      <w:proofErr w:type="spellStart"/>
      <w:r>
        <w:rPr>
          <w:b/>
          <w:i/>
        </w:rPr>
        <w:t>Reichold</w:t>
      </w:r>
      <w:proofErr w:type="spellEnd"/>
      <w:r>
        <w:rPr>
          <w:b/>
          <w:i/>
        </w:rPr>
        <w:t xml:space="preserve"> India </w:t>
      </w:r>
      <w:proofErr w:type="spellStart"/>
      <w:r>
        <w:rPr>
          <w:b/>
          <w:i/>
        </w:rPr>
        <w:t>Pvt</w:t>
      </w:r>
      <w:proofErr w:type="spellEnd"/>
      <w:r>
        <w:rPr>
          <w:b/>
          <w:i/>
        </w:rPr>
        <w:t xml:space="preserve"> ltd (</w:t>
      </w:r>
      <w:proofErr w:type="spellStart"/>
      <w:r>
        <w:rPr>
          <w:b/>
          <w:i/>
        </w:rPr>
        <w:t>Ranjangaon</w:t>
      </w:r>
      <w:proofErr w:type="spellEnd"/>
      <w:r>
        <w:rPr>
          <w:b/>
          <w:i/>
        </w:rPr>
        <w:t xml:space="preserve">, </w:t>
      </w:r>
      <w:proofErr w:type="spellStart"/>
      <w:r>
        <w:rPr>
          <w:b/>
          <w:i/>
        </w:rPr>
        <w:t>pune</w:t>
      </w:r>
      <w:proofErr w:type="spellEnd"/>
      <w:r>
        <w:rPr>
          <w:b/>
          <w:i/>
        </w:rPr>
        <w:t>).</w:t>
      </w:r>
      <w:r>
        <w:rPr>
          <w:sz w:val="24"/>
        </w:rPr>
        <w:t xml:space="preserve"> </w:t>
      </w:r>
    </w:p>
    <w:p w:rsidR="0082678A" w:rsidRDefault="007000DE">
      <w:pPr>
        <w:spacing w:after="5" w:line="247" w:lineRule="auto"/>
        <w:ind w:left="1136" w:right="384" w:hanging="10"/>
      </w:pPr>
      <w:r>
        <w:rPr>
          <w:b/>
          <w:sz w:val="20"/>
        </w:rPr>
        <w:t xml:space="preserve">            2022 MT/M Polyester Resins/</w:t>
      </w:r>
      <w:proofErr w:type="spellStart"/>
      <w:r>
        <w:rPr>
          <w:b/>
          <w:sz w:val="20"/>
        </w:rPr>
        <w:t>Vinylester</w:t>
      </w:r>
      <w:proofErr w:type="spellEnd"/>
      <w:r>
        <w:rPr>
          <w:b/>
          <w:sz w:val="20"/>
        </w:rPr>
        <w:t xml:space="preserve"> plant from may-2017 to July-2017.                        </w:t>
      </w:r>
      <w:r>
        <w:rPr>
          <w:b/>
          <w:i/>
        </w:rPr>
        <w:t>As Engineer.</w:t>
      </w:r>
      <w:r>
        <w:rPr>
          <w:sz w:val="24"/>
        </w:rPr>
        <w:t xml:space="preserve"> </w:t>
      </w:r>
    </w:p>
    <w:p w:rsidR="0082678A" w:rsidRDefault="007000DE">
      <w:pPr>
        <w:spacing w:after="77"/>
        <w:ind w:left="1126"/>
      </w:pPr>
      <w:r>
        <w:rPr>
          <w:b/>
          <w:sz w:val="20"/>
        </w:rPr>
        <w:t xml:space="preserve"> </w:t>
      </w:r>
    </w:p>
    <w:p w:rsidR="0082678A" w:rsidRDefault="007000DE">
      <w:pPr>
        <w:numPr>
          <w:ilvl w:val="0"/>
          <w:numId w:val="3"/>
        </w:numPr>
        <w:spacing w:after="0"/>
        <w:ind w:left="1652" w:right="384" w:hanging="901"/>
      </w:pPr>
      <w:r>
        <w:rPr>
          <w:b/>
          <w:sz w:val="20"/>
        </w:rPr>
        <w:t xml:space="preserve">Project of </w:t>
      </w:r>
      <w:r>
        <w:rPr>
          <w:b/>
          <w:i/>
        </w:rPr>
        <w:t>JBF PTA Plant Mangalore.</w:t>
      </w:r>
      <w:r>
        <w:rPr>
          <w:sz w:val="24"/>
        </w:rPr>
        <w:t xml:space="preserve"> </w:t>
      </w:r>
    </w:p>
    <w:p w:rsidR="0082678A" w:rsidRDefault="007000DE">
      <w:pPr>
        <w:spacing w:after="5" w:line="247" w:lineRule="auto"/>
        <w:ind w:left="1136" w:right="384" w:hanging="10"/>
      </w:pPr>
      <w:r>
        <w:rPr>
          <w:b/>
          <w:sz w:val="20"/>
        </w:rPr>
        <w:t xml:space="preserve">           125 TPH Boiler $ ESP from OCT </w:t>
      </w:r>
      <w:r>
        <w:rPr>
          <w:b/>
          <w:sz w:val="20"/>
        </w:rPr>
        <w:t>2016 To April 2017.</w:t>
      </w:r>
      <w:r>
        <w:rPr>
          <w:b/>
          <w:i/>
        </w:rPr>
        <w:t>As Engineer.</w:t>
      </w:r>
      <w:r>
        <w:rPr>
          <w:sz w:val="24"/>
        </w:rPr>
        <w:t xml:space="preserve"> </w:t>
      </w:r>
    </w:p>
    <w:p w:rsidR="0082678A" w:rsidRDefault="007000DE">
      <w:pPr>
        <w:spacing w:after="17"/>
        <w:ind w:left="1126"/>
      </w:pPr>
      <w:r>
        <w:rPr>
          <w:b/>
          <w:sz w:val="20"/>
        </w:rPr>
        <w:t xml:space="preserve"> </w:t>
      </w:r>
      <w:r>
        <w:rPr>
          <w:b/>
          <w:sz w:val="20"/>
        </w:rPr>
        <w:tab/>
        <w:t xml:space="preserve"> </w:t>
      </w:r>
    </w:p>
    <w:p w:rsidR="0082678A" w:rsidRDefault="007000DE">
      <w:pPr>
        <w:numPr>
          <w:ilvl w:val="0"/>
          <w:numId w:val="3"/>
        </w:numPr>
        <w:spacing w:after="5" w:line="247" w:lineRule="auto"/>
        <w:ind w:left="1652" w:right="384" w:hanging="901"/>
      </w:pPr>
      <w:r>
        <w:rPr>
          <w:b/>
          <w:sz w:val="20"/>
        </w:rPr>
        <w:t xml:space="preserve">Project of </w:t>
      </w:r>
      <w:r>
        <w:rPr>
          <w:b/>
          <w:i/>
        </w:rPr>
        <w:t>RELIANCE UTILITY POWER.</w:t>
      </w:r>
      <w:r>
        <w:rPr>
          <w:sz w:val="24"/>
        </w:rPr>
        <w:t xml:space="preserve"> </w:t>
      </w:r>
    </w:p>
    <w:p w:rsidR="0082678A" w:rsidRDefault="007000DE">
      <w:pPr>
        <w:spacing w:after="5" w:line="247" w:lineRule="auto"/>
        <w:ind w:left="-5" w:right="384" w:hanging="10"/>
      </w:pPr>
      <w:r>
        <w:rPr>
          <w:b/>
          <w:i/>
        </w:rPr>
        <w:t xml:space="preserve">                                LTD (</w:t>
      </w:r>
      <w:proofErr w:type="spellStart"/>
      <w:r>
        <w:rPr>
          <w:b/>
          <w:i/>
        </w:rPr>
        <w:t>Dahej</w:t>
      </w:r>
      <w:proofErr w:type="spellEnd"/>
      <w:r>
        <w:rPr>
          <w:b/>
          <w:i/>
        </w:rPr>
        <w:t xml:space="preserve">) Gujarat </w:t>
      </w:r>
      <w:r>
        <w:rPr>
          <w:b/>
          <w:sz w:val="20"/>
        </w:rPr>
        <w:t xml:space="preserve">(2X500 TPH)CFBC Boiler, ESP &amp; other components  from                                                      </w:t>
      </w:r>
    </w:p>
    <w:p w:rsidR="0082678A" w:rsidRDefault="007000DE">
      <w:pPr>
        <w:spacing w:after="5" w:line="247" w:lineRule="auto"/>
        <w:ind w:left="-5" w:right="384" w:hanging="10"/>
      </w:pPr>
      <w:r>
        <w:rPr>
          <w:b/>
          <w:sz w:val="20"/>
        </w:rPr>
        <w:t xml:space="preserve">                                   Jan 2015 to Sep 2016. </w:t>
      </w:r>
      <w:r>
        <w:rPr>
          <w:b/>
          <w:i/>
        </w:rPr>
        <w:t>As  Engineer.</w:t>
      </w:r>
      <w:r>
        <w:rPr>
          <w:b/>
        </w:rPr>
        <w:t xml:space="preserve"> </w:t>
      </w:r>
    </w:p>
    <w:p w:rsidR="0082678A" w:rsidRDefault="007000DE">
      <w:pPr>
        <w:numPr>
          <w:ilvl w:val="0"/>
          <w:numId w:val="3"/>
        </w:numPr>
        <w:spacing w:after="4" w:line="251" w:lineRule="auto"/>
        <w:ind w:left="1652" w:right="384" w:hanging="901"/>
      </w:pPr>
      <w:r>
        <w:rPr>
          <w:b/>
          <w:sz w:val="20"/>
        </w:rPr>
        <w:t xml:space="preserve">Project of </w:t>
      </w:r>
      <w:r>
        <w:rPr>
          <w:b/>
          <w:i/>
        </w:rPr>
        <w:t>GARDEN SILK MILLS LTD(HYDRABAD)</w:t>
      </w:r>
      <w:r>
        <w:rPr>
          <w:sz w:val="20"/>
        </w:rPr>
        <w:t xml:space="preserve"> </w:t>
      </w:r>
      <w:r>
        <w:rPr>
          <w:b/>
        </w:rPr>
        <w:t xml:space="preserve">                                fr</w:t>
      </w:r>
      <w:r>
        <w:rPr>
          <w:b/>
        </w:rPr>
        <w:t>om january-2014 to december-2015.</w:t>
      </w:r>
      <w:r>
        <w:rPr>
          <w:sz w:val="20"/>
        </w:rPr>
        <w:t xml:space="preserve"> </w:t>
      </w:r>
    </w:p>
    <w:p w:rsidR="0082678A" w:rsidRDefault="007000DE">
      <w:pPr>
        <w:spacing w:after="0"/>
      </w:pPr>
      <w:r>
        <w:rPr>
          <w:sz w:val="20"/>
        </w:rPr>
        <w:t xml:space="preserve"> </w:t>
      </w:r>
    </w:p>
    <w:p w:rsidR="0082678A" w:rsidRDefault="007000DE">
      <w:pPr>
        <w:spacing w:after="32"/>
      </w:pPr>
      <w:r>
        <w:rPr>
          <w:b/>
          <w:sz w:val="20"/>
        </w:rPr>
        <w:t xml:space="preserve"> </w:t>
      </w:r>
    </w:p>
    <w:p w:rsidR="0082678A" w:rsidRDefault="007000DE">
      <w:pPr>
        <w:tabs>
          <w:tab w:val="center" w:pos="1441"/>
        </w:tabs>
        <w:spacing w:after="9" w:line="251" w:lineRule="auto"/>
      </w:pPr>
      <w:r>
        <w:rPr>
          <w:b/>
          <w:sz w:val="24"/>
          <w:u w:val="single" w:color="000000"/>
        </w:rPr>
        <w:t xml:space="preserve">Job Profile: </w:t>
      </w:r>
      <w:r>
        <w:rPr>
          <w:b/>
          <w:sz w:val="24"/>
          <w:u w:val="single" w:color="000000"/>
        </w:rPr>
        <w:tab/>
      </w:r>
      <w:r>
        <w:rPr>
          <w:b/>
          <w:sz w:val="24"/>
        </w:rPr>
        <w:t xml:space="preserve"> </w:t>
      </w:r>
    </w:p>
    <w:p w:rsidR="0082678A" w:rsidRDefault="007000DE">
      <w:pPr>
        <w:spacing w:after="28"/>
      </w:pPr>
      <w:r>
        <w:rPr>
          <w:rFonts w:ascii="Times New Roman" w:eastAsia="Times New Roman" w:hAnsi="Times New Roman" w:cs="Times New Roman"/>
          <w:b/>
          <w:sz w:val="24"/>
        </w:rPr>
        <w:t xml:space="preserve"> </w:t>
      </w:r>
    </w:p>
    <w:p w:rsidR="0082678A" w:rsidRDefault="007000DE">
      <w:pPr>
        <w:pStyle w:val="Heading1"/>
        <w:ind w:left="-5"/>
      </w:pPr>
      <w:r>
        <w:t>Fieldwork</w:t>
      </w:r>
      <w:r>
        <w:rPr>
          <w:u w:val="none"/>
        </w:rPr>
        <w:t xml:space="preserve"> </w:t>
      </w:r>
    </w:p>
    <w:p w:rsidR="0082678A" w:rsidRDefault="007000DE">
      <w:pPr>
        <w:spacing w:after="45"/>
        <w:ind w:left="721"/>
      </w:pPr>
      <w:r>
        <w:rPr>
          <w:rFonts w:ascii="Times New Roman" w:eastAsia="Times New Roman" w:hAnsi="Times New Roman" w:cs="Times New Roman"/>
          <w:b/>
          <w:sz w:val="24"/>
        </w:rPr>
        <w:t xml:space="preserve">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Daily Work Distribution &amp; proper job Planning. </w:t>
      </w:r>
    </w:p>
    <w:p w:rsidR="0082678A" w:rsidRDefault="007000DE">
      <w:pPr>
        <w:numPr>
          <w:ilvl w:val="0"/>
          <w:numId w:val="4"/>
        </w:numPr>
        <w:spacing w:after="32" w:line="268" w:lineRule="auto"/>
        <w:ind w:hanging="360"/>
      </w:pPr>
      <w:r>
        <w:rPr>
          <w:rFonts w:ascii="Times New Roman" w:eastAsia="Times New Roman" w:hAnsi="Times New Roman" w:cs="Times New Roman"/>
          <w:sz w:val="24"/>
        </w:rPr>
        <w:t xml:space="preserve">Plan, distribute and supervise daily maintenance work i.e. breakdown, shutdown, preventive maintenance and scheduled maintenance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Troubleshooting &amp; Analysis of the problems. </w:t>
      </w:r>
    </w:p>
    <w:p w:rsidR="0082678A" w:rsidRDefault="007000DE">
      <w:pPr>
        <w:numPr>
          <w:ilvl w:val="0"/>
          <w:numId w:val="4"/>
        </w:numPr>
        <w:spacing w:after="36" w:line="268" w:lineRule="auto"/>
        <w:ind w:hanging="360"/>
      </w:pPr>
      <w:r>
        <w:rPr>
          <w:rFonts w:ascii="Times New Roman" w:eastAsia="Times New Roman" w:hAnsi="Times New Roman" w:cs="Times New Roman"/>
          <w:sz w:val="24"/>
        </w:rPr>
        <w:t>Coordinate with allied functions and departments (e.g. operations, inspection, st</w:t>
      </w:r>
      <w:r>
        <w:rPr>
          <w:rFonts w:ascii="Times New Roman" w:eastAsia="Times New Roman" w:hAnsi="Times New Roman" w:cs="Times New Roman"/>
          <w:sz w:val="24"/>
        </w:rPr>
        <w:t xml:space="preserve">ores and safety) so as to get necessary permits and clearances and ensure smooth execution of work as required;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Maintain Calibration Schedule of All Instruments &amp; ITPM (Inspection Testing &amp; Preventive Maintenance) Work. </w:t>
      </w:r>
    </w:p>
    <w:p w:rsidR="0082678A" w:rsidRDefault="007000DE">
      <w:pPr>
        <w:spacing w:after="43"/>
      </w:pPr>
      <w:r>
        <w:rPr>
          <w:rFonts w:ascii="Times New Roman" w:eastAsia="Times New Roman" w:hAnsi="Times New Roman" w:cs="Times New Roman"/>
          <w:sz w:val="24"/>
        </w:rPr>
        <w:t xml:space="preserve">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Material management </w:t>
      </w:r>
    </w:p>
    <w:p w:rsidR="0082678A" w:rsidRDefault="007000DE">
      <w:pPr>
        <w:numPr>
          <w:ilvl w:val="0"/>
          <w:numId w:val="4"/>
        </w:numPr>
        <w:spacing w:after="3" w:line="268" w:lineRule="auto"/>
        <w:ind w:hanging="360"/>
      </w:pPr>
      <w:r>
        <w:rPr>
          <w:rFonts w:ascii="Times New Roman" w:eastAsia="Times New Roman" w:hAnsi="Times New Roman" w:cs="Times New Roman"/>
          <w:sz w:val="24"/>
        </w:rPr>
        <w:t>Monitor inv</w:t>
      </w:r>
      <w:r>
        <w:rPr>
          <w:rFonts w:ascii="Times New Roman" w:eastAsia="Times New Roman" w:hAnsi="Times New Roman" w:cs="Times New Roman"/>
          <w:sz w:val="24"/>
        </w:rPr>
        <w:t xml:space="preserve">entory records to plan for procurement of spares and items; </w:t>
      </w:r>
    </w:p>
    <w:p w:rsidR="0082678A" w:rsidRDefault="007000DE">
      <w:pPr>
        <w:numPr>
          <w:ilvl w:val="0"/>
          <w:numId w:val="4"/>
        </w:numPr>
        <w:spacing w:after="32" w:line="268" w:lineRule="auto"/>
        <w:ind w:hanging="360"/>
      </w:pPr>
      <w:r>
        <w:rPr>
          <w:rFonts w:ascii="Times New Roman" w:eastAsia="Times New Roman" w:hAnsi="Times New Roman" w:cs="Times New Roman"/>
          <w:sz w:val="24"/>
        </w:rPr>
        <w:t xml:space="preserve">Raise requirements/ initiate action for needed consumable materials and spare instruments (SAP)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Technical specification and recommendation; </w:t>
      </w:r>
    </w:p>
    <w:p w:rsidR="0082678A" w:rsidRDefault="007000DE">
      <w:pPr>
        <w:numPr>
          <w:ilvl w:val="0"/>
          <w:numId w:val="4"/>
        </w:numPr>
        <w:spacing w:after="3" w:line="268" w:lineRule="auto"/>
        <w:ind w:hanging="360"/>
      </w:pPr>
      <w:r>
        <w:rPr>
          <w:rFonts w:ascii="Times New Roman" w:eastAsia="Times New Roman" w:hAnsi="Times New Roman" w:cs="Times New Roman"/>
          <w:sz w:val="24"/>
        </w:rPr>
        <w:t>Assist with inspection of incoming spares and materia</w:t>
      </w:r>
      <w:r>
        <w:rPr>
          <w:rFonts w:ascii="Times New Roman" w:eastAsia="Times New Roman" w:hAnsi="Times New Roman" w:cs="Times New Roman"/>
          <w:sz w:val="24"/>
        </w:rPr>
        <w:t xml:space="preserve">ls. </w:t>
      </w:r>
    </w:p>
    <w:p w:rsidR="0082678A" w:rsidRDefault="007000DE">
      <w:pPr>
        <w:spacing w:after="44"/>
      </w:pPr>
      <w:r>
        <w:rPr>
          <w:rFonts w:ascii="Times New Roman" w:eastAsia="Times New Roman" w:hAnsi="Times New Roman" w:cs="Times New Roman"/>
          <w:sz w:val="24"/>
        </w:rPr>
        <w:t xml:space="preserve">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Statutory requirements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Maintain proper documents and records to comply with statutory requirements;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Generate, maintain and update IMS records of all relevant documents;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Generate and maintain records related to safety;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Prepare and maintain shutdown and breakdown reports;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Assist during internal/external audits to ensure smooth conduction;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Generate and maintain history/record keeping of instruments and systems. </w:t>
      </w:r>
    </w:p>
    <w:p w:rsidR="0082678A" w:rsidRDefault="007000DE">
      <w:pPr>
        <w:numPr>
          <w:ilvl w:val="0"/>
          <w:numId w:val="4"/>
        </w:numPr>
        <w:spacing w:after="3" w:line="268" w:lineRule="auto"/>
        <w:ind w:hanging="360"/>
      </w:pPr>
      <w:r>
        <w:rPr>
          <w:rFonts w:ascii="Times New Roman" w:eastAsia="Times New Roman" w:hAnsi="Times New Roman" w:cs="Times New Roman"/>
          <w:sz w:val="24"/>
        </w:rPr>
        <w:t xml:space="preserve">All SOP, critical Instruments, Plant interlock, Instruments &amp; PLC/DCS Record, safety Related Instruments Maintain &amp; Update in IMS System. </w:t>
      </w:r>
    </w:p>
    <w:p w:rsidR="0082678A" w:rsidRDefault="007000DE">
      <w:pPr>
        <w:spacing w:after="30"/>
      </w:pPr>
      <w:r>
        <w:rPr>
          <w:rFonts w:ascii="Times New Roman" w:eastAsia="Times New Roman" w:hAnsi="Times New Roman" w:cs="Times New Roman"/>
          <w:sz w:val="24"/>
        </w:rPr>
        <w:t xml:space="preserve"> </w:t>
      </w:r>
    </w:p>
    <w:p w:rsidR="0082678A" w:rsidRDefault="007000DE">
      <w:pPr>
        <w:pStyle w:val="Heading1"/>
        <w:ind w:left="-5"/>
      </w:pPr>
      <w:r>
        <w:t>Safety and Environment Care</w:t>
      </w:r>
      <w:r>
        <w:rPr>
          <w:b w:val="0"/>
          <w:u w:val="none"/>
        </w:rPr>
        <w:t xml:space="preserve"> </w:t>
      </w:r>
    </w:p>
    <w:p w:rsidR="0082678A" w:rsidRDefault="007000DE">
      <w:pPr>
        <w:spacing w:after="44"/>
        <w:ind w:left="721"/>
      </w:pPr>
      <w:r>
        <w:rPr>
          <w:rFonts w:ascii="Times New Roman" w:eastAsia="Times New Roman" w:hAnsi="Times New Roman" w:cs="Times New Roman"/>
          <w:b/>
          <w:sz w:val="24"/>
        </w:rPr>
        <w:t xml:space="preserve"> </w:t>
      </w:r>
    </w:p>
    <w:p w:rsidR="0082678A" w:rsidRDefault="007000DE">
      <w:pPr>
        <w:numPr>
          <w:ilvl w:val="0"/>
          <w:numId w:val="5"/>
        </w:numPr>
        <w:spacing w:after="3" w:line="268" w:lineRule="auto"/>
        <w:ind w:hanging="360"/>
      </w:pPr>
      <w:r>
        <w:rPr>
          <w:rFonts w:ascii="Times New Roman" w:eastAsia="Times New Roman" w:hAnsi="Times New Roman" w:cs="Times New Roman"/>
          <w:sz w:val="24"/>
        </w:rPr>
        <w:t>Use prescr</w:t>
      </w:r>
      <w:r>
        <w:rPr>
          <w:rFonts w:ascii="Times New Roman" w:eastAsia="Times New Roman" w:hAnsi="Times New Roman" w:cs="Times New Roman"/>
          <w:sz w:val="24"/>
        </w:rPr>
        <w:t xml:space="preserve">ibed PPE’s to maintain personal safety; </w:t>
      </w:r>
    </w:p>
    <w:p w:rsidR="0082678A" w:rsidRDefault="007000DE">
      <w:pPr>
        <w:numPr>
          <w:ilvl w:val="0"/>
          <w:numId w:val="5"/>
        </w:numPr>
        <w:spacing w:after="3" w:line="268" w:lineRule="auto"/>
        <w:ind w:hanging="360"/>
      </w:pPr>
      <w:r>
        <w:rPr>
          <w:rFonts w:ascii="Times New Roman" w:eastAsia="Times New Roman" w:hAnsi="Times New Roman" w:cs="Times New Roman"/>
          <w:sz w:val="24"/>
        </w:rPr>
        <w:t xml:space="preserve">Maintain plant safety by following safe practices; </w:t>
      </w:r>
    </w:p>
    <w:p w:rsidR="0082678A" w:rsidRDefault="007000DE">
      <w:pPr>
        <w:numPr>
          <w:ilvl w:val="0"/>
          <w:numId w:val="5"/>
        </w:numPr>
        <w:spacing w:after="3" w:line="268" w:lineRule="auto"/>
        <w:ind w:hanging="360"/>
      </w:pPr>
      <w:r>
        <w:rPr>
          <w:rFonts w:ascii="Times New Roman" w:eastAsia="Times New Roman" w:hAnsi="Times New Roman" w:cs="Times New Roman"/>
          <w:sz w:val="24"/>
        </w:rPr>
        <w:t xml:space="preserve">Prevent damage to environment and minimize wastage through proper action;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Report near miss accidents / unsafe conditions. </w:t>
      </w:r>
    </w:p>
    <w:p w:rsidR="0082678A" w:rsidRDefault="007000DE">
      <w:pPr>
        <w:spacing w:after="25"/>
        <w:ind w:left="721"/>
      </w:pPr>
      <w:r>
        <w:rPr>
          <w:rFonts w:ascii="Times New Roman" w:eastAsia="Times New Roman" w:hAnsi="Times New Roman" w:cs="Times New Roman"/>
          <w:sz w:val="24"/>
        </w:rPr>
        <w:t xml:space="preserve"> </w:t>
      </w:r>
    </w:p>
    <w:p w:rsidR="0082678A" w:rsidRDefault="007000DE">
      <w:pPr>
        <w:pStyle w:val="Heading1"/>
        <w:ind w:left="731"/>
      </w:pPr>
      <w:r>
        <w:t xml:space="preserve"> Housekeeping</w:t>
      </w:r>
      <w:r>
        <w:rPr>
          <w:u w:val="none"/>
        </w:rPr>
        <w:t xml:space="preserve"> </w:t>
      </w:r>
    </w:p>
    <w:p w:rsidR="0082678A" w:rsidRDefault="007000DE">
      <w:pPr>
        <w:spacing w:after="45"/>
        <w:ind w:left="721"/>
      </w:pPr>
      <w:r>
        <w:rPr>
          <w:rFonts w:ascii="Times New Roman" w:eastAsia="Times New Roman" w:hAnsi="Times New Roman" w:cs="Times New Roman"/>
          <w:b/>
          <w:sz w:val="24"/>
        </w:rPr>
        <w:t xml:space="preserve"> </w:t>
      </w:r>
    </w:p>
    <w:p w:rsidR="0082678A" w:rsidRDefault="007000DE">
      <w:pPr>
        <w:numPr>
          <w:ilvl w:val="0"/>
          <w:numId w:val="6"/>
        </w:numPr>
        <w:spacing w:after="3" w:line="268" w:lineRule="auto"/>
        <w:ind w:right="103" w:hanging="360"/>
      </w:pPr>
      <w:r>
        <w:rPr>
          <w:rFonts w:ascii="Times New Roman" w:eastAsia="Times New Roman" w:hAnsi="Times New Roman" w:cs="Times New Roman"/>
          <w:sz w:val="24"/>
        </w:rPr>
        <w:t>Maintain and follow</w:t>
      </w:r>
      <w:r>
        <w:rPr>
          <w:rFonts w:ascii="Times New Roman" w:eastAsia="Times New Roman" w:hAnsi="Times New Roman" w:cs="Times New Roman"/>
          <w:sz w:val="24"/>
        </w:rPr>
        <w:t xml:space="preserve"> good housekeeping and safe working practices; </w:t>
      </w:r>
    </w:p>
    <w:p w:rsidR="0082678A" w:rsidRDefault="007000DE">
      <w:pPr>
        <w:numPr>
          <w:ilvl w:val="0"/>
          <w:numId w:val="6"/>
        </w:numPr>
        <w:spacing w:after="3" w:line="268" w:lineRule="auto"/>
        <w:ind w:right="103" w:hanging="360"/>
      </w:pPr>
      <w:r>
        <w:rPr>
          <w:rFonts w:ascii="Times New Roman" w:eastAsia="Times New Roman" w:hAnsi="Times New Roman" w:cs="Times New Roman"/>
          <w:sz w:val="24"/>
        </w:rPr>
        <w:t xml:space="preserve">Monitor and oversee cleaning practices to ensure cleaning of work area and disposal of scrap and debris post maintenance;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Assist in instrumentation equipment issuing to ensure plant store management. </w:t>
      </w:r>
    </w:p>
    <w:p w:rsidR="0082678A" w:rsidRDefault="007000DE">
      <w:pPr>
        <w:spacing w:after="25"/>
      </w:pPr>
      <w:r>
        <w:rPr>
          <w:rFonts w:ascii="Times New Roman" w:eastAsia="Times New Roman" w:hAnsi="Times New Roman" w:cs="Times New Roman"/>
          <w:sz w:val="24"/>
        </w:rPr>
        <w:t xml:space="preserve"> </w:t>
      </w:r>
    </w:p>
    <w:p w:rsidR="0082678A" w:rsidRDefault="007000DE">
      <w:pPr>
        <w:pStyle w:val="Heading1"/>
        <w:ind w:left="731"/>
      </w:pPr>
      <w:r>
        <w:t xml:space="preserve"> Pe</w:t>
      </w:r>
      <w:r>
        <w:t>ople Management</w:t>
      </w:r>
      <w:r>
        <w:rPr>
          <w:u w:val="none"/>
        </w:rPr>
        <w:t xml:space="preserve"> </w:t>
      </w:r>
    </w:p>
    <w:p w:rsidR="0082678A" w:rsidRDefault="007000DE">
      <w:pPr>
        <w:spacing w:after="45"/>
        <w:ind w:left="721"/>
      </w:pPr>
      <w:r>
        <w:rPr>
          <w:rFonts w:ascii="Times New Roman" w:eastAsia="Times New Roman" w:hAnsi="Times New Roman" w:cs="Times New Roman"/>
          <w:b/>
          <w:sz w:val="24"/>
        </w:rPr>
        <w:t xml:space="preserve">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Monitor workload to ensure appropriate distribution of work to technicians and team;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Provide functional and technical guidance to team to maintain quality of work of team;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Contribute to identification of training requirements of staff </w:t>
      </w:r>
    </w:p>
    <w:p w:rsidR="0082678A" w:rsidRDefault="007000DE">
      <w:pPr>
        <w:spacing w:after="29"/>
      </w:pPr>
      <w:r>
        <w:rPr>
          <w:rFonts w:ascii="Times New Roman" w:eastAsia="Times New Roman" w:hAnsi="Times New Roman" w:cs="Times New Roman"/>
          <w:sz w:val="24"/>
        </w:rPr>
        <w:t xml:space="preserve"> </w:t>
      </w:r>
    </w:p>
    <w:p w:rsidR="0082678A" w:rsidRDefault="007000DE">
      <w:pPr>
        <w:spacing w:after="44"/>
        <w:ind w:left="-5" w:hanging="10"/>
      </w:pPr>
      <w:r>
        <w:rPr>
          <w:rFonts w:ascii="Times New Roman" w:eastAsia="Times New Roman" w:hAnsi="Times New Roman" w:cs="Times New Roman"/>
          <w:b/>
          <w:sz w:val="24"/>
          <w:u w:val="single" w:color="000000"/>
        </w:rPr>
        <w:t>Work Exposure:</w:t>
      </w:r>
      <w:r>
        <w:rPr>
          <w:rFonts w:ascii="Times New Roman" w:eastAsia="Times New Roman" w:hAnsi="Times New Roman" w:cs="Times New Roman"/>
          <w:b/>
          <w:sz w:val="24"/>
        </w:rPr>
        <w:t xml:space="preserve"> </w:t>
      </w:r>
    </w:p>
    <w:p w:rsidR="0082678A" w:rsidRDefault="007000DE">
      <w:pPr>
        <w:numPr>
          <w:ilvl w:val="0"/>
          <w:numId w:val="7"/>
        </w:numPr>
        <w:spacing w:after="3" w:line="268" w:lineRule="auto"/>
        <w:ind w:hanging="360"/>
      </w:pPr>
      <w:r>
        <w:rPr>
          <w:rFonts w:ascii="Times New Roman" w:eastAsia="Times New Roman" w:hAnsi="Times New Roman" w:cs="Times New Roman"/>
          <w:sz w:val="24"/>
        </w:rPr>
        <w:t>GE Fanuc Make PLC (1200 I/</w:t>
      </w:r>
      <w:proofErr w:type="spellStart"/>
      <w:r>
        <w:rPr>
          <w:rFonts w:ascii="Times New Roman" w:eastAsia="Times New Roman" w:hAnsi="Times New Roman" w:cs="Times New Roman"/>
          <w:sz w:val="24"/>
        </w:rPr>
        <w:t>Os</w:t>
      </w:r>
      <w:proofErr w:type="spellEnd"/>
      <w:r>
        <w:rPr>
          <w:rFonts w:ascii="Times New Roman" w:eastAsia="Times New Roman" w:hAnsi="Times New Roman" w:cs="Times New Roman"/>
          <w:sz w:val="24"/>
        </w:rPr>
        <w:t xml:space="preserve">) </w:t>
      </w:r>
    </w:p>
    <w:p w:rsidR="0082678A" w:rsidRDefault="007000DE">
      <w:pPr>
        <w:numPr>
          <w:ilvl w:val="0"/>
          <w:numId w:val="7"/>
        </w:numPr>
        <w:spacing w:after="3" w:line="268" w:lineRule="auto"/>
        <w:ind w:hanging="360"/>
      </w:pPr>
      <w:r>
        <w:rPr>
          <w:rFonts w:ascii="Times New Roman" w:eastAsia="Times New Roman" w:hAnsi="Times New Roman" w:cs="Times New Roman"/>
          <w:sz w:val="24"/>
        </w:rPr>
        <w:t>SIEMENS Make PLC (300 I/</w:t>
      </w:r>
      <w:proofErr w:type="spellStart"/>
      <w:r>
        <w:rPr>
          <w:rFonts w:ascii="Times New Roman" w:eastAsia="Times New Roman" w:hAnsi="Times New Roman" w:cs="Times New Roman"/>
          <w:sz w:val="24"/>
        </w:rPr>
        <w:t>Os</w:t>
      </w:r>
      <w:proofErr w:type="spellEnd"/>
      <w:r>
        <w:rPr>
          <w:rFonts w:ascii="Times New Roman" w:eastAsia="Times New Roman" w:hAnsi="Times New Roman" w:cs="Times New Roman"/>
          <w:sz w:val="24"/>
        </w:rPr>
        <w:t xml:space="preserve">).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Smart Transmitters for Pressure, Temp, Flow, level, and other process parameters    </w:t>
      </w:r>
    </w:p>
    <w:p w:rsidR="0082678A" w:rsidRDefault="007000DE">
      <w:pPr>
        <w:spacing w:after="36" w:line="268" w:lineRule="auto"/>
        <w:ind w:left="731" w:hanging="10"/>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Rosemount,Yokogawa</w:t>
      </w:r>
      <w:proofErr w:type="spellEnd"/>
      <w:r>
        <w:rPr>
          <w:rFonts w:ascii="Times New Roman" w:eastAsia="Times New Roman" w:hAnsi="Times New Roman" w:cs="Times New Roman"/>
          <w:sz w:val="24"/>
        </w:rPr>
        <w:t xml:space="preserve">, E&amp;H , Vega, Forbes Marshall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t>
      </w:r>
    </w:p>
    <w:p w:rsidR="0082678A" w:rsidRDefault="007000DE">
      <w:pPr>
        <w:numPr>
          <w:ilvl w:val="0"/>
          <w:numId w:val="7"/>
        </w:numPr>
        <w:spacing w:after="3" w:line="268" w:lineRule="auto"/>
        <w:ind w:hanging="360"/>
      </w:pPr>
      <w:r>
        <w:rPr>
          <w:rFonts w:ascii="Times New Roman" w:eastAsia="Times New Roman" w:hAnsi="Times New Roman" w:cs="Times New Roman"/>
          <w:sz w:val="24"/>
        </w:rPr>
        <w:t>Control  &amp; On/Off Valves (</w:t>
      </w:r>
      <w:proofErr w:type="spellStart"/>
      <w:r>
        <w:rPr>
          <w:rFonts w:ascii="Times New Roman" w:eastAsia="Times New Roman" w:hAnsi="Times New Roman" w:cs="Times New Roman"/>
          <w:sz w:val="24"/>
        </w:rPr>
        <w:t>MIL,Dembla,Virgo</w:t>
      </w:r>
      <w:proofErr w:type="spellEnd"/>
      <w:r>
        <w:rPr>
          <w:rFonts w:ascii="Times New Roman" w:eastAsia="Times New Roman" w:hAnsi="Times New Roman" w:cs="Times New Roman"/>
          <w:sz w:val="24"/>
        </w:rPr>
        <w:t xml:space="preserve">)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Tank weighing and Weighbridge system </w:t>
      </w:r>
    </w:p>
    <w:p w:rsidR="0082678A" w:rsidRDefault="007000DE">
      <w:pPr>
        <w:numPr>
          <w:ilvl w:val="0"/>
          <w:numId w:val="7"/>
        </w:numPr>
        <w:spacing w:after="3" w:line="268" w:lineRule="auto"/>
        <w:ind w:hanging="360"/>
      </w:pPr>
      <w:r>
        <w:rPr>
          <w:rFonts w:ascii="Times New Roman" w:eastAsia="Times New Roman" w:hAnsi="Times New Roman" w:cs="Times New Roman"/>
          <w:sz w:val="24"/>
        </w:rPr>
        <w:t>Different analyzers like Stack mo</w:t>
      </w:r>
      <w:r>
        <w:rPr>
          <w:rFonts w:ascii="Times New Roman" w:eastAsia="Times New Roman" w:hAnsi="Times New Roman" w:cs="Times New Roman"/>
          <w:sz w:val="24"/>
        </w:rPr>
        <w:t xml:space="preserve">nitoring, TOC, ETP water monitoring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t>
      </w:r>
    </w:p>
    <w:p w:rsidR="0082678A" w:rsidRDefault="007000DE">
      <w:pPr>
        <w:numPr>
          <w:ilvl w:val="0"/>
          <w:numId w:val="7"/>
        </w:numPr>
        <w:spacing w:after="9" w:line="251" w:lineRule="auto"/>
        <w:ind w:hanging="360"/>
      </w:pPr>
      <w:r>
        <w:rPr>
          <w:b/>
          <w:sz w:val="24"/>
          <w:u w:val="single" w:color="000000"/>
        </w:rPr>
        <w:t>Calibration &amp; Checking of field instruments using HART Protocol, Loop Calibrator,</w:t>
      </w:r>
      <w:r>
        <w:rPr>
          <w:b/>
          <w:sz w:val="24"/>
        </w:rPr>
        <w:t xml:space="preserve"> </w:t>
      </w:r>
      <w:proofErr w:type="spellStart"/>
      <w:r>
        <w:rPr>
          <w:b/>
          <w:sz w:val="24"/>
          <w:u w:val="single" w:color="000000"/>
        </w:rPr>
        <w:t>Druck</w:t>
      </w:r>
      <w:proofErr w:type="spellEnd"/>
      <w:r>
        <w:rPr>
          <w:b/>
          <w:sz w:val="24"/>
          <w:u w:val="single" w:color="000000"/>
        </w:rPr>
        <w:t xml:space="preserve"> etc.</w:t>
      </w:r>
      <w:r>
        <w:rPr>
          <w:b/>
          <w:sz w:val="24"/>
        </w:rPr>
        <w:t xml:space="preserve"> </w:t>
      </w:r>
    </w:p>
    <w:p w:rsidR="0082678A" w:rsidRDefault="007000DE">
      <w:pPr>
        <w:spacing w:after="0"/>
      </w:pPr>
      <w:r>
        <w:rPr>
          <w:b/>
          <w:sz w:val="28"/>
        </w:rPr>
        <w:t xml:space="preserve"> </w:t>
      </w:r>
    </w:p>
    <w:p w:rsidR="0082678A" w:rsidRDefault="007000DE">
      <w:pPr>
        <w:spacing w:after="0"/>
        <w:ind w:left="-5" w:hanging="10"/>
      </w:pPr>
      <w:r>
        <w:rPr>
          <w:b/>
          <w:sz w:val="28"/>
          <w:u w:val="single" w:color="000000"/>
        </w:rPr>
        <w:t>Personal Skills:</w:t>
      </w:r>
      <w:r>
        <w:rPr>
          <w:b/>
          <w:sz w:val="28"/>
        </w:rPr>
        <w:t xml:space="preserve"> </w:t>
      </w:r>
    </w:p>
    <w:p w:rsidR="0082678A" w:rsidRDefault="007000DE">
      <w:pPr>
        <w:spacing w:after="0"/>
      </w:pPr>
      <w:r>
        <w:rPr>
          <w:b/>
          <w:sz w:val="28"/>
        </w:rPr>
        <w:t xml:space="preserve">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Troubleshooter and result Oriented.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Cost conscious.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Team work &amp; Positive attitude. </w:t>
      </w:r>
    </w:p>
    <w:p w:rsidR="0082678A" w:rsidRDefault="007000DE">
      <w:pPr>
        <w:numPr>
          <w:ilvl w:val="0"/>
          <w:numId w:val="7"/>
        </w:numPr>
        <w:spacing w:after="3" w:line="268" w:lineRule="auto"/>
        <w:ind w:hanging="360"/>
      </w:pPr>
      <w:r>
        <w:rPr>
          <w:rFonts w:ascii="Times New Roman" w:eastAsia="Times New Roman" w:hAnsi="Times New Roman" w:cs="Times New Roman"/>
          <w:sz w:val="24"/>
        </w:rPr>
        <w:t>Technical ac</w:t>
      </w:r>
      <w:r>
        <w:rPr>
          <w:rFonts w:ascii="Times New Roman" w:eastAsia="Times New Roman" w:hAnsi="Times New Roman" w:cs="Times New Roman"/>
          <w:sz w:val="24"/>
        </w:rPr>
        <w:t xml:space="preserve">umen. </w:t>
      </w:r>
    </w:p>
    <w:p w:rsidR="0082678A" w:rsidRDefault="007000DE">
      <w:pPr>
        <w:numPr>
          <w:ilvl w:val="0"/>
          <w:numId w:val="7"/>
        </w:numPr>
        <w:spacing w:after="3" w:line="268" w:lineRule="auto"/>
        <w:ind w:hanging="360"/>
      </w:pPr>
      <w:r>
        <w:rPr>
          <w:rFonts w:ascii="Times New Roman" w:eastAsia="Times New Roman" w:hAnsi="Times New Roman" w:cs="Times New Roman"/>
          <w:sz w:val="24"/>
        </w:rPr>
        <w:t xml:space="preserve">Problem-solving. </w:t>
      </w:r>
    </w:p>
    <w:p w:rsidR="0082678A" w:rsidRDefault="007000DE">
      <w:pPr>
        <w:numPr>
          <w:ilvl w:val="0"/>
          <w:numId w:val="7"/>
        </w:numPr>
        <w:spacing w:after="5" w:line="249" w:lineRule="auto"/>
        <w:ind w:hanging="360"/>
      </w:pPr>
      <w:r>
        <w:rPr>
          <w:sz w:val="24"/>
        </w:rPr>
        <w:t xml:space="preserve">Ability to work under pressure, Willingness to learn, Good in team work. </w:t>
      </w:r>
    </w:p>
    <w:p w:rsidR="0082678A" w:rsidRDefault="007000DE">
      <w:pPr>
        <w:numPr>
          <w:ilvl w:val="0"/>
          <w:numId w:val="7"/>
        </w:numPr>
        <w:spacing w:after="5" w:line="249" w:lineRule="auto"/>
        <w:ind w:hanging="360"/>
      </w:pPr>
      <w:r>
        <w:rPr>
          <w:sz w:val="24"/>
        </w:rPr>
        <w:t xml:space="preserve">Quick learner, good in Inter-personal relationship and communication. </w:t>
      </w:r>
    </w:p>
    <w:p w:rsidR="0082678A" w:rsidRDefault="007000DE">
      <w:pPr>
        <w:numPr>
          <w:ilvl w:val="0"/>
          <w:numId w:val="7"/>
        </w:numPr>
        <w:spacing w:after="5" w:line="249" w:lineRule="auto"/>
        <w:ind w:hanging="360"/>
      </w:pPr>
      <w:r>
        <w:rPr>
          <w:sz w:val="24"/>
        </w:rPr>
        <w:t>Sub-</w:t>
      </w:r>
      <w:r>
        <w:rPr>
          <w:sz w:val="24"/>
        </w:rPr>
        <w:t xml:space="preserve">Contractors and Manpower handling ability. </w:t>
      </w:r>
    </w:p>
    <w:p w:rsidR="0082678A" w:rsidRDefault="007000DE">
      <w:pPr>
        <w:numPr>
          <w:ilvl w:val="0"/>
          <w:numId w:val="7"/>
        </w:numPr>
        <w:spacing w:after="9" w:line="251" w:lineRule="auto"/>
        <w:ind w:hanging="360"/>
      </w:pPr>
      <w:r>
        <w:rPr>
          <w:b/>
          <w:sz w:val="24"/>
          <w:u w:val="single" w:color="000000"/>
        </w:rPr>
        <w:t>Knowledge of relevant SAP modules</w:t>
      </w:r>
      <w:r>
        <w:rPr>
          <w:b/>
          <w:sz w:val="24"/>
        </w:rPr>
        <w:t xml:space="preserve"> </w:t>
      </w:r>
    </w:p>
    <w:p w:rsidR="0082678A" w:rsidRDefault="007000DE">
      <w:pPr>
        <w:spacing w:after="0"/>
      </w:pPr>
      <w:r>
        <w:rPr>
          <w:b/>
          <w:sz w:val="28"/>
        </w:rPr>
        <w:t xml:space="preserve"> </w:t>
      </w:r>
    </w:p>
    <w:p w:rsidR="0082678A" w:rsidRDefault="007000DE">
      <w:pPr>
        <w:spacing w:after="0"/>
      </w:pPr>
      <w:r>
        <w:rPr>
          <w:b/>
          <w:sz w:val="28"/>
        </w:rPr>
        <w:t xml:space="preserve"> </w:t>
      </w:r>
    </w:p>
    <w:p w:rsidR="0082678A" w:rsidRDefault="007000DE">
      <w:pPr>
        <w:spacing w:after="0"/>
      </w:pPr>
      <w:r>
        <w:rPr>
          <w:b/>
          <w:sz w:val="28"/>
        </w:rPr>
        <w:t xml:space="preserve"> </w:t>
      </w:r>
    </w:p>
    <w:p w:rsidR="0082678A" w:rsidRDefault="007000DE">
      <w:pPr>
        <w:spacing w:after="0"/>
        <w:ind w:left="-5" w:hanging="10"/>
      </w:pPr>
      <w:r>
        <w:rPr>
          <w:b/>
          <w:sz w:val="28"/>
          <w:u w:val="single" w:color="000000"/>
        </w:rPr>
        <w:t>Declaration:</w:t>
      </w:r>
      <w:r>
        <w:rPr>
          <w:b/>
          <w:sz w:val="28"/>
        </w:rPr>
        <w:t xml:space="preserve"> </w:t>
      </w:r>
    </w:p>
    <w:p w:rsidR="0082678A" w:rsidRDefault="007000DE">
      <w:pPr>
        <w:spacing w:after="5" w:line="249" w:lineRule="auto"/>
        <w:ind w:left="-15" w:firstLine="721"/>
      </w:pPr>
      <w:r>
        <w:rPr>
          <w:sz w:val="24"/>
        </w:rPr>
        <w:t xml:space="preserve">I hereby declare that the information furnished above is true to the best of my knowledge.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pPr>
      <w:r>
        <w:rPr>
          <w:b/>
          <w:sz w:val="24"/>
        </w:rPr>
        <w:t xml:space="preserve"> </w:t>
      </w:r>
    </w:p>
    <w:p w:rsidR="0082678A" w:rsidRDefault="007000DE">
      <w:pPr>
        <w:spacing w:after="0"/>
        <w:ind w:left="-5" w:hanging="10"/>
      </w:pPr>
      <w:r>
        <w:rPr>
          <w:b/>
          <w:sz w:val="24"/>
        </w:rPr>
        <w:t xml:space="preserve">Date: </w:t>
      </w:r>
    </w:p>
    <w:p w:rsidR="0082678A" w:rsidRDefault="007000DE">
      <w:pPr>
        <w:tabs>
          <w:tab w:val="center" w:pos="4829"/>
        </w:tabs>
        <w:spacing w:after="0"/>
        <w:ind w:left="-15"/>
      </w:pPr>
      <w:r>
        <w:rPr>
          <w:b/>
          <w:sz w:val="24"/>
        </w:rPr>
        <w:t xml:space="preserve">Place: DHANBAD </w:t>
      </w:r>
      <w:r>
        <w:rPr>
          <w:b/>
          <w:sz w:val="24"/>
        </w:rPr>
        <w:tab/>
      </w:r>
      <w:r>
        <w:rPr>
          <w:b/>
          <w:sz w:val="24"/>
        </w:rPr>
        <w:t xml:space="preserve">                                                                  (DEEPAK KUMAR) </w:t>
      </w:r>
    </w:p>
    <w:sectPr w:rsidR="0082678A">
      <w:pgSz w:w="11905" w:h="16840"/>
      <w:pgMar w:top="415" w:right="1441" w:bottom="15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27C1"/>
    <w:multiLevelType w:val="hybridMultilevel"/>
    <w:tmpl w:val="FFFFFFFF"/>
    <w:lvl w:ilvl="0" w:tplc="9888133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0CC7B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361B9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3A0CC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C262E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2CC47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20B0A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7AA9C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3210E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FA0E2F"/>
    <w:multiLevelType w:val="hybridMultilevel"/>
    <w:tmpl w:val="FFFFFFFF"/>
    <w:lvl w:ilvl="0" w:tplc="9E52158C">
      <w:start w:val="1"/>
      <w:numFmt w:val="upperLetter"/>
      <w:lvlText w:val="%1)"/>
      <w:lvlJc w:val="left"/>
      <w:pPr>
        <w:ind w:left="1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BEFEC2">
      <w:start w:val="1"/>
      <w:numFmt w:val="lowerLetter"/>
      <w:lvlText w:val="%2"/>
      <w:lvlJc w:val="left"/>
      <w:pPr>
        <w:ind w:left="1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16A326">
      <w:start w:val="1"/>
      <w:numFmt w:val="lowerRoman"/>
      <w:lvlText w:val="%3"/>
      <w:lvlJc w:val="left"/>
      <w:pPr>
        <w:ind w:left="25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0CC01A">
      <w:start w:val="1"/>
      <w:numFmt w:val="decimal"/>
      <w:lvlText w:val="%4"/>
      <w:lvlJc w:val="left"/>
      <w:pPr>
        <w:ind w:left="3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E0FC20">
      <w:start w:val="1"/>
      <w:numFmt w:val="lowerLetter"/>
      <w:lvlText w:val="%5"/>
      <w:lvlJc w:val="left"/>
      <w:pPr>
        <w:ind w:left="40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2E6066">
      <w:start w:val="1"/>
      <w:numFmt w:val="lowerRoman"/>
      <w:lvlText w:val="%6"/>
      <w:lvlJc w:val="left"/>
      <w:pPr>
        <w:ind w:left="4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4C03F6">
      <w:start w:val="1"/>
      <w:numFmt w:val="decimal"/>
      <w:lvlText w:val="%7"/>
      <w:lvlJc w:val="left"/>
      <w:pPr>
        <w:ind w:left="5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EE7EC8">
      <w:start w:val="1"/>
      <w:numFmt w:val="lowerLetter"/>
      <w:lvlText w:val="%8"/>
      <w:lvlJc w:val="left"/>
      <w:pPr>
        <w:ind w:left="6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8A6F46">
      <w:start w:val="1"/>
      <w:numFmt w:val="lowerRoman"/>
      <w:lvlText w:val="%9"/>
      <w:lvlJc w:val="left"/>
      <w:pPr>
        <w:ind w:left="6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A506CD"/>
    <w:multiLevelType w:val="hybridMultilevel"/>
    <w:tmpl w:val="FFFFFFFF"/>
    <w:lvl w:ilvl="0" w:tplc="40F6ABAC">
      <w:start w:val="1"/>
      <w:numFmt w:val="decimal"/>
      <w:lvlText w:val="%1."/>
      <w:lvlJc w:val="left"/>
      <w:pPr>
        <w:ind w:left="1273"/>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546ACA6E">
      <w:start w:val="1"/>
      <w:numFmt w:val="lowerLetter"/>
      <w:lvlText w:val="%2"/>
      <w:lvlJc w:val="left"/>
      <w:pPr>
        <w:ind w:left="322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65ECA93C">
      <w:start w:val="1"/>
      <w:numFmt w:val="lowerRoman"/>
      <w:lvlText w:val="%3"/>
      <w:lvlJc w:val="left"/>
      <w:pPr>
        <w:ind w:left="394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0C00B90C">
      <w:start w:val="1"/>
      <w:numFmt w:val="decimal"/>
      <w:lvlText w:val="%4"/>
      <w:lvlJc w:val="left"/>
      <w:pPr>
        <w:ind w:left="466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AC467474">
      <w:start w:val="1"/>
      <w:numFmt w:val="lowerLetter"/>
      <w:lvlText w:val="%5"/>
      <w:lvlJc w:val="left"/>
      <w:pPr>
        <w:ind w:left="538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EAAEC518">
      <w:start w:val="1"/>
      <w:numFmt w:val="lowerRoman"/>
      <w:lvlText w:val="%6"/>
      <w:lvlJc w:val="left"/>
      <w:pPr>
        <w:ind w:left="610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A754AC82">
      <w:start w:val="1"/>
      <w:numFmt w:val="decimal"/>
      <w:lvlText w:val="%7"/>
      <w:lvlJc w:val="left"/>
      <w:pPr>
        <w:ind w:left="682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97CCE4C2">
      <w:start w:val="1"/>
      <w:numFmt w:val="lowerLetter"/>
      <w:lvlText w:val="%8"/>
      <w:lvlJc w:val="left"/>
      <w:pPr>
        <w:ind w:left="754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6B24D014">
      <w:start w:val="1"/>
      <w:numFmt w:val="lowerRoman"/>
      <w:lvlText w:val="%9"/>
      <w:lvlJc w:val="left"/>
      <w:pPr>
        <w:ind w:left="826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6C739F3"/>
    <w:multiLevelType w:val="hybridMultilevel"/>
    <w:tmpl w:val="FFFFFFFF"/>
    <w:lvl w:ilvl="0" w:tplc="A9A4A72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40AC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D23E4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86E5E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C4736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9EE8C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3A783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EEA66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EAA71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7F6653"/>
    <w:multiLevelType w:val="hybridMultilevel"/>
    <w:tmpl w:val="FFFFFFFF"/>
    <w:lvl w:ilvl="0" w:tplc="BBF681B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E291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F80B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F2767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5659B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9609C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4CAC0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1617D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729F9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6770AA"/>
    <w:multiLevelType w:val="hybridMultilevel"/>
    <w:tmpl w:val="FFFFFFFF"/>
    <w:lvl w:ilvl="0" w:tplc="D11A7896">
      <w:start w:val="1"/>
      <w:numFmt w:val="bullet"/>
      <w:lvlText w:val="•"/>
      <w:lvlJc w:val="left"/>
      <w:pPr>
        <w:ind w:left="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60B5A6">
      <w:start w:val="1"/>
      <w:numFmt w:val="bullet"/>
      <w:lvlText w:val="o"/>
      <w:lvlJc w:val="left"/>
      <w:pPr>
        <w:ind w:left="1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3A9AA6">
      <w:start w:val="1"/>
      <w:numFmt w:val="bullet"/>
      <w:lvlText w:val="▪"/>
      <w:lvlJc w:val="left"/>
      <w:pPr>
        <w:ind w:left="2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FE7304">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BA2B98">
      <w:start w:val="1"/>
      <w:numFmt w:val="bullet"/>
      <w:lvlText w:val="o"/>
      <w:lvlJc w:val="left"/>
      <w:pPr>
        <w:ind w:left="3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24463C">
      <w:start w:val="1"/>
      <w:numFmt w:val="bullet"/>
      <w:lvlText w:val="▪"/>
      <w:lvlJc w:val="left"/>
      <w:pPr>
        <w:ind w:left="4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60DF7E">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406CCA">
      <w:start w:val="1"/>
      <w:numFmt w:val="bullet"/>
      <w:lvlText w:val="o"/>
      <w:lvlJc w:val="left"/>
      <w:pPr>
        <w:ind w:left="6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6879E2">
      <w:start w:val="1"/>
      <w:numFmt w:val="bullet"/>
      <w:lvlText w:val="▪"/>
      <w:lvlJc w:val="left"/>
      <w:pPr>
        <w:ind w:left="6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BE0BF1"/>
    <w:multiLevelType w:val="hybridMultilevel"/>
    <w:tmpl w:val="BF9651F2"/>
    <w:lvl w:ilvl="0" w:tplc="FFFFFFFF">
      <w:start w:val="1"/>
      <w:numFmt w:val="upperLetter"/>
      <w:lvlText w:val="%1)"/>
      <w:lvlJc w:val="left"/>
      <w:pPr>
        <w:ind w:left="2386" w:hanging="360"/>
      </w:pPr>
      <w:rPr>
        <w:rFonts w:hint="default"/>
        <w:i/>
        <w:sz w:val="21"/>
      </w:rPr>
    </w:lvl>
    <w:lvl w:ilvl="1" w:tplc="04090019" w:tentative="1">
      <w:start w:val="1"/>
      <w:numFmt w:val="lowerLetter"/>
      <w:lvlText w:val="%2."/>
      <w:lvlJc w:val="left"/>
      <w:pPr>
        <w:ind w:left="3106" w:hanging="360"/>
      </w:pPr>
    </w:lvl>
    <w:lvl w:ilvl="2" w:tplc="0409001B" w:tentative="1">
      <w:start w:val="1"/>
      <w:numFmt w:val="lowerRoman"/>
      <w:lvlText w:val="%3."/>
      <w:lvlJc w:val="right"/>
      <w:pPr>
        <w:ind w:left="3826" w:hanging="180"/>
      </w:pPr>
    </w:lvl>
    <w:lvl w:ilvl="3" w:tplc="0409000F" w:tentative="1">
      <w:start w:val="1"/>
      <w:numFmt w:val="decimal"/>
      <w:lvlText w:val="%4."/>
      <w:lvlJc w:val="left"/>
      <w:pPr>
        <w:ind w:left="4546" w:hanging="360"/>
      </w:pPr>
    </w:lvl>
    <w:lvl w:ilvl="4" w:tplc="04090019" w:tentative="1">
      <w:start w:val="1"/>
      <w:numFmt w:val="lowerLetter"/>
      <w:lvlText w:val="%5."/>
      <w:lvlJc w:val="left"/>
      <w:pPr>
        <w:ind w:left="5266" w:hanging="360"/>
      </w:pPr>
    </w:lvl>
    <w:lvl w:ilvl="5" w:tplc="0409001B" w:tentative="1">
      <w:start w:val="1"/>
      <w:numFmt w:val="lowerRoman"/>
      <w:lvlText w:val="%6."/>
      <w:lvlJc w:val="right"/>
      <w:pPr>
        <w:ind w:left="5986" w:hanging="180"/>
      </w:pPr>
    </w:lvl>
    <w:lvl w:ilvl="6" w:tplc="0409000F" w:tentative="1">
      <w:start w:val="1"/>
      <w:numFmt w:val="decimal"/>
      <w:lvlText w:val="%7."/>
      <w:lvlJc w:val="left"/>
      <w:pPr>
        <w:ind w:left="6706" w:hanging="360"/>
      </w:pPr>
    </w:lvl>
    <w:lvl w:ilvl="7" w:tplc="04090019" w:tentative="1">
      <w:start w:val="1"/>
      <w:numFmt w:val="lowerLetter"/>
      <w:lvlText w:val="%8."/>
      <w:lvlJc w:val="left"/>
      <w:pPr>
        <w:ind w:left="7426" w:hanging="360"/>
      </w:pPr>
    </w:lvl>
    <w:lvl w:ilvl="8" w:tplc="0409001B" w:tentative="1">
      <w:start w:val="1"/>
      <w:numFmt w:val="lowerRoman"/>
      <w:lvlText w:val="%9."/>
      <w:lvlJc w:val="right"/>
      <w:pPr>
        <w:ind w:left="8146" w:hanging="180"/>
      </w:pPr>
    </w:lvl>
  </w:abstractNum>
  <w:abstractNum w:abstractNumId="7" w15:restartNumberingAfterBreak="0">
    <w:nsid w:val="74250D32"/>
    <w:multiLevelType w:val="hybridMultilevel"/>
    <w:tmpl w:val="FFFFFFFF"/>
    <w:lvl w:ilvl="0" w:tplc="C45C7A6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C0251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FA930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C46E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A6C4A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BEB15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F8625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CC505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3CE09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1"/>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8A"/>
    <w:rsid w:val="00082117"/>
    <w:rsid w:val="003613A5"/>
    <w:rsid w:val="007000DE"/>
    <w:rsid w:val="0082678A"/>
    <w:rsid w:val="008936D5"/>
    <w:rsid w:val="00940A02"/>
    <w:rsid w:val="00FD0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8BE0B0"/>
  <w15:docId w15:val="{F57ACAAE-03AD-8443-9E79-8135162F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cp:lastModifiedBy>919006508396</cp:lastModifiedBy>
  <cp:revision>7</cp:revision>
  <dcterms:created xsi:type="dcterms:W3CDTF">2021-01-05T10:30:00Z</dcterms:created>
  <dcterms:modified xsi:type="dcterms:W3CDTF">2021-01-05T10:33:00Z</dcterms:modified>
</cp:coreProperties>
</file>