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8F" w:rsidRDefault="00B77D8F" w:rsidP="00B77D8F">
      <w:pPr>
        <w:pStyle w:val="NoSpacing"/>
        <w:rPr>
          <w:b/>
          <w:sz w:val="32"/>
          <w:szCs w:val="32"/>
          <w:u w:val="single"/>
        </w:rPr>
      </w:pPr>
      <w:r>
        <w:rPr>
          <w:b/>
          <w:noProof/>
          <w:u w:val="single"/>
        </w:rPr>
        <w:drawing>
          <wp:inline distT="0" distB="0" distL="0" distR="0" wp14:anchorId="7F51BE3C" wp14:editId="7DFBF649">
            <wp:extent cx="800100" cy="933450"/>
            <wp:effectExtent l="19050" t="0" r="0" b="0"/>
            <wp:docPr id="2" name="Picture 2" descr="C:\Users\abc\Documents\2010-04-25 photo anwar\photo anwar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2010-04-25 photo anwar\photo anwar 001.jpg"/>
                    <pic:cNvPicPr>
                      <a:picLocks noChangeAspect="1" noChangeArrowheads="1"/>
                    </pic:cNvPicPr>
                  </pic:nvPicPr>
                  <pic:blipFill>
                    <a:blip r:embed="rId9" cstate="print"/>
                    <a:srcRect/>
                    <a:stretch>
                      <a:fillRect/>
                    </a:stretch>
                  </pic:blipFill>
                  <pic:spPr bwMode="auto">
                    <a:xfrm>
                      <a:off x="0" y="0"/>
                      <a:ext cx="800100" cy="933450"/>
                    </a:xfrm>
                    <a:prstGeom prst="rect">
                      <a:avLst/>
                    </a:prstGeom>
                    <a:noFill/>
                    <a:ln w="9525">
                      <a:noFill/>
                      <a:miter lim="800000"/>
                      <a:headEnd/>
                      <a:tailEnd/>
                    </a:ln>
                  </pic:spPr>
                </pic:pic>
              </a:graphicData>
            </a:graphic>
          </wp:inline>
        </w:drawing>
      </w:r>
    </w:p>
    <w:p w:rsidR="00006ABF" w:rsidRPr="00E779BB" w:rsidRDefault="00006ABF" w:rsidP="00B77D8F">
      <w:pPr>
        <w:pStyle w:val="NoSpacing"/>
        <w:jc w:val="center"/>
        <w:rPr>
          <w:b/>
          <w:sz w:val="32"/>
          <w:szCs w:val="32"/>
          <w:u w:val="single"/>
        </w:rPr>
      </w:pPr>
      <w:proofErr w:type="gramStart"/>
      <w:r w:rsidRPr="00E779BB">
        <w:rPr>
          <w:b/>
          <w:sz w:val="32"/>
          <w:szCs w:val="32"/>
          <w:u w:val="single"/>
        </w:rPr>
        <w:t>ANWAR  HUSSAIN</w:t>
      </w:r>
      <w:proofErr w:type="gramEnd"/>
    </w:p>
    <w:p w:rsidR="00006ABF" w:rsidRPr="00A15FDD" w:rsidRDefault="00006ABF" w:rsidP="00006ABF">
      <w:pPr>
        <w:pStyle w:val="NoSpacing"/>
        <w:jc w:val="center"/>
        <w:rPr>
          <w:b/>
        </w:rPr>
      </w:pPr>
      <w:r w:rsidRPr="00A15FDD">
        <w:rPr>
          <w:b/>
        </w:rPr>
        <w:t>Mobile:</w:t>
      </w:r>
      <w:r>
        <w:rPr>
          <w:b/>
        </w:rPr>
        <w:t xml:space="preserve"> </w:t>
      </w:r>
      <w:r w:rsidRPr="00A15FDD">
        <w:rPr>
          <w:b/>
        </w:rPr>
        <w:t xml:space="preserve"> 00919830149246</w:t>
      </w:r>
      <w:r w:rsidR="00376016">
        <w:rPr>
          <w:b/>
        </w:rPr>
        <w:t>/7003565157</w:t>
      </w:r>
      <w:r w:rsidRPr="00A15FDD">
        <w:rPr>
          <w:b/>
        </w:rPr>
        <w:t xml:space="preserve"> E-mail: </w:t>
      </w:r>
      <w:hyperlink r:id="rId10" w:history="1">
        <w:r w:rsidRPr="00A15FDD">
          <w:rPr>
            <w:rStyle w:val="Hyperlink"/>
            <w:b/>
          </w:rPr>
          <w:t>ahmr467@gmail.com</w:t>
        </w:r>
      </w:hyperlink>
      <w:r w:rsidRPr="00A15FDD">
        <w:rPr>
          <w:b/>
        </w:rPr>
        <w:t xml:space="preserve">   Skype: anwar.hussain64</w:t>
      </w:r>
      <w:r>
        <w:rPr>
          <w:b/>
        </w:rPr>
        <w:t xml:space="preserve">   </w:t>
      </w:r>
    </w:p>
    <w:tbl>
      <w:tblPr>
        <w:tblW w:w="10995" w:type="dxa"/>
        <w:tblInd w:w="198" w:type="dxa"/>
        <w:tblBorders>
          <w:top w:val="thinThickSmallGap" w:sz="24" w:space="0" w:color="auto"/>
        </w:tblBorders>
        <w:tblLook w:val="0000" w:firstRow="0" w:lastRow="0" w:firstColumn="0" w:lastColumn="0" w:noHBand="0" w:noVBand="0"/>
      </w:tblPr>
      <w:tblGrid>
        <w:gridCol w:w="10995"/>
      </w:tblGrid>
      <w:tr w:rsidR="00006ABF" w:rsidTr="00434500">
        <w:trPr>
          <w:trHeight w:val="1773"/>
        </w:trPr>
        <w:tc>
          <w:tcPr>
            <w:tcW w:w="10995" w:type="dxa"/>
            <w:tcBorders>
              <w:bottom w:val="thinThickLargeGap" w:sz="48" w:space="0" w:color="auto"/>
            </w:tcBorders>
          </w:tcPr>
          <w:p w:rsidR="00006ABF" w:rsidRDefault="00006ABF" w:rsidP="00601351">
            <w:pPr>
              <w:pStyle w:val="NoSpacing"/>
              <w:ind w:left="-78" w:firstLine="78"/>
              <w:rPr>
                <w:b/>
                <w:u w:val="single"/>
              </w:rPr>
            </w:pPr>
          </w:p>
          <w:p w:rsidR="00006ABF" w:rsidRPr="00092472" w:rsidRDefault="00006ABF" w:rsidP="00601351">
            <w:pPr>
              <w:pStyle w:val="NoSpacing"/>
              <w:jc w:val="center"/>
              <w:rPr>
                <w:b/>
                <w:sz w:val="28"/>
                <w:szCs w:val="28"/>
                <w:u w:val="single"/>
              </w:rPr>
            </w:pPr>
            <w:r>
              <w:rPr>
                <w:b/>
                <w:sz w:val="28"/>
                <w:szCs w:val="28"/>
                <w:u w:val="single"/>
              </w:rPr>
              <w:t>Management Consultant-Freelancer</w:t>
            </w:r>
          </w:p>
          <w:p w:rsidR="00B77D8F" w:rsidRPr="000D755A" w:rsidRDefault="00006ABF" w:rsidP="00601351">
            <w:pPr>
              <w:pStyle w:val="NoSpacing"/>
              <w:rPr>
                <w:b/>
              </w:rPr>
            </w:pPr>
            <w:r w:rsidRPr="000D755A">
              <w:rPr>
                <w:b/>
              </w:rPr>
              <w:t xml:space="preserve">Advisory*Consultancy*Project Management*Business &amp; Risk Analysis*Policy &amp; Procedure*Manuals*All types of Audit*Financial Control &amp; Accounting*Cost Accounting, Control &amp;Costing*Treasury &amp; Fund Management* Taxation*ERP/M Implementation* Training, </w:t>
            </w:r>
            <w:r w:rsidR="006B3028" w:rsidRPr="000D755A">
              <w:rPr>
                <w:b/>
              </w:rPr>
              <w:t>Counseling</w:t>
            </w:r>
            <w:r w:rsidRPr="000D755A">
              <w:rPr>
                <w:b/>
              </w:rPr>
              <w:t xml:space="preserve"> &amp; Coaching*</w:t>
            </w:r>
            <w:r>
              <w:rPr>
                <w:b/>
              </w:rPr>
              <w:t xml:space="preserve"> Private Tuition * Coaching Centre* Placements* Recruitment*</w:t>
            </w:r>
            <w:r w:rsidRPr="000D755A">
              <w:rPr>
                <w:b/>
              </w:rPr>
              <w:t>MIS &amp; Reporting*General Administration* Liaison with all Business Partners</w:t>
            </w:r>
            <w:r>
              <w:rPr>
                <w:b/>
              </w:rPr>
              <w:t>.</w:t>
            </w:r>
          </w:p>
        </w:tc>
      </w:tr>
      <w:tr w:rsidR="00006ABF" w:rsidTr="00B77D8F">
        <w:trPr>
          <w:trHeight w:val="5045"/>
        </w:trPr>
        <w:tc>
          <w:tcPr>
            <w:tcW w:w="10995" w:type="dxa"/>
            <w:tcBorders>
              <w:top w:val="thinThickLargeGap" w:sz="48" w:space="0" w:color="auto"/>
              <w:bottom w:val="thinThickLargeGap" w:sz="48" w:space="0" w:color="auto"/>
            </w:tcBorders>
          </w:tcPr>
          <w:p w:rsidR="00006ABF" w:rsidRPr="0055055A" w:rsidRDefault="00006ABF" w:rsidP="00601351">
            <w:pPr>
              <w:pStyle w:val="NoSpacing"/>
              <w:jc w:val="center"/>
              <w:rPr>
                <w:b/>
                <w:sz w:val="28"/>
                <w:szCs w:val="28"/>
                <w:u w:val="single"/>
              </w:rPr>
            </w:pPr>
            <w:r w:rsidRPr="0055055A">
              <w:rPr>
                <w:b/>
                <w:sz w:val="28"/>
                <w:szCs w:val="28"/>
                <w:u w:val="single"/>
              </w:rPr>
              <w:t>Professional Snapshot</w:t>
            </w:r>
          </w:p>
          <w:p w:rsidR="00006ABF" w:rsidRPr="006C4EE1" w:rsidRDefault="00006ABF" w:rsidP="00601351">
            <w:pPr>
              <w:pStyle w:val="NoSpacing"/>
              <w:rPr>
                <w:b/>
              </w:rPr>
            </w:pPr>
            <w:r w:rsidRPr="00FA178F">
              <w:rPr>
                <w:b/>
              </w:rPr>
              <w:t xml:space="preserve">   *</w:t>
            </w:r>
            <w:r w:rsidRPr="006C4EE1">
              <w:rPr>
                <w:b/>
              </w:rPr>
              <w:t>An astute pr</w:t>
            </w:r>
            <w:r>
              <w:rPr>
                <w:b/>
              </w:rPr>
              <w:t>ofe</w:t>
            </w:r>
            <w:r w:rsidRPr="006C4EE1">
              <w:rPr>
                <w:b/>
              </w:rPr>
              <w:t xml:space="preserve">ssional </w:t>
            </w:r>
            <w:r>
              <w:rPr>
                <w:b/>
              </w:rPr>
              <w:t>with about 35</w:t>
            </w:r>
            <w:r w:rsidR="000B56DD">
              <w:rPr>
                <w:b/>
              </w:rPr>
              <w:t xml:space="preserve"> </w:t>
            </w:r>
            <w:r w:rsidR="00051954">
              <w:rPr>
                <w:b/>
              </w:rPr>
              <w:t>years</w:t>
            </w:r>
            <w:r w:rsidRPr="006C4EE1">
              <w:rPr>
                <w:b/>
              </w:rPr>
              <w:t xml:space="preserve"> versatile experience in Advisory &amp; Consultancy, Business &amp; Risk Analysis, Finance &amp; Accounts Operations, Costing &amp; Cost Accounting, Business </w:t>
            </w:r>
            <w:r w:rsidR="006C24A4" w:rsidRPr="006C4EE1">
              <w:rPr>
                <w:b/>
              </w:rPr>
              <w:t>Audit,</w:t>
            </w:r>
            <w:r w:rsidR="006C24A4">
              <w:rPr>
                <w:b/>
              </w:rPr>
              <w:t xml:space="preserve"> Drafting</w:t>
            </w:r>
            <w:r w:rsidR="0010528D">
              <w:rPr>
                <w:b/>
              </w:rPr>
              <w:t xml:space="preserve"> Policy/Procedures/Manuals/Audit Charter/Content writing/editing/Dashboards,</w:t>
            </w:r>
            <w:r w:rsidRPr="006C4EE1">
              <w:rPr>
                <w:b/>
              </w:rPr>
              <w:t xml:space="preserve"> Training, Coaching &amp;</w:t>
            </w:r>
            <w:r w:rsidR="006B3028">
              <w:rPr>
                <w:b/>
              </w:rPr>
              <w:t xml:space="preserve"> </w:t>
            </w:r>
            <w:proofErr w:type="gramStart"/>
            <w:r w:rsidR="006B3028">
              <w:rPr>
                <w:b/>
              </w:rPr>
              <w:t>Counseling ,Private</w:t>
            </w:r>
            <w:proofErr w:type="gramEnd"/>
            <w:r w:rsidR="006B3028">
              <w:rPr>
                <w:b/>
              </w:rPr>
              <w:t xml:space="preserve"> tuitions, Coaching Centre, Placements</w:t>
            </w:r>
            <w:r w:rsidR="00A82A90">
              <w:rPr>
                <w:b/>
              </w:rPr>
              <w:t>, R</w:t>
            </w:r>
            <w:r w:rsidR="006B3028">
              <w:rPr>
                <w:b/>
              </w:rPr>
              <w:t>ecruitments ,etc.</w:t>
            </w:r>
          </w:p>
          <w:p w:rsidR="00006ABF" w:rsidRPr="006C4EE1" w:rsidRDefault="00006ABF" w:rsidP="00601351">
            <w:pPr>
              <w:pStyle w:val="NoSpacing"/>
              <w:rPr>
                <w:b/>
              </w:rPr>
            </w:pPr>
            <w:r w:rsidRPr="006C4EE1">
              <w:rPr>
                <w:b/>
              </w:rPr>
              <w:t xml:space="preserve">     * Demonstrated business acumen in advising/consulting/managing business operations, effectively discharging the functions and achieving higher rate of organic growth.</w:t>
            </w:r>
          </w:p>
          <w:p w:rsidR="00006ABF" w:rsidRPr="006C4EE1" w:rsidRDefault="00006ABF" w:rsidP="00601351">
            <w:pPr>
              <w:pStyle w:val="NoSpacing"/>
              <w:rPr>
                <w:b/>
              </w:rPr>
            </w:pPr>
            <w:r w:rsidRPr="006C4EE1">
              <w:rPr>
                <w:b/>
              </w:rPr>
              <w:t xml:space="preserve">     *Proficient in handling both external and internal customer relationship, organizing process strategies and its implementation, control and periodic review.</w:t>
            </w:r>
          </w:p>
          <w:p w:rsidR="00006ABF" w:rsidRPr="006C4EE1" w:rsidRDefault="00006ABF" w:rsidP="00601351">
            <w:pPr>
              <w:pStyle w:val="NoSpacing"/>
              <w:rPr>
                <w:b/>
              </w:rPr>
            </w:pPr>
            <w:r w:rsidRPr="006C4EE1">
              <w:rPr>
                <w:b/>
              </w:rPr>
              <w:t xml:space="preserve">     * Abilities in conducting periodic business &amp; risk analysis, internal audit and ensuring compliance of the same with periodic review of Audit Charter and Audit Register.</w:t>
            </w:r>
          </w:p>
          <w:p w:rsidR="00006ABF" w:rsidRDefault="00006ABF" w:rsidP="00601351">
            <w:pPr>
              <w:pStyle w:val="NoSpacing"/>
              <w:rPr>
                <w:b/>
              </w:rPr>
            </w:pPr>
            <w:r w:rsidRPr="006C4EE1">
              <w:rPr>
                <w:b/>
              </w:rPr>
              <w:t xml:space="preserve">    *Possessing strong communication, analytical, analysis, mapping and negotiating skills.</w:t>
            </w:r>
          </w:p>
          <w:p w:rsidR="00B426C4" w:rsidRDefault="00B426C4" w:rsidP="00601351">
            <w:pPr>
              <w:pStyle w:val="NoSpacing"/>
              <w:rPr>
                <w:b/>
              </w:rPr>
            </w:pPr>
          </w:p>
          <w:p w:rsidR="00B426C4" w:rsidRDefault="00B426C4" w:rsidP="00B426C4">
            <w:pPr>
              <w:pStyle w:val="NoSpacing"/>
              <w:jc w:val="center"/>
              <w:rPr>
                <w:b/>
                <w:sz w:val="28"/>
                <w:szCs w:val="28"/>
                <w:u w:val="single"/>
              </w:rPr>
            </w:pPr>
            <w:r w:rsidRPr="00B426C4">
              <w:rPr>
                <w:b/>
                <w:sz w:val="28"/>
                <w:szCs w:val="28"/>
                <w:u w:val="single"/>
              </w:rPr>
              <w:t>Professional Experience January</w:t>
            </w:r>
            <w:r w:rsidR="005D0B51">
              <w:rPr>
                <w:b/>
                <w:sz w:val="28"/>
                <w:szCs w:val="28"/>
                <w:u w:val="single"/>
              </w:rPr>
              <w:t>’</w:t>
            </w:r>
            <w:r w:rsidRPr="00B426C4">
              <w:rPr>
                <w:b/>
                <w:sz w:val="28"/>
                <w:szCs w:val="28"/>
                <w:u w:val="single"/>
              </w:rPr>
              <w:t>2010 till date</w:t>
            </w:r>
          </w:p>
          <w:p w:rsidR="00B426C4" w:rsidRPr="00FB10C3" w:rsidRDefault="00FB10C3" w:rsidP="00FB10C3">
            <w:pPr>
              <w:pStyle w:val="NoSpacing"/>
              <w:numPr>
                <w:ilvl w:val="0"/>
                <w:numId w:val="3"/>
              </w:numPr>
            </w:pPr>
            <w:r w:rsidRPr="006C4EE1">
              <w:rPr>
                <w:b/>
              </w:rPr>
              <w:t>Conducted business review and portfolio analysis for Al</w:t>
            </w:r>
            <w:r>
              <w:rPr>
                <w:b/>
              </w:rPr>
              <w:t xml:space="preserve"> Johar Group-Saudi Arabia/Sharjah.</w:t>
            </w:r>
          </w:p>
          <w:p w:rsidR="00FB10C3" w:rsidRPr="00FB10C3" w:rsidRDefault="00FB10C3" w:rsidP="00FB10C3">
            <w:pPr>
              <w:pStyle w:val="NoSpacing"/>
              <w:numPr>
                <w:ilvl w:val="0"/>
                <w:numId w:val="3"/>
              </w:numPr>
            </w:pPr>
            <w:r w:rsidRPr="006C4EE1">
              <w:rPr>
                <w:b/>
              </w:rPr>
              <w:t>Setting up of 0rganizational/Accounts Manual for a big Supply Chain Congl</w:t>
            </w:r>
            <w:r>
              <w:rPr>
                <w:b/>
              </w:rPr>
              <w:t>omerate of Saudi Arabia-AMICO .</w:t>
            </w:r>
          </w:p>
          <w:p w:rsidR="00FB10C3" w:rsidRDefault="00FB10C3" w:rsidP="00FB10C3">
            <w:pPr>
              <w:pStyle w:val="NoSpacing"/>
              <w:numPr>
                <w:ilvl w:val="0"/>
                <w:numId w:val="3"/>
              </w:numPr>
              <w:rPr>
                <w:b/>
              </w:rPr>
            </w:pPr>
            <w:r w:rsidRPr="006C4EE1">
              <w:rPr>
                <w:b/>
              </w:rPr>
              <w:t>Setting up business of Aarya Motors Pvt Ltd-Dealers of Tata Commercials Vehicles from Formation of Company, Finalization of dealership agreement, and issuance of letter of Intent, Interacting and getting commencement of business certificate after quality audit, adherence to all Total Quality Management (TQM) requirements of Tata Motors, Arranging Loan from banks. Planning manpower/finance/accounts/IT requirements, Recruitment of staff, Framing Policies and Procedures, Compliance of all statutory requirements and overseeing the smooth transfer from pre operational to post operation stage. Total Financial and Business Control from post operation stage and onwards.</w:t>
            </w:r>
            <w:r w:rsidRPr="006C4EE1">
              <w:rPr>
                <w:b/>
              </w:rPr>
              <w:br/>
              <w:t># Setting up a warehouse and factory for Aarya Metals including Formation of Company, Compliance of all statutory requirements, monitoring work in progress and overseeing the physical and fi</w:t>
            </w:r>
            <w:r>
              <w:rPr>
                <w:b/>
              </w:rPr>
              <w:t>nancial progress of the project .</w:t>
            </w:r>
          </w:p>
          <w:p w:rsidR="00FB10C3" w:rsidRDefault="00FB10C3" w:rsidP="00FB10C3">
            <w:pPr>
              <w:pStyle w:val="NoSpacing"/>
              <w:numPr>
                <w:ilvl w:val="0"/>
                <w:numId w:val="3"/>
              </w:numPr>
              <w:rPr>
                <w:b/>
              </w:rPr>
            </w:pPr>
            <w:r>
              <w:rPr>
                <w:b/>
              </w:rPr>
              <w:t xml:space="preserve">Conducted business review of </w:t>
            </w:r>
            <w:r w:rsidR="0077380D">
              <w:rPr>
                <w:b/>
              </w:rPr>
              <w:t xml:space="preserve">a renowned construction company </w:t>
            </w:r>
            <w:r>
              <w:rPr>
                <w:b/>
              </w:rPr>
              <w:t>in Saudi</w:t>
            </w:r>
            <w:r w:rsidR="0077380D">
              <w:rPr>
                <w:b/>
              </w:rPr>
              <w:t xml:space="preserve"> Arabia and followed up with frequent visits to ensure implementation of the recommendations and mitigation of feasible business risks.</w:t>
            </w:r>
          </w:p>
          <w:p w:rsidR="0077380D" w:rsidRDefault="0077380D" w:rsidP="00FB10C3">
            <w:pPr>
              <w:pStyle w:val="NoSpacing"/>
              <w:numPr>
                <w:ilvl w:val="0"/>
                <w:numId w:val="3"/>
              </w:numPr>
              <w:rPr>
                <w:b/>
              </w:rPr>
            </w:pPr>
            <w:r>
              <w:rPr>
                <w:b/>
              </w:rPr>
              <w:t>Conducted business review of a renowned perfume company in Dubai Al Fakhr group and advised on its business reconstruction and the period of achieving cash/operational break-even.</w:t>
            </w:r>
          </w:p>
          <w:p w:rsidR="007C3CF6" w:rsidRDefault="007C3CF6" w:rsidP="00FB10C3">
            <w:pPr>
              <w:pStyle w:val="NoSpacing"/>
              <w:numPr>
                <w:ilvl w:val="0"/>
                <w:numId w:val="3"/>
              </w:numPr>
              <w:rPr>
                <w:b/>
              </w:rPr>
            </w:pPr>
            <w:r>
              <w:rPr>
                <w:b/>
              </w:rPr>
              <w:t>Advisory and Consultancy in setting up of coaching centres,Arranging Faculties/Teachers/</w:t>
            </w:r>
            <w:r w:rsidR="006C24A4">
              <w:rPr>
                <w:b/>
              </w:rPr>
              <w:t>Students, Providing</w:t>
            </w:r>
            <w:r>
              <w:rPr>
                <w:b/>
              </w:rPr>
              <w:t xml:space="preserve"> Teachers for one to one/group/online </w:t>
            </w:r>
            <w:r w:rsidR="006C24A4">
              <w:rPr>
                <w:b/>
              </w:rPr>
              <w:t>tuitions, Placement</w:t>
            </w:r>
            <w:r>
              <w:rPr>
                <w:b/>
              </w:rPr>
              <w:t xml:space="preserve"> of Teachers for temporary/deputation vacancy.</w:t>
            </w:r>
          </w:p>
          <w:p w:rsidR="009E1445" w:rsidRPr="00437E29" w:rsidRDefault="007C3CF6" w:rsidP="00437E29">
            <w:pPr>
              <w:pStyle w:val="NoSpacing"/>
              <w:numPr>
                <w:ilvl w:val="0"/>
                <w:numId w:val="3"/>
              </w:numPr>
              <w:rPr>
                <w:b/>
              </w:rPr>
            </w:pPr>
            <w:r>
              <w:rPr>
                <w:b/>
              </w:rPr>
              <w:t xml:space="preserve">General </w:t>
            </w:r>
            <w:r w:rsidR="006C24A4">
              <w:rPr>
                <w:b/>
              </w:rPr>
              <w:t>Counseling</w:t>
            </w:r>
            <w:r>
              <w:rPr>
                <w:b/>
              </w:rPr>
              <w:t xml:space="preserve"> of students/individuals and helping them to solve their problems.</w:t>
            </w:r>
          </w:p>
          <w:p w:rsidR="00437E29" w:rsidRDefault="00437E29" w:rsidP="00437E29">
            <w:pPr>
              <w:pStyle w:val="NoSpacing"/>
              <w:jc w:val="center"/>
              <w:rPr>
                <w:b/>
                <w:sz w:val="28"/>
                <w:szCs w:val="28"/>
                <w:u w:val="single"/>
              </w:rPr>
            </w:pPr>
          </w:p>
          <w:p w:rsidR="00EB7B91" w:rsidRDefault="00EB7B91" w:rsidP="00437E29">
            <w:pPr>
              <w:pStyle w:val="NoSpacing"/>
              <w:jc w:val="center"/>
              <w:rPr>
                <w:b/>
                <w:sz w:val="28"/>
                <w:szCs w:val="28"/>
                <w:u w:val="single"/>
              </w:rPr>
            </w:pPr>
          </w:p>
          <w:p w:rsidR="00EB7B91" w:rsidRDefault="00EB7B91" w:rsidP="00437E29">
            <w:pPr>
              <w:pStyle w:val="NoSpacing"/>
              <w:jc w:val="center"/>
              <w:rPr>
                <w:b/>
                <w:sz w:val="28"/>
                <w:szCs w:val="28"/>
                <w:u w:val="single"/>
              </w:rPr>
            </w:pPr>
          </w:p>
          <w:p w:rsidR="00EB7B91" w:rsidRDefault="00EB7B91" w:rsidP="00437E29">
            <w:pPr>
              <w:pStyle w:val="NoSpacing"/>
              <w:jc w:val="center"/>
              <w:rPr>
                <w:b/>
                <w:sz w:val="28"/>
                <w:szCs w:val="28"/>
                <w:u w:val="single"/>
              </w:rPr>
            </w:pPr>
          </w:p>
          <w:p w:rsidR="00EB7B91" w:rsidRDefault="00EB7B91" w:rsidP="00437E29">
            <w:pPr>
              <w:pStyle w:val="NoSpacing"/>
              <w:jc w:val="center"/>
              <w:rPr>
                <w:b/>
                <w:sz w:val="28"/>
                <w:szCs w:val="28"/>
                <w:u w:val="single"/>
              </w:rPr>
            </w:pPr>
          </w:p>
          <w:p w:rsidR="00EB7B91" w:rsidRDefault="00EB7B91" w:rsidP="00437E29">
            <w:pPr>
              <w:pStyle w:val="NoSpacing"/>
              <w:jc w:val="center"/>
              <w:rPr>
                <w:b/>
                <w:sz w:val="28"/>
                <w:szCs w:val="28"/>
                <w:u w:val="single"/>
              </w:rPr>
            </w:pPr>
          </w:p>
          <w:p w:rsidR="007B05D8" w:rsidRDefault="007B05D8" w:rsidP="00437E29">
            <w:pPr>
              <w:pStyle w:val="NoSpacing"/>
              <w:jc w:val="center"/>
              <w:rPr>
                <w:b/>
                <w:sz w:val="28"/>
                <w:szCs w:val="28"/>
                <w:u w:val="single"/>
              </w:rPr>
            </w:pPr>
          </w:p>
          <w:p w:rsidR="007B05D8" w:rsidRDefault="007B05D8" w:rsidP="00437E29">
            <w:pPr>
              <w:pStyle w:val="NoSpacing"/>
              <w:jc w:val="center"/>
              <w:rPr>
                <w:b/>
                <w:sz w:val="28"/>
                <w:szCs w:val="28"/>
                <w:u w:val="single"/>
              </w:rPr>
            </w:pPr>
          </w:p>
          <w:p w:rsidR="007B05D8" w:rsidRDefault="007B05D8" w:rsidP="00437E29">
            <w:pPr>
              <w:pStyle w:val="NoSpacing"/>
              <w:jc w:val="center"/>
              <w:rPr>
                <w:b/>
                <w:sz w:val="28"/>
                <w:szCs w:val="28"/>
                <w:u w:val="single"/>
              </w:rPr>
            </w:pPr>
          </w:p>
          <w:p w:rsidR="007B05D8" w:rsidRDefault="007B05D8" w:rsidP="00437E29">
            <w:pPr>
              <w:pStyle w:val="NoSpacing"/>
              <w:jc w:val="center"/>
              <w:rPr>
                <w:b/>
                <w:sz w:val="28"/>
                <w:szCs w:val="28"/>
                <w:u w:val="single"/>
              </w:rPr>
            </w:pPr>
          </w:p>
          <w:p w:rsidR="007B05D8" w:rsidRDefault="007B05D8" w:rsidP="00437E29">
            <w:pPr>
              <w:pStyle w:val="NoSpacing"/>
              <w:jc w:val="center"/>
              <w:rPr>
                <w:b/>
                <w:sz w:val="28"/>
                <w:szCs w:val="28"/>
                <w:u w:val="single"/>
              </w:rPr>
            </w:pPr>
          </w:p>
          <w:p w:rsidR="009E1445" w:rsidRPr="00437E29" w:rsidRDefault="009E1445" w:rsidP="00437E29">
            <w:pPr>
              <w:pStyle w:val="NoSpacing"/>
              <w:jc w:val="center"/>
              <w:rPr>
                <w:b/>
                <w:sz w:val="28"/>
                <w:szCs w:val="28"/>
                <w:u w:val="single"/>
              </w:rPr>
            </w:pPr>
            <w:r w:rsidRPr="009E1445">
              <w:rPr>
                <w:b/>
                <w:sz w:val="28"/>
                <w:szCs w:val="28"/>
                <w:u w:val="single"/>
              </w:rPr>
              <w:t>Professional experience from January 1982 to October 2009</w:t>
            </w:r>
          </w:p>
          <w:p w:rsidR="009E1445" w:rsidRDefault="009E1445" w:rsidP="009E1445">
            <w:pPr>
              <w:pStyle w:val="NoSpacing"/>
              <w:numPr>
                <w:ilvl w:val="0"/>
                <w:numId w:val="3"/>
              </w:numPr>
              <w:rPr>
                <w:b/>
              </w:rPr>
            </w:pPr>
            <w:r>
              <w:rPr>
                <w:b/>
              </w:rPr>
              <w:t xml:space="preserve"> </w:t>
            </w:r>
            <w:r w:rsidRPr="004E5B30">
              <w:rPr>
                <w:b/>
              </w:rPr>
              <w:t>January’1982-July’1984 with Datapro Information Technology Kolkata India as Regional Executive.</w:t>
            </w:r>
          </w:p>
          <w:p w:rsidR="009E1445" w:rsidRDefault="009E1445" w:rsidP="009E1445">
            <w:pPr>
              <w:pStyle w:val="NoSpacing"/>
              <w:numPr>
                <w:ilvl w:val="0"/>
                <w:numId w:val="3"/>
              </w:numPr>
              <w:rPr>
                <w:b/>
              </w:rPr>
            </w:pPr>
            <w:r w:rsidRPr="004E5B30">
              <w:rPr>
                <w:b/>
              </w:rPr>
              <w:t>September ‘1984 –July’1987 with Arabian Contracting Company-Muscat Oman as Accounts Officer</w:t>
            </w:r>
            <w:r>
              <w:rPr>
                <w:b/>
              </w:rPr>
              <w:t>.</w:t>
            </w:r>
          </w:p>
          <w:p w:rsidR="009E1445" w:rsidRDefault="009E1445" w:rsidP="009E1445">
            <w:pPr>
              <w:pStyle w:val="NoSpacing"/>
              <w:numPr>
                <w:ilvl w:val="0"/>
                <w:numId w:val="3"/>
              </w:numPr>
              <w:rPr>
                <w:b/>
              </w:rPr>
            </w:pPr>
            <w:r>
              <w:rPr>
                <w:b/>
              </w:rPr>
              <w:t>August 1987’-November’1990 with Macmillan India Limited-Kolkata, India as Regional Accountant.</w:t>
            </w:r>
          </w:p>
          <w:p w:rsidR="00C84A41" w:rsidRDefault="00C84A41" w:rsidP="009E1445">
            <w:pPr>
              <w:pStyle w:val="NoSpacing"/>
              <w:numPr>
                <w:ilvl w:val="0"/>
                <w:numId w:val="3"/>
              </w:numPr>
              <w:rPr>
                <w:b/>
              </w:rPr>
            </w:pPr>
            <w:r>
              <w:rPr>
                <w:b/>
              </w:rPr>
              <w:t>January’1991-June’2000 with STP Limited- Turmer Morrison Group Kolkata India as Chief Finance Officer.</w:t>
            </w:r>
          </w:p>
          <w:p w:rsidR="00C84A41" w:rsidRDefault="00C84A41" w:rsidP="009E1445">
            <w:pPr>
              <w:pStyle w:val="NoSpacing"/>
              <w:numPr>
                <w:ilvl w:val="0"/>
                <w:numId w:val="3"/>
              </w:numPr>
              <w:rPr>
                <w:b/>
              </w:rPr>
            </w:pPr>
            <w:r>
              <w:rPr>
                <w:b/>
              </w:rPr>
              <w:t>July’2000-December’2001 with Al Johar Group-Riyadh Saudi Arabia as Finance Manager.</w:t>
            </w:r>
          </w:p>
          <w:p w:rsidR="00C84A41" w:rsidRDefault="00C84A41" w:rsidP="009E1445">
            <w:pPr>
              <w:pStyle w:val="NoSpacing"/>
              <w:numPr>
                <w:ilvl w:val="0"/>
                <w:numId w:val="3"/>
              </w:numPr>
              <w:rPr>
                <w:b/>
              </w:rPr>
            </w:pPr>
            <w:r>
              <w:rPr>
                <w:b/>
              </w:rPr>
              <w:t>January’2002 –October’2009 with Al Hamrani Group of companies As Group Chief Internal Auditor.</w:t>
            </w:r>
          </w:p>
          <w:p w:rsidR="00437E29" w:rsidRDefault="00437E29" w:rsidP="00437E29">
            <w:pPr>
              <w:pStyle w:val="NoSpacing"/>
              <w:ind w:left="360"/>
              <w:rPr>
                <w:b/>
              </w:rPr>
            </w:pPr>
          </w:p>
          <w:p w:rsidR="00437E29" w:rsidRDefault="00437E29" w:rsidP="00437E29">
            <w:pPr>
              <w:pStyle w:val="NoSpacing"/>
              <w:ind w:left="360"/>
              <w:rPr>
                <w:b/>
                <w:sz w:val="24"/>
                <w:szCs w:val="24"/>
                <w:u w:val="single"/>
              </w:rPr>
            </w:pPr>
            <w:r w:rsidRPr="00437E29">
              <w:rPr>
                <w:b/>
                <w:sz w:val="24"/>
                <w:szCs w:val="24"/>
                <w:u w:val="single"/>
              </w:rPr>
              <w:t>Key result areas of the above experience</w:t>
            </w:r>
          </w:p>
          <w:p w:rsidR="00437E29" w:rsidRDefault="00437E29" w:rsidP="00437E29">
            <w:pPr>
              <w:pStyle w:val="NoSpacing"/>
              <w:ind w:left="360"/>
              <w:rPr>
                <w:b/>
                <w:sz w:val="24"/>
                <w:szCs w:val="24"/>
                <w:u w:val="single"/>
              </w:rPr>
            </w:pPr>
          </w:p>
          <w:p w:rsidR="00437E29" w:rsidRPr="00982765" w:rsidRDefault="00437E29" w:rsidP="00437E29">
            <w:pPr>
              <w:pStyle w:val="NoSpacing"/>
              <w:rPr>
                <w:b/>
              </w:rPr>
            </w:pPr>
            <w:r w:rsidRPr="00982765">
              <w:rPr>
                <w:b/>
              </w:rPr>
              <w:t>Responsible for business audit for about 10 companies in the group comprising of Automotive( Nissan/Tata),Manufacturing(Fuchs, Steel Drums, Bricks, Dry Mix,),Trading (Diebold ATM), Security Tools, Control Routers, Consumer Finance, Real Estate and Construction.</w:t>
            </w:r>
            <w:r w:rsidRPr="00982765">
              <w:rPr>
                <w:b/>
              </w:rPr>
              <w:br/>
              <w:t># Providing Assurances to the CEO/Board of Directors/Audit Committee.</w:t>
            </w:r>
            <w:r w:rsidRPr="00982765">
              <w:rPr>
                <w:b/>
              </w:rPr>
              <w:br/>
              <w:t># Perpetual review of business continuity plan, operational policies&amp; procedures.</w:t>
            </w:r>
            <w:r w:rsidRPr="00982765">
              <w:rPr>
                <w:b/>
              </w:rPr>
              <w:br/>
              <w:t># Responsible for IT-Audit with special emphasis on data security/disaster recovery plan of data/records.</w:t>
            </w:r>
          </w:p>
          <w:p w:rsidR="00437E29" w:rsidRPr="00982765" w:rsidRDefault="00437E29" w:rsidP="00437E29">
            <w:pPr>
              <w:pStyle w:val="NoSpacing"/>
              <w:rPr>
                <w:b/>
              </w:rPr>
            </w:pPr>
            <w:r w:rsidRPr="00982765">
              <w:rPr>
                <w:b/>
              </w:rPr>
              <w:t># Responsible for all financial functions of the group consisting of Departmental stores chain/Real Estate/Construction/Investments.</w:t>
            </w:r>
          </w:p>
          <w:p w:rsidR="00437E29" w:rsidRPr="00982765" w:rsidRDefault="00437E29" w:rsidP="00437E29">
            <w:pPr>
              <w:pStyle w:val="NoSpacing"/>
              <w:rPr>
                <w:b/>
              </w:rPr>
            </w:pPr>
            <w:r w:rsidRPr="00982765">
              <w:rPr>
                <w:b/>
              </w:rPr>
              <w:t># Treasury management with strict control on loans/hedging/foreign exchange control, negotiation of strike rate with banks.</w:t>
            </w:r>
          </w:p>
          <w:p w:rsidR="00437E29" w:rsidRDefault="00437E29" w:rsidP="00437E29">
            <w:pPr>
              <w:pStyle w:val="NoSpacing"/>
              <w:rPr>
                <w:b/>
              </w:rPr>
            </w:pPr>
            <w:r w:rsidRPr="00982765">
              <w:rPr>
                <w:b/>
              </w:rPr>
              <w:t># Costing of Products, Projects and Contracts.</w:t>
            </w:r>
            <w:r w:rsidRPr="00982765">
              <w:rPr>
                <w:b/>
              </w:rPr>
              <w:br/>
              <w:t># Liaison with Engineers for cost biddings and tenders.</w:t>
            </w:r>
            <w:r w:rsidRPr="00982765">
              <w:rPr>
                <w:b/>
              </w:rPr>
              <w:br/>
              <w:t># Framing of project reports for bank loan and liaison with bankers.</w:t>
            </w:r>
            <w:r w:rsidRPr="00982765">
              <w:rPr>
                <w:b/>
              </w:rPr>
              <w:br/>
              <w:t># Profitability Analysis and Management reporting</w:t>
            </w:r>
            <w:r>
              <w:rPr>
                <w:b/>
              </w:rPr>
              <w:t>.</w:t>
            </w:r>
          </w:p>
          <w:p w:rsidR="009E1445" w:rsidRPr="00262B0E" w:rsidRDefault="00437E29" w:rsidP="00262B0E">
            <w:pPr>
              <w:pStyle w:val="NoSpacing"/>
              <w:rPr>
                <w:b/>
                <w:sz w:val="24"/>
                <w:szCs w:val="24"/>
                <w:u w:val="single"/>
              </w:rPr>
            </w:pPr>
            <w:r w:rsidRPr="00FA178F">
              <w:rPr>
                <w:b/>
              </w:rPr>
              <w:t xml:space="preserve"># </w:t>
            </w:r>
            <w:r w:rsidRPr="00387B22">
              <w:rPr>
                <w:b/>
              </w:rPr>
              <w:t>Responsible for business audit for three companies dealing in Manufacturing/Trading and Construction.</w:t>
            </w:r>
            <w:r w:rsidRPr="00387B22">
              <w:rPr>
                <w:b/>
              </w:rPr>
              <w:br/>
              <w:t># Development of Accounts/Audit Manual and its proper implementation across the group.</w:t>
            </w:r>
            <w:r w:rsidRPr="00387B22">
              <w:rPr>
                <w:b/>
              </w:rPr>
              <w:br/>
              <w:t># Acting as a facilitator/coordinator between Finance heads and Statutory Auditors to finalize annual accounts within the time limit.</w:t>
            </w:r>
            <w:r w:rsidRPr="00387B22">
              <w:rPr>
                <w:b/>
              </w:rPr>
              <w:br/>
              <w:t># Recommending cost control measures without impairing quality with special emphasis on non-performing assets.</w:t>
            </w:r>
            <w:r w:rsidRPr="00387B22">
              <w:rPr>
                <w:b/>
              </w:rPr>
              <w:br/>
              <w:t># Planning, Implementation and Control of Finance &amp; Accounts functions including factory accounts.</w:t>
            </w:r>
            <w:r w:rsidRPr="00387B22">
              <w:rPr>
                <w:b/>
              </w:rPr>
              <w:br/>
              <w:t># Fund management with minimum stress on production and smooth flow of work at sites.</w:t>
            </w:r>
            <w:r w:rsidRPr="00387B22">
              <w:rPr>
                <w:b/>
              </w:rPr>
              <w:br/>
              <w:t># Authorized signatory to all negotiable instruments, Balance Sheet, Taxation and legal matters holding Power of Attorney</w:t>
            </w:r>
          </w:p>
          <w:p w:rsidR="0010528D" w:rsidRPr="00262B0E" w:rsidRDefault="009E1445" w:rsidP="00262B0E">
            <w:pPr>
              <w:pStyle w:val="NoSpacing"/>
              <w:jc w:val="center"/>
              <w:rPr>
                <w:b/>
              </w:rPr>
            </w:pPr>
            <w:r>
              <w:rPr>
                <w:b/>
              </w:rPr>
              <w:t xml:space="preserve">      </w:t>
            </w:r>
            <w:r w:rsidR="00262B0E">
              <w:rPr>
                <w:b/>
              </w:rPr>
              <w:t xml:space="preserve"> </w:t>
            </w:r>
          </w:p>
          <w:p w:rsidR="0010528D" w:rsidRDefault="0010528D" w:rsidP="00304FF2">
            <w:pPr>
              <w:pStyle w:val="NoSpacing"/>
              <w:jc w:val="center"/>
              <w:rPr>
                <w:b/>
                <w:sz w:val="28"/>
                <w:szCs w:val="28"/>
                <w:u w:val="single"/>
              </w:rPr>
            </w:pPr>
          </w:p>
          <w:p w:rsidR="006C24A4" w:rsidRDefault="006C24A4" w:rsidP="00304FF2">
            <w:pPr>
              <w:pStyle w:val="NoSpacing"/>
              <w:jc w:val="center"/>
              <w:rPr>
                <w:b/>
                <w:sz w:val="28"/>
                <w:szCs w:val="28"/>
                <w:u w:val="single"/>
              </w:rPr>
            </w:pPr>
          </w:p>
          <w:p w:rsidR="006C24A4" w:rsidRDefault="006C24A4" w:rsidP="00304FF2">
            <w:pPr>
              <w:pStyle w:val="NoSpacing"/>
              <w:jc w:val="center"/>
              <w:rPr>
                <w:b/>
                <w:sz w:val="28"/>
                <w:szCs w:val="28"/>
                <w:u w:val="single"/>
              </w:rPr>
            </w:pPr>
          </w:p>
          <w:p w:rsidR="00434500" w:rsidRDefault="00434500" w:rsidP="00304FF2">
            <w:pPr>
              <w:pStyle w:val="NoSpacing"/>
              <w:jc w:val="center"/>
              <w:rPr>
                <w:b/>
                <w:sz w:val="28"/>
                <w:szCs w:val="28"/>
                <w:u w:val="single"/>
              </w:rPr>
            </w:pPr>
          </w:p>
          <w:p w:rsidR="00434500" w:rsidRDefault="00434500" w:rsidP="00304FF2">
            <w:pPr>
              <w:pStyle w:val="NoSpacing"/>
              <w:jc w:val="center"/>
              <w:rPr>
                <w:b/>
                <w:sz w:val="28"/>
                <w:szCs w:val="28"/>
                <w:u w:val="single"/>
              </w:rPr>
            </w:pPr>
          </w:p>
          <w:p w:rsidR="00434500" w:rsidRDefault="00434500" w:rsidP="00304FF2">
            <w:pPr>
              <w:pStyle w:val="NoSpacing"/>
              <w:jc w:val="center"/>
              <w:rPr>
                <w:b/>
                <w:sz w:val="28"/>
                <w:szCs w:val="28"/>
                <w:u w:val="single"/>
              </w:rPr>
            </w:pPr>
          </w:p>
          <w:p w:rsidR="00434500" w:rsidRDefault="00434500"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FB491F" w:rsidRDefault="00FB491F" w:rsidP="00304FF2">
            <w:pPr>
              <w:pStyle w:val="NoSpacing"/>
              <w:jc w:val="center"/>
              <w:rPr>
                <w:b/>
                <w:sz w:val="28"/>
                <w:szCs w:val="28"/>
                <w:u w:val="single"/>
              </w:rPr>
            </w:pPr>
          </w:p>
          <w:p w:rsidR="00006ABF" w:rsidRPr="004D130F" w:rsidRDefault="00006ABF" w:rsidP="00304FF2">
            <w:pPr>
              <w:pStyle w:val="NoSpacing"/>
              <w:jc w:val="center"/>
              <w:rPr>
                <w:b/>
                <w:sz w:val="28"/>
                <w:szCs w:val="28"/>
                <w:u w:val="single"/>
              </w:rPr>
            </w:pPr>
            <w:r w:rsidRPr="004D130F">
              <w:rPr>
                <w:b/>
                <w:sz w:val="28"/>
                <w:szCs w:val="28"/>
                <w:u w:val="single"/>
              </w:rPr>
              <w:t>Academic Credentials</w:t>
            </w:r>
          </w:p>
          <w:p w:rsidR="00006ABF" w:rsidRPr="004E5B30" w:rsidRDefault="00006ABF" w:rsidP="00601351">
            <w:pPr>
              <w:spacing w:before="100" w:beforeAutospacing="1" w:after="100" w:afterAutospacing="1" w:line="240" w:lineRule="auto"/>
              <w:jc w:val="center"/>
              <w:outlineLvl w:val="3"/>
              <w:rPr>
                <w:b/>
              </w:rPr>
            </w:pPr>
            <w:r w:rsidRPr="004E5B30">
              <w:rPr>
                <w:b/>
              </w:rPr>
              <w:t>Institute of Cost and Works Accountants of India – ICWAI</w:t>
            </w:r>
          </w:p>
          <w:p w:rsidR="00006ABF" w:rsidRPr="004E5B30" w:rsidRDefault="00006ABF" w:rsidP="00601351">
            <w:pPr>
              <w:spacing w:after="0" w:line="240" w:lineRule="auto"/>
              <w:jc w:val="center"/>
              <w:rPr>
                <w:b/>
              </w:rPr>
            </w:pPr>
            <w:r w:rsidRPr="004E5B30">
              <w:rPr>
                <w:b/>
              </w:rPr>
              <w:t>ICWAI-Final-1988</w:t>
            </w:r>
          </w:p>
          <w:p w:rsidR="00006ABF" w:rsidRPr="004E5B30" w:rsidRDefault="00006ABF" w:rsidP="00601351">
            <w:pPr>
              <w:spacing w:before="100" w:beforeAutospacing="1" w:after="100" w:afterAutospacing="1" w:line="240" w:lineRule="auto"/>
              <w:jc w:val="center"/>
              <w:rPr>
                <w:b/>
              </w:rPr>
            </w:pPr>
            <w:r w:rsidRPr="004E5B30">
              <w:rPr>
                <w:b/>
              </w:rPr>
              <w:t>Professional Qualification equivalent to CPA</w:t>
            </w:r>
          </w:p>
          <w:p w:rsidR="00006ABF" w:rsidRPr="004E5B30" w:rsidRDefault="00006ABF" w:rsidP="00601351">
            <w:pPr>
              <w:spacing w:before="100" w:beforeAutospacing="1" w:after="100" w:afterAutospacing="1" w:line="240" w:lineRule="auto"/>
              <w:jc w:val="center"/>
              <w:rPr>
                <w:b/>
              </w:rPr>
            </w:pPr>
            <w:r w:rsidRPr="004E5B30">
              <w:rPr>
                <w:b/>
              </w:rPr>
              <w:t>St. Xavier’s' College- Calcutta University</w:t>
            </w:r>
          </w:p>
          <w:p w:rsidR="00006ABF" w:rsidRPr="004E5B30" w:rsidRDefault="00006ABF" w:rsidP="00601351">
            <w:pPr>
              <w:spacing w:before="100" w:beforeAutospacing="1" w:after="100" w:afterAutospacing="1" w:line="240" w:lineRule="auto"/>
              <w:jc w:val="center"/>
              <w:outlineLvl w:val="4"/>
              <w:rPr>
                <w:b/>
              </w:rPr>
            </w:pPr>
            <w:r w:rsidRPr="004E5B30">
              <w:rPr>
                <w:b/>
              </w:rPr>
              <w:t>Bachelor of Commerce (B.Com.)-1979</w:t>
            </w:r>
          </w:p>
          <w:p w:rsidR="00006ABF" w:rsidRPr="004E5B30" w:rsidRDefault="00102240" w:rsidP="00601351">
            <w:pPr>
              <w:spacing w:before="100" w:beforeAutospacing="1" w:after="100" w:afterAutospacing="1" w:line="240" w:lineRule="auto"/>
              <w:jc w:val="center"/>
              <w:outlineLvl w:val="3"/>
              <w:rPr>
                <w:b/>
              </w:rPr>
            </w:pPr>
            <w:hyperlink r:id="rId11" w:tooltip="Find other members who attended St Anthony;s High School" w:history="1">
              <w:r w:rsidR="00006ABF" w:rsidRPr="004E5B30">
                <w:rPr>
                  <w:b/>
                </w:rPr>
                <w:t>St Anthony’s High School</w:t>
              </w:r>
            </w:hyperlink>
            <w:r w:rsidR="00006ABF" w:rsidRPr="004E5B30">
              <w:rPr>
                <w:b/>
              </w:rPr>
              <w:t>-1976</w:t>
            </w:r>
          </w:p>
          <w:p w:rsidR="00006ABF" w:rsidRPr="004E5B30" w:rsidRDefault="00006ABF" w:rsidP="00601351">
            <w:pPr>
              <w:spacing w:before="100" w:beforeAutospacing="1" w:after="100" w:afterAutospacing="1" w:line="240" w:lineRule="auto"/>
              <w:jc w:val="center"/>
              <w:outlineLvl w:val="4"/>
              <w:rPr>
                <w:b/>
              </w:rPr>
            </w:pPr>
            <w:r w:rsidRPr="004E5B30">
              <w:rPr>
                <w:b/>
              </w:rPr>
              <w:t xml:space="preserve">High School, </w:t>
            </w:r>
            <w:hyperlink r:id="rId12" w:tooltip="Find users with this keyword" w:history="1">
              <w:r w:rsidRPr="004E5B30">
                <w:rPr>
                  <w:b/>
                </w:rPr>
                <w:t>Commerce</w:t>
              </w:r>
            </w:hyperlink>
            <w:r w:rsidRPr="004E5B30">
              <w:rPr>
                <w:b/>
              </w:rPr>
              <w:t xml:space="preserve"> -West Bengal Board of Secondary Education</w:t>
            </w:r>
          </w:p>
          <w:p w:rsidR="00006ABF" w:rsidRPr="004E5B30" w:rsidRDefault="00006ABF" w:rsidP="00601351">
            <w:pPr>
              <w:spacing w:after="0" w:line="240" w:lineRule="auto"/>
              <w:ind w:left="720"/>
              <w:rPr>
                <w:b/>
              </w:rPr>
            </w:pPr>
            <w:r w:rsidRPr="004E5B30">
              <w:rPr>
                <w:b/>
              </w:rPr>
              <w:t xml:space="preserve">                                         </w:t>
            </w:r>
            <w:r w:rsidR="00304FF2">
              <w:rPr>
                <w:b/>
              </w:rPr>
              <w:t xml:space="preserve">      </w:t>
            </w:r>
            <w:r w:rsidRPr="004E5B30">
              <w:rPr>
                <w:b/>
              </w:rPr>
              <w:t xml:space="preserve">  </w:t>
            </w:r>
            <w:r w:rsidR="00262B0E">
              <w:rPr>
                <w:b/>
              </w:rPr>
              <w:t xml:space="preserve"> </w:t>
            </w:r>
            <w:r w:rsidRPr="004E5B30">
              <w:rPr>
                <w:b/>
              </w:rPr>
              <w:t xml:space="preserve"> Member of The Institute of Internal Auditors-USA.</w:t>
            </w:r>
          </w:p>
          <w:p w:rsidR="00006ABF" w:rsidRPr="004E5B30" w:rsidRDefault="00006ABF" w:rsidP="00601351">
            <w:pPr>
              <w:spacing w:after="0" w:line="240" w:lineRule="auto"/>
              <w:ind w:left="3240"/>
              <w:rPr>
                <w:b/>
              </w:rPr>
            </w:pPr>
            <w:r w:rsidRPr="004E5B30">
              <w:rPr>
                <w:b/>
              </w:rPr>
              <w:t>Attended various training courses in Audit/IT-Security conducted by The Institute of International Research/Ernst &amp; Young.</w:t>
            </w:r>
          </w:p>
          <w:p w:rsidR="00006ABF" w:rsidRPr="004D130F" w:rsidRDefault="00006ABF" w:rsidP="00601351">
            <w:pPr>
              <w:spacing w:before="100" w:beforeAutospacing="1" w:after="100" w:afterAutospacing="1" w:line="240" w:lineRule="auto"/>
              <w:jc w:val="center"/>
              <w:outlineLvl w:val="4"/>
              <w:rPr>
                <w:b/>
                <w:sz w:val="28"/>
                <w:szCs w:val="28"/>
                <w:u w:val="single"/>
              </w:rPr>
            </w:pPr>
            <w:r w:rsidRPr="004D130F">
              <w:rPr>
                <w:b/>
                <w:sz w:val="28"/>
                <w:szCs w:val="28"/>
                <w:u w:val="single"/>
              </w:rPr>
              <w:t>Significant Exposures</w:t>
            </w:r>
          </w:p>
          <w:p w:rsidR="00006ABF" w:rsidRPr="004E5B30" w:rsidRDefault="00006ABF" w:rsidP="00006ABF">
            <w:pPr>
              <w:pStyle w:val="ListParagraph"/>
              <w:numPr>
                <w:ilvl w:val="0"/>
                <w:numId w:val="1"/>
              </w:numPr>
              <w:spacing w:before="100" w:beforeAutospacing="1" w:after="100" w:afterAutospacing="1" w:line="240" w:lineRule="auto"/>
              <w:outlineLvl w:val="4"/>
              <w:rPr>
                <w:b/>
              </w:rPr>
            </w:pPr>
            <w:r w:rsidRPr="004E5B30">
              <w:rPr>
                <w:b/>
              </w:rPr>
              <w:t>Audit of ERP/M implementation and migration of data from older version to new version(BaaN4-6)</w:t>
            </w:r>
          </w:p>
          <w:p w:rsidR="00006ABF" w:rsidRPr="004E5B30" w:rsidRDefault="00006ABF" w:rsidP="00006ABF">
            <w:pPr>
              <w:pStyle w:val="ListParagraph"/>
              <w:numPr>
                <w:ilvl w:val="0"/>
                <w:numId w:val="1"/>
              </w:numPr>
              <w:spacing w:before="100" w:beforeAutospacing="1" w:after="100" w:afterAutospacing="1" w:line="240" w:lineRule="auto"/>
              <w:outlineLvl w:val="4"/>
              <w:rPr>
                <w:b/>
              </w:rPr>
            </w:pPr>
            <w:r w:rsidRPr="004E5B30">
              <w:rPr>
                <w:b/>
              </w:rPr>
              <w:t>ISO audit/IT audit /Statutory audit/Tax audit/Cost audit/Management audit/Quality audit.</w:t>
            </w:r>
          </w:p>
          <w:p w:rsidR="00006ABF" w:rsidRPr="004E5B30" w:rsidRDefault="00006ABF" w:rsidP="00006ABF">
            <w:pPr>
              <w:pStyle w:val="ListParagraph"/>
              <w:numPr>
                <w:ilvl w:val="0"/>
                <w:numId w:val="1"/>
              </w:numPr>
              <w:spacing w:before="100" w:beforeAutospacing="1" w:after="100" w:afterAutospacing="1" w:line="240" w:lineRule="auto"/>
              <w:outlineLvl w:val="4"/>
              <w:rPr>
                <w:b/>
              </w:rPr>
            </w:pPr>
            <w:r w:rsidRPr="004E5B30">
              <w:rPr>
                <w:b/>
              </w:rPr>
              <w:t>Significant knowledge of BaaN6/Kerridge/Cognos-CRM/SAP(basic)/Primavera(basic)/Oracle(basic) MS-Office/Windows8/10/Internet and video conference skills.</w:t>
            </w:r>
          </w:p>
          <w:p w:rsidR="00006ABF" w:rsidRPr="004E5B30" w:rsidRDefault="00006ABF" w:rsidP="00006ABF">
            <w:pPr>
              <w:pStyle w:val="ListParagraph"/>
              <w:numPr>
                <w:ilvl w:val="0"/>
                <w:numId w:val="1"/>
              </w:numPr>
              <w:spacing w:before="100" w:beforeAutospacing="1" w:after="100" w:afterAutospacing="1" w:line="240" w:lineRule="auto"/>
              <w:outlineLvl w:val="4"/>
              <w:rPr>
                <w:b/>
              </w:rPr>
            </w:pPr>
            <w:r w:rsidRPr="004E5B30">
              <w:rPr>
                <w:b/>
              </w:rPr>
              <w:t>Receivables/Payables/Inventory/Budgetary/Cost Control.</w:t>
            </w:r>
          </w:p>
          <w:p w:rsidR="00006ABF" w:rsidRPr="00262B0E" w:rsidRDefault="00006ABF" w:rsidP="00262B0E">
            <w:pPr>
              <w:pStyle w:val="ListParagraph"/>
              <w:numPr>
                <w:ilvl w:val="0"/>
                <w:numId w:val="1"/>
              </w:numPr>
              <w:spacing w:before="100" w:beforeAutospacing="1" w:after="100" w:afterAutospacing="1" w:line="240" w:lineRule="auto"/>
              <w:outlineLvl w:val="4"/>
              <w:rPr>
                <w:b/>
              </w:rPr>
            </w:pPr>
            <w:r w:rsidRPr="004E5B30">
              <w:rPr>
                <w:b/>
              </w:rPr>
              <w:t>Sigma six/Balance Scorecard/Corporate Governance/Reporting/Business letters.</w:t>
            </w:r>
          </w:p>
          <w:p w:rsidR="00262B0E" w:rsidRDefault="00262B0E" w:rsidP="00601351">
            <w:pPr>
              <w:spacing w:before="100" w:beforeAutospacing="1" w:after="100" w:afterAutospacing="1" w:line="240" w:lineRule="auto"/>
              <w:jc w:val="center"/>
              <w:outlineLvl w:val="4"/>
              <w:rPr>
                <w:b/>
                <w:sz w:val="28"/>
                <w:szCs w:val="28"/>
                <w:u w:val="single"/>
              </w:rPr>
            </w:pPr>
          </w:p>
          <w:p w:rsidR="00006ABF" w:rsidRPr="002D290C" w:rsidRDefault="00006ABF" w:rsidP="00601351">
            <w:pPr>
              <w:spacing w:before="100" w:beforeAutospacing="1" w:after="100" w:afterAutospacing="1" w:line="240" w:lineRule="auto"/>
              <w:jc w:val="center"/>
              <w:outlineLvl w:val="4"/>
              <w:rPr>
                <w:b/>
                <w:sz w:val="28"/>
                <w:szCs w:val="28"/>
                <w:u w:val="single"/>
              </w:rPr>
            </w:pPr>
            <w:r w:rsidRPr="002D290C">
              <w:rPr>
                <w:b/>
                <w:sz w:val="28"/>
                <w:szCs w:val="28"/>
                <w:u w:val="single"/>
              </w:rPr>
              <w:t>Language Skills</w:t>
            </w:r>
          </w:p>
          <w:p w:rsidR="00006ABF" w:rsidRPr="00FA178F" w:rsidRDefault="00006ABF" w:rsidP="00601351">
            <w:pPr>
              <w:spacing w:after="0" w:line="240" w:lineRule="auto"/>
              <w:rPr>
                <w:b/>
              </w:rPr>
            </w:pPr>
            <w:r w:rsidRPr="00FA178F">
              <w:rPr>
                <w:b/>
              </w:rPr>
              <w:t xml:space="preserve">          </w:t>
            </w:r>
            <w:r>
              <w:rPr>
                <w:b/>
              </w:rPr>
              <w:t xml:space="preserve">  </w:t>
            </w:r>
            <w:r w:rsidRPr="00FA178F">
              <w:rPr>
                <w:b/>
              </w:rPr>
              <w:t xml:space="preserve"> Excellent command over written English</w:t>
            </w:r>
          </w:p>
          <w:p w:rsidR="00006ABF" w:rsidRPr="00FA178F" w:rsidRDefault="00006ABF" w:rsidP="00601351">
            <w:pPr>
              <w:spacing w:after="0" w:line="240" w:lineRule="auto"/>
              <w:rPr>
                <w:b/>
              </w:rPr>
            </w:pPr>
            <w:r w:rsidRPr="00FA178F">
              <w:rPr>
                <w:b/>
              </w:rPr>
              <w:t xml:space="preserve">             Excellent Communication skills in English/Urdu/Bengali/Hindi.</w:t>
            </w:r>
          </w:p>
          <w:p w:rsidR="00006ABF" w:rsidRPr="002D290C" w:rsidRDefault="00006ABF" w:rsidP="00601351">
            <w:pPr>
              <w:spacing w:after="0" w:line="240" w:lineRule="auto"/>
              <w:rPr>
                <w:b/>
              </w:rPr>
            </w:pPr>
            <w:r w:rsidRPr="00FA178F">
              <w:rPr>
                <w:b/>
              </w:rPr>
              <w:t xml:space="preserve">             Working knowledge of Arabic.</w:t>
            </w:r>
          </w:p>
          <w:p w:rsidR="00006ABF" w:rsidRDefault="00006ABF" w:rsidP="00601351">
            <w:pPr>
              <w:spacing w:before="100" w:beforeAutospacing="1" w:after="100" w:afterAutospacing="1" w:line="240" w:lineRule="auto"/>
              <w:outlineLvl w:val="4"/>
              <w:rPr>
                <w:b/>
              </w:rPr>
            </w:pPr>
          </w:p>
          <w:p w:rsidR="00262B0E" w:rsidRDefault="00262B0E" w:rsidP="00601351">
            <w:pPr>
              <w:pStyle w:val="NoSpacing"/>
              <w:jc w:val="center"/>
              <w:rPr>
                <w:b/>
                <w:sz w:val="28"/>
                <w:szCs w:val="28"/>
                <w:u w:val="single"/>
              </w:rPr>
            </w:pPr>
          </w:p>
          <w:p w:rsidR="00006ABF" w:rsidRPr="002D290C" w:rsidRDefault="00006ABF" w:rsidP="00FB491F">
            <w:pPr>
              <w:pStyle w:val="NoSpacing"/>
              <w:jc w:val="center"/>
              <w:rPr>
                <w:b/>
                <w:sz w:val="28"/>
                <w:szCs w:val="28"/>
                <w:u w:val="single"/>
              </w:rPr>
            </w:pPr>
            <w:r w:rsidRPr="002D290C">
              <w:rPr>
                <w:b/>
                <w:sz w:val="28"/>
                <w:szCs w:val="28"/>
                <w:u w:val="single"/>
              </w:rPr>
              <w:t>Personal Dossier</w:t>
            </w:r>
          </w:p>
          <w:p w:rsidR="00006ABF" w:rsidRPr="00FA178F" w:rsidRDefault="00006ABF" w:rsidP="00601351">
            <w:pPr>
              <w:pStyle w:val="NoSpacing"/>
              <w:jc w:val="center"/>
              <w:rPr>
                <w:b/>
              </w:rPr>
            </w:pPr>
          </w:p>
          <w:p w:rsidR="00006ABF" w:rsidRDefault="00006ABF" w:rsidP="00601351">
            <w:pPr>
              <w:pStyle w:val="NoSpacing"/>
              <w:rPr>
                <w:b/>
              </w:rPr>
            </w:pPr>
            <w:r w:rsidRPr="00953560">
              <w:rPr>
                <w:b/>
              </w:rPr>
              <w:t>Residential Address       72 Rafi Ahmed Kidwai Road, Kolkata 700016 West Bengal India</w:t>
            </w:r>
          </w:p>
          <w:p w:rsidR="00006ABF" w:rsidRDefault="00006ABF" w:rsidP="00601351">
            <w:pPr>
              <w:pStyle w:val="NoSpacing"/>
              <w:rPr>
                <w:b/>
              </w:rPr>
            </w:pPr>
            <w:r>
              <w:rPr>
                <w:b/>
              </w:rPr>
              <w:t xml:space="preserve">Date of </w:t>
            </w:r>
            <w:r w:rsidR="00411552">
              <w:rPr>
                <w:b/>
              </w:rPr>
              <w:t xml:space="preserve">birth &amp; Age       29/03/1958-62 </w:t>
            </w:r>
            <w:bookmarkStart w:id="0" w:name="_GoBack"/>
            <w:bookmarkEnd w:id="0"/>
            <w:r>
              <w:rPr>
                <w:b/>
              </w:rPr>
              <w:t>years</w:t>
            </w:r>
          </w:p>
          <w:p w:rsidR="00006ABF" w:rsidRDefault="00006ABF" w:rsidP="00601351">
            <w:pPr>
              <w:pStyle w:val="NoSpacing"/>
              <w:rPr>
                <w:b/>
              </w:rPr>
            </w:pPr>
            <w:r>
              <w:rPr>
                <w:b/>
              </w:rPr>
              <w:t>Nationality                      Indian</w:t>
            </w:r>
          </w:p>
          <w:p w:rsidR="00006ABF" w:rsidRDefault="00006ABF" w:rsidP="00601351">
            <w:pPr>
              <w:pStyle w:val="NoSpacing"/>
              <w:rPr>
                <w:b/>
              </w:rPr>
            </w:pPr>
            <w:r>
              <w:rPr>
                <w:b/>
              </w:rPr>
              <w:t>Marital Status                Married</w:t>
            </w:r>
          </w:p>
          <w:p w:rsidR="00006ABF" w:rsidRDefault="00006ABF" w:rsidP="00601351">
            <w:pPr>
              <w:pStyle w:val="NoSpacing"/>
              <w:rPr>
                <w:b/>
              </w:rPr>
            </w:pPr>
            <w:r>
              <w:rPr>
                <w:b/>
              </w:rPr>
              <w:t>Passport#                        Z</w:t>
            </w:r>
            <w:r>
              <w:rPr>
                <w:rFonts w:ascii="Arial" w:hAnsi="Arial" w:cs="Arial"/>
                <w:b/>
                <w:bCs/>
                <w:color w:val="222222"/>
                <w:sz w:val="19"/>
                <w:szCs w:val="19"/>
                <w:shd w:val="clear" w:color="auto" w:fill="FFFFFF"/>
              </w:rPr>
              <w:t>4396064</w:t>
            </w:r>
            <w:r>
              <w:rPr>
                <w:b/>
              </w:rPr>
              <w:t xml:space="preserve"> valid till September 2027</w:t>
            </w:r>
          </w:p>
          <w:p w:rsidR="00262B0E" w:rsidRDefault="00262B0E" w:rsidP="00601351">
            <w:pPr>
              <w:pStyle w:val="NoSpacing"/>
              <w:rPr>
                <w:b/>
              </w:rPr>
            </w:pPr>
          </w:p>
          <w:p w:rsidR="00262B0E" w:rsidRDefault="00262B0E" w:rsidP="00601351">
            <w:pPr>
              <w:pStyle w:val="NoSpacing"/>
              <w:rPr>
                <w:b/>
              </w:rPr>
            </w:pPr>
          </w:p>
          <w:p w:rsidR="00262B0E" w:rsidRDefault="00262B0E" w:rsidP="00601351">
            <w:pPr>
              <w:pStyle w:val="NoSpacing"/>
              <w:rPr>
                <w:b/>
              </w:rPr>
            </w:pPr>
          </w:p>
          <w:p w:rsidR="00262B0E" w:rsidRDefault="00262B0E" w:rsidP="00601351">
            <w:pPr>
              <w:pStyle w:val="NoSpacing"/>
              <w:rPr>
                <w:b/>
              </w:rPr>
            </w:pPr>
          </w:p>
          <w:p w:rsidR="00006ABF" w:rsidRPr="00FA178F" w:rsidRDefault="00262B0E" w:rsidP="00A71D5F">
            <w:pPr>
              <w:pStyle w:val="NoSpacing"/>
              <w:rPr>
                <w:b/>
              </w:rPr>
            </w:pPr>
            <w:r>
              <w:rPr>
                <w:b/>
              </w:rPr>
              <w:t>*******************************************************</w:t>
            </w:r>
            <w:r w:rsidR="00A71D5F">
              <w:rPr>
                <w:b/>
              </w:rPr>
              <w:t>*******************************</w:t>
            </w:r>
          </w:p>
          <w:p w:rsidR="00A71D5F" w:rsidRDefault="00A71D5F" w:rsidP="00BC0525">
            <w:pPr>
              <w:pStyle w:val="NoSpacing"/>
              <w:rPr>
                <w:b/>
              </w:rPr>
            </w:pPr>
          </w:p>
          <w:p w:rsidR="00A71D5F" w:rsidRDefault="00A71D5F" w:rsidP="00BC0525">
            <w:pPr>
              <w:pStyle w:val="NoSpacing"/>
              <w:rPr>
                <w:b/>
              </w:rPr>
            </w:pPr>
          </w:p>
          <w:p w:rsidR="00A71D5F" w:rsidRPr="00FA178F" w:rsidRDefault="00A71D5F" w:rsidP="00BC0525">
            <w:pPr>
              <w:pStyle w:val="NoSpacing"/>
              <w:rPr>
                <w:b/>
              </w:rPr>
            </w:pPr>
          </w:p>
        </w:tc>
      </w:tr>
    </w:tbl>
    <w:p w:rsidR="00A71D5F" w:rsidRDefault="00A71D5F" w:rsidP="00BC0525"/>
    <w:sectPr w:rsidR="00A71D5F" w:rsidSect="00EB7B9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40" w:rsidRDefault="00102240" w:rsidP="002D10A1">
      <w:pPr>
        <w:spacing w:after="0" w:line="240" w:lineRule="auto"/>
      </w:pPr>
      <w:r>
        <w:separator/>
      </w:r>
    </w:p>
  </w:endnote>
  <w:endnote w:type="continuationSeparator" w:id="0">
    <w:p w:rsidR="00102240" w:rsidRDefault="00102240" w:rsidP="002D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40" w:rsidRDefault="00102240" w:rsidP="002D10A1">
      <w:pPr>
        <w:spacing w:after="0" w:line="240" w:lineRule="auto"/>
      </w:pPr>
      <w:r>
        <w:separator/>
      </w:r>
    </w:p>
  </w:footnote>
  <w:footnote w:type="continuationSeparator" w:id="0">
    <w:p w:rsidR="00102240" w:rsidRDefault="00102240" w:rsidP="002D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0F8"/>
    <w:multiLevelType w:val="hybridMultilevel"/>
    <w:tmpl w:val="E5B4C3F8"/>
    <w:lvl w:ilvl="0" w:tplc="FBFA3D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F1B27"/>
    <w:multiLevelType w:val="hybridMultilevel"/>
    <w:tmpl w:val="DD941256"/>
    <w:lvl w:ilvl="0" w:tplc="E15AD2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E143F"/>
    <w:multiLevelType w:val="hybridMultilevel"/>
    <w:tmpl w:val="070A6AF4"/>
    <w:lvl w:ilvl="0" w:tplc="533C86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80"/>
    <w:rsid w:val="00006ABF"/>
    <w:rsid w:val="00051954"/>
    <w:rsid w:val="000B56DD"/>
    <w:rsid w:val="000D2E27"/>
    <w:rsid w:val="00102240"/>
    <w:rsid w:val="0010528D"/>
    <w:rsid w:val="00110F70"/>
    <w:rsid w:val="00262B0E"/>
    <w:rsid w:val="002D10A1"/>
    <w:rsid w:val="00304FF2"/>
    <w:rsid w:val="00326411"/>
    <w:rsid w:val="00376016"/>
    <w:rsid w:val="003D5086"/>
    <w:rsid w:val="00411552"/>
    <w:rsid w:val="00434500"/>
    <w:rsid w:val="00437E29"/>
    <w:rsid w:val="005D0B51"/>
    <w:rsid w:val="006B3028"/>
    <w:rsid w:val="006C24A4"/>
    <w:rsid w:val="0077380D"/>
    <w:rsid w:val="007B05D8"/>
    <w:rsid w:val="007C3CF6"/>
    <w:rsid w:val="00945E63"/>
    <w:rsid w:val="009E1445"/>
    <w:rsid w:val="00A71D5F"/>
    <w:rsid w:val="00A80DE7"/>
    <w:rsid w:val="00A82A90"/>
    <w:rsid w:val="00AD4680"/>
    <w:rsid w:val="00B426C4"/>
    <w:rsid w:val="00B77D8F"/>
    <w:rsid w:val="00BC0525"/>
    <w:rsid w:val="00C84A41"/>
    <w:rsid w:val="00E56E47"/>
    <w:rsid w:val="00E779BB"/>
    <w:rsid w:val="00EB7B91"/>
    <w:rsid w:val="00F60EE7"/>
    <w:rsid w:val="00FB10C3"/>
    <w:rsid w:val="00FB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BF"/>
    <w:rPr>
      <w:color w:val="0000FF" w:themeColor="hyperlink"/>
      <w:u w:val="single"/>
    </w:rPr>
  </w:style>
  <w:style w:type="paragraph" w:styleId="ListParagraph">
    <w:name w:val="List Paragraph"/>
    <w:basedOn w:val="Normal"/>
    <w:uiPriority w:val="34"/>
    <w:qFormat/>
    <w:rsid w:val="00006ABF"/>
    <w:pPr>
      <w:ind w:left="720"/>
      <w:contextualSpacing/>
    </w:pPr>
  </w:style>
  <w:style w:type="paragraph" w:styleId="NoSpacing">
    <w:name w:val="No Spacing"/>
    <w:uiPriority w:val="1"/>
    <w:qFormat/>
    <w:rsid w:val="00006ABF"/>
    <w:pPr>
      <w:spacing w:after="0" w:line="240" w:lineRule="auto"/>
    </w:pPr>
  </w:style>
  <w:style w:type="paragraph" w:styleId="BalloonText">
    <w:name w:val="Balloon Text"/>
    <w:basedOn w:val="Normal"/>
    <w:link w:val="BalloonTextChar"/>
    <w:uiPriority w:val="99"/>
    <w:semiHidden/>
    <w:unhideWhenUsed/>
    <w:rsid w:val="00006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BF"/>
    <w:rPr>
      <w:rFonts w:ascii="Tahoma" w:hAnsi="Tahoma" w:cs="Tahoma"/>
      <w:sz w:val="16"/>
      <w:szCs w:val="16"/>
    </w:rPr>
  </w:style>
  <w:style w:type="paragraph" w:styleId="Header">
    <w:name w:val="header"/>
    <w:basedOn w:val="Normal"/>
    <w:link w:val="HeaderChar"/>
    <w:uiPriority w:val="99"/>
    <w:unhideWhenUsed/>
    <w:rsid w:val="002D1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0A1"/>
  </w:style>
  <w:style w:type="paragraph" w:styleId="Footer">
    <w:name w:val="footer"/>
    <w:basedOn w:val="Normal"/>
    <w:link w:val="FooterChar"/>
    <w:uiPriority w:val="99"/>
    <w:unhideWhenUsed/>
    <w:rsid w:val="002D1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0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BF"/>
    <w:rPr>
      <w:color w:val="0000FF" w:themeColor="hyperlink"/>
      <w:u w:val="single"/>
    </w:rPr>
  </w:style>
  <w:style w:type="paragraph" w:styleId="ListParagraph">
    <w:name w:val="List Paragraph"/>
    <w:basedOn w:val="Normal"/>
    <w:uiPriority w:val="34"/>
    <w:qFormat/>
    <w:rsid w:val="00006ABF"/>
    <w:pPr>
      <w:ind w:left="720"/>
      <w:contextualSpacing/>
    </w:pPr>
  </w:style>
  <w:style w:type="paragraph" w:styleId="NoSpacing">
    <w:name w:val="No Spacing"/>
    <w:uiPriority w:val="1"/>
    <w:qFormat/>
    <w:rsid w:val="00006ABF"/>
    <w:pPr>
      <w:spacing w:after="0" w:line="240" w:lineRule="auto"/>
    </w:pPr>
  </w:style>
  <w:style w:type="paragraph" w:styleId="BalloonText">
    <w:name w:val="Balloon Text"/>
    <w:basedOn w:val="Normal"/>
    <w:link w:val="BalloonTextChar"/>
    <w:uiPriority w:val="99"/>
    <w:semiHidden/>
    <w:unhideWhenUsed/>
    <w:rsid w:val="00006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BF"/>
    <w:rPr>
      <w:rFonts w:ascii="Tahoma" w:hAnsi="Tahoma" w:cs="Tahoma"/>
      <w:sz w:val="16"/>
      <w:szCs w:val="16"/>
    </w:rPr>
  </w:style>
  <w:style w:type="paragraph" w:styleId="Header">
    <w:name w:val="header"/>
    <w:basedOn w:val="Normal"/>
    <w:link w:val="HeaderChar"/>
    <w:uiPriority w:val="99"/>
    <w:unhideWhenUsed/>
    <w:rsid w:val="002D1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0A1"/>
  </w:style>
  <w:style w:type="paragraph" w:styleId="Footer">
    <w:name w:val="footer"/>
    <w:basedOn w:val="Normal"/>
    <w:link w:val="FooterChar"/>
    <w:uiPriority w:val="99"/>
    <w:unhideWhenUsed/>
    <w:rsid w:val="002D1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nkedin.com/search?search=&amp;keywords=Commerce&amp;sortCriteria=R&amp;keepFacets=true&amp;trk=prof-edu-field_of_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college/?eduSchool=St+Anthony%3Bs+High+School&amp;trk=prof-edu-school-name" TargetMode="External"/><Relationship Id="rId5" Type="http://schemas.openxmlformats.org/officeDocument/2006/relationships/settings" Target="settings.xml"/><Relationship Id="rId10" Type="http://schemas.openxmlformats.org/officeDocument/2006/relationships/hyperlink" Target="mailto:ahmr467@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88CB9-CD16-4132-B20A-9B266271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27</cp:revision>
  <dcterms:created xsi:type="dcterms:W3CDTF">2019-04-04T08:05:00Z</dcterms:created>
  <dcterms:modified xsi:type="dcterms:W3CDTF">2020-04-09T15:54:00Z</dcterms:modified>
</cp:coreProperties>
</file>