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252" w:tblpY="-368"/>
        <w:tblW w:w="1116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2007"/>
      </w:tblGrid>
      <w:tr w:rsidR="00DF7EDC" w:rsidRPr="00AE0112" w:rsidTr="009F008B">
        <w:trPr>
          <w:trHeight w:val="1362"/>
        </w:trPr>
        <w:tc>
          <w:tcPr>
            <w:tcW w:w="11162" w:type="dxa"/>
            <w:shd w:val="clear" w:color="auto" w:fill="DAEEF3" w:themeFill="accent5" w:themeFillTint="33"/>
          </w:tcPr>
          <w:p w:rsidR="00DF7EDC" w:rsidRPr="00AE0112" w:rsidRDefault="00A85721" w:rsidP="009F008B">
            <w:pPr>
              <w:pStyle w:val="Heading3"/>
              <w:ind w:left="6840"/>
              <w:outlineLvl w:val="2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73660</wp:posOffset>
                      </wp:positionV>
                      <wp:extent cx="1076325" cy="1045210"/>
                      <wp:effectExtent l="0" t="0" r="0" b="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6325" cy="1045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F8F8"/>
                              </a:solidFill>
                              <a:ln>
                                <a:noFill/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7EDC" w:rsidRPr="00D2594F" w:rsidRDefault="00911ED8" w:rsidP="00DF7EDC">
                                  <w:pPr>
                                    <w:shd w:val="clear" w:color="auto" w:fill="F8F8F8"/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7C0EB1" wp14:editId="1D061529">
                                        <wp:extent cx="795655" cy="928370"/>
                                        <wp:effectExtent l="0" t="0" r="4445" b="5080"/>
                                        <wp:docPr id="10" name="43d86eb2-437f-4793-b00a-b92665ef5d48" descr="Image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43d86eb2-437f-4793-b00a-b92665ef5d48" descr="Image"/>
                                                <pic:cNvPicPr/>
                                              </pic:nvPicPr>
                                              <pic:blipFill>
                                                <a:blip r:embed="rId5" r:link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95655" cy="9283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F7EDC" w:rsidRPr="00D2594F">
                                    <w:rPr>
                                      <w:rFonts w:ascii="Verdana" w:hAnsi="Verdana"/>
                                      <w:b/>
                                      <w:noProof/>
                                      <w:sz w:val="17"/>
                                      <w:szCs w:val="17"/>
                                    </w:rPr>
                                    <w:t>Photo in Official Attire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26" style="position:absolute;left:0;text-align:left;margin-left:27.2pt;margin-top:5.8pt;width:84.75pt;height:82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QvvQIAAOEFAAAOAAAAZHJzL2Uyb0RvYy54bWysVN9P2zAQfp+0/8Hy+0hSWmARKapgnSZV&#10;gICJZ9ex22iOz7Pdpt1fv7Odhg7QHqYpkuXzfffry91dXu1aRbbCugZ0RYuTnBKhOdSNXlX0+9P8&#10;0wUlzjNdMwVaVHQvHL2afvxw2ZlSjGANqhaWoBPtys5UdO29KbPM8bVomTsBIzQqJdiWeRTtKqst&#10;69B7q7JRnp9lHdjaWODCOXy9SUo6jf6lFNzfSemEJ6qimJuPp43nMpzZ9JKVK8vMuuF9GuwfsmhZ&#10;ozHo4OqGeUY2tnnjqm24BQfSn3BoM5Cy4SLWgNUU+atqHtfMiFgLkuPMQJP7f2757fbekqau6KSg&#10;RLMW/9EDssb0SgmCb0hQZ1yJuEdzb0OJziyA/3CoyP7QBMH1mJ20bcBigWQX2d4PbIudJxwfi/z8&#10;7HQ0oYSjrsjHk1ER/0fGyoO5sc5/FdCScKmoxcQiy2y7cD4kwMoDJGYGqqnnjVJRsKvltbJky/DX&#10;zy/CF4pBE3cMUzqANQSzpE4vIjYPhkmOpf9SrwSxDJk6O53k+SHVI1ykIzEQufB7JYK10g9CIsdY&#10;8yimH7tbDMkxzoX2RVKtWS1SziHIIcpgEQuIDoNniUkPvnsHYXLe+k6l9fhgmvIejPO/JZaMB4sY&#10;GbQfjNtGg33PgcKq+sgJ3/eMS9QElvxuuUNIuC6h3mMzWkhT6gyfN/jfF8z5e2ZxLHGAcdX4Ozyk&#10;gq6i0N8oWYP99d57wOO0oJaSDse8ou7nhllBifqmcY4+F+Nx2AtRGE/ORyjYY83yWKM37TVgO+Go&#10;YHbxGvBeHa7SQvuMG2kWoqKKaY6xK8q9PQjXPq0f3GlczGYRhrvAML/Qj4YH54Hg0NdPu2dmTd/8&#10;HufmFg4rgZWvZiBhg6WG2caDbOKAvPDaU497JPZQv/PCojqWI+plM09/AwAA//8DAFBLAwQUAAYA&#10;CAAAACEAcAKwvN0AAAAJAQAADwAAAGRycy9kb3ducmV2LnhtbEyPQUvDQBCF74L/YRnBm900ttHG&#10;bIoIgl4Eq9DrJDsmwexsyG6b1F/veLLHee/x5nvFdna9OtIYOs8GlosEFHHtbceNgc+P55t7UCEi&#10;W+w9k4ETBdiWlxcF5tZP/E7HXWyUlHDI0UAb45BrHeqWHIaFH4jF+/Kjwyjn2Gg74iTlrtdpkmTa&#10;YcfyocWBnlqqv3cHZ0A308trdcre9qTpJ246XnO9N+b6an58ABVpjv9h+MMXdCiFqfIHtkH1Btar&#10;lSRFX2agxE/T2w2oSoS7LAVdFvp8QfkLAAD//wMAUEsBAi0AFAAGAAgAAAAhALaDOJL+AAAA4QEA&#10;ABMAAAAAAAAAAAAAAAAAAAAAAFtDb250ZW50X1R5cGVzXS54bWxQSwECLQAUAAYACAAAACEAOP0h&#10;/9YAAACUAQAACwAAAAAAAAAAAAAAAAAvAQAAX3JlbHMvLnJlbHNQSwECLQAUAAYACAAAACEATsmk&#10;L70CAADhBQAADgAAAAAAAAAAAAAAAAAuAgAAZHJzL2Uyb0RvYy54bWxQSwECLQAUAAYACAAAACEA&#10;cAKwvN0AAAAJAQAADwAAAAAAAAAAAAAAAAAXBQAAZHJzL2Rvd25yZXYueG1sUEsFBgAAAAAEAAQA&#10;8wAAACEGAAAAAA==&#10;" fillcolor="#f8f8f8" stroked="f" strokeweight="2pt">
                      <v:path arrowok="t"/>
                      <v:textbox>
                        <w:txbxContent>
                          <w:p w:rsidR="00DF7EDC" w:rsidRPr="00D2594F" w:rsidRDefault="00911ED8" w:rsidP="00DF7EDC">
                            <w:pPr>
                              <w:shd w:val="clear" w:color="auto" w:fill="F8F8F8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7C0EB1" wp14:editId="1D061529">
                                  <wp:extent cx="795655" cy="928370"/>
                                  <wp:effectExtent l="0" t="0" r="4445" b="5080"/>
                                  <wp:docPr id="10" name="43d86eb2-437f-4793-b00a-b92665ef5d48" descr="Imag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43d86eb2-437f-4793-b00a-b92665ef5d48" descr="Image"/>
                                          <pic:cNvPicPr/>
                                        </pic:nvPicPr>
                                        <pic:blipFill>
                                          <a:blip r:embed="rId5" r:link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5655" cy="928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EDC" w:rsidRPr="00D2594F">
                              <w:rPr>
                                <w:rFonts w:ascii="Verdana" w:hAnsi="Verdana"/>
                                <w:b/>
                                <w:noProof/>
                                <w:sz w:val="17"/>
                                <w:szCs w:val="17"/>
                              </w:rPr>
                              <w:t>Photo in Official Attire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F7EDC" w:rsidRPr="00F83000" w:rsidRDefault="00F83000" w:rsidP="009F008B">
            <w:pPr>
              <w:ind w:left="10800" w:hanging="7200"/>
              <w:rPr>
                <w:rFonts w:cstheme="minorHAnsi"/>
                <w:b/>
                <w:color w:val="17365D" w:themeColor="text2" w:themeShade="BF"/>
                <w:sz w:val="29"/>
                <w:szCs w:val="21"/>
              </w:rPr>
            </w:pPr>
            <w:r w:rsidRPr="00F83000">
              <w:rPr>
                <w:rFonts w:cstheme="minorHAnsi"/>
                <w:b/>
                <w:color w:val="17365D" w:themeColor="text2" w:themeShade="BF"/>
                <w:sz w:val="29"/>
                <w:szCs w:val="21"/>
              </w:rPr>
              <w:t xml:space="preserve">ALOK KUMAR PATHAK </w:t>
            </w:r>
          </w:p>
          <w:p w:rsidR="00DF7EDC" w:rsidRPr="00AE0112" w:rsidRDefault="00DF7EDC" w:rsidP="009F008B">
            <w:pPr>
              <w:ind w:left="3600"/>
              <w:jc w:val="both"/>
              <w:rPr>
                <w:rFonts w:cstheme="minorHAnsi"/>
                <w:color w:val="17365D" w:themeColor="text2" w:themeShade="BF"/>
                <w:sz w:val="21"/>
                <w:szCs w:val="21"/>
              </w:rPr>
            </w:pPr>
            <w:r w:rsidRPr="00AE0112">
              <w:rPr>
                <w:rFonts w:cstheme="minorHAnsi"/>
                <w:b/>
                <w:color w:val="17365D" w:themeColor="text2" w:themeShade="BF"/>
                <w:sz w:val="21"/>
                <w:szCs w:val="21"/>
              </w:rPr>
              <w:t>E-Mail:</w:t>
            </w:r>
            <w:r w:rsidR="00F83000">
              <w:rPr>
                <w:rFonts w:cstheme="minorHAnsi"/>
                <w:color w:val="17365D" w:themeColor="text2" w:themeShade="BF"/>
                <w:sz w:val="21"/>
                <w:szCs w:val="21"/>
              </w:rPr>
              <w:t xml:space="preserve"> </w:t>
            </w:r>
            <w:r w:rsidR="00F83000" w:rsidRPr="00F83000">
              <w:rPr>
                <w:rFonts w:cstheme="minorHAnsi"/>
                <w:sz w:val="21"/>
                <w:szCs w:val="21"/>
              </w:rPr>
              <w:t xml:space="preserve"> </w:t>
            </w:r>
            <w:r w:rsidR="00F83000" w:rsidRPr="00F83000">
              <w:rPr>
                <w:rFonts w:cstheme="minorHAnsi"/>
                <w:color w:val="17365D" w:themeColor="text2" w:themeShade="BF"/>
                <w:sz w:val="21"/>
                <w:szCs w:val="21"/>
              </w:rPr>
              <w:t xml:space="preserve">pathakalokkumar@yahoo.com; mithunrashi@rediffmail.com </w:t>
            </w:r>
            <w:hyperlink r:id="rId7" w:history="1"/>
          </w:p>
          <w:p w:rsidR="00DF7EDC" w:rsidRPr="00AE0112" w:rsidRDefault="00F83000" w:rsidP="009F008B">
            <w:pPr>
              <w:ind w:left="3600"/>
              <w:jc w:val="both"/>
              <w:rPr>
                <w:rFonts w:cstheme="minorHAnsi"/>
                <w:color w:val="17365D" w:themeColor="text2" w:themeShade="BF"/>
                <w:sz w:val="21"/>
                <w:szCs w:val="21"/>
              </w:rPr>
            </w:pPr>
            <w:r w:rsidRPr="00F83000">
              <w:rPr>
                <w:rFonts w:cstheme="minorHAnsi"/>
                <w:b/>
                <w:color w:val="17365D" w:themeColor="text2" w:themeShade="BF"/>
                <w:sz w:val="21"/>
                <w:szCs w:val="21"/>
              </w:rPr>
              <w:t xml:space="preserve">Mobile: </w:t>
            </w:r>
            <w:r w:rsidRPr="00F83000">
              <w:rPr>
                <w:rFonts w:cstheme="minorHAnsi"/>
                <w:color w:val="17365D" w:themeColor="text2" w:themeShade="BF"/>
                <w:sz w:val="21"/>
                <w:szCs w:val="21"/>
              </w:rPr>
              <w:t>+91 9938250093</w:t>
            </w:r>
            <w:r w:rsidRPr="00F83000">
              <w:rPr>
                <w:rFonts w:cstheme="minorHAnsi"/>
                <w:b/>
                <w:color w:val="17365D" w:themeColor="text2" w:themeShade="BF"/>
                <w:sz w:val="21"/>
                <w:szCs w:val="21"/>
              </w:rPr>
              <w:t xml:space="preserve"> | Phone: </w:t>
            </w:r>
            <w:r w:rsidRPr="00F83000">
              <w:rPr>
                <w:rFonts w:cstheme="minorHAnsi"/>
                <w:color w:val="17365D" w:themeColor="text2" w:themeShade="BF"/>
                <w:sz w:val="21"/>
                <w:szCs w:val="21"/>
              </w:rPr>
              <w:t>0326 2222377</w:t>
            </w:r>
            <w:r w:rsidRPr="00F83000">
              <w:rPr>
                <w:rFonts w:cstheme="minorHAnsi"/>
                <w:b/>
                <w:color w:val="17365D" w:themeColor="text2" w:themeShade="BF"/>
                <w:sz w:val="21"/>
                <w:szCs w:val="21"/>
              </w:rPr>
              <w:t xml:space="preserve"> </w:t>
            </w:r>
          </w:p>
          <w:p w:rsidR="00F83000" w:rsidRDefault="00F83000" w:rsidP="009F008B">
            <w:pPr>
              <w:pStyle w:val="Heading3"/>
              <w:ind w:left="3960"/>
              <w:outlineLvl w:val="2"/>
              <w:rPr>
                <w:rFonts w:asciiTheme="minorHAnsi" w:hAnsiTheme="minorHAnsi" w:cstheme="minorHAnsi"/>
                <w:color w:val="17365D" w:themeColor="text2" w:themeShade="BF"/>
                <w:sz w:val="21"/>
                <w:szCs w:val="21"/>
              </w:rPr>
            </w:pPr>
          </w:p>
          <w:p w:rsidR="00DF7EDC" w:rsidRPr="00AE0112" w:rsidRDefault="00DF7EDC" w:rsidP="009F008B">
            <w:pPr>
              <w:pStyle w:val="Heading3"/>
              <w:ind w:left="3960"/>
              <w:outlineLvl w:val="2"/>
              <w:rPr>
                <w:rFonts w:asciiTheme="minorHAnsi" w:hAnsiTheme="minorHAnsi" w:cstheme="minorHAnsi"/>
                <w:b w:val="0"/>
                <w:color w:val="17365D" w:themeColor="text2" w:themeShade="BF"/>
                <w:sz w:val="21"/>
                <w:szCs w:val="21"/>
              </w:rPr>
            </w:pPr>
            <w:r w:rsidRPr="00AE0112">
              <w:rPr>
                <w:rFonts w:asciiTheme="minorHAnsi" w:hAnsiTheme="minorHAnsi" w:cstheme="minorHAnsi"/>
                <w:color w:val="17365D" w:themeColor="text2" w:themeShade="BF"/>
                <w:sz w:val="21"/>
                <w:szCs w:val="21"/>
              </w:rPr>
              <w:t>Passport Details:</w:t>
            </w:r>
            <w:r w:rsidRPr="00AE011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602AC4" w:rsidRPr="002B78A2">
              <w:rPr>
                <w:rFonts w:asciiTheme="minorHAnsi" w:hAnsiTheme="minorHAnsi" w:cstheme="minorHAnsi"/>
                <w:b w:val="0"/>
                <w:sz w:val="21"/>
                <w:szCs w:val="21"/>
              </w:rPr>
              <w:t>S</w:t>
            </w:r>
            <w:r w:rsidR="00610A03">
              <w:rPr>
                <w:rFonts w:asciiTheme="minorHAnsi" w:hAnsiTheme="minorHAnsi" w:cstheme="minorHAnsi"/>
                <w:b w:val="0"/>
                <w:color w:val="17365D" w:themeColor="text2" w:themeShade="BF"/>
                <w:sz w:val="21"/>
                <w:szCs w:val="21"/>
              </w:rPr>
              <w:t>0751200 (Valid t</w:t>
            </w:r>
            <w:r w:rsidR="00F83000" w:rsidRPr="00F83000">
              <w:rPr>
                <w:rFonts w:asciiTheme="minorHAnsi" w:hAnsiTheme="minorHAnsi" w:cstheme="minorHAnsi"/>
                <w:b w:val="0"/>
                <w:color w:val="17365D" w:themeColor="text2" w:themeShade="BF"/>
                <w:sz w:val="21"/>
                <w:szCs w:val="21"/>
              </w:rPr>
              <w:t>ill 4.4.2028)</w:t>
            </w:r>
            <w:r w:rsidR="00F83000">
              <w:rPr>
                <w:rFonts w:asciiTheme="minorHAnsi" w:hAnsiTheme="minorHAnsi" w:cstheme="minorHAnsi"/>
                <w:b w:val="0"/>
                <w:color w:val="17365D" w:themeColor="text2" w:themeShade="BF"/>
                <w:sz w:val="21"/>
                <w:szCs w:val="21"/>
              </w:rPr>
              <w:t xml:space="preserve">                          </w:t>
            </w:r>
            <w:r w:rsidRPr="00AE0112">
              <w:rPr>
                <w:rFonts w:asciiTheme="minorHAnsi" w:hAnsiTheme="minorHAnsi" w:cstheme="minorHAnsi"/>
                <w:color w:val="17365D" w:themeColor="text2" w:themeShade="BF"/>
                <w:sz w:val="21"/>
                <w:szCs w:val="21"/>
              </w:rPr>
              <w:t>Nationality:</w:t>
            </w:r>
            <w:r w:rsidRPr="00AE0112">
              <w:rPr>
                <w:rFonts w:asciiTheme="minorHAnsi" w:hAnsiTheme="minorHAnsi" w:cstheme="minorHAnsi"/>
                <w:b w:val="0"/>
                <w:color w:val="17365D" w:themeColor="text2" w:themeShade="BF"/>
                <w:sz w:val="21"/>
                <w:szCs w:val="21"/>
              </w:rPr>
              <w:t xml:space="preserve"> Indian</w:t>
            </w:r>
          </w:p>
          <w:p w:rsidR="00DF7EDC" w:rsidRPr="00AE0112" w:rsidRDefault="00DF7EDC" w:rsidP="009F008B">
            <w:pPr>
              <w:pStyle w:val="Heading3"/>
              <w:ind w:left="3960"/>
              <w:outlineLvl w:val="2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:rsidR="00DF7EDC" w:rsidRPr="00AE0112" w:rsidRDefault="00A85721" w:rsidP="00DF7EDC">
      <w:pPr>
        <w:pStyle w:val="Heading3"/>
        <w:ind w:left="6840"/>
        <w:rPr>
          <w:rFonts w:asciiTheme="minorHAnsi" w:hAnsiTheme="minorHAnsi" w:cstheme="minorHAnsi"/>
          <w:b w:val="0"/>
          <w:sz w:val="21"/>
          <w:szCs w:val="21"/>
        </w:rPr>
      </w:pPr>
      <w:r>
        <w:rPr>
          <w:rFonts w:asciiTheme="minorHAnsi" w:hAnsiTheme="minorHAnsi" w:cstheme="minorHAnsi"/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-365760</wp:posOffset>
                </wp:positionV>
                <wp:extent cx="295275" cy="10668000"/>
                <wp:effectExtent l="0" t="0" r="9525" b="28575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066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6EC42" id="Rectangle 1" o:spid="_x0000_s1026" style="position:absolute;margin-left:-48.45pt;margin-top:-28.8pt;width:23.25pt;height:84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jn0gIAAPEFAAAOAAAAZHJzL2Uyb0RvYy54bWysVEuP0zAQviPxHyzfu3ls+ki06WofFCEt&#10;sGJBnF3bSSwcO9hu04L474ydprTAAQEXyzMez3wz881cXe9aibbcWKFViZOLGCOuqGZC1SX+8H41&#10;WWBkHVGMSK14iffc4uvl82dXfVfwVDdaMm4QOFG26LsSN851RRRZ2vCW2AvdcQWPlTYtcSCaOmKG&#10;9OC9lVEax7Oo14Z1RlNuLWjvh0e8DP6rilP3tqosd0iWGLC5cJpwrv0ZLa9IURvSNYIeYJC/QNES&#10;oSDo0dU9cQRtjPjFVSuo0VZX7oLqNtJVJSgPOUA2SfxTNk8N6XjIBYpju2OZ7P9zS99sHw0SrMQZ&#10;Roq00KJ3UDSiaslR4svTd7YAq6fu0fgEbfeg6SeLlL5rwIrfGKP7hhMGoIJ9dPbBCxa+onX/WjPw&#10;TjZOh0rtKtN6h1ADtAsN2R8bwncOUVCm+TSdTzGi8JTEs9kijkPLIlKM3ztj3UuuW+QvJTYAPrgn&#10;2wfrAD6YjiYBvpaCrYSUQfAs43fSoC0BfrhdGr7KTQtYB90UIh5YAmrg0qAeUQSeeg8hkD11LpUP&#10;obQPNuAYNDywEsCF5DeOm6eG9YgJDz9dXOYwMUwARS8X8SzO5xgRWcNsUWcwMtp9FK4JxPDV+k0W&#10;hFKuXPJvmegRV8jrDDL05gDedylw/GuepFl8m+aT1Wwxn2SrbDrJ5/FiEif5bT6Lszy7X33ziJKs&#10;aARjXD0Ixcd5S7I/4/Nh8odJCROH+mMRTktvTb0+dtU38Miasw61AoqPpGhL7Ik19tmT+YViYTM4&#10;IuRwj86xD3XZQROBYGNJAvU924epWWu2B+ZDzzxKvyXh0mjzBaMeNk6J7ecNMRwj+UrB9ORJlvkV&#10;FYRsOk9BMKcv69MXoii4OtBiEO7csNg2nRF1A7EGEih9AzNXiTANfh4HXIDcC7BXQg6HHegX16kc&#10;rH5s6uV3AAAA//8DAFBLAwQUAAYACAAAACEAd+1D5uMAAAAMAQAADwAAAGRycy9kb3ducmV2Lnht&#10;bEyPwU6EMBCG7ya+QzMmXgxblrCVRcpGjR72somrMfFW6CwQaYu0LPj2jie9zWS+/PP9xW4xPTvj&#10;6DtnJaxXMTC0tdOdbSS8vT5HGTAflNWqdxYlfKOHXXl5Uahcu9m+4PkYGkYh1udKQhvCkHPu6xaN&#10;8is3oKXbyY1GBVrHhutRzRRuep7EseBGdZY+tGrAxxbrz+NkJGQnzJ7W4pDO08N881W97z9Mtpfy&#10;+mq5vwMWcAl/MPzqkzqU5FS5yWrPegnRVmwJpWFzK4AREW3iFFhFqEiSFHhZ8P8lyh8AAAD//wMA&#10;UEsBAi0AFAAGAAgAAAAhALaDOJL+AAAA4QEAABMAAAAAAAAAAAAAAAAAAAAAAFtDb250ZW50X1R5&#10;cGVzXS54bWxQSwECLQAUAAYACAAAACEAOP0h/9YAAACUAQAACwAAAAAAAAAAAAAAAAAvAQAAX3Jl&#10;bHMvLnJlbHNQSwECLQAUAAYACAAAACEAZRNI59ICAADxBQAADgAAAAAAAAAAAAAAAAAuAgAAZHJz&#10;L2Uyb0RvYy54bWxQSwECLQAUAAYACAAAACEAd+1D5uMAAAAMAQAADwAAAAAAAAAAAAAAAAAsBQAA&#10;ZHJzL2Rvd25yZXYueG1sUEsFBgAAAAAEAAQA8wAAADwGAAAAAA==&#10;" fillcolor="#0f243e [1615]" stroked="f" strokeweight="0">
                <v:shadow on="t" color="#243f60 [1604]" offset="1pt"/>
              </v:rect>
            </w:pict>
          </mc:Fallback>
        </mc:AlternateContent>
      </w:r>
    </w:p>
    <w:p w:rsidR="00DF7EDC" w:rsidRPr="00AE0112" w:rsidRDefault="00DF7EDC" w:rsidP="00DF7EDC">
      <w:pPr>
        <w:spacing w:after="0" w:line="240" w:lineRule="auto"/>
        <w:jc w:val="center"/>
        <w:rPr>
          <w:rFonts w:cstheme="minorHAnsi"/>
          <w:sz w:val="21"/>
          <w:szCs w:val="21"/>
        </w:rPr>
      </w:pPr>
    </w:p>
    <w:tbl>
      <w:tblPr>
        <w:tblStyle w:val="TableGrid"/>
        <w:tblpPr w:leftFromText="180" w:rightFromText="180" w:vertAnchor="text" w:tblpX="-162" w:tblpY="1"/>
        <w:tblOverlap w:val="never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4"/>
        <w:gridCol w:w="6286"/>
      </w:tblGrid>
      <w:tr w:rsidR="00DF7EDC" w:rsidRPr="00AE0112" w:rsidTr="009F008B">
        <w:trPr>
          <w:trHeight w:val="10601"/>
        </w:trPr>
        <w:tc>
          <w:tcPr>
            <w:tcW w:w="4424" w:type="dxa"/>
          </w:tcPr>
          <w:p w:rsidR="00DF7EDC" w:rsidRPr="00AE0112" w:rsidRDefault="00DF7EDC" w:rsidP="009F008B">
            <w:pPr>
              <w:ind w:left="90" w:hanging="90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  <w:r w:rsidRPr="00AE0112">
              <w:rPr>
                <w:rFonts w:eastAsia="Calibri" w:cstheme="minorHAnsi"/>
                <w:b/>
                <w:color w:val="34495E"/>
                <w:sz w:val="21"/>
                <w:szCs w:val="21"/>
              </w:rPr>
              <w:t xml:space="preserve">Objective </w:t>
            </w:r>
          </w:p>
          <w:p w:rsidR="00DF7EDC" w:rsidRPr="00AE0112" w:rsidRDefault="00A85721" w:rsidP="009F008B">
            <w:pPr>
              <w:ind w:hanging="90"/>
              <w:rPr>
                <w:rFonts w:cstheme="minorHAnsi"/>
                <w:color w:val="000000" w:themeColor="text1"/>
                <w:sz w:val="21"/>
                <w:szCs w:val="21"/>
                <w:lang w:val="en-GB"/>
              </w:rPr>
            </w:pPr>
            <w:r>
              <w:rPr>
                <w:rFonts w:eastAsia="Calibri" w:cstheme="minorHAnsi"/>
                <w:noProof/>
                <w:color w:val="34495E"/>
                <w:sz w:val="21"/>
                <w:szCs w:val="21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21589</wp:posOffset>
                      </wp:positionV>
                      <wp:extent cx="2581275" cy="0"/>
                      <wp:effectExtent l="0" t="19050" r="9525" b="0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F0285" id="Straight Connector 42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35pt,1.7pt" to="202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Nz7AEAACwEAAAOAAAAZHJzL2Uyb0RvYy54bWysU9uO0zAQfUfiHyy/01y2hW7UdB+6LC8r&#10;qLbwAa5jJxa+yTZN+veMnQvLRSuBeLEynjln5hxPdneDkujCnBdG17hY5RgxTU0jdFvjL58f3mwx&#10;8oHohkijWY2vzOO7/etXu95WrDSdkQ1zCEi0r3pb4y4EW2WZpx1TxK+MZRqS3DhFAoSuzRpHemBX&#10;Mivz/G3WG9dYZyjzHm7vxyTeJ37OGQ2fOPcsIFljmC2k06XzHM9svyNV64jtBJ3GIP8whSJCQ9OF&#10;6p4Egr458RuVEtQZb3hYUaMyw7mgLGkANUX+i5pTRyxLWsAcbxeb/P+jpR8vR4dEU+N1iZEmCt7o&#10;FBwRbRfQwWgNDhqHIAlO9dZXADjoo4ta6aBP9tHQrx5y2U/JGHg7lg3cqVgOYtGQnL8uzrMhIAqX&#10;5WZblO82GNE5l5FqBlrnwwdmFIofNZZCR1NIRS6PPsTWpJpL4rXUqK/xzbbI81TmjRTNg5AyJr1r&#10;zwfp0IXAQtys17eb91EZUDwrg0jqSdKoIukJV8nGBk+Mg2cwdzF2iNvKFlpCKdOhmHilhuoI4zDC&#10;ApxGewk41UcoS5v8N+AFkTobHRawEtq4P40dhnlkPtbPDoy6owVn01yPbn5tWMnk3PT7xJ1/Hif4&#10;j598/x0AAP//AwBQSwMEFAAGAAgAAAAhAEabA9DZAAAABQEAAA8AAABkcnMvZG93bnJldi54bWxM&#10;j0tPwzAQhO9I/Q/WVuLW2oXwUBqnqipy4URfdzfeJoF4HcVumv57Fi5wHM1o5ptsNbpWDNiHxpOG&#10;xVyBQCq9bajScNgXs1cQIRqypvWEGm4YYJVP7jKTWn+lLQ67WAkuoZAaDXWMXSplKGt0Jsx9h8Te&#10;2ffORJZ9JW1vrlzuWvmg1LN0piFeqE2HmxrLr93FaegS5T+P1e2w+aB32g/b41tTFFrfT8f1EkTE&#10;Mf6F4Qef0SFnppO/kA2i1TB74aCGxwQEu4l64iOnXy3zTP6nz78BAAD//wMAUEsBAi0AFAAGAAgA&#10;AAAhALaDOJL+AAAA4QEAABMAAAAAAAAAAAAAAAAAAAAAAFtDb250ZW50X1R5cGVzXS54bWxQSwEC&#10;LQAUAAYACAAAACEAOP0h/9YAAACUAQAACwAAAAAAAAAAAAAAAAAvAQAAX3JlbHMvLnJlbHNQSwEC&#10;LQAUAAYACAAAACEAETfzc+wBAAAsBAAADgAAAAAAAAAAAAAAAAAuAgAAZHJzL2Uyb0RvYy54bWxQ&#10;SwECLQAUAAYACAAAACEARpsD0NkAAAAFAQAADwAAAAAAAAAAAAAAAABGBAAAZHJzL2Rvd25yZXYu&#10;eG1sUEsFBgAAAAAEAAQA8wAAAEwFAAAAAA=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DF7EDC" w:rsidRPr="00AE0112" w:rsidRDefault="00660103" w:rsidP="009F008B">
            <w:pPr>
              <w:jc w:val="center"/>
              <w:rPr>
                <w:rFonts w:cstheme="minorHAnsi"/>
                <w:b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cstheme="minorHAnsi"/>
                <w:b/>
                <w:color w:val="000000" w:themeColor="text1"/>
                <w:sz w:val="21"/>
                <w:szCs w:val="21"/>
                <w:lang w:val="en-IN"/>
              </w:rPr>
              <w:t xml:space="preserve">SENIOR </w:t>
            </w:r>
            <w:r w:rsidR="00DF7EDC" w:rsidRPr="00AE0112">
              <w:rPr>
                <w:rFonts w:cstheme="minorHAnsi"/>
                <w:b/>
                <w:color w:val="000000" w:themeColor="text1"/>
                <w:sz w:val="21"/>
                <w:szCs w:val="21"/>
                <w:lang w:val="en-IN"/>
              </w:rPr>
              <w:t>MANAGEMENT PROFESSIONAL</w:t>
            </w:r>
          </w:p>
          <w:p w:rsidR="00DF7EDC" w:rsidRPr="00AE0112" w:rsidRDefault="00660103" w:rsidP="009F008B">
            <w:pPr>
              <w:jc w:val="center"/>
              <w:rPr>
                <w:rFonts w:cstheme="minorHAnsi"/>
                <w:b/>
                <w:bCs/>
                <w:sz w:val="21"/>
                <w:szCs w:val="21"/>
                <w:lang w:val="en-GB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Project Management </w:t>
            </w:r>
            <w:r w:rsidRPr="00F83000">
              <w:rPr>
                <w:rFonts w:cstheme="minorHAnsi"/>
                <w:b/>
                <w:color w:val="17365D" w:themeColor="text2" w:themeShade="BF"/>
                <w:sz w:val="21"/>
                <w:szCs w:val="21"/>
              </w:rPr>
              <w:t>|</w:t>
            </w:r>
            <w:r w:rsidR="00DF7EDC" w:rsidRPr="00AE0112">
              <w:rPr>
                <w:rFonts w:cstheme="minorHAnsi"/>
                <w:b/>
                <w:bCs/>
                <w:sz w:val="21"/>
                <w:szCs w:val="21"/>
              </w:rPr>
              <w:t xml:space="preserve"> Production Operations </w:t>
            </w:r>
            <w:r w:rsidRPr="00F83000">
              <w:rPr>
                <w:rFonts w:cstheme="minorHAnsi"/>
                <w:b/>
                <w:color w:val="17365D" w:themeColor="text2" w:themeShade="BF"/>
                <w:sz w:val="21"/>
                <w:szCs w:val="21"/>
              </w:rPr>
              <w:t>|</w:t>
            </w:r>
            <w:r>
              <w:rPr>
                <w:rFonts w:cstheme="minorHAnsi"/>
                <w:b/>
                <w:color w:val="17365D" w:themeColor="text2" w:themeShade="BF"/>
                <w:sz w:val="21"/>
                <w:szCs w:val="21"/>
              </w:rPr>
              <w:t xml:space="preserve"> </w:t>
            </w:r>
            <w:r w:rsidR="00DF7EDC" w:rsidRPr="00AE0112">
              <w:rPr>
                <w:rFonts w:cstheme="minorHAnsi"/>
                <w:b/>
                <w:bCs/>
                <w:sz w:val="21"/>
                <w:szCs w:val="21"/>
              </w:rPr>
              <w:t>Quality Assurance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F83000">
              <w:rPr>
                <w:rFonts w:cstheme="minorHAnsi"/>
                <w:b/>
                <w:color w:val="17365D" w:themeColor="text2" w:themeShade="BF"/>
                <w:sz w:val="21"/>
                <w:szCs w:val="21"/>
              </w:rPr>
              <w:t>|</w:t>
            </w:r>
            <w:r>
              <w:rPr>
                <w:rFonts w:cstheme="minorHAnsi"/>
                <w:b/>
                <w:color w:val="17365D" w:themeColor="text2" w:themeShade="BF"/>
                <w:sz w:val="21"/>
                <w:szCs w:val="21"/>
              </w:rPr>
              <w:t xml:space="preserve"> </w:t>
            </w:r>
            <w:r w:rsidRPr="00EC74F4">
              <w:rPr>
                <w:rFonts w:cstheme="minorHAnsi"/>
                <w:b/>
                <w:bCs/>
                <w:sz w:val="21"/>
                <w:szCs w:val="21"/>
              </w:rPr>
              <w:t>Process Excellence</w:t>
            </w:r>
          </w:p>
          <w:p w:rsidR="00DF7EDC" w:rsidRPr="00AE0112" w:rsidRDefault="00DF7EDC" w:rsidP="009F008B">
            <w:pPr>
              <w:jc w:val="center"/>
              <w:rPr>
                <w:rFonts w:cstheme="minorHAnsi"/>
                <w:i/>
                <w:color w:val="000000" w:themeColor="text1"/>
                <w:sz w:val="21"/>
                <w:szCs w:val="21"/>
              </w:rPr>
            </w:pPr>
          </w:p>
          <w:p w:rsidR="00DF7EDC" w:rsidRPr="00AE0112" w:rsidRDefault="00DF7EDC" w:rsidP="009F008B">
            <w:pPr>
              <w:ind w:hanging="90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ind w:hanging="90"/>
              <w:rPr>
                <w:rFonts w:eastAsia="Calibri" w:cstheme="minorHAnsi"/>
                <w:b/>
                <w:color w:val="34495E"/>
                <w:sz w:val="21"/>
                <w:szCs w:val="21"/>
                <w:lang w:val="en-GB"/>
              </w:rPr>
            </w:pPr>
            <w:r w:rsidRPr="00AE0112">
              <w:rPr>
                <w:rFonts w:eastAsia="Calibri" w:cstheme="minorHAnsi"/>
                <w:b/>
                <w:color w:val="34495E"/>
                <w:sz w:val="21"/>
                <w:szCs w:val="21"/>
              </w:rPr>
              <w:t>Competencies Matrix</w:t>
            </w:r>
          </w:p>
          <w:p w:rsidR="00DF7EDC" w:rsidRPr="00AE0112" w:rsidRDefault="00A85721" w:rsidP="009F008B">
            <w:pPr>
              <w:ind w:hanging="90"/>
              <w:rPr>
                <w:rFonts w:eastAsia="Calibri" w:cstheme="minorHAnsi"/>
                <w:color w:val="34495E"/>
                <w:sz w:val="21"/>
                <w:szCs w:val="21"/>
                <w:lang w:val="en-GB"/>
              </w:rPr>
            </w:pPr>
            <w:r>
              <w:rPr>
                <w:rFonts w:eastAsia="Calibri" w:cstheme="minorHAnsi"/>
                <w:noProof/>
                <w:color w:val="34495E"/>
                <w:sz w:val="21"/>
                <w:szCs w:val="21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27939</wp:posOffset>
                      </wp:positionV>
                      <wp:extent cx="2581275" cy="0"/>
                      <wp:effectExtent l="0" t="19050" r="9525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D39D5" id="Straight Connector 8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.25pt,2.2pt" to="2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qv7AEAACoEAAAOAAAAZHJzL2Uyb0RvYy54bWysU9uO0zAQfUfiHyy/0yTdLZSo6T50WV5W&#10;UG3hA1zHTiwc2xqbJv17xs6F5SIkEC9WxjPnzJzjye5u6DS5CPDKmooWq5wSYbitlWkq+vnTw6st&#10;JT4wUzNtjajoVXh6t3/5Yte7Uqxta3UtgCCJ8WXvKtqG4Mos87wVHfMr64TBpLTQsYAhNFkNrEf2&#10;TmfrPH+d9RZqB5YL7/H2fkzSfeKXUvDwUUovAtEVxdlCOiGd53hm+x0rG2CuVXwag/3DFB1TBpsu&#10;VPcsMPIV1C9UneJgvZVhxW2XWSkVF0kDqinyn9ScWuZE0oLmeLfY5P8fLf9wOQJRdUXxoQzr8IlO&#10;AZhq2kAO1hg00ALZRp9650ssP5gjRKV8MCf3aPkXj7nsh2QMvBvLBgldLEepZEi+XxffxRAIx8v1&#10;Zlus32wo4XMuY+UMdODDe2E7Ej8qqpWJlrCSXR59iK1ZOZfEa21IX9GbbZHnqcxbreoHpXVMemjO&#10;Bw3kwnAdbm5v327eRWVI8awMI20mSaOKpCdctRgbPAmJjuHcxdgh7qpYaBnnwoRi4tUGqyNM4ggL&#10;cBrtT8CpPkJF2uO/AS+I1NmasIA7ZSz8buwwzCPLsX52YNQdLTjb+nqE+bVxIZNz088TN/55nODf&#10;f/H9NwAAAP//AwBQSwMEFAAGAAgAAAAhAJkxyuHYAAAABgEAAA8AAABkcnMvZG93bnJldi54bWxM&#10;j8tuwjAQRfeV+g/WVOqu2KD0oTQOQqjZdFVeexNPk0A8jmITwt93YFOWR/fqzplsPrpWDNiHxpOG&#10;6USBQCq9bajSsN0ULx8gQjRkTesJNVwwwDx/fMhMav2ZVjisYyV4hEJqNNQxdqmUoazRmTDxHRJn&#10;v753JjL2lbS9OfO4a+VMqTfpTEN8oTYdLmssj+uT09Alyh921WW7/KFv2gyr3VdTFFo/P42LTxAR&#10;x/hfhqs+q0POTnt/IhtEy6xeuakhSUBwnEzf+bX9jWWeyXv9/A8AAP//AwBQSwECLQAUAAYACAAA&#10;ACEAtoM4kv4AAADhAQAAEwAAAAAAAAAAAAAAAAAAAAAAW0NvbnRlbnRfVHlwZXNdLnhtbFBLAQIt&#10;ABQABgAIAAAAIQA4/SH/1gAAAJQBAAALAAAAAAAAAAAAAAAAAC8BAABfcmVscy8ucmVsc1BLAQIt&#10;ABQABgAIAAAAIQAHRaqv7AEAACoEAAAOAAAAAAAAAAAAAAAAAC4CAABkcnMvZTJvRG9jLnhtbFBL&#10;AQItABQABgAIAAAAIQCZMcrh2AAAAAYBAAAPAAAAAAAAAAAAAAAAAEYEAABkcnMvZG93bnJldi54&#10;bWxQSwUGAAAAAAQABADzAAAASw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88"/>
            </w:tblGrid>
            <w:tr w:rsidR="00DF7EDC" w:rsidRPr="00AE0112" w:rsidTr="009F008B">
              <w:trPr>
                <w:trHeight w:val="227"/>
              </w:trPr>
              <w:tc>
                <w:tcPr>
                  <w:tcW w:w="4188" w:type="dxa"/>
                  <w:shd w:val="clear" w:color="auto" w:fill="34495E"/>
                </w:tcPr>
                <w:p w:rsidR="00DF7EDC" w:rsidRPr="00AE0112" w:rsidRDefault="00DF7EDC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1"/>
                    </w:numPr>
                    <w:suppressOverlap/>
                    <w:rPr>
                      <w:rFonts w:eastAsia="Calibri" w:cstheme="minorHAnsi"/>
                      <w:b/>
                      <w:color w:val="34495E"/>
                      <w:sz w:val="21"/>
                      <w:szCs w:val="21"/>
                      <w:lang w:val="en-GB"/>
                    </w:rPr>
                  </w:pPr>
                  <w:r w:rsidRPr="00AE0112">
                    <w:rPr>
                      <w:rFonts w:eastAsia="Calibri" w:cstheme="minorHAnsi"/>
                      <w:b/>
                      <w:color w:val="FFFFFF" w:themeColor="background1"/>
                      <w:sz w:val="21"/>
                      <w:szCs w:val="21"/>
                      <w:lang w:val="en-GB"/>
                    </w:rPr>
                    <w:t xml:space="preserve">Strategic Planning </w:t>
                  </w:r>
                </w:p>
              </w:tc>
            </w:tr>
            <w:tr w:rsidR="00DF7EDC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F8F8F8"/>
                </w:tcPr>
                <w:p w:rsidR="00DF7EDC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2"/>
                    </w:numPr>
                    <w:ind w:right="-90"/>
                    <w:suppressOverlap/>
                    <w:jc w:val="both"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  <w:t>Project Management</w:t>
                  </w:r>
                </w:p>
              </w:tc>
            </w:tr>
            <w:tr w:rsidR="00DF7EDC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34495E"/>
                </w:tcPr>
                <w:p w:rsidR="00DF7EDC" w:rsidRPr="00AE0112" w:rsidRDefault="00DF7EDC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1"/>
                    </w:numPr>
                    <w:suppressOverlap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 w:rsidRPr="00AE0112">
                    <w:rPr>
                      <w:rFonts w:eastAsia="Calibri" w:cstheme="minorHAnsi"/>
                      <w:b/>
                      <w:color w:val="FFFFFF" w:themeColor="background1"/>
                      <w:sz w:val="21"/>
                      <w:szCs w:val="21"/>
                      <w:lang w:val="en-GB"/>
                    </w:rPr>
                    <w:t>Production Operations</w:t>
                  </w:r>
                </w:p>
              </w:tc>
            </w:tr>
            <w:tr w:rsidR="00DF7EDC" w:rsidRPr="00AE0112" w:rsidTr="009F008B">
              <w:trPr>
                <w:trHeight w:val="227"/>
              </w:trPr>
              <w:tc>
                <w:tcPr>
                  <w:tcW w:w="4188" w:type="dxa"/>
                  <w:shd w:val="clear" w:color="auto" w:fill="F8F8F8"/>
                </w:tcPr>
                <w:p w:rsidR="00DF7EDC" w:rsidRPr="00AE0112" w:rsidRDefault="00DF7EDC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2"/>
                    </w:numPr>
                    <w:ind w:right="-90"/>
                    <w:suppressOverlap/>
                    <w:jc w:val="both"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 w:rsidRPr="00AE0112"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  <w:t>New Product Development</w:t>
                  </w:r>
                </w:p>
              </w:tc>
            </w:tr>
            <w:tr w:rsidR="00DF7EDC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34495E"/>
                </w:tcPr>
                <w:p w:rsidR="00DF7EDC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1"/>
                    </w:numPr>
                    <w:suppressOverlap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/>
                      <w:color w:val="FFFFFF" w:themeColor="background1"/>
                      <w:sz w:val="21"/>
                      <w:szCs w:val="21"/>
                      <w:lang w:val="en-GB"/>
                    </w:rPr>
                    <w:t>Unit Management</w:t>
                  </w:r>
                </w:p>
              </w:tc>
            </w:tr>
            <w:tr w:rsidR="00DF7EDC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F8F8F8"/>
                </w:tcPr>
                <w:p w:rsidR="00DF7EDC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2"/>
                    </w:numPr>
                    <w:ind w:right="-90"/>
                    <w:suppressOverlap/>
                    <w:jc w:val="both"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cstheme="minorHAnsi"/>
                      <w:sz w:val="21"/>
                      <w:szCs w:val="21"/>
                      <w:lang w:val="en-IN"/>
                    </w:rPr>
                    <w:t>Quality Assurance</w:t>
                  </w:r>
                </w:p>
              </w:tc>
            </w:tr>
            <w:tr w:rsidR="00DF7EDC" w:rsidRPr="00AE0112" w:rsidTr="009F008B">
              <w:trPr>
                <w:trHeight w:val="227"/>
              </w:trPr>
              <w:tc>
                <w:tcPr>
                  <w:tcW w:w="4188" w:type="dxa"/>
                  <w:shd w:val="clear" w:color="auto" w:fill="34495E"/>
                </w:tcPr>
                <w:p w:rsidR="00DF7EDC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1"/>
                    </w:numPr>
                    <w:suppressOverlap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/>
                      <w:color w:val="FFFFFF" w:themeColor="background1"/>
                      <w:sz w:val="21"/>
                      <w:szCs w:val="21"/>
                      <w:lang w:val="en-IN"/>
                    </w:rPr>
                    <w:t>Maintenance / Troubleshooting</w:t>
                  </w:r>
                </w:p>
              </w:tc>
            </w:tr>
            <w:tr w:rsidR="00DF7EDC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F8F8F8"/>
                </w:tcPr>
                <w:p w:rsidR="00DF7EDC" w:rsidRPr="00AE0112" w:rsidRDefault="00DF7EDC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2"/>
                    </w:numPr>
                    <w:ind w:right="-90"/>
                    <w:suppressOverlap/>
                    <w:jc w:val="both"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 w:rsidRPr="00AE0112"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IN"/>
                    </w:rPr>
                    <w:t>Continual Improvements</w:t>
                  </w:r>
                  <w:r w:rsidRPr="00AE0112"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  <w:t xml:space="preserve">  </w:t>
                  </w:r>
                </w:p>
              </w:tc>
            </w:tr>
            <w:tr w:rsidR="00DF7EDC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34495E"/>
                </w:tcPr>
                <w:p w:rsidR="00DF7EDC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1"/>
                    </w:numPr>
                    <w:suppressOverlap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/>
                      <w:color w:val="FFFFFF" w:themeColor="background1"/>
                      <w:sz w:val="21"/>
                      <w:szCs w:val="21"/>
                    </w:rPr>
                    <w:t>Materials Management</w:t>
                  </w:r>
                </w:p>
              </w:tc>
            </w:tr>
            <w:tr w:rsidR="00DF7EDC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F8F8F8"/>
                </w:tcPr>
                <w:p w:rsidR="00DF7EDC" w:rsidRPr="00AE0112" w:rsidRDefault="00DF7EDC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2"/>
                    </w:numPr>
                    <w:ind w:right="-90"/>
                    <w:suppressOverlap/>
                    <w:jc w:val="both"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 w:rsidRPr="00AE0112">
                    <w:rPr>
                      <w:rFonts w:cstheme="minorHAnsi"/>
                      <w:sz w:val="21"/>
                      <w:szCs w:val="21"/>
                      <w:lang w:val="en-IN"/>
                    </w:rPr>
                    <w:t xml:space="preserve">New Initiatives </w:t>
                  </w:r>
                </w:p>
              </w:tc>
            </w:tr>
            <w:tr w:rsidR="00DF7EDC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34495E"/>
                </w:tcPr>
                <w:p w:rsidR="00DF7EDC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1"/>
                    </w:numPr>
                    <w:suppressOverlap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/>
                      <w:color w:val="FFFFFF" w:themeColor="background1"/>
                      <w:sz w:val="21"/>
                      <w:szCs w:val="21"/>
                      <w:lang w:val="en-GB"/>
                    </w:rPr>
                    <w:t>Costing &amp; Budgeting</w:t>
                  </w:r>
                </w:p>
              </w:tc>
            </w:tr>
            <w:tr w:rsidR="00DF7EDC" w:rsidRPr="00AE0112" w:rsidTr="009F008B">
              <w:trPr>
                <w:trHeight w:val="227"/>
              </w:trPr>
              <w:tc>
                <w:tcPr>
                  <w:tcW w:w="4188" w:type="dxa"/>
                  <w:shd w:val="clear" w:color="auto" w:fill="F8F8F8"/>
                </w:tcPr>
                <w:p w:rsidR="00DF7EDC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2"/>
                    </w:numPr>
                    <w:ind w:right="-90"/>
                    <w:suppressOverlap/>
                    <w:jc w:val="both"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  <w:t>SAP (MM) Implementation</w:t>
                  </w:r>
                </w:p>
              </w:tc>
            </w:tr>
            <w:tr w:rsidR="00D655D9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34495E"/>
                </w:tcPr>
                <w:p w:rsidR="00D655D9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1"/>
                    </w:numPr>
                    <w:suppressOverlap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/>
                      <w:color w:val="FFFFFF" w:themeColor="background1"/>
                      <w:sz w:val="21"/>
                      <w:szCs w:val="21"/>
                      <w:lang w:val="en-GB"/>
                    </w:rPr>
                    <w:t>Design Engineering</w:t>
                  </w:r>
                </w:p>
              </w:tc>
            </w:tr>
            <w:tr w:rsidR="00D655D9" w:rsidRPr="00AE0112" w:rsidTr="009F008B">
              <w:trPr>
                <w:trHeight w:val="227"/>
              </w:trPr>
              <w:tc>
                <w:tcPr>
                  <w:tcW w:w="4188" w:type="dxa"/>
                  <w:shd w:val="clear" w:color="auto" w:fill="F8F8F8"/>
                </w:tcPr>
                <w:p w:rsidR="00D655D9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2"/>
                    </w:numPr>
                    <w:ind w:right="-90"/>
                    <w:suppressOverlap/>
                    <w:jc w:val="both"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  <w:t>Cross-functional Coordination</w:t>
                  </w:r>
                </w:p>
              </w:tc>
            </w:tr>
            <w:tr w:rsidR="00D655D9" w:rsidRPr="00AE0112" w:rsidTr="009F008B">
              <w:trPr>
                <w:trHeight w:val="242"/>
              </w:trPr>
              <w:tc>
                <w:tcPr>
                  <w:tcW w:w="4188" w:type="dxa"/>
                  <w:shd w:val="clear" w:color="auto" w:fill="34495E"/>
                </w:tcPr>
                <w:p w:rsidR="00D655D9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1"/>
                    </w:numPr>
                    <w:suppressOverlap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/>
                      <w:color w:val="FFFFFF" w:themeColor="background1"/>
                      <w:sz w:val="21"/>
                      <w:szCs w:val="21"/>
                      <w:lang w:val="en-GB"/>
                    </w:rPr>
                    <w:t xml:space="preserve">Auditing &amp; Inspections </w:t>
                  </w:r>
                </w:p>
              </w:tc>
            </w:tr>
            <w:tr w:rsidR="00D655D9" w:rsidRPr="00AE0112" w:rsidTr="009F008B">
              <w:trPr>
                <w:trHeight w:val="227"/>
              </w:trPr>
              <w:tc>
                <w:tcPr>
                  <w:tcW w:w="4188" w:type="dxa"/>
                  <w:shd w:val="clear" w:color="auto" w:fill="F8F8F8"/>
                </w:tcPr>
                <w:p w:rsidR="00D655D9" w:rsidRPr="00AE0112" w:rsidRDefault="00D655D9" w:rsidP="00D25416">
                  <w:pPr>
                    <w:pStyle w:val="ListParagraph"/>
                    <w:framePr w:hSpace="180" w:wrap="around" w:vAnchor="text" w:hAnchor="text" w:x="-162" w:y="1"/>
                    <w:numPr>
                      <w:ilvl w:val="0"/>
                      <w:numId w:val="2"/>
                    </w:numPr>
                    <w:ind w:right="-90"/>
                    <w:suppressOverlap/>
                    <w:jc w:val="both"/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</w:pPr>
                  <w:r w:rsidRPr="00AE0112">
                    <w:rPr>
                      <w:rFonts w:eastAsia="Calibri" w:cstheme="minorHAnsi"/>
                      <w:color w:val="080808"/>
                      <w:sz w:val="21"/>
                      <w:szCs w:val="21"/>
                      <w:lang w:val="en-GB"/>
                    </w:rPr>
                    <w:t>Team Leadership &amp; Management</w:t>
                  </w:r>
                </w:p>
              </w:tc>
            </w:tr>
          </w:tbl>
          <w:p w:rsidR="00DF7EDC" w:rsidRPr="00AE0112" w:rsidRDefault="00DF7EDC" w:rsidP="009F008B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</w:p>
          <w:p w:rsidR="00DF7EDC" w:rsidRPr="00AE0112" w:rsidRDefault="00A85721" w:rsidP="009F008B">
            <w:pPr>
              <w:ind w:hanging="90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  <w:r>
              <w:rPr>
                <w:rFonts w:eastAsia="Calibri" w:cstheme="minorHAnsi"/>
                <w:b/>
                <w:noProof/>
                <w:color w:val="34495E"/>
                <w:sz w:val="21"/>
                <w:szCs w:val="21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225424</wp:posOffset>
                      </wp:positionV>
                      <wp:extent cx="2581275" cy="0"/>
                      <wp:effectExtent l="0" t="19050" r="9525" b="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B0988" id="Straight Connector 2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.5pt,17.75pt" to="210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2L7QEAACwEAAAOAAAAZHJzL2Uyb0RvYy54bWysU9uO0zAQfUfiHyy/01x2CyVqug9dlpcV&#10;VFv4ANexGwvHY9mmSf+esXNhuQgJxIuV8cw5M+d4sr0bOk0uwnkFpqbFKqdEGA6NMueafv708GpD&#10;iQ/MNEyDETW9Ck/vdi9fbHtbiRJa0I1wBEmMr3pb0zYEW2WZ563omF+BFQaTElzHAobunDWO9cje&#10;6azM89dZD66xDrjwHm/vxyTdJX4pBQ8fpfQiEF1TnC2k06XzFM9st2XV2THbKj6Nwf5hio4pg00X&#10;qnsWGPnq1C9UneIOPMiw4tBlIKXiImlANUX+k5pjy6xIWtAcbxeb/P+j5R8uB0dUU9OypMSwDt/o&#10;GBxT5zaQPRiDDoIjmESneusrBOzNwUWtfDBH+wj8i8dc9kMyBt6OZYN0XSxHsWRIzl8X58UQCMfL&#10;cr0pyjdrSvicy1g1A63z4b2AjsSPmmploimsYpdHH2JrVs0l8Vob0tf0ZlPkeSrzoFXzoLSOSe/O&#10;p7125MJwIW5ub9+u30VlSPGsDCNtJkmjiqQnXLUYGzwJiZ7h3MXYIW6rWGgZ58KEYuLVBqsjTOII&#10;C3Aa7U/AqT5CRdrkvwEviNQZTFjAnTLgfjd2GOaR5Vg/OzDqjhacoLke3PzauJLJuen3iTv/PE7w&#10;7z/57hsAAAD//wMAUEsDBBQABgAIAAAAIQDrdqku2gAAAAgBAAAPAAAAZHJzL2Rvd25yZXYueG1s&#10;TI/NTsNADITvSLzDykjc6KalQShkU6GKXDjRv7ubNUkg642y2zR9e4w40JvHY42/yVeT69RIQ2g9&#10;G5jPElDElbct1wb2u/LhGVSIyBY7z2TgQgFWxe1Njpn1Z97QuI21khAOGRpoYuwzrUPVkMMw8z2x&#10;eJ9+cBhFDrW2A54l3HV6kSRP2mHL8qHBntYNVd/bkzPQLxP/dagv+/UHv/Nu3Bze2rI05v5uen0B&#10;FWmK/8fwiy/oUAjT0Z/YBtWJTqVKNPCYpqDEXy7mMhz/FrrI9XWB4gcAAP//AwBQSwECLQAUAAYA&#10;CAAAACEAtoM4kv4AAADhAQAAEwAAAAAAAAAAAAAAAAAAAAAAW0NvbnRlbnRfVHlwZXNdLnhtbFBL&#10;AQItABQABgAIAAAAIQA4/SH/1gAAAJQBAAALAAAAAAAAAAAAAAAAAC8BAABfcmVscy8ucmVsc1BL&#10;AQItABQABgAIAAAAIQA30V2L7QEAACwEAAAOAAAAAAAAAAAAAAAAAC4CAABkcnMvZTJvRG9jLnht&#10;bFBLAQItABQABgAIAAAAIQDrdqku2gAAAAgBAAAPAAAAAAAAAAAAAAAAAEcEAABkcnMvZG93bnJl&#10;di54bWxQSwUGAAAAAAQABADzAAAATgUAAAAA&#10;" strokecolor="#34495e" strokeweight="3pt">
                      <o:lock v:ext="edit" shapetype="f"/>
                    </v:line>
                  </w:pict>
                </mc:Fallback>
              </mc:AlternateContent>
            </w:r>
            <w:r w:rsidR="00DF7EDC" w:rsidRPr="00AE0112">
              <w:rPr>
                <w:rFonts w:eastAsia="Calibri" w:cstheme="minorHAnsi"/>
                <w:b/>
                <w:color w:val="34495E"/>
                <w:sz w:val="21"/>
                <w:szCs w:val="21"/>
              </w:rPr>
              <w:t xml:space="preserve">   Soft Skills</w:t>
            </w:r>
          </w:p>
          <w:p w:rsidR="00DF7EDC" w:rsidRPr="00AE0112" w:rsidRDefault="00DF7EDC" w:rsidP="009F008B">
            <w:pPr>
              <w:ind w:hanging="90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ind w:hanging="90"/>
              <w:rPr>
                <w:rFonts w:eastAsia="Calibri" w:cstheme="minorHAnsi"/>
                <w:color w:val="34495E"/>
                <w:sz w:val="21"/>
                <w:szCs w:val="21"/>
              </w:rPr>
            </w:pPr>
            <w:r w:rsidRPr="00AE0112">
              <w:rPr>
                <w:rFonts w:eastAsia="Calibri" w:cstheme="minorHAnsi"/>
                <w:noProof/>
                <w:color w:val="34495E"/>
                <w:sz w:val="21"/>
                <w:szCs w:val="21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5080</wp:posOffset>
                  </wp:positionV>
                  <wp:extent cx="2286000" cy="1924050"/>
                  <wp:effectExtent l="19050" t="0" r="0" b="0"/>
                  <wp:wrapTight wrapText="bothSides">
                    <wp:wrapPolygon edited="0">
                      <wp:start x="-180" y="0"/>
                      <wp:lineTo x="-180" y="21386"/>
                      <wp:lineTo x="21600" y="21386"/>
                      <wp:lineTo x="21600" y="0"/>
                      <wp:lineTo x="-180" y="0"/>
                    </wp:wrapPolygon>
                  </wp:wrapTight>
                  <wp:docPr id="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F7EDC" w:rsidRPr="00AE0112" w:rsidRDefault="00DF7EDC" w:rsidP="009F008B">
            <w:pPr>
              <w:rPr>
                <w:rFonts w:eastAsia="Calibri" w:cstheme="minorHAnsi"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rPr>
                <w:rFonts w:eastAsia="Calibri" w:cstheme="minorHAnsi"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rPr>
                <w:rFonts w:eastAsia="Calibri" w:cstheme="minorHAnsi"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rPr>
                <w:rFonts w:eastAsia="Calibri" w:cstheme="minorHAnsi"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rPr>
                <w:rFonts w:eastAsia="Calibri" w:cstheme="minorHAnsi"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rPr>
                <w:rFonts w:eastAsia="Calibri" w:cstheme="minorHAnsi"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rPr>
                <w:rFonts w:eastAsia="Calibri" w:cstheme="minorHAnsi"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rPr>
                <w:rFonts w:eastAsia="Calibri" w:cstheme="minorHAnsi"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rPr>
                <w:rFonts w:eastAsia="Calibri" w:cstheme="minorHAnsi"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DF7EDC" w:rsidRPr="00AE0112" w:rsidRDefault="00DF7EDC" w:rsidP="009F008B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8A7416" w:rsidRDefault="008A7416" w:rsidP="009F008B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DF7EDC" w:rsidRPr="00AE0112" w:rsidRDefault="00647EF2" w:rsidP="009F008B">
            <w:pPr>
              <w:autoSpaceDE w:val="0"/>
              <w:autoSpaceDN w:val="0"/>
              <w:adjustRightInd w:val="0"/>
              <w:jc w:val="both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  <w:r>
              <w:rPr>
                <w:rFonts w:eastAsia="Calibri" w:cstheme="minorHAnsi"/>
                <w:b/>
                <w:color w:val="34495E"/>
                <w:sz w:val="21"/>
                <w:szCs w:val="21"/>
              </w:rPr>
              <w:lastRenderedPageBreak/>
              <w:t>Education</w:t>
            </w:r>
          </w:p>
          <w:p w:rsidR="00DF7EDC" w:rsidRPr="00AE0112" w:rsidRDefault="00A85721" w:rsidP="009F008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7F7F7F" w:themeColor="text1" w:themeTint="80"/>
                <w:sz w:val="21"/>
                <w:szCs w:val="21"/>
                <w:lang w:val="en-GB"/>
              </w:rPr>
            </w:pPr>
            <w:r>
              <w:rPr>
                <w:rFonts w:eastAsia="Calibri" w:cstheme="minorHAnsi"/>
                <w:noProof/>
                <w:color w:val="34495E"/>
                <w:sz w:val="21"/>
                <w:szCs w:val="21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22224</wp:posOffset>
                      </wp:positionV>
                      <wp:extent cx="2581275" cy="0"/>
                      <wp:effectExtent l="0" t="19050" r="9525" b="0"/>
                      <wp:wrapNone/>
                      <wp:docPr id="3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5FFFE" id="Straight Connector 38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35pt,1.75pt" to="202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b67QEAACsEAAAOAAAAZHJzL2Uyb0RvYy54bWysU9uO0zAQfUfiHyy/0yTtFrpR033osrys&#10;oNrCB7iO3Vg4Hss2Tfr3jJ0Ly0UrgXixMp45Z+YcT7Z3favJRTivwFS0WOSUCMOhVuZc0S+fH95s&#10;KPGBmZppMKKiV+Hp3e71q21nS7GEBnQtHEES48vOVrQJwZZZ5nkjWuYXYIXBpATXsoChO2e1Yx2y&#10;tzpb5vnbrANXWwdceI+390OS7hK/lIKHT1J6EYiuKM4W0unSeYpnttuy8uyYbRQfx2D/MEXLlMGm&#10;M9U9C4x8c+o3qlZxBx5kWHBoM5BScZE0oJoi/0XNsWFWJC1ojrezTf7/0fKPl4Mjqq7oihLDWnyi&#10;Y3BMnZtA9mAMGgiOrDbRqM76Euv35uCiVN6bo30E/tVjLvspGQNvh7JeujaWo1bSJ+Ovs/GiD4Tj&#10;5XK9KZbv1pTwKZexcgJa58MHAS2JHxXVykRPWMkujz7E1qycSuK1NqRDNZsiz1OZB63qB6V1THp3&#10;Pu21IxeG+7C6ubldv4/KkOJZGUbajJIGFUlPuGoxNHgSEi3DuYuhQ1xWMdMyzoUJxcirDVZHmMQR&#10;ZuA42kvAsT5CRVrkvwHPiNQZTJjBrTLg/jR26KeR5VA/OTDojhacoL4e3PTauJHJufHviSv/PE7w&#10;H//47jsAAAD//wMAUEsDBBQABgAIAAAAIQDWDH/I2QAAAAUBAAAPAAAAZHJzL2Rvd25yZXYueG1s&#10;TI/NbsIwEITvlXgHa5G4gd0W2irEQRVqLpzK393E2yQ0XkexCeHtu+2lHEczmvkmXQ2uET12ofak&#10;4XGmQCAV3tZUajjs8+kbiBANWdN4Qg03DLDKRg+pSay/0hb7XSwFl1BIjIYqxjaRMhQVOhNmvkVi&#10;78t3zkSWXSltZ65c7hr5pNSLdKYmXqhMi+sKi+/dxWlo58qfj+XtsP6kDe377fGjznOtJ+PhfQki&#10;4hD/w/CLz+iQMdPJX8gG0WiYvnJQw/MCBLtzteAjpz8ts1Te02c/AAAA//8DAFBLAQItABQABgAI&#10;AAAAIQC2gziS/gAAAOEBAAATAAAAAAAAAAAAAAAAAAAAAABbQ29udGVudF9UeXBlc10ueG1sUEsB&#10;Ai0AFAAGAAgAAAAhADj9If/WAAAAlAEAAAsAAAAAAAAAAAAAAAAALwEAAF9yZWxzLy5yZWxzUEsB&#10;Ai0AFAAGAAgAAAAhAGYttvrtAQAAKwQAAA4AAAAAAAAAAAAAAAAALgIAAGRycy9lMm9Eb2MueG1s&#10;UEsBAi0AFAAGAAgAAAAhANYMf8jZAAAABQEAAA8AAAAAAAAAAAAAAAAARwQAAGRycy9kb3ducmV2&#10;LnhtbFBLBQYAAAAABAAEAPMAAABNBQAAAAA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647EF2" w:rsidRPr="00647EF2" w:rsidRDefault="00647EF2" w:rsidP="007913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647EF2">
              <w:rPr>
                <w:rFonts w:cstheme="minorHAnsi"/>
                <w:b/>
                <w:sz w:val="21"/>
                <w:szCs w:val="21"/>
              </w:rPr>
              <w:t>Bachelors in Mechanical Engineering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647EF2">
              <w:rPr>
                <w:rFonts w:cstheme="minorHAnsi"/>
                <w:sz w:val="21"/>
                <w:szCs w:val="21"/>
              </w:rPr>
              <w:t xml:space="preserve"> </w:t>
            </w:r>
          </w:p>
          <w:p w:rsidR="00DF7EDC" w:rsidRPr="00AE0112" w:rsidRDefault="00647EF2" w:rsidP="00791307">
            <w:pPr>
              <w:pStyle w:val="ListParagraph"/>
              <w:spacing w:before="40"/>
              <w:ind w:left="360" w:right="-90"/>
              <w:contextualSpacing w:val="0"/>
              <w:jc w:val="both"/>
              <w:rPr>
                <w:rFonts w:cstheme="minorHAnsi"/>
                <w:color w:val="080808"/>
                <w:sz w:val="21"/>
                <w:szCs w:val="21"/>
                <w:lang w:val="en-IN"/>
              </w:rPr>
            </w:pPr>
            <w:r w:rsidRPr="00647EF2">
              <w:rPr>
                <w:rFonts w:cstheme="minorHAnsi"/>
                <w:sz w:val="21"/>
                <w:szCs w:val="21"/>
              </w:rPr>
              <w:t>College of Engineering &amp; Technology, Bijapur, Karnataka University, Dharwad</w:t>
            </w:r>
            <w:r>
              <w:rPr>
                <w:rFonts w:cstheme="minorHAnsi"/>
                <w:sz w:val="21"/>
                <w:szCs w:val="21"/>
              </w:rPr>
              <w:t xml:space="preserve"> in </w:t>
            </w:r>
            <w:r w:rsidRPr="00647EF2">
              <w:rPr>
                <w:rFonts w:cstheme="minorHAnsi"/>
                <w:sz w:val="21"/>
                <w:szCs w:val="21"/>
              </w:rPr>
              <w:t>1994</w:t>
            </w:r>
          </w:p>
          <w:p w:rsidR="00DF7EDC" w:rsidRDefault="00DF7EDC" w:rsidP="009F008B">
            <w:pPr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647EF2" w:rsidRPr="00AE0112" w:rsidRDefault="00647EF2" w:rsidP="00647EF2">
            <w:pPr>
              <w:jc w:val="center"/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  <w:r w:rsidRPr="004A39D0">
              <w:rPr>
                <w:rFonts w:cstheme="minorHAnsi"/>
                <w:i/>
                <w:sz w:val="21"/>
                <w:szCs w:val="21"/>
              </w:rPr>
              <w:t>IT Forte: Comprehensive exposure to AutoCAD, CNC Program, MS Office, SAP Material Management System and Internet Applications</w:t>
            </w:r>
          </w:p>
          <w:p w:rsidR="00647EF2" w:rsidRDefault="00647EF2" w:rsidP="009F008B">
            <w:pPr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A34B0C" w:rsidRDefault="00A34B0C" w:rsidP="009F008B">
            <w:pPr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A34B0C" w:rsidRDefault="00A34B0C" w:rsidP="009F008B">
            <w:pPr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</w:p>
          <w:p w:rsidR="00DF7EDC" w:rsidRPr="00AE0112" w:rsidRDefault="00E91ED2" w:rsidP="009F008B">
            <w:pPr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  <w:r>
              <w:rPr>
                <w:rFonts w:eastAsia="Calibri" w:cstheme="minorHAnsi"/>
                <w:b/>
                <w:color w:val="34495E"/>
                <w:sz w:val="21"/>
                <w:szCs w:val="21"/>
              </w:rPr>
              <w:t>Past Employments</w:t>
            </w:r>
          </w:p>
          <w:p w:rsidR="00DF7EDC" w:rsidRPr="00AE0112" w:rsidRDefault="00A85721" w:rsidP="009F008B">
            <w:pPr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  <w:r>
              <w:rPr>
                <w:rFonts w:eastAsia="Calibri" w:cstheme="minorHAnsi"/>
                <w:b/>
                <w:noProof/>
                <w:color w:val="34495E"/>
                <w:sz w:val="21"/>
                <w:szCs w:val="21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52704</wp:posOffset>
                      </wp:positionV>
                      <wp:extent cx="2821940" cy="0"/>
                      <wp:effectExtent l="0" t="19050" r="16510" b="0"/>
                      <wp:wrapNone/>
                      <wp:docPr id="2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8219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82D38" id="Straight Connector 3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3pt,4.15pt" to="214.9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I07AEAACsEAAAOAAAAZHJzL2Uyb0RvYy54bWysU9uO0zAQfUfiHyy/0yRtQd2o6T50WV5W&#10;UFH4ANexEwvHtsamSf+esXNhuQgJxIuV8cw5M+d4sr8fOk2uAryypqLFKqdEGG5rZZqKfv70+GpH&#10;iQ/M1ExbIyp6E57eH16+2PeuFGvbWl0LIEhifNm7irYhuDLLPG9Fx/zKOmEwKS10LGAITVYD65G9&#10;09k6z99kvYXageXCe7x9GJP0kPilFDx8kNKLQHRFcbaQTkjnJZ7ZYc/KBphrFZ/GYP8wRceUwaYL&#10;1QMLjHwF9QtVpzhYb2VYcdtlVkrFRdKAaor8JzXnljmRtKA53i02+f9Hy99fT0BUXdE1JYZ1+ETn&#10;AEw1bSBHawwaaIFsdtGo3vkS64/mBFEqH8zZPVn+xWMu+yEZA+/GskFCF8tRKxmS8bfFeDEEwvFy&#10;vVsXd1t8Hz7nMlbOQAc+vBO2I/GjolqZ6Akr2fXJh9ialXNJvNaG9BXd7Io8T2XealU/Kq1j0kNz&#10;OWogV4b7sNlu716/jcqQ4lkZRtpMkkYVSU+4aTE2+CgkWoZzF2OHuKxioWWcCxOKiVcbrI4wiSMs&#10;wGm0PwGn+ggVaZH/BrwgUmdrwgLulLHwu7HDMI8sx/rZgVF3tOBi69sJ5tfGjUzOTX9PXPnncYJ/&#10;/8cP3wAAAP//AwBQSwMEFAAGAAgAAAAhAHvMWoPaAAAABwEAAA8AAABkcnMvZG93bnJldi54bWxM&#10;j81uwjAQhO+V+g7WVuIGDjRCNI2DKtRcOPF7N/GShMbrKDYhvD3bXspxNKOZb9LlYBvRY+drRwqm&#10;kwgEUuFMTaWCwz4fL0D4oMnoxhEquKOHZfb6kurEuBttsd+FUnAJ+UQrqEJoEyl9UaHVfuJaJPbO&#10;rrM6sOxKaTp943LbyFkUzaXVNfFCpVtcVVj87K5WQRtH7nIs74fVhta077fH7zrPlRq9DV+fIAIO&#10;4T8Mv/iMDhkzndyVjBeNgvE0nnNUweIdBPvx7IOvnP60zFL5zJ89AAAA//8DAFBLAQItABQABgAI&#10;AAAAIQC2gziS/gAAAOEBAAATAAAAAAAAAAAAAAAAAAAAAABbQ29udGVudF9UeXBlc10ueG1sUEsB&#10;Ai0AFAAGAAgAAAAhADj9If/WAAAAlAEAAAsAAAAAAAAAAAAAAAAALwEAAF9yZWxzLy5yZWxzUEsB&#10;Ai0AFAAGAAgAAAAhADh1YjTsAQAAKwQAAA4AAAAAAAAAAAAAAAAALgIAAGRycy9lMm9Eb2MueG1s&#10;UEsBAi0AFAAGAAgAAAAhAHvMWoPaAAAABwEAAA8AAAAAAAAAAAAAAAAARgQAAGRycy9kb3ducmV2&#10;LnhtbFBLBQYAAAAABAAEAPMAAABNBQAAAAA=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E62369" w:rsidRPr="00E62369" w:rsidRDefault="00E62369" w:rsidP="00E62369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rFonts w:cstheme="minorHAnsi"/>
                <w:sz w:val="21"/>
                <w:szCs w:val="21"/>
              </w:rPr>
            </w:pPr>
            <w:r w:rsidRPr="00E62369">
              <w:rPr>
                <w:rFonts w:cstheme="minorHAnsi"/>
                <w:b/>
                <w:sz w:val="21"/>
                <w:szCs w:val="21"/>
              </w:rPr>
              <w:t>Jul’03-Nov’06:</w:t>
            </w:r>
            <w:r w:rsidRPr="00E62369">
              <w:rPr>
                <w:rFonts w:cstheme="minorHAnsi"/>
                <w:sz w:val="21"/>
                <w:szCs w:val="21"/>
              </w:rPr>
              <w:t xml:space="preserve"> Steelsworth Pvt. Ltd., Tinsukia, Assam as Production Engineer</w:t>
            </w:r>
          </w:p>
          <w:p w:rsidR="00E62369" w:rsidRPr="00E62369" w:rsidRDefault="00E62369" w:rsidP="00E62369">
            <w:pPr>
              <w:pStyle w:val="ListParagraph"/>
              <w:ind w:left="360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E62369">
              <w:rPr>
                <w:rFonts w:cstheme="minorHAnsi"/>
                <w:b/>
                <w:i/>
                <w:sz w:val="21"/>
                <w:szCs w:val="21"/>
              </w:rPr>
              <w:t>Product:</w:t>
            </w:r>
            <w:r w:rsidRPr="00E62369">
              <w:rPr>
                <w:rFonts w:cstheme="minorHAnsi"/>
                <w:i/>
                <w:sz w:val="21"/>
                <w:szCs w:val="21"/>
              </w:rPr>
              <w:t xml:space="preserve"> Tea Processing Machine; Field: Fabrication, Machine Shop &amp; Assembly Shop</w:t>
            </w:r>
          </w:p>
          <w:p w:rsidR="00E62369" w:rsidRPr="00E62369" w:rsidRDefault="00E62369" w:rsidP="00E62369">
            <w:pPr>
              <w:jc w:val="both"/>
              <w:rPr>
                <w:rFonts w:cstheme="minorHAnsi"/>
                <w:sz w:val="13"/>
                <w:szCs w:val="21"/>
              </w:rPr>
            </w:pPr>
          </w:p>
          <w:p w:rsidR="00E62369" w:rsidRPr="00E62369" w:rsidRDefault="00E62369" w:rsidP="00E62369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rFonts w:cstheme="minorHAnsi"/>
                <w:sz w:val="21"/>
                <w:szCs w:val="21"/>
              </w:rPr>
            </w:pPr>
            <w:r w:rsidRPr="00E62369">
              <w:rPr>
                <w:rFonts w:cstheme="minorHAnsi"/>
                <w:b/>
                <w:sz w:val="21"/>
                <w:szCs w:val="21"/>
              </w:rPr>
              <w:t>Feb’02-Jun’03:</w:t>
            </w:r>
            <w:r w:rsidRPr="00E62369">
              <w:rPr>
                <w:rFonts w:cstheme="minorHAnsi"/>
                <w:sz w:val="21"/>
                <w:szCs w:val="21"/>
              </w:rPr>
              <w:t xml:space="preserve"> Soni Auto &amp; Allied Industries Pvt. Ltd., Jamshedpur as Works Manager</w:t>
            </w:r>
          </w:p>
          <w:p w:rsidR="00E62369" w:rsidRPr="00E62369" w:rsidRDefault="00E62369" w:rsidP="00E62369">
            <w:pPr>
              <w:pStyle w:val="ListParagraph"/>
              <w:ind w:left="360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E62369">
              <w:rPr>
                <w:rFonts w:cstheme="minorHAnsi"/>
                <w:b/>
                <w:i/>
                <w:sz w:val="21"/>
                <w:szCs w:val="21"/>
              </w:rPr>
              <w:t>Product:</w:t>
            </w:r>
            <w:r w:rsidRPr="00E62369">
              <w:rPr>
                <w:rFonts w:cstheme="minorHAnsi"/>
                <w:i/>
                <w:sz w:val="21"/>
                <w:szCs w:val="21"/>
              </w:rPr>
              <w:t xml:space="preserve"> Automobile Leaf Spring; Field: Heat Treatment, Hot Working &amp; Cold Working Press Shop, Assembly Shop &amp; Die Shop</w:t>
            </w:r>
          </w:p>
          <w:p w:rsidR="00E62369" w:rsidRPr="00E62369" w:rsidRDefault="00E62369" w:rsidP="00E62369">
            <w:pPr>
              <w:jc w:val="both"/>
              <w:rPr>
                <w:rFonts w:cstheme="minorHAnsi"/>
                <w:sz w:val="13"/>
                <w:szCs w:val="21"/>
              </w:rPr>
            </w:pPr>
          </w:p>
          <w:p w:rsidR="00E62369" w:rsidRPr="00E62369" w:rsidRDefault="00E62369" w:rsidP="00E62369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rFonts w:cstheme="minorHAnsi"/>
                <w:sz w:val="21"/>
                <w:szCs w:val="21"/>
              </w:rPr>
            </w:pPr>
            <w:r w:rsidRPr="00E62369">
              <w:rPr>
                <w:rFonts w:cstheme="minorHAnsi"/>
                <w:b/>
                <w:sz w:val="21"/>
                <w:szCs w:val="21"/>
              </w:rPr>
              <w:t>Nov’99-Jan’02:</w:t>
            </w:r>
            <w:r w:rsidRPr="00E62369">
              <w:rPr>
                <w:rFonts w:cstheme="minorHAnsi"/>
                <w:sz w:val="21"/>
                <w:szCs w:val="21"/>
              </w:rPr>
              <w:t xml:space="preserve"> Hindustan Cables Ltd., Dhanbad as Consultant</w:t>
            </w:r>
          </w:p>
          <w:p w:rsidR="00E62369" w:rsidRPr="00E62369" w:rsidRDefault="00E62369" w:rsidP="00E62369">
            <w:pPr>
              <w:pStyle w:val="ListParagraph"/>
              <w:ind w:left="360"/>
              <w:jc w:val="both"/>
              <w:rPr>
                <w:rFonts w:cstheme="minorHAnsi"/>
                <w:sz w:val="21"/>
                <w:szCs w:val="21"/>
              </w:rPr>
            </w:pPr>
            <w:r w:rsidRPr="00E62369">
              <w:rPr>
                <w:rFonts w:cstheme="minorHAnsi"/>
                <w:b/>
                <w:i/>
                <w:sz w:val="21"/>
                <w:szCs w:val="21"/>
              </w:rPr>
              <w:t>Product:</w:t>
            </w:r>
            <w:r w:rsidRPr="00E62369">
              <w:rPr>
                <w:rFonts w:cstheme="minorHAnsi"/>
                <w:i/>
                <w:sz w:val="21"/>
                <w:szCs w:val="21"/>
              </w:rPr>
              <w:t xml:space="preserve"> Turnkey Project of Cabling to Govt. Telecom Organization 0 BSNL &amp; MTNL; Field:</w:t>
            </w:r>
            <w:r w:rsidRPr="00E62369">
              <w:rPr>
                <w:rFonts w:cstheme="minorHAnsi"/>
                <w:sz w:val="21"/>
                <w:szCs w:val="21"/>
              </w:rPr>
              <w:t xml:space="preserve"> Turnkey Project</w:t>
            </w:r>
          </w:p>
          <w:p w:rsidR="00E62369" w:rsidRPr="00E62369" w:rsidRDefault="00E62369" w:rsidP="00E62369">
            <w:pPr>
              <w:jc w:val="both"/>
              <w:rPr>
                <w:rFonts w:cstheme="minorHAnsi"/>
                <w:sz w:val="13"/>
                <w:szCs w:val="21"/>
              </w:rPr>
            </w:pPr>
          </w:p>
          <w:p w:rsidR="00E62369" w:rsidRPr="00E62369" w:rsidRDefault="00E62369" w:rsidP="00E62369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rFonts w:cstheme="minorHAnsi"/>
                <w:sz w:val="21"/>
                <w:szCs w:val="21"/>
              </w:rPr>
            </w:pPr>
            <w:r w:rsidRPr="00E62369">
              <w:rPr>
                <w:rFonts w:cstheme="minorHAnsi"/>
                <w:b/>
                <w:sz w:val="21"/>
                <w:szCs w:val="21"/>
              </w:rPr>
              <w:t>Mar’98-Nov’99</w:t>
            </w:r>
            <w:r w:rsidRPr="00E62369">
              <w:rPr>
                <w:rFonts w:cstheme="minorHAnsi"/>
                <w:sz w:val="21"/>
                <w:szCs w:val="21"/>
              </w:rPr>
              <w:t>: Bhavani Industries, Rajkot as Production Engineer</w:t>
            </w:r>
          </w:p>
          <w:p w:rsidR="00E62369" w:rsidRPr="00E62369" w:rsidRDefault="00E62369" w:rsidP="00E62369">
            <w:pPr>
              <w:pStyle w:val="ListParagraph"/>
              <w:ind w:left="360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E62369">
              <w:rPr>
                <w:rFonts w:cstheme="minorHAnsi"/>
                <w:i/>
                <w:sz w:val="21"/>
                <w:szCs w:val="21"/>
              </w:rPr>
              <w:t>Product: Automobile Spares for OEM; Field: Machine Shop</w:t>
            </w:r>
          </w:p>
          <w:p w:rsidR="00E62369" w:rsidRPr="00E62369" w:rsidRDefault="00E62369" w:rsidP="00E62369">
            <w:pPr>
              <w:jc w:val="both"/>
              <w:rPr>
                <w:rFonts w:cstheme="minorHAnsi"/>
                <w:sz w:val="13"/>
                <w:szCs w:val="21"/>
              </w:rPr>
            </w:pPr>
          </w:p>
          <w:p w:rsidR="00E62369" w:rsidRPr="00E62369" w:rsidRDefault="00E62369" w:rsidP="00E62369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rFonts w:cstheme="minorHAnsi"/>
                <w:sz w:val="21"/>
                <w:szCs w:val="21"/>
              </w:rPr>
            </w:pPr>
            <w:r w:rsidRPr="00E62369">
              <w:rPr>
                <w:rFonts w:cstheme="minorHAnsi"/>
                <w:b/>
                <w:sz w:val="21"/>
                <w:szCs w:val="21"/>
              </w:rPr>
              <w:t>Feb’95-Feb’98:</w:t>
            </w:r>
            <w:r w:rsidRPr="00E62369">
              <w:rPr>
                <w:rFonts w:cstheme="minorHAnsi"/>
                <w:sz w:val="21"/>
                <w:szCs w:val="21"/>
              </w:rPr>
              <w:t xml:space="preserve"> Amul Industries Pvt. Ltd., Rajkot as Management Trainee - Production Engineer</w:t>
            </w:r>
          </w:p>
          <w:p w:rsidR="00DF7EDC" w:rsidRPr="00E62369" w:rsidRDefault="00E62369" w:rsidP="00E62369">
            <w:pPr>
              <w:pStyle w:val="ListParagraph"/>
              <w:ind w:left="360"/>
              <w:jc w:val="both"/>
              <w:rPr>
                <w:rFonts w:cstheme="minorHAnsi"/>
                <w:sz w:val="21"/>
                <w:szCs w:val="21"/>
              </w:rPr>
            </w:pPr>
            <w:r w:rsidRPr="00E62369">
              <w:rPr>
                <w:rFonts w:cstheme="minorHAnsi"/>
                <w:b/>
                <w:i/>
                <w:sz w:val="21"/>
                <w:szCs w:val="21"/>
              </w:rPr>
              <w:t>Product:</w:t>
            </w:r>
            <w:r w:rsidRPr="00E62369">
              <w:rPr>
                <w:rFonts w:cstheme="minorHAnsi"/>
                <w:i/>
                <w:sz w:val="21"/>
                <w:szCs w:val="21"/>
              </w:rPr>
              <w:t xml:space="preserve"> Automobile Spares for OEM; Field: Machine Shop</w:t>
            </w:r>
          </w:p>
          <w:p w:rsidR="00DF7EDC" w:rsidRDefault="00DF7EDC" w:rsidP="009F008B">
            <w:pPr>
              <w:pStyle w:val="ListParagraph"/>
              <w:ind w:left="360"/>
              <w:rPr>
                <w:rFonts w:cstheme="minorHAnsi"/>
                <w:b/>
                <w:sz w:val="21"/>
                <w:szCs w:val="21"/>
              </w:rPr>
            </w:pPr>
          </w:p>
          <w:p w:rsidR="007D0DF6" w:rsidRPr="00AE0112" w:rsidRDefault="007D0DF6" w:rsidP="007D0DF6">
            <w:pPr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  <w:r>
              <w:rPr>
                <w:rFonts w:eastAsia="Calibri" w:cstheme="minorHAnsi"/>
                <w:b/>
                <w:color w:val="34495E"/>
                <w:sz w:val="21"/>
                <w:szCs w:val="21"/>
              </w:rPr>
              <w:t>Personal Snippets</w:t>
            </w:r>
          </w:p>
          <w:p w:rsidR="007D0DF6" w:rsidRPr="00AE0112" w:rsidRDefault="00A85721" w:rsidP="007D0DF6">
            <w:pPr>
              <w:rPr>
                <w:rFonts w:eastAsia="Calibri" w:cstheme="minorHAnsi"/>
                <w:b/>
                <w:color w:val="34495E"/>
                <w:sz w:val="21"/>
                <w:szCs w:val="21"/>
              </w:rPr>
            </w:pPr>
            <w:r>
              <w:rPr>
                <w:rFonts w:eastAsia="Calibri" w:cstheme="minorHAnsi"/>
                <w:b/>
                <w:noProof/>
                <w:color w:val="34495E"/>
                <w:sz w:val="21"/>
                <w:szCs w:val="21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52704</wp:posOffset>
                      </wp:positionV>
                      <wp:extent cx="2821940" cy="0"/>
                      <wp:effectExtent l="0" t="19050" r="16510" b="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82194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3CFA9" id="Straight Connector 3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3pt,4.15pt" to="214.9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sF6gEAACwEAAAOAAAAZHJzL2Uyb0RvYy54bWysU9uO0zAQfUfiHyy/0yTdgnajpvvQZXlZ&#10;QUXhA1zHbix809g06d8zdi4sFyGBeLFiz5wzc85MtveD0eQiIChnG1qtSkqE5a5V9tzQz58eX91S&#10;EiKzLdPOioZeRaD3u5cvtr2vxdp1TrcCCJLYUPe+oV2Mvi6KwDthWFg5LywGpQPDIl7hXLTAemQ3&#10;uliX5Zuid9B6cFyEgK8PY5DuMr+UgscPUgYRiW4o9hbzCfk8pbPYbVl9BuY7xac22D90YZiyWHSh&#10;emCRka+gfqEyioMLTsYVd6ZwUiousgZUU5U/qTl2zIusBc0JfrEp/D9a/v5yAKLaht7gpCwzOKNj&#10;BKbOXSR7Zy066IBgEJ3qfagRsLcHSFr5YI/+yfEvAWPFD8F0CX5MGySYlI5iyZCdvy7OiyESjo/r&#10;23V1t8EB8TlWsHoGegjxnXCGpI+GamWTKaxml6cQU2lWzynpWVvSJzlVWea04LRqH5XWKRjgfNpr&#10;IBeGC3Gz2dy9fpuUIcWzNLxpO0kaVWQ98arFWOCjkOgZ9l2NFdK2ioWWcS5srCZebTE7wSS2sACn&#10;1v4EnPITVORN/hvwgsiVnY0L2Cjr4Hdtx2FuWY75swOj7mTBybXXA8zTxpXMzk2/T9r55/cM//6T&#10;774BAAD//wMAUEsDBBQABgAIAAAAIQB7zFqD2gAAAAcBAAAPAAAAZHJzL2Rvd25yZXYueG1sTI/N&#10;bsIwEITvlfoO1lbiBg40QjSNgyrUXDjxezfxkoTG6yg2Ibw9217KcTSjmW/S5WAb0WPna0cKppMI&#10;BFLhTE2lgsM+Hy9A+KDJ6MYRKrijh2X2+pLqxLgbbbHfhVJwCflEK6hCaBMpfVGh1X7iWiT2zq6z&#10;OrDsSmk6feNy28hZFM2l1TXxQqVbXFVY/OyuVkEbR+5yLO+H1YbWtO+3x+86z5UavQ1fnyACDuE/&#10;DL/4jA4ZM53clYwXjYLxNJ5zVMHiHQT78eyDr5z+tMxS+cyfPQAAAP//AwBQSwECLQAUAAYACAAA&#10;ACEAtoM4kv4AAADhAQAAEwAAAAAAAAAAAAAAAAAAAAAAW0NvbnRlbnRfVHlwZXNdLnhtbFBLAQIt&#10;ABQABgAIAAAAIQA4/SH/1gAAAJQBAAALAAAAAAAAAAAAAAAAAC8BAABfcmVscy8ucmVsc1BLAQIt&#10;ABQABgAIAAAAIQANxVsF6gEAACwEAAAOAAAAAAAAAAAAAAAAAC4CAABkcnMvZTJvRG9jLnhtbFBL&#10;AQItABQABgAIAAAAIQB7zFqD2gAAAAcBAAAPAAAAAAAAAAAAAAAAAEQEAABkcnMvZG93bnJldi54&#10;bWxQSwUGAAAAAAQABADzAAAASw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7D0DF6" w:rsidRDefault="007D0DF6" w:rsidP="009F00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Date of Birth:</w:t>
            </w:r>
          </w:p>
          <w:p w:rsidR="007D0DF6" w:rsidRPr="007D0DF6" w:rsidRDefault="007D0DF6" w:rsidP="007D0DF6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7D0DF6">
              <w:rPr>
                <w:rFonts w:cstheme="minorHAnsi"/>
                <w:sz w:val="21"/>
                <w:szCs w:val="21"/>
              </w:rPr>
              <w:t>24</w:t>
            </w:r>
            <w:r w:rsidRPr="007D0DF6">
              <w:rPr>
                <w:rFonts w:cstheme="minorHAnsi"/>
                <w:sz w:val="21"/>
                <w:szCs w:val="21"/>
                <w:vertAlign w:val="superscript"/>
              </w:rPr>
              <w:t>th</w:t>
            </w:r>
            <w:r w:rsidR="00602AC4">
              <w:rPr>
                <w:rFonts w:cstheme="minorHAnsi"/>
                <w:sz w:val="21"/>
                <w:szCs w:val="21"/>
              </w:rPr>
              <w:t xml:space="preserve"> </w:t>
            </w:r>
            <w:r w:rsidRPr="007D0DF6">
              <w:rPr>
                <w:rFonts w:cstheme="minorHAnsi"/>
                <w:sz w:val="21"/>
                <w:szCs w:val="21"/>
              </w:rPr>
              <w:t>September 1971</w:t>
            </w:r>
          </w:p>
          <w:p w:rsidR="007D0DF6" w:rsidRPr="007D0DF6" w:rsidRDefault="007D0DF6" w:rsidP="007D0DF6">
            <w:pPr>
              <w:pStyle w:val="ListParagraph"/>
              <w:ind w:left="360"/>
              <w:rPr>
                <w:rFonts w:cstheme="minorHAnsi"/>
                <w:b/>
                <w:sz w:val="15"/>
                <w:szCs w:val="21"/>
              </w:rPr>
            </w:pPr>
          </w:p>
          <w:p w:rsidR="00DF7EDC" w:rsidRPr="00AE0112" w:rsidRDefault="00DF7EDC" w:rsidP="009F00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1"/>
                <w:szCs w:val="21"/>
              </w:rPr>
            </w:pPr>
            <w:r w:rsidRPr="00AE0112">
              <w:rPr>
                <w:rFonts w:cstheme="minorHAnsi"/>
                <w:b/>
                <w:sz w:val="21"/>
                <w:szCs w:val="21"/>
              </w:rPr>
              <w:t>Address:</w:t>
            </w:r>
          </w:p>
          <w:p w:rsidR="00061115" w:rsidRPr="00061115" w:rsidRDefault="00061115" w:rsidP="00061115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061115">
              <w:rPr>
                <w:rFonts w:cstheme="minorHAnsi"/>
                <w:sz w:val="21"/>
                <w:szCs w:val="21"/>
              </w:rPr>
              <w:t>404,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061115">
              <w:rPr>
                <w:rFonts w:cstheme="minorHAnsi"/>
                <w:sz w:val="21"/>
                <w:szCs w:val="21"/>
              </w:rPr>
              <w:t xml:space="preserve">Green Residency, Besides Krishna </w:t>
            </w:r>
            <w:r>
              <w:rPr>
                <w:rFonts w:cstheme="minorHAnsi"/>
                <w:sz w:val="21"/>
                <w:szCs w:val="21"/>
              </w:rPr>
              <w:t>S</w:t>
            </w:r>
            <w:r w:rsidRPr="00061115">
              <w:rPr>
                <w:rFonts w:cstheme="minorHAnsi"/>
                <w:sz w:val="21"/>
                <w:szCs w:val="21"/>
              </w:rPr>
              <w:t>chool,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061115">
              <w:rPr>
                <w:rFonts w:cstheme="minorHAnsi"/>
                <w:sz w:val="21"/>
                <w:szCs w:val="21"/>
              </w:rPr>
              <w:t>Khodiyar Colony</w:t>
            </w:r>
            <w:r>
              <w:rPr>
                <w:rFonts w:cstheme="minorHAnsi"/>
                <w:sz w:val="21"/>
                <w:szCs w:val="21"/>
              </w:rPr>
              <w:t xml:space="preserve">, </w:t>
            </w:r>
            <w:r w:rsidRPr="00061115">
              <w:rPr>
                <w:rFonts w:cstheme="minorHAnsi"/>
                <w:sz w:val="21"/>
                <w:szCs w:val="21"/>
              </w:rPr>
              <w:t>Jamnagar, Gujarat</w:t>
            </w:r>
          </w:p>
          <w:p w:rsidR="00DF7EDC" w:rsidRDefault="00061115" w:rsidP="00061115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PIN Code</w:t>
            </w:r>
            <w:r w:rsidRPr="00061115">
              <w:rPr>
                <w:rFonts w:cstheme="minorHAnsi"/>
                <w:sz w:val="21"/>
                <w:szCs w:val="21"/>
              </w:rPr>
              <w:t>: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061115">
              <w:rPr>
                <w:rFonts w:cstheme="minorHAnsi"/>
                <w:sz w:val="21"/>
                <w:szCs w:val="21"/>
              </w:rPr>
              <w:t>361006</w:t>
            </w:r>
          </w:p>
          <w:p w:rsidR="00602AC4" w:rsidRDefault="00602AC4" w:rsidP="00602AC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1"/>
                <w:szCs w:val="21"/>
              </w:rPr>
            </w:pPr>
            <w:r w:rsidRPr="00602AC4">
              <w:rPr>
                <w:rFonts w:cstheme="minorHAnsi"/>
                <w:b/>
                <w:sz w:val="21"/>
                <w:szCs w:val="21"/>
              </w:rPr>
              <w:t>Permanent Address:</w:t>
            </w:r>
          </w:p>
          <w:p w:rsidR="00602AC4" w:rsidRPr="00602AC4" w:rsidRDefault="00602AC4" w:rsidP="00602AC4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602AC4">
              <w:rPr>
                <w:rFonts w:cstheme="minorHAnsi"/>
                <w:sz w:val="21"/>
                <w:szCs w:val="21"/>
              </w:rPr>
              <w:t>C-38,Harsh Vihar Colony, Saraidhela,</w:t>
            </w:r>
          </w:p>
          <w:p w:rsidR="00602AC4" w:rsidRPr="00602AC4" w:rsidRDefault="00602AC4" w:rsidP="00602AC4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602AC4">
              <w:rPr>
                <w:rFonts w:cstheme="minorHAnsi"/>
                <w:sz w:val="21"/>
                <w:szCs w:val="21"/>
              </w:rPr>
              <w:t>Dhanbad, Jharkhand.</w:t>
            </w:r>
          </w:p>
          <w:p w:rsidR="00602AC4" w:rsidRPr="00602AC4" w:rsidRDefault="00602AC4" w:rsidP="00602AC4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602AC4">
              <w:rPr>
                <w:rFonts w:cstheme="minorHAnsi"/>
                <w:sz w:val="21"/>
                <w:szCs w:val="21"/>
              </w:rPr>
              <w:t>PIN Code:828127</w:t>
            </w:r>
          </w:p>
          <w:p w:rsidR="00DF7EDC" w:rsidRPr="007D0DF6" w:rsidRDefault="00DF7EDC" w:rsidP="009F008B">
            <w:pPr>
              <w:pStyle w:val="ListParagraph"/>
              <w:ind w:left="360"/>
              <w:rPr>
                <w:rFonts w:cstheme="minorHAnsi"/>
                <w:b/>
                <w:sz w:val="13"/>
                <w:szCs w:val="21"/>
              </w:rPr>
            </w:pPr>
          </w:p>
          <w:p w:rsidR="00DF7EDC" w:rsidRPr="00AE0112" w:rsidRDefault="00DF7EDC" w:rsidP="009F00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1"/>
                <w:szCs w:val="21"/>
              </w:rPr>
            </w:pPr>
            <w:r w:rsidRPr="00AE0112">
              <w:rPr>
                <w:rFonts w:cstheme="minorHAnsi"/>
                <w:b/>
                <w:sz w:val="21"/>
                <w:szCs w:val="21"/>
              </w:rPr>
              <w:t xml:space="preserve">Nationality: </w:t>
            </w:r>
          </w:p>
          <w:p w:rsidR="00DF7EDC" w:rsidRPr="00AE0112" w:rsidRDefault="00DF7EDC" w:rsidP="009F008B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AE0112">
              <w:rPr>
                <w:rFonts w:cstheme="minorHAnsi"/>
                <w:sz w:val="21"/>
                <w:szCs w:val="21"/>
              </w:rPr>
              <w:t>Indian</w:t>
            </w:r>
          </w:p>
          <w:p w:rsidR="00DF7EDC" w:rsidRPr="007D0DF6" w:rsidRDefault="00DF7EDC" w:rsidP="009F008B">
            <w:pPr>
              <w:pStyle w:val="ListParagraph"/>
              <w:ind w:left="360"/>
              <w:rPr>
                <w:rFonts w:cstheme="minorHAnsi"/>
                <w:b/>
                <w:sz w:val="13"/>
                <w:szCs w:val="21"/>
              </w:rPr>
            </w:pPr>
          </w:p>
          <w:p w:rsidR="00DF7EDC" w:rsidRPr="00AE0112" w:rsidRDefault="00DF7EDC" w:rsidP="009F00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1"/>
                <w:szCs w:val="21"/>
              </w:rPr>
            </w:pPr>
            <w:r w:rsidRPr="00AE0112">
              <w:rPr>
                <w:rFonts w:cstheme="minorHAnsi"/>
                <w:b/>
                <w:sz w:val="21"/>
                <w:szCs w:val="21"/>
              </w:rPr>
              <w:t xml:space="preserve">Marital Status: </w:t>
            </w:r>
            <w:r w:rsidRPr="00AE0112">
              <w:rPr>
                <w:rFonts w:cstheme="minorHAnsi"/>
                <w:b/>
                <w:sz w:val="21"/>
                <w:szCs w:val="21"/>
              </w:rPr>
              <w:tab/>
            </w:r>
          </w:p>
          <w:p w:rsidR="00DF7EDC" w:rsidRPr="00AE0112" w:rsidRDefault="00DF7EDC" w:rsidP="009F008B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  <w:r w:rsidRPr="00AE0112">
              <w:rPr>
                <w:rFonts w:cstheme="minorHAnsi"/>
                <w:sz w:val="21"/>
                <w:szCs w:val="21"/>
              </w:rPr>
              <w:t>Married</w:t>
            </w:r>
          </w:p>
          <w:p w:rsidR="00DF7EDC" w:rsidRPr="007D0DF6" w:rsidRDefault="00DF7EDC" w:rsidP="009F008B">
            <w:pPr>
              <w:jc w:val="both"/>
              <w:rPr>
                <w:rFonts w:cstheme="minorHAnsi"/>
                <w:sz w:val="15"/>
                <w:szCs w:val="21"/>
              </w:rPr>
            </w:pPr>
          </w:p>
          <w:p w:rsidR="00DF7EDC" w:rsidRPr="00AE0112" w:rsidRDefault="00DF7EDC" w:rsidP="00DF7ED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AE0112">
              <w:rPr>
                <w:rFonts w:cstheme="minorHAnsi"/>
                <w:b/>
                <w:sz w:val="21"/>
                <w:szCs w:val="21"/>
              </w:rPr>
              <w:t>Languages Known:</w:t>
            </w:r>
            <w:r w:rsidRPr="00AE0112">
              <w:rPr>
                <w:rFonts w:cstheme="minorHAnsi"/>
                <w:b/>
                <w:sz w:val="21"/>
                <w:szCs w:val="21"/>
              </w:rPr>
              <w:tab/>
            </w:r>
          </w:p>
          <w:p w:rsidR="00DF7EDC" w:rsidRPr="00AE0112" w:rsidRDefault="00DF7EDC" w:rsidP="009F008B">
            <w:pPr>
              <w:pStyle w:val="ListParagraph"/>
              <w:ind w:left="360"/>
              <w:jc w:val="both"/>
              <w:rPr>
                <w:rFonts w:cstheme="minorHAnsi"/>
                <w:sz w:val="21"/>
                <w:szCs w:val="21"/>
              </w:rPr>
            </w:pPr>
            <w:r w:rsidRPr="00AE0112">
              <w:rPr>
                <w:rFonts w:cstheme="minorHAnsi"/>
                <w:sz w:val="21"/>
                <w:szCs w:val="21"/>
              </w:rPr>
              <w:t>English</w:t>
            </w:r>
            <w:r w:rsidR="006B794F">
              <w:rPr>
                <w:rFonts w:cstheme="minorHAnsi"/>
                <w:sz w:val="21"/>
                <w:szCs w:val="21"/>
              </w:rPr>
              <w:t xml:space="preserve"> &amp; </w:t>
            </w:r>
            <w:r w:rsidRPr="00AE0112">
              <w:rPr>
                <w:rFonts w:cstheme="minorHAnsi"/>
                <w:sz w:val="21"/>
                <w:szCs w:val="21"/>
              </w:rPr>
              <w:t>Hindi</w:t>
            </w:r>
          </w:p>
          <w:p w:rsidR="00DF7EDC" w:rsidRPr="00AE0112" w:rsidRDefault="00DF7EDC" w:rsidP="009F008B">
            <w:pPr>
              <w:pStyle w:val="ListParagraph"/>
              <w:ind w:left="360"/>
              <w:jc w:val="both"/>
              <w:rPr>
                <w:rFonts w:cstheme="minorHAnsi"/>
                <w:b/>
                <w:sz w:val="21"/>
                <w:szCs w:val="21"/>
              </w:rPr>
            </w:pPr>
          </w:p>
          <w:p w:rsidR="00DF7EDC" w:rsidRPr="00AE0112" w:rsidRDefault="00DF7EDC" w:rsidP="009F008B">
            <w:pPr>
              <w:pStyle w:val="ListParagraph"/>
              <w:ind w:left="360"/>
              <w:jc w:val="both"/>
              <w:rPr>
                <w:rFonts w:eastAsia="Calibri" w:cstheme="minorHAnsi"/>
                <w:color w:val="34495E"/>
                <w:sz w:val="21"/>
                <w:szCs w:val="21"/>
                <w:lang w:val="en-GB"/>
              </w:rPr>
            </w:pPr>
          </w:p>
          <w:p w:rsidR="00DF7EDC" w:rsidRPr="00AE0112" w:rsidRDefault="00DF7EDC" w:rsidP="009F008B">
            <w:pPr>
              <w:pStyle w:val="ListParagraph"/>
              <w:ind w:left="36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286" w:type="dxa"/>
            <w:shd w:val="clear" w:color="auto" w:fill="F8F8F8"/>
          </w:tcPr>
          <w:p w:rsidR="00DF7EDC" w:rsidRPr="00AE0112" w:rsidRDefault="00DF7EDC" w:rsidP="009F008B">
            <w:pPr>
              <w:ind w:right="-90"/>
              <w:rPr>
                <w:rFonts w:eastAsia="Calibri" w:cstheme="minorHAnsi"/>
                <w:b/>
                <w:color w:val="34495E"/>
                <w:sz w:val="21"/>
                <w:szCs w:val="21"/>
                <w:lang w:val="en-GB"/>
              </w:rPr>
            </w:pPr>
            <w:r w:rsidRPr="00AE0112">
              <w:rPr>
                <w:rFonts w:eastAsia="Calibri" w:cstheme="minorHAnsi"/>
                <w:b/>
                <w:color w:val="34495E"/>
                <w:sz w:val="21"/>
                <w:szCs w:val="21"/>
                <w:lang w:val="en-GB"/>
              </w:rPr>
              <w:lastRenderedPageBreak/>
              <w:t>Profile Summary</w:t>
            </w:r>
          </w:p>
          <w:p w:rsidR="00DF7EDC" w:rsidRPr="00AE0112" w:rsidRDefault="00A85721" w:rsidP="009F008B">
            <w:pPr>
              <w:ind w:right="-90"/>
              <w:jc w:val="center"/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  <w:r>
              <w:rPr>
                <w:rFonts w:eastAsia="Calibri" w:cstheme="minorHAnsi"/>
                <w:noProof/>
                <w:color w:val="34495E"/>
                <w:sz w:val="21"/>
                <w:szCs w:val="21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20954</wp:posOffset>
                      </wp:positionV>
                      <wp:extent cx="4024630" cy="0"/>
                      <wp:effectExtent l="0" t="19050" r="1397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2463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5DA81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5pt,1.65pt" to="316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Ys6wEAACoEAAAOAAAAZHJzL2Uyb0RvYy54bWysU9uO0zAQfUfiHyy/06S31RI13Ycuy8sK&#10;VhQ+wHXsxsI3jU2T/j1j57LLRUggXqyMZ86ZOceT3V1vNLkICMrZmi4XJSXCctcoe67pl88Pb24p&#10;CZHZhmlnRU2vItC7/etXu85XYuVapxsBBElsqDpf0zZGXxVF4K0wLCycFxaT0oFhEUM4Fw2wDtmN&#10;LlZleVN0DhoPjosQ8PZ+SNJ95pdS8PhRyiAi0TXF2WI+IZ+ndBb7HavOwHyr+DgG+4cpDFMWm85U&#10;9ywy8g3UL1RGcXDBybjgzhROSsVF1oBqluVPao4t8yJrQXOCn20K/4+Wf7g8AVFNTbeUWGbwiY4R&#10;mDq3kRyctWigA7JNPnU+VFh+sE+QlPLeHv2j418D5oofkikIfijrJZhUjlJJn32/zr6LPhKOl5ty&#10;tblZ4/PwKVewagJ6CPG9cIakj5pqZZMlrGKXxxBTa1ZNJelaW9LVdH27LMtcFpxWzYPSOiUDnE8H&#10;DeTCcB3Wm83b7bukDClelGGk7ShpUJH1xKsWQ4NPQqJjOPdy6JB2Vcy0jHNh43Lk1RarE0ziCDNw&#10;HO1PwLE+QUXe478Bz4jc2dk4g42yDn43duynkeVQPzkw6E4WnFxzfYLptXEhs3Pjz5M2/mWc4c+/&#10;+P47AAAA//8DAFBLAwQUAAYACAAAACEAixKNyNkAAAAGAQAADwAAAGRycy9kb3ducmV2LnhtbEyO&#10;zU7DMBCE70i8g7VI3FqnDVQoZFOhilw40b+7Gy9JIF5HsZumb8/CBU6j0Yxmvnw9uU6NNITWM8Ji&#10;noAirrxtuUY47MvZE6gQDVvTeSaEKwVYF7c3ucmsv/CWxl2slYxwyAxCE2OfaR2qhpwJc98TS/bh&#10;B2ei2KHWdjAXGXedXibJSjvTsjw0pqdNQ9XX7uwQ+ofEfx7r62Hzzm+8H7fH17YsEe/vppdnUJGm&#10;+FeGH3xBh0KYTv7MNqgOYbZIpYmQiki8SpePoE6/Xhe5/o9ffAMAAP//AwBQSwECLQAUAAYACAAA&#10;ACEAtoM4kv4AAADhAQAAEwAAAAAAAAAAAAAAAAAAAAAAW0NvbnRlbnRfVHlwZXNdLnhtbFBLAQIt&#10;ABQABgAIAAAAIQA4/SH/1gAAAJQBAAALAAAAAAAAAAAAAAAAAC8BAABfcmVscy8ucmVsc1BLAQIt&#10;ABQABgAIAAAAIQBJ+ZYs6wEAACoEAAAOAAAAAAAAAAAAAAAAAC4CAABkcnMvZTJvRG9jLnhtbFBL&#10;AQItABQABgAIAAAAIQCLEo3I2QAAAAYBAAAPAAAAAAAAAAAAAAAAAEUEAABkcnMvZG93bnJldi54&#10;bWxQSwUGAAAAAAQABADzAAAASw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DF7EDC" w:rsidRPr="00AE0112" w:rsidRDefault="00DF7EDC" w:rsidP="00DF7EDC">
            <w:pPr>
              <w:numPr>
                <w:ilvl w:val="0"/>
                <w:numId w:val="7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AE0112">
              <w:rPr>
                <w:rFonts w:cstheme="minorHAnsi"/>
                <w:sz w:val="21"/>
                <w:szCs w:val="21"/>
              </w:rPr>
              <w:t xml:space="preserve">Dynamic professional with experience of </w:t>
            </w:r>
            <w:r w:rsidR="00911ED8">
              <w:rPr>
                <w:rFonts w:cstheme="minorHAnsi"/>
                <w:sz w:val="21"/>
                <w:szCs w:val="21"/>
                <w:lang w:val="en-IN"/>
              </w:rPr>
              <w:t>25</w:t>
            </w:r>
            <w:r w:rsidR="00875E01" w:rsidRPr="004A39D0">
              <w:rPr>
                <w:rFonts w:cstheme="minorHAnsi"/>
                <w:sz w:val="21"/>
                <w:szCs w:val="21"/>
                <w:lang w:val="en-IN"/>
              </w:rPr>
              <w:t xml:space="preserve"> years of extensive experience in the areas of Strategic Planning, Production Engineering, Project Management, Maintenance, Fabrication and Team Management</w:t>
            </w:r>
          </w:p>
          <w:p w:rsidR="00DF7EDC" w:rsidRPr="00AE0112" w:rsidRDefault="00875E01" w:rsidP="00DF7EDC">
            <w:pPr>
              <w:numPr>
                <w:ilvl w:val="0"/>
                <w:numId w:val="7"/>
              </w:numPr>
              <w:spacing w:before="60"/>
              <w:jc w:val="both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 xml:space="preserve">Presently associated </w:t>
            </w:r>
            <w:r w:rsidR="00610A03">
              <w:rPr>
                <w:rFonts w:cstheme="minorHAnsi"/>
                <w:sz w:val="21"/>
                <w:szCs w:val="21"/>
              </w:rPr>
              <w:t>with</w:t>
            </w:r>
            <w:r w:rsidRPr="004A39D0">
              <w:rPr>
                <w:rFonts w:cstheme="minorHAnsi"/>
                <w:sz w:val="21"/>
                <w:szCs w:val="21"/>
              </w:rPr>
              <w:t xml:space="preserve"> L&amp;T Valves Ltd., Jamnagar as</w:t>
            </w:r>
            <w:r w:rsidR="00911ED8">
              <w:rPr>
                <w:rFonts w:cstheme="minorHAnsi"/>
                <w:sz w:val="21"/>
                <w:szCs w:val="21"/>
              </w:rPr>
              <w:t xml:space="preserve"> DGM &amp; Head of Contract Management Group </w:t>
            </w:r>
          </w:p>
          <w:p w:rsidR="00DF7EDC" w:rsidRPr="00AE0112" w:rsidRDefault="00DF7EDC" w:rsidP="00DF7EDC">
            <w:pPr>
              <w:numPr>
                <w:ilvl w:val="0"/>
                <w:numId w:val="7"/>
              </w:numPr>
              <w:spacing w:before="60"/>
              <w:jc w:val="both"/>
              <w:rPr>
                <w:rFonts w:cstheme="minorHAnsi"/>
                <w:sz w:val="21"/>
                <w:szCs w:val="21"/>
                <w:lang w:val="en-GB"/>
              </w:rPr>
            </w:pPr>
            <w:r w:rsidRPr="00AE0112">
              <w:rPr>
                <w:rFonts w:cstheme="minorHAnsi"/>
                <w:sz w:val="21"/>
                <w:szCs w:val="21"/>
                <w:lang w:val="en-IN"/>
              </w:rPr>
              <w:t xml:space="preserve">Expertise in managing overall production functions with key focus on top-line &amp;bottom-line profitability by ensuring optimal utilization of resources. </w:t>
            </w:r>
            <w:r w:rsidRPr="00AE0112">
              <w:rPr>
                <w:rFonts w:cstheme="minorHAnsi"/>
                <w:sz w:val="21"/>
                <w:szCs w:val="21"/>
                <w:lang w:val="en-GB"/>
              </w:rPr>
              <w:t>Expert at critical thinking to produce new and unique methods to solve complex issues and processes</w:t>
            </w:r>
          </w:p>
          <w:p w:rsidR="00DF7EDC" w:rsidRPr="00AE0112" w:rsidRDefault="00DF7EDC" w:rsidP="00DF7EDC">
            <w:pPr>
              <w:numPr>
                <w:ilvl w:val="0"/>
                <w:numId w:val="7"/>
              </w:numPr>
              <w:spacing w:before="60"/>
              <w:jc w:val="both"/>
              <w:rPr>
                <w:rFonts w:cstheme="minorHAnsi"/>
                <w:i/>
                <w:sz w:val="21"/>
                <w:szCs w:val="21"/>
                <w:lang w:val="en-GB"/>
              </w:rPr>
            </w:pPr>
            <w:r w:rsidRPr="00AE0112">
              <w:rPr>
                <w:rFonts w:cstheme="minorHAnsi"/>
                <w:sz w:val="21"/>
                <w:szCs w:val="21"/>
                <w:lang w:val="en-GB"/>
              </w:rPr>
              <w:t xml:space="preserve">Adept in extended product development activities encompassing planning &amp; controlling the design, costing &amp; development; </w:t>
            </w:r>
            <w:r w:rsidRPr="00AE0112">
              <w:rPr>
                <w:rFonts w:cstheme="minorHAnsi"/>
                <w:i/>
                <w:sz w:val="21"/>
                <w:szCs w:val="21"/>
                <w:lang w:val="en-GB"/>
              </w:rPr>
              <w:t>conceptualising and effecting process initiatives to enhance productivity and cost</w:t>
            </w:r>
          </w:p>
          <w:p w:rsidR="00DF7EDC" w:rsidRPr="00AE0112" w:rsidRDefault="00DF7EDC" w:rsidP="00DF7EDC">
            <w:pPr>
              <w:numPr>
                <w:ilvl w:val="0"/>
                <w:numId w:val="7"/>
              </w:numPr>
              <w:spacing w:before="60"/>
              <w:jc w:val="both"/>
              <w:rPr>
                <w:rFonts w:cstheme="minorHAnsi"/>
                <w:sz w:val="21"/>
                <w:szCs w:val="21"/>
                <w:lang w:val="en-GB"/>
              </w:rPr>
            </w:pPr>
            <w:r w:rsidRPr="00AE0112">
              <w:rPr>
                <w:rFonts w:cstheme="minorHAnsi"/>
                <w:sz w:val="21"/>
                <w:szCs w:val="21"/>
                <w:lang w:val="en-GB"/>
              </w:rPr>
              <w:t>Proficient in adopting newer processes &amp; applying new applications in existing processes by incorporating in design and development of new products that will enable organisation to consistently meet and enhance customer satisfaction</w:t>
            </w:r>
          </w:p>
          <w:p w:rsidR="00875E01" w:rsidRPr="00875E01" w:rsidRDefault="00875E01" w:rsidP="009F008B">
            <w:pPr>
              <w:pStyle w:val="ListParagraph"/>
              <w:numPr>
                <w:ilvl w:val="0"/>
                <w:numId w:val="2"/>
              </w:numPr>
              <w:ind w:right="-86"/>
              <w:contextualSpacing w:val="0"/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 xml:space="preserve">Technically sound with </w:t>
            </w:r>
            <w:r>
              <w:rPr>
                <w:rFonts w:cstheme="minorHAnsi"/>
                <w:sz w:val="21"/>
                <w:szCs w:val="21"/>
              </w:rPr>
              <w:t xml:space="preserve">SAP Implementation, </w:t>
            </w:r>
            <w:r w:rsidRPr="004A39D0">
              <w:rPr>
                <w:rFonts w:cstheme="minorHAnsi"/>
                <w:sz w:val="21"/>
                <w:szCs w:val="21"/>
              </w:rPr>
              <w:t>Tool &amp; Fixture Designing, CNC Programming, Metal Cutting, Cost Estimation, ISO Auditing, Gauge &amp; Instrument Calibration, Machine Tool maintenance and Fabrication</w:t>
            </w:r>
          </w:p>
          <w:p w:rsidR="00DF7EDC" w:rsidRPr="00AE0112" w:rsidRDefault="00DF7EDC" w:rsidP="009F008B">
            <w:pPr>
              <w:pStyle w:val="ListParagraph"/>
              <w:numPr>
                <w:ilvl w:val="0"/>
                <w:numId w:val="2"/>
              </w:numPr>
              <w:ind w:right="-86"/>
              <w:contextualSpacing w:val="0"/>
              <w:jc w:val="both"/>
              <w:rPr>
                <w:rFonts w:cstheme="minorHAnsi"/>
                <w:sz w:val="21"/>
                <w:szCs w:val="21"/>
              </w:rPr>
            </w:pPr>
            <w:r w:rsidRPr="00AE0112">
              <w:rPr>
                <w:rFonts w:cstheme="minorHAnsi"/>
                <w:color w:val="080808"/>
                <w:sz w:val="21"/>
                <w:szCs w:val="21"/>
                <w:lang w:val="en-IN"/>
              </w:rPr>
              <w:t>Enterprising leader with skills in mentoring and motivating individuals towards</w:t>
            </w:r>
            <w:r w:rsidRPr="00AE0112">
              <w:rPr>
                <w:rFonts w:cstheme="minorHAnsi"/>
                <w:sz w:val="21"/>
                <w:szCs w:val="21"/>
              </w:rPr>
              <w:t xml:space="preserve"> maximizing productivity as well as in forming cohesive team environments</w:t>
            </w:r>
          </w:p>
          <w:p w:rsidR="00DF7EDC" w:rsidRDefault="00DF7EDC" w:rsidP="009F008B">
            <w:pPr>
              <w:autoSpaceDE w:val="0"/>
              <w:autoSpaceDN w:val="0"/>
              <w:adjustRightInd w:val="0"/>
              <w:ind w:right="-90"/>
              <w:jc w:val="both"/>
              <w:rPr>
                <w:rFonts w:cstheme="minorHAnsi"/>
                <w:color w:val="808080" w:themeColor="background1" w:themeShade="80"/>
                <w:sz w:val="21"/>
                <w:szCs w:val="21"/>
                <w:lang w:eastAsia="en-GB"/>
              </w:rPr>
            </w:pPr>
          </w:p>
          <w:p w:rsidR="0028594A" w:rsidRPr="00753955" w:rsidRDefault="0028594A" w:rsidP="0028594A">
            <w:pPr>
              <w:ind w:right="-360"/>
              <w:jc w:val="both"/>
              <w:rPr>
                <w:rFonts w:eastAsia="Calibri" w:cstheme="minorHAnsi"/>
                <w:b/>
                <w:color w:val="34495E"/>
                <w:sz w:val="21"/>
                <w:szCs w:val="21"/>
                <w:lang w:val="en-GB"/>
              </w:rPr>
            </w:pPr>
            <w:r w:rsidRPr="00753955">
              <w:rPr>
                <w:rFonts w:eastAsia="Calibri" w:cstheme="minorHAnsi"/>
                <w:b/>
                <w:noProof/>
                <w:color w:val="34495E"/>
                <w:sz w:val="21"/>
                <w:szCs w:val="21"/>
              </w:rPr>
              <w:t>Work Experience</w:t>
            </w:r>
          </w:p>
          <w:p w:rsidR="0028594A" w:rsidRPr="00753955" w:rsidRDefault="00A85721" w:rsidP="0028594A">
            <w:pPr>
              <w:ind w:right="-360"/>
              <w:jc w:val="both"/>
              <w:rPr>
                <w:rFonts w:eastAsia="Calibri" w:cstheme="minorHAnsi"/>
                <w:color w:val="34495E"/>
                <w:sz w:val="21"/>
                <w:szCs w:val="21"/>
                <w:lang w:val="en-GB"/>
              </w:rPr>
            </w:pPr>
            <w:r>
              <w:rPr>
                <w:rFonts w:eastAsia="Calibri" w:cstheme="minorHAnsi"/>
                <w:noProof/>
                <w:color w:val="34495E"/>
                <w:sz w:val="21"/>
                <w:szCs w:val="21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48894</wp:posOffset>
                      </wp:positionV>
                      <wp:extent cx="4014470" cy="0"/>
                      <wp:effectExtent l="0" t="19050" r="5080" b="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01447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39D19" id="Straight Connector 18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5pt,3.85pt" to="315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DM6wEAACwEAAAOAAAAZHJzL2Uyb0RvYy54bWysU9uO0zAQfUfiHyy/0yS7BXajpvvQZXlZ&#10;QUXZD3Adu7HwTWPTpH/P2LmwXIQE4sWKPXPOzDkz2dwNRpOzgKCcbWi1KikRlrtW2VNDnz4/vLqh&#10;JERmW6adFQ29iEDvti9fbHpfiyvXOd0KIEhiQ937hnYx+rooAu+EYWHlvLAYlA4Mi3iFU9EC65Hd&#10;6OKqLN8UvYPWg+MiBHy9H4N0m/mlFDx+lDKISHRDsbeYT8jnMZ3FdsPqEzDfKT61wf6hC8OUxaIL&#10;1T2LjHwF9QuVURxccDKuuDOFk1JxkTWgmqr8Sc2hY15kLWhO8ItN4f/R8g/nPRDV4uxwUpYZnNEh&#10;AlOnLpKdsxYddEAwiE71PtQI2Nk9JK18sAf/6PiXgLHih2C6BD+mDRJMSkexZMjOXxbnxRAJx8d1&#10;Wa3Xb3FAfI4VrJ6BHkJ8L5wh6aOhWtlkCqvZ+THEVJrVc0p61pb0Db2+qcoypwWnVfugtE7BAKfj&#10;TgM5M1yI6/X69vW7pAwpnqXhTdtJ0qgi64kXLcYCn4REz7DvaqyQtlUstIxzYWM18WqL2QkmsYUF&#10;OLX2J+CUn6Aib/LfgBdEruxsXMBGWQe/azsOc8tyzJ8dGHUnC46uvexhnjauZHZu+n3Szj+/Z/j3&#10;n3z7DQAA//8DAFBLAwQUAAYACAAAACEA5XJnfdkAAAAGAQAADwAAAGRycy9kb3ducmV2LnhtbEyO&#10;TW/CMBBE75X6H6xF6g1sSgVtGgdVqLn0xOfdxNskJV5HsQnh33fphR5HM3rz0uXgGtFjF2pPGqYT&#10;BQKp8LamUsN+l49fQYRoyJrGE2q4YoBl9viQmsT6C22w38ZSMIRCYjRUMbaJlKGo0Jkw8S0Sd9++&#10;cyZy7EppO3NhuGvks1Jz6UxN/FCZFlcVFqft2WloX5T/OZTX/WpNX7TrN4fPOs+1fhoNH+8gIg7x&#10;PoabPqtDxk5HfyYbRKNhPJ3xUsNiAYLr+Uy9gTj+ZZml8r9+9gsAAP//AwBQSwECLQAUAAYACAAA&#10;ACEAtoM4kv4AAADhAQAAEwAAAAAAAAAAAAAAAAAAAAAAW0NvbnRlbnRfVHlwZXNdLnhtbFBLAQIt&#10;ABQABgAIAAAAIQA4/SH/1gAAAJQBAAALAAAAAAAAAAAAAAAAAC8BAABfcmVscy8ucmVsc1BLAQIt&#10;ABQABgAIAAAAIQC1ovDM6wEAACwEAAAOAAAAAAAAAAAAAAAAAC4CAABkcnMvZTJvRG9jLnhtbFBL&#10;AQItABQABgAIAAAAIQDlcmd92QAAAAYBAAAPAAAAAAAAAAAAAAAAAEUEAABkcnMvZG93bnJldi54&#10;bWxQSwUGAAAAAAQABADzAAAASwUAAAAA&#10;" strokecolor="#34495e" strokeweight="3pt">
                      <o:lock v:ext="edit" shapetype="f"/>
                    </v:line>
                  </w:pict>
                </mc:Fallback>
              </mc:AlternateContent>
            </w:r>
          </w:p>
          <w:p w:rsidR="001705F1" w:rsidRDefault="0028594A" w:rsidP="0028594A">
            <w:pPr>
              <w:ind w:right="342"/>
              <w:jc w:val="both"/>
              <w:rPr>
                <w:rFonts w:cstheme="minorHAnsi"/>
                <w:b/>
                <w:sz w:val="21"/>
                <w:szCs w:val="21"/>
              </w:rPr>
            </w:pPr>
            <w:r w:rsidRPr="004A39D0">
              <w:rPr>
                <w:rFonts w:cstheme="minorHAnsi"/>
                <w:b/>
                <w:sz w:val="21"/>
                <w:szCs w:val="21"/>
              </w:rPr>
              <w:t xml:space="preserve">Since </w:t>
            </w:r>
            <w:r w:rsidR="001705F1">
              <w:rPr>
                <w:rFonts w:cstheme="minorHAnsi"/>
                <w:b/>
                <w:sz w:val="21"/>
                <w:szCs w:val="21"/>
              </w:rPr>
              <w:t xml:space="preserve">Feb’20: L&amp;T Valves Ltd., Jamnagar </w:t>
            </w:r>
            <w:proofErr w:type="gramStart"/>
            <w:r w:rsidR="001705F1">
              <w:rPr>
                <w:rFonts w:cstheme="minorHAnsi"/>
                <w:b/>
                <w:sz w:val="21"/>
                <w:szCs w:val="21"/>
              </w:rPr>
              <w:t>As</w:t>
            </w:r>
            <w:proofErr w:type="gramEnd"/>
            <w:r w:rsidR="001705F1">
              <w:rPr>
                <w:rFonts w:cstheme="minorHAnsi"/>
                <w:b/>
                <w:sz w:val="21"/>
                <w:szCs w:val="21"/>
              </w:rPr>
              <w:t xml:space="preserve"> DGM-Head of Contract Management Group, Gujarat </w:t>
            </w:r>
          </w:p>
          <w:p w:rsidR="001705F1" w:rsidRDefault="001705F1" w:rsidP="0028594A">
            <w:pPr>
              <w:ind w:right="342"/>
              <w:jc w:val="both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In addition to Past responsibilities </w:t>
            </w:r>
          </w:p>
          <w:p w:rsidR="001705F1" w:rsidRPr="001705F1" w:rsidRDefault="001705F1" w:rsidP="0028594A">
            <w:pPr>
              <w:ind w:right="342"/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Field: </w:t>
            </w:r>
            <w:r w:rsidRPr="001705F1">
              <w:rPr>
                <w:rFonts w:cstheme="minorHAnsi"/>
                <w:i/>
                <w:sz w:val="21"/>
                <w:szCs w:val="21"/>
              </w:rPr>
              <w:t>Manufacturing &amp; testing of industrial valves &amp; spares at different vendor</w:t>
            </w:r>
            <w:r>
              <w:rPr>
                <w:rFonts w:cstheme="minorHAnsi"/>
                <w:i/>
                <w:sz w:val="21"/>
                <w:szCs w:val="21"/>
              </w:rPr>
              <w:t>’</w:t>
            </w:r>
            <w:r w:rsidRPr="001705F1">
              <w:rPr>
                <w:rFonts w:cstheme="minorHAnsi"/>
                <w:i/>
                <w:sz w:val="21"/>
                <w:szCs w:val="21"/>
              </w:rPr>
              <w:t xml:space="preserve">s places across Gujarat.  </w:t>
            </w:r>
          </w:p>
          <w:p w:rsidR="001705F1" w:rsidRDefault="001705F1" w:rsidP="0028594A">
            <w:pPr>
              <w:ind w:right="342"/>
              <w:jc w:val="both"/>
              <w:rPr>
                <w:rFonts w:cstheme="minorHAnsi"/>
                <w:b/>
                <w:sz w:val="21"/>
                <w:szCs w:val="21"/>
                <w:u w:val="single"/>
              </w:rPr>
            </w:pPr>
            <w:r w:rsidRPr="004A39D0">
              <w:rPr>
                <w:rFonts w:cstheme="minorHAnsi"/>
                <w:b/>
                <w:sz w:val="21"/>
                <w:szCs w:val="21"/>
              </w:rPr>
              <w:t>Jun’17</w:t>
            </w:r>
            <w:r>
              <w:rPr>
                <w:rFonts w:cstheme="minorHAnsi"/>
                <w:b/>
                <w:sz w:val="21"/>
                <w:szCs w:val="21"/>
              </w:rPr>
              <w:t>-Feb’20</w:t>
            </w:r>
            <w:r w:rsidRPr="004A39D0">
              <w:rPr>
                <w:rFonts w:cstheme="minorHAnsi"/>
                <w:b/>
                <w:sz w:val="21"/>
                <w:szCs w:val="21"/>
              </w:rPr>
              <w:t xml:space="preserve">: L&amp;T Valves Ltd., Jamnagar as </w:t>
            </w:r>
            <w:r w:rsidRPr="004A39D0">
              <w:rPr>
                <w:rFonts w:cstheme="minorHAnsi"/>
                <w:b/>
                <w:sz w:val="21"/>
                <w:szCs w:val="21"/>
                <w:u w:val="single"/>
              </w:rPr>
              <w:t xml:space="preserve">DGM </w:t>
            </w:r>
            <w:r>
              <w:rPr>
                <w:rFonts w:cstheme="minorHAnsi"/>
                <w:b/>
                <w:sz w:val="21"/>
                <w:szCs w:val="21"/>
                <w:u w:val="single"/>
              </w:rPr>
              <w:t>–</w:t>
            </w:r>
            <w:r w:rsidRPr="004A39D0">
              <w:rPr>
                <w:rFonts w:cstheme="minorHAnsi"/>
                <w:b/>
                <w:sz w:val="21"/>
                <w:szCs w:val="21"/>
                <w:u w:val="single"/>
              </w:rPr>
              <w:t xml:space="preserve"> Service</w:t>
            </w:r>
          </w:p>
          <w:p w:rsidR="0028594A" w:rsidRPr="004A39D0" w:rsidRDefault="0028594A" w:rsidP="0028594A">
            <w:pPr>
              <w:ind w:right="342"/>
              <w:jc w:val="both"/>
              <w:rPr>
                <w:rFonts w:cstheme="minorHAnsi"/>
                <w:b/>
                <w:sz w:val="21"/>
                <w:szCs w:val="21"/>
              </w:rPr>
            </w:pPr>
            <w:r w:rsidRPr="004A39D0">
              <w:rPr>
                <w:rFonts w:cstheme="minorHAnsi"/>
                <w:b/>
                <w:sz w:val="21"/>
                <w:szCs w:val="21"/>
                <w:u w:val="single"/>
              </w:rPr>
              <w:t xml:space="preserve"> Center /</w:t>
            </w:r>
            <w:bookmarkStart w:id="0" w:name="_GoBack"/>
            <w:bookmarkEnd w:id="0"/>
            <w:r w:rsidRPr="004A39D0">
              <w:rPr>
                <w:rFonts w:cstheme="minorHAnsi"/>
                <w:b/>
                <w:sz w:val="21"/>
                <w:szCs w:val="21"/>
                <w:u w:val="single"/>
              </w:rPr>
              <w:t xml:space="preserve"> Unit Head</w:t>
            </w:r>
          </w:p>
          <w:p w:rsidR="0028594A" w:rsidRDefault="0028594A" w:rsidP="0028594A">
            <w:pPr>
              <w:ind w:right="342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4A39D0">
              <w:rPr>
                <w:rFonts w:cstheme="minorHAnsi"/>
                <w:b/>
                <w:i/>
                <w:sz w:val="21"/>
                <w:szCs w:val="21"/>
              </w:rPr>
              <w:t>Product: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Refurbished Industrial Valves; </w:t>
            </w:r>
            <w:r w:rsidRPr="004A39D0">
              <w:rPr>
                <w:rFonts w:cstheme="minorHAnsi"/>
                <w:b/>
                <w:i/>
                <w:sz w:val="21"/>
                <w:szCs w:val="21"/>
              </w:rPr>
              <w:t>Field: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Machine Shop, Repair shop, Weld Shop, Assembly &amp; Installation, Testing and Painting </w:t>
            </w:r>
          </w:p>
          <w:p w:rsidR="003E7B6F" w:rsidRPr="009E1FF7" w:rsidRDefault="0082424A" w:rsidP="0028594A">
            <w:pPr>
              <w:ind w:right="342"/>
              <w:jc w:val="both"/>
              <w:rPr>
                <w:rFonts w:cstheme="minorHAnsi"/>
                <w:i/>
                <w:sz w:val="21"/>
                <w:szCs w:val="21"/>
              </w:rPr>
            </w:pPr>
            <w:r w:rsidRPr="009E1FF7">
              <w:rPr>
                <w:rFonts w:cstheme="minorHAnsi"/>
                <w:b/>
                <w:i/>
                <w:sz w:val="21"/>
                <w:szCs w:val="21"/>
              </w:rPr>
              <w:t>Responsibilities</w:t>
            </w:r>
            <w:r w:rsidR="009E1FF7" w:rsidRPr="009E1FF7">
              <w:rPr>
                <w:rFonts w:cstheme="minorHAnsi"/>
                <w:b/>
                <w:i/>
                <w:sz w:val="21"/>
                <w:szCs w:val="21"/>
              </w:rPr>
              <w:t>:</w:t>
            </w:r>
            <w:r w:rsidR="009E1FF7">
              <w:rPr>
                <w:rFonts w:cstheme="minorHAnsi"/>
                <w:b/>
                <w:i/>
                <w:sz w:val="21"/>
                <w:szCs w:val="21"/>
              </w:rPr>
              <w:t xml:space="preserve"> </w:t>
            </w:r>
            <w:r w:rsidR="009E1FF7">
              <w:rPr>
                <w:rFonts w:cstheme="minorHAnsi"/>
                <w:i/>
                <w:sz w:val="21"/>
                <w:szCs w:val="21"/>
              </w:rPr>
              <w:t>Business development,</w:t>
            </w:r>
            <w:r>
              <w:rPr>
                <w:rFonts w:cstheme="minorHAnsi"/>
                <w:i/>
                <w:sz w:val="21"/>
                <w:szCs w:val="21"/>
              </w:rPr>
              <w:t xml:space="preserve"> </w:t>
            </w:r>
            <w:proofErr w:type="gramStart"/>
            <w:r w:rsidR="009E1FF7">
              <w:rPr>
                <w:rFonts w:cstheme="minorHAnsi"/>
                <w:i/>
                <w:sz w:val="21"/>
                <w:szCs w:val="21"/>
              </w:rPr>
              <w:t>Dealing</w:t>
            </w:r>
            <w:proofErr w:type="gramEnd"/>
            <w:r w:rsidR="009E1FF7">
              <w:rPr>
                <w:rFonts w:cstheme="minorHAnsi"/>
                <w:i/>
                <w:sz w:val="21"/>
                <w:szCs w:val="21"/>
              </w:rPr>
              <w:t xml:space="preserve"> with customer, Attending customer complaint, Preparation of SOP for all activities of shop floor like assembly, cleaning, Machining, Welding, pressure testing etc, Vendor development and overall administration</w:t>
            </w:r>
            <w:r>
              <w:rPr>
                <w:rFonts w:cstheme="minorHAnsi"/>
                <w:i/>
                <w:sz w:val="21"/>
                <w:szCs w:val="21"/>
              </w:rPr>
              <w:t xml:space="preserve"> and management</w:t>
            </w:r>
            <w:r w:rsidR="009E1FF7">
              <w:rPr>
                <w:rFonts w:cstheme="minorHAnsi"/>
                <w:i/>
                <w:sz w:val="21"/>
                <w:szCs w:val="21"/>
              </w:rPr>
              <w:t>.</w:t>
            </w:r>
          </w:p>
          <w:p w:rsidR="0028594A" w:rsidRPr="0028594A" w:rsidRDefault="0028594A" w:rsidP="0028594A">
            <w:pPr>
              <w:jc w:val="both"/>
              <w:rPr>
                <w:rFonts w:cstheme="minorHAnsi"/>
                <w:sz w:val="13"/>
                <w:szCs w:val="21"/>
              </w:rPr>
            </w:pPr>
          </w:p>
          <w:p w:rsidR="0028594A" w:rsidRPr="004A39D0" w:rsidRDefault="0028594A" w:rsidP="0028594A">
            <w:pPr>
              <w:jc w:val="both"/>
              <w:rPr>
                <w:rFonts w:cstheme="minorHAnsi"/>
                <w:b/>
                <w:sz w:val="21"/>
                <w:szCs w:val="21"/>
              </w:rPr>
            </w:pPr>
            <w:r w:rsidRPr="004A39D0">
              <w:rPr>
                <w:rFonts w:cstheme="minorHAnsi"/>
                <w:b/>
                <w:sz w:val="21"/>
                <w:szCs w:val="21"/>
              </w:rPr>
              <w:t>Mar’11-Jun’17: Jindal Stainless Ltd., Jajpur Road, Orissa as AGM - Workshop</w:t>
            </w:r>
          </w:p>
          <w:p w:rsidR="0028594A" w:rsidRDefault="0028594A" w:rsidP="0028594A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 w:rsidRPr="004A39D0">
              <w:rPr>
                <w:rFonts w:cstheme="minorHAnsi"/>
                <w:b/>
                <w:i/>
                <w:sz w:val="21"/>
                <w:szCs w:val="21"/>
              </w:rPr>
              <w:t>Product: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Ferro Chrome, Coke, Hot Rolled Coil, Power, Cold Rolled Coil; </w:t>
            </w:r>
            <w:r w:rsidRPr="004A39D0">
              <w:rPr>
                <w:rFonts w:cstheme="minorHAnsi"/>
                <w:b/>
                <w:i/>
                <w:sz w:val="21"/>
                <w:szCs w:val="21"/>
              </w:rPr>
              <w:t>Field: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Machine Shop, Fabrication, Assembly &amp; Installation, Motor Rewinding and Automobile Workshop</w:t>
            </w:r>
            <w:r w:rsidR="00677D9B">
              <w:rPr>
                <w:rFonts w:cstheme="minorHAnsi"/>
                <w:i/>
                <w:sz w:val="21"/>
                <w:szCs w:val="21"/>
              </w:rPr>
              <w:t>.</w:t>
            </w:r>
          </w:p>
          <w:p w:rsidR="00677D9B" w:rsidRPr="004A39D0" w:rsidRDefault="00677D9B" w:rsidP="0028594A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>
              <w:rPr>
                <w:rFonts w:cstheme="minorHAnsi"/>
                <w:i/>
                <w:sz w:val="21"/>
                <w:szCs w:val="21"/>
              </w:rPr>
              <w:t>Supported units like CPP</w:t>
            </w:r>
            <w:r w:rsidR="00E2716B">
              <w:rPr>
                <w:rFonts w:cstheme="minorHAnsi"/>
                <w:i/>
                <w:sz w:val="21"/>
                <w:szCs w:val="21"/>
              </w:rPr>
              <w:t>, SMS</w:t>
            </w:r>
            <w:r>
              <w:rPr>
                <w:rFonts w:cstheme="minorHAnsi"/>
                <w:i/>
                <w:sz w:val="21"/>
                <w:szCs w:val="21"/>
              </w:rPr>
              <w:t>, HSM, Coke oven plant etc for in-situ machining, during making assemblies &amp; sub-assemblies of equipment</w:t>
            </w:r>
            <w:r w:rsidR="00E2716B">
              <w:rPr>
                <w:rFonts w:cstheme="minorHAnsi"/>
                <w:i/>
                <w:sz w:val="21"/>
                <w:szCs w:val="21"/>
              </w:rPr>
              <w:t xml:space="preserve"> as in very short notice.</w:t>
            </w:r>
          </w:p>
          <w:p w:rsidR="0028594A" w:rsidRPr="0028594A" w:rsidRDefault="0028594A" w:rsidP="0028594A">
            <w:pPr>
              <w:jc w:val="both"/>
              <w:rPr>
                <w:rFonts w:cstheme="minorHAnsi"/>
                <w:sz w:val="13"/>
                <w:szCs w:val="21"/>
              </w:rPr>
            </w:pPr>
          </w:p>
          <w:p w:rsidR="0028594A" w:rsidRPr="004A39D0" w:rsidRDefault="0028594A" w:rsidP="0028594A">
            <w:pPr>
              <w:jc w:val="both"/>
              <w:rPr>
                <w:rFonts w:cstheme="minorHAnsi"/>
                <w:b/>
                <w:sz w:val="21"/>
                <w:szCs w:val="21"/>
              </w:rPr>
            </w:pPr>
            <w:r w:rsidRPr="004A39D0">
              <w:rPr>
                <w:rFonts w:cstheme="minorHAnsi"/>
                <w:b/>
                <w:sz w:val="21"/>
                <w:szCs w:val="21"/>
              </w:rPr>
              <w:lastRenderedPageBreak/>
              <w:t>Apr’10-Feb’11: Mc Nally Sayaji Engineering Ltd. as Senior Manager - Manufacturing</w:t>
            </w:r>
          </w:p>
          <w:p w:rsidR="00802B40" w:rsidRDefault="0028594A" w:rsidP="0028594A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 w:rsidRPr="004A39D0">
              <w:rPr>
                <w:rFonts w:cstheme="minorHAnsi"/>
                <w:b/>
                <w:i/>
                <w:sz w:val="21"/>
                <w:szCs w:val="21"/>
              </w:rPr>
              <w:t>Product: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Steel Plant Equipment, Pressure Vessels &amp; Material Handling Equipment;</w:t>
            </w:r>
          </w:p>
          <w:p w:rsidR="0028594A" w:rsidRPr="004A39D0" w:rsidRDefault="0028594A" w:rsidP="0028594A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 w:rsidRPr="004A39D0">
              <w:rPr>
                <w:rFonts w:cstheme="minorHAnsi"/>
                <w:i/>
                <w:sz w:val="21"/>
                <w:szCs w:val="21"/>
              </w:rPr>
              <w:t xml:space="preserve"> </w:t>
            </w:r>
            <w:r w:rsidRPr="004A39D0">
              <w:rPr>
                <w:rFonts w:cstheme="minorHAnsi"/>
                <w:b/>
                <w:i/>
                <w:sz w:val="21"/>
                <w:szCs w:val="21"/>
              </w:rPr>
              <w:t>Field: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Machine </w:t>
            </w:r>
            <w:r w:rsidR="00E2716B" w:rsidRPr="004A39D0">
              <w:rPr>
                <w:rFonts w:cstheme="minorHAnsi"/>
                <w:i/>
                <w:sz w:val="21"/>
                <w:szCs w:val="21"/>
              </w:rPr>
              <w:t>S</w:t>
            </w:r>
            <w:r w:rsidR="00E2716B">
              <w:rPr>
                <w:rFonts w:cstheme="minorHAnsi"/>
                <w:i/>
                <w:sz w:val="21"/>
                <w:szCs w:val="21"/>
              </w:rPr>
              <w:t xml:space="preserve">hop, </w:t>
            </w:r>
            <w:r w:rsidRPr="004A39D0">
              <w:rPr>
                <w:rFonts w:cstheme="minorHAnsi"/>
                <w:i/>
                <w:sz w:val="21"/>
                <w:szCs w:val="21"/>
              </w:rPr>
              <w:t>All Machining Activity</w:t>
            </w:r>
            <w:r w:rsidR="00802B40">
              <w:rPr>
                <w:rFonts w:cstheme="minorHAnsi"/>
                <w:i/>
                <w:sz w:val="21"/>
                <w:szCs w:val="21"/>
              </w:rPr>
              <w:t xml:space="preserve"> and assembly of equipment of bulk material handling, transfer trolley, coal crushers, Screens etc.</w:t>
            </w:r>
          </w:p>
          <w:p w:rsidR="0028594A" w:rsidRPr="0028594A" w:rsidRDefault="0028594A" w:rsidP="0028594A">
            <w:pPr>
              <w:jc w:val="both"/>
              <w:rPr>
                <w:rFonts w:cstheme="minorHAnsi"/>
                <w:sz w:val="11"/>
                <w:szCs w:val="21"/>
              </w:rPr>
            </w:pPr>
          </w:p>
          <w:p w:rsidR="0028594A" w:rsidRPr="004A39D0" w:rsidRDefault="0028594A" w:rsidP="0028594A">
            <w:pPr>
              <w:jc w:val="both"/>
              <w:rPr>
                <w:rFonts w:cstheme="minorHAnsi"/>
                <w:b/>
                <w:sz w:val="21"/>
                <w:szCs w:val="21"/>
              </w:rPr>
            </w:pPr>
            <w:r w:rsidRPr="004A39D0">
              <w:rPr>
                <w:rFonts w:cstheme="minorHAnsi"/>
                <w:b/>
                <w:sz w:val="21"/>
                <w:szCs w:val="21"/>
              </w:rPr>
              <w:t>Aug’08-Mar’10:</w:t>
            </w:r>
            <w:r w:rsidRPr="004A39D0">
              <w:rPr>
                <w:rFonts w:cstheme="minorHAnsi"/>
                <w:sz w:val="21"/>
                <w:szCs w:val="21"/>
              </w:rPr>
              <w:t xml:space="preserve"> </w:t>
            </w:r>
            <w:r w:rsidRPr="004A39D0">
              <w:rPr>
                <w:rFonts w:cstheme="minorHAnsi"/>
                <w:b/>
                <w:sz w:val="21"/>
                <w:szCs w:val="21"/>
              </w:rPr>
              <w:t>Welspun Gujarat Stahl Roharen Ltd. as Manager - Workshop</w:t>
            </w:r>
          </w:p>
          <w:p w:rsidR="0028594A" w:rsidRPr="004A39D0" w:rsidRDefault="0028594A" w:rsidP="0028594A">
            <w:p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b/>
                <w:i/>
                <w:sz w:val="21"/>
                <w:szCs w:val="21"/>
              </w:rPr>
              <w:t>Product: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Longitudinal SAW Pipe, Spiral SAW Pipe &amp; Coating of Pipe; </w:t>
            </w:r>
            <w:r w:rsidRPr="004A39D0">
              <w:rPr>
                <w:rFonts w:cstheme="minorHAnsi"/>
                <w:b/>
                <w:i/>
                <w:sz w:val="21"/>
                <w:szCs w:val="21"/>
              </w:rPr>
              <w:t>Field: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Machine Shop, Fabrication, Assembly &amp; Installation</w:t>
            </w:r>
            <w:r w:rsidR="00677D9B">
              <w:rPr>
                <w:rFonts w:cstheme="minorHAnsi"/>
                <w:i/>
                <w:sz w:val="21"/>
                <w:szCs w:val="21"/>
              </w:rPr>
              <w:t xml:space="preserve"> of equipment like transfer trolley, plate welding sub- assemblies, hydro testing set up etc. Also very much active for projects of expansion in material handling, pipe sizes capacity enhancement.  </w:t>
            </w:r>
          </w:p>
          <w:p w:rsidR="0028594A" w:rsidRPr="0028594A" w:rsidRDefault="0028594A" w:rsidP="0028594A">
            <w:pPr>
              <w:jc w:val="both"/>
              <w:rPr>
                <w:rFonts w:cstheme="minorHAnsi"/>
                <w:sz w:val="11"/>
                <w:szCs w:val="21"/>
              </w:rPr>
            </w:pPr>
          </w:p>
          <w:p w:rsidR="0028594A" w:rsidRPr="004A39D0" w:rsidRDefault="0028594A" w:rsidP="0028594A">
            <w:pPr>
              <w:jc w:val="both"/>
              <w:rPr>
                <w:rFonts w:cstheme="minorHAnsi"/>
                <w:b/>
                <w:sz w:val="21"/>
                <w:szCs w:val="21"/>
              </w:rPr>
            </w:pPr>
            <w:r w:rsidRPr="004A39D0">
              <w:rPr>
                <w:rFonts w:cstheme="minorHAnsi"/>
                <w:b/>
                <w:sz w:val="21"/>
                <w:szCs w:val="21"/>
              </w:rPr>
              <w:t>Dec’06-Jul’08: Simplex Castings Ltd., Bhilai (C.G.) as Deputy Manager - CNC Shop</w:t>
            </w:r>
          </w:p>
          <w:p w:rsidR="00677D9B" w:rsidRDefault="0028594A" w:rsidP="0028594A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 w:rsidRPr="004A39D0">
              <w:rPr>
                <w:rFonts w:cstheme="minorHAnsi"/>
                <w:b/>
                <w:i/>
                <w:sz w:val="21"/>
                <w:szCs w:val="21"/>
              </w:rPr>
              <w:t>Product: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Heavy Engineering Components &amp; Equipment for all Core </w:t>
            </w:r>
            <w:r w:rsidR="00677D9B">
              <w:rPr>
                <w:rFonts w:cstheme="minorHAnsi"/>
                <w:i/>
                <w:sz w:val="21"/>
                <w:szCs w:val="21"/>
              </w:rPr>
              <w:t>with hands on experience in assembly of steel plant equipment.</w:t>
            </w:r>
          </w:p>
          <w:p w:rsidR="0028594A" w:rsidRPr="004A39D0" w:rsidRDefault="0028594A" w:rsidP="0028594A">
            <w:pPr>
              <w:jc w:val="both"/>
              <w:rPr>
                <w:rFonts w:cstheme="minorHAnsi"/>
                <w:i/>
                <w:sz w:val="21"/>
                <w:szCs w:val="21"/>
              </w:rPr>
            </w:pPr>
            <w:r w:rsidRPr="004A39D0">
              <w:rPr>
                <w:rFonts w:cstheme="minorHAnsi"/>
                <w:i/>
                <w:sz w:val="21"/>
                <w:szCs w:val="21"/>
              </w:rPr>
              <w:t xml:space="preserve">Sector - Steel, Oil &amp; Coal; </w:t>
            </w:r>
            <w:r w:rsidRPr="004A39D0">
              <w:rPr>
                <w:rFonts w:cstheme="minorHAnsi"/>
                <w:b/>
                <w:i/>
                <w:sz w:val="21"/>
                <w:szCs w:val="21"/>
              </w:rPr>
              <w:t>Field:</w:t>
            </w:r>
            <w:r w:rsidRPr="004A39D0">
              <w:rPr>
                <w:rFonts w:cstheme="minorHAnsi"/>
                <w:i/>
                <w:sz w:val="21"/>
                <w:szCs w:val="21"/>
              </w:rPr>
              <w:t xml:space="preserve"> CNC Shop</w:t>
            </w:r>
          </w:p>
          <w:p w:rsidR="0028594A" w:rsidRPr="00F63883" w:rsidRDefault="0028594A" w:rsidP="0028594A">
            <w:pPr>
              <w:jc w:val="both"/>
              <w:rPr>
                <w:rFonts w:cstheme="minorHAnsi"/>
                <w:b/>
                <w:sz w:val="21"/>
                <w:szCs w:val="21"/>
                <w:u w:val="single"/>
              </w:rPr>
            </w:pPr>
            <w:r w:rsidRPr="00F63883">
              <w:rPr>
                <w:rFonts w:cstheme="minorHAnsi"/>
                <w:b/>
                <w:sz w:val="21"/>
                <w:szCs w:val="21"/>
                <w:u w:val="single"/>
              </w:rPr>
              <w:t>Key Result Areas:</w:t>
            </w:r>
          </w:p>
          <w:p w:rsidR="0028594A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F166C9">
              <w:rPr>
                <w:rFonts w:cstheme="minorHAnsi"/>
                <w:sz w:val="21"/>
                <w:szCs w:val="21"/>
                <w:lang w:val="en-IN"/>
              </w:rPr>
              <w:t>Planning, directing and delivering improvement projects as per scheduled deadlines; ensuring Manufacturing Excellence in terms of Productivity, Quality, Cost, Safety, Delivery and Morale of Shop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Managing overall operations in project, with a view to ensure timely accomplishment of production targets within the time and cost parameters; optimizing man &amp; machine utilization to achieve pre-set production targets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Appraising the prevalent production systems/ processes, identifying loopholes if any and undertaking result-oriented measures for alleviating them and documenting the same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Held accountable for evaluating project feasibility, preparing project feasibility report and determining the viability based on the technical parameter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 xml:space="preserve">Ascertaining requirements of material for new product development activities in Production; </w:t>
            </w:r>
            <w:r w:rsidRPr="00875E01">
              <w:rPr>
                <w:rFonts w:cstheme="minorHAnsi"/>
                <w:sz w:val="21"/>
                <w:szCs w:val="21"/>
              </w:rPr>
              <w:t>interfacing with vendors for cost effective and timely sourcing of quality material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Analyzing the rejection rework of Departments on daily and weekly basis; generating the required corrective actions reviewing those corrections on monthly basis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Identifying scope for:</w:t>
            </w:r>
          </w:p>
          <w:p w:rsidR="0028594A" w:rsidRPr="004A39D0" w:rsidRDefault="0028594A" w:rsidP="0028594A">
            <w:pPr>
              <w:pStyle w:val="ListParagraph"/>
              <w:numPr>
                <w:ilvl w:val="1"/>
                <w:numId w:val="10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Planning / implementing technological changes to enhance efficiency</w:t>
            </w:r>
          </w:p>
          <w:p w:rsidR="0028594A" w:rsidRPr="004A39D0" w:rsidRDefault="00602AC4" w:rsidP="0028594A">
            <w:pPr>
              <w:pStyle w:val="ListParagraph"/>
              <w:numPr>
                <w:ilvl w:val="1"/>
                <w:numId w:val="10"/>
              </w:numPr>
              <w:jc w:val="both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Modifications in equipment</w:t>
            </w:r>
            <w:r w:rsidR="0028594A" w:rsidRPr="004A39D0">
              <w:rPr>
                <w:rFonts w:cstheme="minorHAnsi"/>
                <w:sz w:val="21"/>
                <w:szCs w:val="21"/>
              </w:rPr>
              <w:t>, process flow, working practices for controlling &amp; reducing conversion cost per unit produced; preparing of bill of material of jobs, weight calculation of entire job, etc.</w:t>
            </w:r>
          </w:p>
          <w:p w:rsidR="0028594A" w:rsidRPr="004A39D0" w:rsidRDefault="0028594A" w:rsidP="0028594A">
            <w:pPr>
              <w:pStyle w:val="ListParagraph"/>
              <w:numPr>
                <w:ilvl w:val="1"/>
                <w:numId w:val="10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 xml:space="preserve">Implementing various techniques for cycle time / cost reduction, entailing identification of opportunities, analysis of data, cost benefit </w:t>
            </w:r>
            <w:r w:rsidR="00FD3811">
              <w:rPr>
                <w:rFonts w:cstheme="minorHAnsi"/>
                <w:sz w:val="21"/>
                <w:szCs w:val="21"/>
              </w:rPr>
              <w:t>analysis and implementation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Planning as well as identifying areas of obstruction / breakdowns and taking steps to rectify the equipment through application of troubleshooting tools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Troubleshooting all technical problems; conducting various tests &amp; inspections to ensure that products developed are in compliance with pre-set technical specifications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Providing guidance to training to subordinates for Fixture &amp; Tool Designing activities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Taking care of shutdown jobs, thereby mobilizing the equipment, manpower and consumables</w:t>
            </w:r>
          </w:p>
          <w:p w:rsidR="0028594A" w:rsidRPr="004A39D0" w:rsidRDefault="0028594A" w:rsidP="0028594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4A39D0">
              <w:rPr>
                <w:rFonts w:cstheme="minorHAnsi"/>
                <w:sz w:val="21"/>
                <w:szCs w:val="21"/>
              </w:rPr>
              <w:t>Actively involved Inspection, CNC Machine Programming, Tool Designing &amp; Planning, Costing &amp; Budgeting and so on</w:t>
            </w:r>
          </w:p>
          <w:p w:rsidR="0028594A" w:rsidRDefault="0028594A" w:rsidP="0028594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21"/>
                <w:szCs w:val="21"/>
              </w:rPr>
            </w:pPr>
            <w:r w:rsidRPr="00875E01">
              <w:rPr>
                <w:rFonts w:cstheme="minorHAnsi"/>
                <w:sz w:val="21"/>
                <w:szCs w:val="21"/>
              </w:rPr>
              <w:lastRenderedPageBreak/>
              <w:t>Working on talent pool and succession planning of the management cadre and workforce, appraising their KRA based performance and providing feedback on the same</w:t>
            </w:r>
          </w:p>
          <w:p w:rsidR="00602AC4" w:rsidRPr="000432AA" w:rsidRDefault="00602AC4" w:rsidP="0028594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Qualified Value Methodology Associate and member of S</w:t>
            </w:r>
            <w:r w:rsidR="002B78A2">
              <w:rPr>
                <w:rFonts w:cstheme="minorHAnsi"/>
                <w:sz w:val="21"/>
                <w:szCs w:val="21"/>
              </w:rPr>
              <w:t>AVE International</w:t>
            </w:r>
            <w:r>
              <w:rPr>
                <w:rFonts w:cstheme="minorHAnsi"/>
                <w:sz w:val="21"/>
                <w:szCs w:val="21"/>
              </w:rPr>
              <w:t>.</w:t>
            </w:r>
          </w:p>
          <w:tbl>
            <w:tblPr>
              <w:tblW w:w="13678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678"/>
            </w:tblGrid>
            <w:tr w:rsidR="00DF7EDC" w:rsidRPr="00AE0112" w:rsidTr="00791307">
              <w:trPr>
                <w:trHeight w:val="324"/>
              </w:trPr>
              <w:tc>
                <w:tcPr>
                  <w:tcW w:w="13678" w:type="dxa"/>
                </w:tcPr>
                <w:p w:rsidR="00DF7EDC" w:rsidRPr="00AE0112" w:rsidRDefault="00DF7EDC" w:rsidP="00D25416">
                  <w:pPr>
                    <w:pStyle w:val="ListParagraph"/>
                    <w:framePr w:hSpace="180" w:wrap="around" w:vAnchor="text" w:hAnchor="text" w:x="-162" w:y="1"/>
                    <w:spacing w:after="0" w:line="240" w:lineRule="auto"/>
                    <w:ind w:left="360" w:right="3582"/>
                    <w:suppressOverlap/>
                    <w:jc w:val="both"/>
                    <w:rPr>
                      <w:rFonts w:cstheme="minorHAnsi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</w:tbl>
          <w:p w:rsidR="00DF7EDC" w:rsidRPr="00AE0112" w:rsidRDefault="00DF7EDC" w:rsidP="009F008B">
            <w:pPr>
              <w:ind w:left="720" w:right="-90"/>
              <w:jc w:val="both"/>
              <w:rPr>
                <w:rFonts w:cstheme="minorHAnsi"/>
                <w:noProof/>
                <w:color w:val="000000" w:themeColor="text1"/>
                <w:sz w:val="21"/>
                <w:szCs w:val="21"/>
              </w:rPr>
            </w:pPr>
          </w:p>
        </w:tc>
      </w:tr>
    </w:tbl>
    <w:p w:rsidR="00DF7EDC" w:rsidRPr="00AE0112" w:rsidRDefault="00A85721" w:rsidP="00DF7EDC">
      <w:pPr>
        <w:rPr>
          <w:rFonts w:cstheme="minorHAnsi"/>
          <w:sz w:val="21"/>
          <w:szCs w:val="21"/>
        </w:rPr>
      </w:pPr>
      <w:r>
        <w:rPr>
          <w:rFonts w:cstheme="minorHAnsi"/>
          <w:b/>
          <w:noProof/>
          <w:color w:val="080808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-375285</wp:posOffset>
                </wp:positionV>
                <wp:extent cx="314325" cy="10760710"/>
                <wp:effectExtent l="635" t="0" r="8890" b="215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107607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35CCC" id="Rectangle 11" o:spid="_x0000_s1026" style="position:absolute;margin-left:-48.4pt;margin-top:-29.55pt;width:24.75pt;height:8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Yd1AIAAPIFAAAOAAAAZHJzL2Uyb0RvYy54bWysVNuO0zAQfUfiHyy/d3Npekm06WovFCEt&#10;sGJBPLu201g4drDdpgvi3xnbbWmBBwTkwcrY4+MzM2fm8mrXSbTlxgqtapxdpBhxRTUTal3jD++X&#10;ozlG1hHFiNSK1/iJW3y1eP7scugrnutWS8YNAhBlq6GvcetcXyWJpS3viL3QPVdw2GjTEQemWSfM&#10;kAHQO5nkaTpNBm1YbzTl1sLuXTzEi4DfNJy6t01juUOyxsDNhdWEdeXXZHFJqrUhfSvongb5CxYd&#10;EQoePULdEUfQxohfoDpBjba6cRdUd4luGkF5iAGiydKfonlsSc9DLJAc2x/TZP8fLH2zfTBIMKgd&#10;Rop0UKJ3kDSi1pKjLPP5GXpbgdtj/2B8hLa/1/STRUrftuDGr43RQ8sJA1bBPzm74A0LV9FqeK0Z&#10;wJON0yFVu8Z0HhCSgHahIk/HivCdQxQ2x1kxzicYUTjK0tk0nWWhZgmpDtd7Y91Lrjvkf2psgH2A&#10;J9t764A+uB5cAn0tBVsKKYPhZcZvpUFbAgJxuzxclZsOuMa9SQpflAlsg5ji9oFFEKpHCA/ZU3Cp&#10;/BNK+8cij7jDgyyBXAh+47h5bNmAmPD08/m4hJZhAjQ6nqfTtJxhROQamos6g5HR7qNwbVCGz9Zv&#10;oiCUcuWyf4tEH3iFuM4oQ2325H2Vgsi/lllepDd5OVpO57NRsSwmo3KWzkdpVt6U07Qoi7vlN88o&#10;K6pWMMbVvVD80HBZ8WeC3rd+bJXQcmg4JuE09dasV8eq+gLGEoIUzirUCUg+kqKr8fzoRCov5heK&#10;hdHgiJDxPznnHvOygyIC6iElQfpe7bFrVpo9gfKhZp6lH5Pw02rzBaMBRk6N7ecNMRwj+UpB95RZ&#10;UfgZFYxiMsvBMKcnq9MToihA7WURjVsXJ9umN2LdwltRBEpfQ881InSD78fIC5h7AwZLiGE/BP3k&#10;OrWD149RvfgOAAD//wMAUEsDBBQABgAIAAAAIQADniEc4wAAAAwBAAAPAAAAZHJzL2Rvd25yZXYu&#10;eG1sTI/BToNAEIbvJr7DZky8GLpgC1JkadTooRcTqzHxtsAUiOwsskvBt3c86W0m8+Wf7893i+nF&#10;CUfXWVIQrUIQSJWtO2oUvL0+BSkI5zXVureECr7Rwa44P8t1VtuZXvB08I3gEHKZVtB6P2RSuqpF&#10;o93KDkh8O9rRaM/r2Mh61DOHm15eh2Eije6IP7R6wIcWq8/DZBSkR0wfo+R5M0/389VX+b7/MOle&#10;qcuL5e4WhMfF/8Hwq8/qULBTaSeqnegVBNuE1T0P8TYCwUSwuVmDKBlN1nEMssjl/xLFDwAAAP//&#10;AwBQSwECLQAUAAYACAAAACEAtoM4kv4AAADhAQAAEwAAAAAAAAAAAAAAAAAAAAAAW0NvbnRlbnRf&#10;VHlwZXNdLnhtbFBLAQItABQABgAIAAAAIQA4/SH/1gAAAJQBAAALAAAAAAAAAAAAAAAAAC8BAABf&#10;cmVscy8ucmVsc1BLAQItABQABgAIAAAAIQBFJ3Yd1AIAAPIFAAAOAAAAAAAAAAAAAAAAAC4CAABk&#10;cnMvZTJvRG9jLnhtbFBLAQItABQABgAIAAAAIQADniEc4wAAAAwBAAAPAAAAAAAAAAAAAAAAAC4F&#10;AABkcnMvZG93bnJldi54bWxQSwUGAAAAAAQABADzAAAAPgYAAAAA&#10;" fillcolor="#0f243e [1615]" stroked="f" strokeweight="0">
                <v:shadow on="t" color="#243f60 [1604]" offset="1pt"/>
              </v:rect>
            </w:pict>
          </mc:Fallback>
        </mc:AlternateContent>
      </w:r>
    </w:p>
    <w:p w:rsidR="00DF7EDC" w:rsidRPr="00AE0112" w:rsidRDefault="00DF7EDC" w:rsidP="00DF7EDC">
      <w:pPr>
        <w:rPr>
          <w:rFonts w:cstheme="minorHAnsi"/>
          <w:sz w:val="21"/>
          <w:szCs w:val="21"/>
        </w:rPr>
      </w:pPr>
    </w:p>
    <w:p w:rsidR="00421CEB" w:rsidRPr="00AE0112" w:rsidRDefault="00421CEB">
      <w:pPr>
        <w:rPr>
          <w:rFonts w:cstheme="minorHAnsi"/>
          <w:sz w:val="21"/>
          <w:szCs w:val="21"/>
        </w:rPr>
      </w:pPr>
    </w:p>
    <w:sectPr w:rsidR="00421CEB" w:rsidRPr="00AE0112" w:rsidSect="00DC0684">
      <w:pgSz w:w="11909" w:h="16834" w:code="9"/>
      <w:pgMar w:top="576" w:right="576" w:bottom="27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8pt;height:9pt" o:bullet="t">
        <v:imagedata r:id="rId1" o:title="bullet"/>
      </v:shape>
    </w:pict>
  </w:numPicBullet>
  <w:numPicBullet w:numPicBulletId="1">
    <w:pict>
      <v:shape id="_x0000_i1041" type="#_x0000_t75" style="width:7.8pt;height:9pt" o:bullet="t">
        <v:imagedata r:id="rId2" o:title="bullet"/>
      </v:shape>
    </w:pict>
  </w:numPicBullet>
  <w:abstractNum w:abstractNumId="0" w15:restartNumberingAfterBreak="0">
    <w:nsid w:val="013F087D"/>
    <w:multiLevelType w:val="hybridMultilevel"/>
    <w:tmpl w:val="852680E8"/>
    <w:lvl w:ilvl="0" w:tplc="96CEE8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514C0"/>
    <w:multiLevelType w:val="hybridMultilevel"/>
    <w:tmpl w:val="585668E8"/>
    <w:lvl w:ilvl="0" w:tplc="96CEE89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75CDD"/>
    <w:multiLevelType w:val="hybridMultilevel"/>
    <w:tmpl w:val="D6E24444"/>
    <w:lvl w:ilvl="0" w:tplc="96CEE8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DD0DB8"/>
    <w:multiLevelType w:val="hybridMultilevel"/>
    <w:tmpl w:val="EF203982"/>
    <w:lvl w:ilvl="0" w:tplc="96CEE8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764DE"/>
    <w:multiLevelType w:val="hybridMultilevel"/>
    <w:tmpl w:val="E6A01D66"/>
    <w:lvl w:ilvl="0" w:tplc="96CEE8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404F2B"/>
    <w:multiLevelType w:val="hybridMultilevel"/>
    <w:tmpl w:val="F6E09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E35B0E"/>
    <w:multiLevelType w:val="hybridMultilevel"/>
    <w:tmpl w:val="C4FA48EC"/>
    <w:lvl w:ilvl="0" w:tplc="96CEE8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A5478E"/>
    <w:multiLevelType w:val="hybridMultilevel"/>
    <w:tmpl w:val="A2682280"/>
    <w:lvl w:ilvl="0" w:tplc="96CEE8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6A4316"/>
    <w:multiLevelType w:val="hybridMultilevel"/>
    <w:tmpl w:val="DCE86574"/>
    <w:lvl w:ilvl="0" w:tplc="96CEE8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A2139"/>
    <w:multiLevelType w:val="hybridMultilevel"/>
    <w:tmpl w:val="5A9C8BF4"/>
    <w:lvl w:ilvl="0" w:tplc="96CEE8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2633B9"/>
    <w:multiLevelType w:val="hybridMultilevel"/>
    <w:tmpl w:val="66CC0AEA"/>
    <w:lvl w:ilvl="0" w:tplc="96CEE8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C4187D"/>
    <w:multiLevelType w:val="hybridMultilevel"/>
    <w:tmpl w:val="6BB6C73A"/>
    <w:lvl w:ilvl="0" w:tplc="96CEE8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4324B6"/>
    <w:multiLevelType w:val="hybridMultilevel"/>
    <w:tmpl w:val="29F60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DC"/>
    <w:rsid w:val="00061115"/>
    <w:rsid w:val="001705F1"/>
    <w:rsid w:val="0028594A"/>
    <w:rsid w:val="002B78A2"/>
    <w:rsid w:val="00363453"/>
    <w:rsid w:val="003E7B6F"/>
    <w:rsid w:val="00421CEB"/>
    <w:rsid w:val="00602AC4"/>
    <w:rsid w:val="00610A03"/>
    <w:rsid w:val="00647EF2"/>
    <w:rsid w:val="00660103"/>
    <w:rsid w:val="00677D9B"/>
    <w:rsid w:val="006B794F"/>
    <w:rsid w:val="00721BE4"/>
    <w:rsid w:val="00791307"/>
    <w:rsid w:val="007D0DF6"/>
    <w:rsid w:val="00802B40"/>
    <w:rsid w:val="0082424A"/>
    <w:rsid w:val="00865DF5"/>
    <w:rsid w:val="00875E01"/>
    <w:rsid w:val="008A7416"/>
    <w:rsid w:val="00911ED8"/>
    <w:rsid w:val="009236BA"/>
    <w:rsid w:val="00962F1D"/>
    <w:rsid w:val="009E1FF7"/>
    <w:rsid w:val="00A34B0C"/>
    <w:rsid w:val="00A85721"/>
    <w:rsid w:val="00AE0112"/>
    <w:rsid w:val="00BF71F9"/>
    <w:rsid w:val="00CB6869"/>
    <w:rsid w:val="00D25416"/>
    <w:rsid w:val="00D655D9"/>
    <w:rsid w:val="00DF7EDC"/>
    <w:rsid w:val="00E2716B"/>
    <w:rsid w:val="00E62369"/>
    <w:rsid w:val="00E75ADE"/>
    <w:rsid w:val="00E91ED2"/>
    <w:rsid w:val="00EC74F4"/>
    <w:rsid w:val="00F166C9"/>
    <w:rsid w:val="00F83000"/>
    <w:rsid w:val="00F85092"/>
    <w:rsid w:val="00F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49BE"/>
  <w15:docId w15:val="{9F5E3969-1B5B-4DF5-BC56-8F9F1BE8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EDC"/>
  </w:style>
  <w:style w:type="paragraph" w:styleId="Heading3">
    <w:name w:val="heading 3"/>
    <w:basedOn w:val="Normal"/>
    <w:next w:val="BodyText"/>
    <w:link w:val="Heading3Char"/>
    <w:qFormat/>
    <w:rsid w:val="00DF7EDC"/>
    <w:pPr>
      <w:keepNext/>
      <w:suppressAutoHyphens/>
      <w:spacing w:after="0" w:line="240" w:lineRule="auto"/>
      <w:ind w:left="2160" w:hanging="360"/>
      <w:outlineLvl w:val="2"/>
    </w:pPr>
    <w:rPr>
      <w:rFonts w:ascii="Verdana" w:eastAsia="Times New Roman" w:hAnsi="Verdana" w:cs="Arial"/>
      <w:b/>
      <w:bCs/>
      <w:kern w:val="1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F7EDC"/>
    <w:rPr>
      <w:rFonts w:ascii="Verdana" w:eastAsia="Times New Roman" w:hAnsi="Verdana" w:cs="Arial"/>
      <w:b/>
      <w:bCs/>
      <w:kern w:val="1"/>
      <w:sz w:val="20"/>
      <w:szCs w:val="24"/>
      <w:lang w:eastAsia="ar-SA"/>
    </w:rPr>
  </w:style>
  <w:style w:type="table" w:styleId="TableGrid">
    <w:name w:val="Table Grid"/>
    <w:basedOn w:val="TableNormal"/>
    <w:rsid w:val="00DF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F7ED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F7EDC"/>
  </w:style>
  <w:style w:type="paragraph" w:styleId="BodyText">
    <w:name w:val="Body Text"/>
    <w:basedOn w:val="Normal"/>
    <w:link w:val="BodyTextChar"/>
    <w:uiPriority w:val="99"/>
    <w:semiHidden/>
    <w:unhideWhenUsed/>
    <w:rsid w:val="00DF7E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7EDC"/>
  </w:style>
  <w:style w:type="paragraph" w:styleId="Header">
    <w:name w:val="header"/>
    <w:basedOn w:val="Normal"/>
    <w:link w:val="HeaderChar"/>
    <w:uiPriority w:val="99"/>
    <w:semiHidden/>
    <w:unhideWhenUsed/>
    <w:rsid w:val="00E62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contactsand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43d86eb2-437f-4793-b00a-b92665ef5d48" TargetMode="External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Alok Kumar Pathak</cp:lastModifiedBy>
  <cp:revision>4</cp:revision>
  <dcterms:created xsi:type="dcterms:W3CDTF">2020-03-21T06:33:00Z</dcterms:created>
  <dcterms:modified xsi:type="dcterms:W3CDTF">2020-03-21T06:40:00Z</dcterms:modified>
</cp:coreProperties>
</file>