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7E4D95" w:rsidRPr="00817ED0" w14:paraId="7044D8BC" w14:textId="77777777" w:rsidTr="003A6057">
        <w:trPr>
          <w:trHeight w:val="1961"/>
        </w:trPr>
        <w:tc>
          <w:tcPr>
            <w:tcW w:w="10890" w:type="dxa"/>
            <w:gridSpan w:val="2"/>
            <w:shd w:val="clear" w:color="auto" w:fill="FFFFFF" w:themeFill="background1"/>
          </w:tcPr>
          <w:p w14:paraId="5B15D979" w14:textId="77777777" w:rsidR="007E4D95" w:rsidRPr="00817ED0" w:rsidRDefault="0041396E" w:rsidP="00864FBD">
            <w:pPr>
              <w:ind w:left="-108"/>
              <w:rPr>
                <w:lang w:val="en-GB"/>
              </w:rPr>
            </w:pPr>
            <w:r w:rsidRPr="00817ED0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8BD6BD6" wp14:editId="25DEC56A">
                      <wp:simplePos x="0" y="0"/>
                      <wp:positionH relativeFrom="column">
                        <wp:posOffset>668960</wp:posOffset>
                      </wp:positionH>
                      <wp:positionV relativeFrom="paragraph">
                        <wp:posOffset>308153</wp:posOffset>
                      </wp:positionV>
                      <wp:extent cx="572146" cy="724619"/>
                      <wp:effectExtent l="0" t="0" r="18415" b="18415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146" cy="724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7AEE68" w14:textId="77777777" w:rsidR="006475EE" w:rsidRPr="00667D63" w:rsidRDefault="00667D63" w:rsidP="006475E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67D63">
                                    <w:rPr>
                                      <w:color w:val="000000" w:themeColor="text1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D6BD6" id="Rectangle 323" o:spid="_x0000_s1026" style="position:absolute;left:0;text-align:left;margin-left:52.65pt;margin-top:24.25pt;width:45.05pt;height:57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" filled="f" strokecolor="#d8d8d8 [2732]" strokeweight=".5pt">
                      <v:textbox>
                        <w:txbxContent>
                          <w:p w14:paraId="4F7AEE68" w14:textId="77777777" w:rsidR="006475EE" w:rsidRPr="00667D63" w:rsidRDefault="00667D63" w:rsidP="006475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D63">
                              <w:rPr>
                                <w:color w:val="000000" w:themeColor="text1"/>
                              </w:rPr>
                              <w:t>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68E9" w:rsidRPr="00817ED0">
              <w:rPr>
                <w:noProof/>
                <w:lang w:val="en-CA" w:eastAsia="en-CA"/>
              </w:rPr>
              <w:drawing>
                <wp:inline distT="0" distB="0" distL="0" distR="0" wp14:anchorId="6E4830B9" wp14:editId="62821268">
                  <wp:extent cx="7222490" cy="1345996"/>
                  <wp:effectExtent l="0" t="0" r="0" b="698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7718" cy="134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817ED0" w14:paraId="4726B722" w14:textId="77777777" w:rsidTr="003A6057">
        <w:trPr>
          <w:trHeight w:val="872"/>
        </w:trPr>
        <w:tc>
          <w:tcPr>
            <w:tcW w:w="3600" w:type="dxa"/>
            <w:vMerge w:val="restart"/>
            <w:shd w:val="clear" w:color="auto" w:fill="E5E5E5"/>
          </w:tcPr>
          <w:p w14:paraId="1C3BA613" w14:textId="77777777" w:rsidR="00E5412E" w:rsidRPr="00817ED0" w:rsidRDefault="00E5412E" w:rsidP="003C273F">
            <w:pPr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</w:pPr>
            <w:r w:rsidRPr="00817ED0">
              <w:rPr>
                <w:rFonts w:ascii="Tahoma" w:hAnsi="Tahoma" w:cs="Tahoma"/>
                <w:noProof/>
                <w:color w:val="F0563D"/>
                <w:sz w:val="28"/>
                <w:szCs w:val="28"/>
                <w:lang w:val="en-CA" w:eastAsia="en-CA"/>
              </w:rPr>
              <w:drawing>
                <wp:inline distT="0" distB="0" distL="0" distR="0" wp14:anchorId="3308FA85" wp14:editId="7A7F98E1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ED0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667D63"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Core Competencies</w:t>
            </w:r>
            <w:r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E5412E" w:rsidRPr="00817ED0" w14:paraId="5061E514" w14:textId="77777777" w:rsidTr="00711759">
              <w:tc>
                <w:tcPr>
                  <w:tcW w:w="3438" w:type="dxa"/>
                </w:tcPr>
                <w:p w14:paraId="375EF175" w14:textId="77777777" w:rsidR="00E5412E" w:rsidRPr="00817ED0" w:rsidRDefault="00B3004E" w:rsidP="00E5412E">
                  <w:pPr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Mfg  &amp; Lean Mfg</w:t>
                  </w:r>
                </w:p>
              </w:tc>
            </w:tr>
            <w:tr w:rsidR="00E5412E" w:rsidRPr="00817ED0" w14:paraId="0766C5F3" w14:textId="77777777" w:rsidTr="00711759">
              <w:trPr>
                <w:trHeight w:val="332"/>
              </w:trPr>
              <w:tc>
                <w:tcPr>
                  <w:tcW w:w="3438" w:type="dxa"/>
                </w:tcPr>
                <w:p w14:paraId="569E065B" w14:textId="77777777" w:rsidR="00E5412E" w:rsidRPr="00817ED0" w:rsidRDefault="00667D63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0C18E468" wp14:editId="31FF1637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7281DBFD" w14:textId="77777777" w:rsidTr="00711759">
              <w:tc>
                <w:tcPr>
                  <w:tcW w:w="3438" w:type="dxa"/>
                </w:tcPr>
                <w:p w14:paraId="0CC4BC8B" w14:textId="77777777" w:rsidR="00E5412E" w:rsidRPr="00817ED0" w:rsidRDefault="00B3004E" w:rsidP="00E5412E">
                  <w:pPr>
                    <w:rPr>
                      <w:rFonts w:cs="Calibri"/>
                      <w:i/>
                      <w:lang w:val="en-GB"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Quality &amp; Quality Assurance </w:t>
                  </w:r>
                </w:p>
              </w:tc>
            </w:tr>
            <w:tr w:rsidR="00E5412E" w:rsidRPr="00817ED0" w14:paraId="327812C1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7AE15B4A" w14:textId="77777777" w:rsidR="00E5412E" w:rsidRPr="00817ED0" w:rsidRDefault="00667D63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22040ACF" wp14:editId="101F5DFA">
                        <wp:extent cx="2038350" cy="114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5FBEDA3A" w14:textId="77777777" w:rsidTr="00711759">
              <w:tc>
                <w:tcPr>
                  <w:tcW w:w="3438" w:type="dxa"/>
                </w:tcPr>
                <w:p w14:paraId="43744D1B" w14:textId="77777777" w:rsidR="00E5412E" w:rsidRPr="00817ED0" w:rsidRDefault="006A1E72" w:rsidP="00E5412E">
                  <w:pPr>
                    <w:rPr>
                      <w:lang w:val="en-GB"/>
                    </w:rPr>
                  </w:pPr>
                  <w:r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New Business Development</w:t>
                  </w:r>
                </w:p>
              </w:tc>
            </w:tr>
            <w:tr w:rsidR="00E5412E" w:rsidRPr="00817ED0" w14:paraId="5EB183A9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37C6BF9C" w14:textId="77777777" w:rsidR="00E5412E" w:rsidRPr="00817ED0" w:rsidRDefault="00E5412E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1E64EAD5" wp14:editId="2091AAE6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476B3B73" w14:textId="77777777" w:rsidTr="00711759">
              <w:tc>
                <w:tcPr>
                  <w:tcW w:w="3438" w:type="dxa"/>
                </w:tcPr>
                <w:p w14:paraId="5B14C8E1" w14:textId="77777777" w:rsidR="00E5412E" w:rsidRPr="00817ED0" w:rsidRDefault="006A1E72" w:rsidP="00E5412E">
                  <w:pPr>
                    <w:rPr>
                      <w:lang w:val="en-GB"/>
                    </w:rPr>
                  </w:pPr>
                  <w:r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Spare Part</w:t>
                  </w:r>
                  <w:r w:rsidR="00503CD9"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</w:t>
                  </w:r>
                  <w:r w:rsidR="00B3004E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 Operations </w:t>
                  </w:r>
                </w:p>
              </w:tc>
            </w:tr>
            <w:tr w:rsidR="00E5412E" w:rsidRPr="00817ED0" w14:paraId="30D35D58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77D49134" w14:textId="77777777" w:rsidR="00E5412E" w:rsidRPr="00817ED0" w:rsidRDefault="00667D63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0F55F1E7" wp14:editId="6F2DF52B">
                        <wp:extent cx="2038350" cy="114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1543A47F" w14:textId="77777777" w:rsidTr="00711759">
              <w:tc>
                <w:tcPr>
                  <w:tcW w:w="3438" w:type="dxa"/>
                </w:tcPr>
                <w:p w14:paraId="37B0D0B6" w14:textId="77777777" w:rsidR="00E5412E" w:rsidRPr="00817ED0" w:rsidRDefault="006A1E72" w:rsidP="00E5412E">
                  <w:pPr>
                    <w:rPr>
                      <w:rFonts w:cs="Calibri"/>
                      <w:i/>
                      <w:lang w:val="en-GB"/>
                    </w:rPr>
                  </w:pPr>
                  <w:r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Inventory Control</w:t>
                  </w:r>
                </w:p>
              </w:tc>
            </w:tr>
            <w:tr w:rsidR="00E5412E" w:rsidRPr="00817ED0" w14:paraId="29974BF8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5F0A4F76" w14:textId="77777777" w:rsidR="00E5412E" w:rsidRPr="00817ED0" w:rsidRDefault="00667D63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5123730C" wp14:editId="58017A16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3361D143" w14:textId="77777777" w:rsidTr="00711759">
              <w:tc>
                <w:tcPr>
                  <w:tcW w:w="3438" w:type="dxa"/>
                </w:tcPr>
                <w:p w14:paraId="2C4A245D" w14:textId="77777777" w:rsidR="00E5412E" w:rsidRPr="00817ED0" w:rsidRDefault="00B3004E" w:rsidP="006A1E72">
                  <w:pPr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Program Managemnt </w:t>
                  </w:r>
                </w:p>
              </w:tc>
            </w:tr>
            <w:tr w:rsidR="00E5412E" w:rsidRPr="00817ED0" w14:paraId="55486F8A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4AA5CA23" w14:textId="77777777" w:rsidR="00E5412E" w:rsidRPr="00817ED0" w:rsidRDefault="00E5412E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4BB578F4" wp14:editId="0BEE161D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31BACE71" w14:textId="77777777" w:rsidTr="00711759">
              <w:tc>
                <w:tcPr>
                  <w:tcW w:w="3438" w:type="dxa"/>
                </w:tcPr>
                <w:p w14:paraId="56EBDE45" w14:textId="77777777" w:rsidR="00E5412E" w:rsidRPr="00817ED0" w:rsidRDefault="006A1E72" w:rsidP="00E5412E">
                  <w:pPr>
                    <w:rPr>
                      <w:lang w:val="en-GB"/>
                    </w:rPr>
                  </w:pPr>
                  <w:r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Warehouse Management</w:t>
                  </w:r>
                </w:p>
              </w:tc>
            </w:tr>
            <w:tr w:rsidR="00E5412E" w:rsidRPr="00817ED0" w14:paraId="0433D364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668E8291" w14:textId="77777777" w:rsidR="00E5412E" w:rsidRPr="00817ED0" w:rsidRDefault="00667D63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47D31879" wp14:editId="085EADCE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0A560969" w14:textId="77777777" w:rsidTr="00711759">
              <w:tc>
                <w:tcPr>
                  <w:tcW w:w="3438" w:type="dxa"/>
                </w:tcPr>
                <w:p w14:paraId="53414738" w14:textId="77777777" w:rsidR="00E5412E" w:rsidRPr="00817ED0" w:rsidRDefault="006A1E72" w:rsidP="00E5412E">
                  <w:pPr>
                    <w:rPr>
                      <w:rFonts w:cs="Calibri"/>
                      <w:i/>
                      <w:lang w:val="en-GB" w:eastAsia="en-GB"/>
                    </w:rPr>
                  </w:pPr>
                  <w:r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Project Management</w:t>
                  </w:r>
                  <w:r w:rsidR="00E5412E" w:rsidRPr="00817ED0">
                    <w:rPr>
                      <w:rFonts w:cs="Calibri"/>
                      <w:i/>
                      <w:lang w:val="en-GB" w:eastAsia="en-GB"/>
                    </w:rPr>
                    <w:t xml:space="preserve"> </w:t>
                  </w:r>
                </w:p>
              </w:tc>
            </w:tr>
            <w:tr w:rsidR="00E5412E" w:rsidRPr="00817ED0" w14:paraId="080DB374" w14:textId="77777777" w:rsidTr="00711759">
              <w:trPr>
                <w:trHeight w:val="368"/>
              </w:trPr>
              <w:tc>
                <w:tcPr>
                  <w:tcW w:w="3438" w:type="dxa"/>
                </w:tcPr>
                <w:p w14:paraId="21B3C15C" w14:textId="77777777" w:rsidR="00E5412E" w:rsidRPr="00817ED0" w:rsidRDefault="00667D63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333E7521" wp14:editId="7E203CCA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817ED0" w14:paraId="67863D2C" w14:textId="77777777" w:rsidTr="00711759">
              <w:tc>
                <w:tcPr>
                  <w:tcW w:w="3438" w:type="dxa"/>
                </w:tcPr>
                <w:p w14:paraId="10AA1221" w14:textId="77777777" w:rsidR="00E5412E" w:rsidRPr="00817ED0" w:rsidRDefault="00E5412E" w:rsidP="00E5412E">
                  <w:pPr>
                    <w:rPr>
                      <w:rFonts w:cs="Calibri"/>
                      <w:i/>
                      <w:lang w:val="en-GB"/>
                    </w:rPr>
                  </w:pPr>
                  <w:r w:rsidRPr="00817ED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E5412E" w:rsidRPr="00817ED0" w14:paraId="40595E4D" w14:textId="77777777" w:rsidTr="00711759">
              <w:tc>
                <w:tcPr>
                  <w:tcW w:w="3438" w:type="dxa"/>
                </w:tcPr>
                <w:p w14:paraId="23E5C23D" w14:textId="77777777" w:rsidR="00E5412E" w:rsidRPr="00817ED0" w:rsidRDefault="00E5412E" w:rsidP="00E5412E">
                  <w:pPr>
                    <w:rPr>
                      <w:lang w:val="en-GB"/>
                    </w:rPr>
                  </w:pPr>
                  <w:r w:rsidRPr="00817ED0">
                    <w:rPr>
                      <w:noProof/>
                      <w:lang w:val="en-CA" w:eastAsia="en-CA"/>
                    </w:rPr>
                    <w:drawing>
                      <wp:inline distT="0" distB="0" distL="0" distR="0" wp14:anchorId="35C90E5D" wp14:editId="7D38DEB9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837608" w14:textId="77777777" w:rsidR="00E5412E" w:rsidRPr="00817ED0" w:rsidRDefault="00E5412E" w:rsidP="003C273F">
            <w:pPr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3153E461" w14:textId="26928DCE" w:rsidR="00EC2DF8" w:rsidRPr="00817ED0" w:rsidRDefault="00647504" w:rsidP="009A3859">
            <w:p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C5505A" wp14:editId="71A84AF5">
                      <wp:simplePos x="0" y="0"/>
                      <wp:positionH relativeFrom="column">
                        <wp:posOffset>-58013</wp:posOffset>
                      </wp:positionH>
                      <wp:positionV relativeFrom="paragraph">
                        <wp:posOffset>-1210971</wp:posOffset>
                      </wp:positionV>
                      <wp:extent cx="4517330" cy="1199693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7330" cy="11996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271E8" w14:textId="77777777" w:rsidR="00C36E8C" w:rsidRDefault="00151A20" w:rsidP="00C36E8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S.</w:t>
                                  </w:r>
                                  <w:r w:rsidR="0041396E" w:rsidRPr="001B5B0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 xml:space="preserve">Srinivas </w:t>
                                  </w:r>
                                  <w:r w:rsidR="00CD560B" w:rsidRPr="001B5B0D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 w:rsidRPr="001B5B0D">
                                    <w:rPr>
                                      <w:rFonts w:ascii="Tahoma" w:hAnsi="Tahoma" w:cs="Tahoma"/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 wp14:anchorId="421444FD" wp14:editId="1EA765C5">
                                        <wp:extent cx="171450" cy="171450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 w:rsidRPr="001B5B0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1" w:history="1">
                                    <w:r w:rsidR="00C36E8C" w:rsidRPr="00C36E8C">
                                      <w:rPr>
                                        <w:rFonts w:ascii="Tahoma" w:hAnsi="Tahoma" w:cs="Tahoma"/>
                                        <w:color w:val="6A6969"/>
                                        <w:sz w:val="20"/>
                                        <w:szCs w:val="20"/>
                                        <w:lang w:val="en-GB"/>
                                      </w:rPr>
                                      <w:t>srinivas_111@yahoo.co.in</w:t>
                                    </w:r>
                                  </w:hyperlink>
                                  <w:r w:rsidR="00C36E8C" w:rsidRPr="00C36E8C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 srinivas.gmck@gmail.com</w:t>
                                  </w:r>
                                  <w:r w:rsidR="00CD560B" w:rsidRPr="001B5B0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</w:t>
                                  </w:r>
                                  <w:r w:rsidR="009C436A" w:rsidRPr="001B5B0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</w:t>
                                  </w:r>
                                  <w:r w:rsidR="003E4046" w:rsidRPr="001B5B0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</w:t>
                                  </w:r>
                                  <w:r w:rsidR="00CD560B" w:rsidRPr="001B5B0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5528B3E3" w14:textId="77777777" w:rsidR="00CD560B" w:rsidRPr="00667D63" w:rsidRDefault="00CD560B" w:rsidP="00C36E8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 w:rsidRPr="001B5B0D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drawing>
                                      <wp:inline distT="0" distB="0" distL="0" distR="0" wp14:anchorId="16F7F176" wp14:editId="40F70CDD">
                                        <wp:extent cx="171450" cy="17145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B5B0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41396E" w:rsidRPr="001B5B0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+91-9686956831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5505A" id="Rectangle 325" o:spid="_x0000_s1027" style="position:absolute;margin-left:-4.55pt;margin-top:-95.35pt;width:355.7pt;height:9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" filled="f" stroked="f" strokeweight="2pt">
                      <v:textbox>
                        <w:txbxContent>
                          <w:p w14:paraId="689271E8" w14:textId="77777777" w:rsidR="00C36E8C" w:rsidRDefault="00151A20" w:rsidP="00C36E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S.</w:t>
                            </w:r>
                            <w:r w:rsidR="0041396E" w:rsidRPr="001B5B0D">
                              <w:rPr>
                                <w:rFonts w:ascii="Tahoma" w:hAnsi="Tahoma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Srinivas </w:t>
                            </w:r>
                            <w:r w:rsidR="00CD560B" w:rsidRPr="001B5B0D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D560B" w:rsidRPr="001B5B0D">
                              <w:rPr>
                                <w:rFonts w:ascii="Tahoma" w:hAnsi="Tahoma" w:cs="Tahoma"/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421444FD" wp14:editId="1EA765C5">
                                  <wp:extent cx="171450" cy="17145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60B" w:rsidRPr="001B5B0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C36E8C" w:rsidRPr="00C36E8C">
                                <w:rPr>
                                  <w:rFonts w:ascii="Tahoma" w:hAnsi="Tahoma" w:cs="Tahoma"/>
                                  <w:color w:val="6A6969"/>
                                  <w:sz w:val="20"/>
                                  <w:szCs w:val="20"/>
                                  <w:lang w:val="en-GB"/>
                                </w:rPr>
                                <w:t>srinivas_111@yahoo.co.in</w:t>
                              </w:r>
                            </w:hyperlink>
                            <w:r w:rsidR="00C36E8C" w:rsidRPr="00C36E8C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/ srinivas.gmck@gmail.com</w:t>
                            </w:r>
                            <w:r w:rsidR="00CD560B" w:rsidRPr="001B5B0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9C436A" w:rsidRPr="001B5B0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3E4046" w:rsidRPr="001B5B0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CD560B" w:rsidRPr="001B5B0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528B3E3" w14:textId="77777777" w:rsidR="00CD560B" w:rsidRPr="00667D63" w:rsidRDefault="00CD560B" w:rsidP="00C36E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</w:pPr>
                            <w:r w:rsidRPr="001B5B0D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16F7F176" wp14:editId="40F70CDD">
                                  <wp:extent cx="171450" cy="17145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5B0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1396E" w:rsidRPr="001B5B0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+91-9686956831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6D1E0C" w14:textId="77777777" w:rsidR="00E5412E" w:rsidRPr="00817ED0" w:rsidRDefault="00E5412E" w:rsidP="003E0D57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E5412E" w:rsidRPr="00817ED0" w14:paraId="2B4E54C8" w14:textId="77777777" w:rsidTr="003A6057">
        <w:trPr>
          <w:trHeight w:val="727"/>
        </w:trPr>
        <w:tc>
          <w:tcPr>
            <w:tcW w:w="3600" w:type="dxa"/>
            <w:vMerge/>
            <w:shd w:val="clear" w:color="auto" w:fill="E5E5E5"/>
          </w:tcPr>
          <w:p w14:paraId="334C6819" w14:textId="77777777" w:rsidR="00E5412E" w:rsidRPr="00817ED0" w:rsidRDefault="00E5412E" w:rsidP="003C273F">
            <w:pPr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15424B45" w14:textId="77777777" w:rsidR="00E5412E" w:rsidRPr="00817ED0" w:rsidRDefault="00E5412E" w:rsidP="003D4FEB">
            <w:pPr>
              <w:rPr>
                <w:lang w:val="en-GB"/>
              </w:rPr>
            </w:pPr>
            <w:r w:rsidRPr="00817ED0">
              <w:rPr>
                <w:noProof/>
                <w:color w:val="70AD47"/>
                <w:lang w:val="en-CA" w:eastAsia="en-CA"/>
              </w:rPr>
              <w:drawing>
                <wp:inline distT="0" distB="0" distL="0" distR="0" wp14:anchorId="60509708" wp14:editId="0EBEFBD4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ED0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Profile Summary</w:t>
            </w:r>
          </w:p>
        </w:tc>
      </w:tr>
      <w:tr w:rsidR="00E5412E" w:rsidRPr="00817ED0" w14:paraId="3A3C39B1" w14:textId="77777777" w:rsidTr="003A6057">
        <w:trPr>
          <w:trHeight w:val="4544"/>
        </w:trPr>
        <w:tc>
          <w:tcPr>
            <w:tcW w:w="3600" w:type="dxa"/>
            <w:vMerge/>
            <w:shd w:val="clear" w:color="auto" w:fill="E5E5E5"/>
          </w:tcPr>
          <w:p w14:paraId="771757C4" w14:textId="77777777" w:rsidR="00E5412E" w:rsidRPr="00817ED0" w:rsidRDefault="00E5412E" w:rsidP="003D4FEB">
            <w:pPr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558EF59C" w14:textId="03278752" w:rsidR="00E5412E" w:rsidRPr="00817ED0" w:rsidRDefault="00576614" w:rsidP="0057661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A achievement-oriented professional with </w:t>
            </w:r>
            <w:r w:rsidR="000557CF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nearly </w:t>
            </w:r>
            <w:r w:rsidR="009A385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30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 years</w:t>
            </w:r>
            <w:r w:rsidRPr="00817ED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of experience in</w:t>
            </w:r>
            <w:r w:rsidR="008500CF" w:rsidRPr="00817ED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8500CF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OEM &amp; Automotive Industry </w:t>
            </w:r>
          </w:p>
          <w:p w14:paraId="687141CD" w14:textId="1BCE58D7" w:rsidR="00E5412E" w:rsidRPr="00817ED0" w:rsidRDefault="006B26DC" w:rsidP="006B26DC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Hands-on experience on </w:t>
            </w:r>
            <w:r w:rsidR="009A3859"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Three-Wheeler</w:t>
            </w: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, LCV, MUV, Buses Body, HCV, Tripper &amp; Trucks, Electrical Cars, Electric Battery and Drive Train Manufacturing</w:t>
            </w:r>
          </w:p>
          <w:p w14:paraId="5BF65766" w14:textId="77777777" w:rsidR="00724053" w:rsidRPr="00817ED0" w:rsidRDefault="00724053" w:rsidP="00724053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Worked onsite in </w:t>
            </w:r>
            <w:r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 w:eastAsia="en-GB"/>
              </w:rPr>
              <w:t xml:space="preserve">South Africa &amp; </w:t>
            </w:r>
            <w:r w:rsidR="00A64D46"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 w:eastAsia="en-GB"/>
              </w:rPr>
              <w:t>Italy</w:t>
            </w:r>
          </w:p>
          <w:p w14:paraId="1483BC8C" w14:textId="7133F920" w:rsidR="00CB23D4" w:rsidRPr="00817ED0" w:rsidRDefault="00CB23D4" w:rsidP="00724053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 xml:space="preserve">Significant experience in </w:t>
            </w:r>
            <w:r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/>
              </w:rPr>
              <w:t>optimizing supply chain</w:t>
            </w:r>
            <w:r w:rsidR="00B3004E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/>
              </w:rPr>
              <w:t xml:space="preserve"> and Mfg </w:t>
            </w:r>
            <w:r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/>
              </w:rPr>
              <w:t xml:space="preserve"> processes</w:t>
            </w: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 xml:space="preserve"> with the </w:t>
            </w:r>
            <w:r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/>
              </w:rPr>
              <w:t>application of principles</w:t>
            </w:r>
            <w:r w:rsidR="009A385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 xml:space="preserve"> of Lean Mfg -</w:t>
            </w: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 xml:space="preserve"> value stream</w:t>
            </w:r>
            <w:r w:rsidR="009A385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 xml:space="preserve"> Mapping </w:t>
            </w: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 xml:space="preserve"> through </w:t>
            </w:r>
            <w:r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/>
              </w:rPr>
              <w:t xml:space="preserve">synchronized demand with supply capabilities </w:t>
            </w: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/>
              </w:rPr>
              <w:t>and</w:t>
            </w:r>
            <w:r w:rsidRPr="00817ED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/>
              </w:rPr>
              <w:t xml:space="preserve"> collaboration with strategic customers &amp; suppliers</w:t>
            </w:r>
          </w:p>
          <w:p w14:paraId="1CE50E32" w14:textId="6A746432" w:rsidR="00E5412E" w:rsidRPr="00817ED0" w:rsidRDefault="003C5A4D" w:rsidP="004C7C1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Style w:val="rvts58"/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Experience in designing, implementing, auditing, maintaining and improving QMS</w:t>
            </w:r>
            <w:r w:rsidR="009A3859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( TS,IATF )  </w:t>
            </w:r>
            <w:r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including maturity model implementation </w:t>
            </w:r>
            <w:r w:rsidR="004C7C11"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&amp;</w:t>
            </w:r>
            <w:r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assessment</w:t>
            </w:r>
            <w:r w:rsidR="004C7C11"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and EMS includ</w:t>
            </w:r>
            <w:r w:rsidR="0021249D"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ing Aspects &amp; Impacts Analysis and</w:t>
            </w:r>
            <w:r w:rsidR="004C7C11"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Environment Initiative</w:t>
            </w:r>
          </w:p>
          <w:p w14:paraId="1A5E44A5" w14:textId="77777777" w:rsidR="00A32BD8" w:rsidRPr="00817ED0" w:rsidRDefault="00A32BD8" w:rsidP="00E82283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lang w:val="en-GB"/>
              </w:rPr>
            </w:pP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Rich knowledge in best manufacturing practices like Lean Six Sigma, TPS, TQM, FMEA, SPC, MSA, NPD (A</w:t>
            </w:r>
            <w:r w:rsidR="00B557C2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PQP &amp; PPAP), Zero Defect, Poka-Y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oke, Mistake Proofing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, 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Product &amp; Process Validation Methodologies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, 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Lean 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Manufacturing,</w:t>
            </w:r>
            <w:r w:rsidR="0021249D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&amp;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Value 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Stream 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Mapping, Time 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Study &amp;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Method 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Study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,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and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Machine </w:t>
            </w:r>
            <w:r w:rsidR="006A06DE"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&amp;</w:t>
            </w:r>
            <w:r w:rsidRPr="00817ED0">
              <w:rPr>
                <w:rStyle w:val="rvts58"/>
                <w:rFonts w:ascii="Tahoma" w:hAnsi="Tahoma" w:cs="Tahoma"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Line Balancing</w:t>
            </w:r>
          </w:p>
          <w:p w14:paraId="1D590C0F" w14:textId="77777777" w:rsidR="00E5412E" w:rsidRPr="009A3859" w:rsidRDefault="006B26DC" w:rsidP="009A3859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Style w:val="rvts58"/>
                <w:lang w:val="en-GB"/>
              </w:rPr>
            </w:pPr>
            <w:r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Understanding</w:t>
            </w:r>
            <w:r w:rsidR="0021249D"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of Legal Metrology Act</w:t>
            </w:r>
            <w:r w:rsidR="00412105" w:rsidRPr="00817ED0">
              <w:rPr>
                <w:rStyle w:val="rvts58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, 2009 and Legal Metrology (Packaged Commodities) Rules, 2011</w:t>
            </w:r>
          </w:p>
          <w:p w14:paraId="111A5504" w14:textId="1BBC2EB8" w:rsidR="009A3859" w:rsidRPr="00817ED0" w:rsidRDefault="009A3859" w:rsidP="009A385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contextualSpacing w:val="0"/>
              <w:jc w:val="both"/>
              <w:textAlignment w:val="baseline"/>
              <w:rPr>
                <w:lang w:val="en-GB"/>
              </w:rPr>
            </w:pPr>
          </w:p>
        </w:tc>
      </w:tr>
      <w:tr w:rsidR="004C14CA" w:rsidRPr="00817ED0" w14:paraId="7DA1CF40" w14:textId="77777777" w:rsidTr="003A6057">
        <w:trPr>
          <w:trHeight w:val="962"/>
        </w:trPr>
        <w:tc>
          <w:tcPr>
            <w:tcW w:w="3600" w:type="dxa"/>
            <w:shd w:val="clear" w:color="auto" w:fill="E5E5E5"/>
          </w:tcPr>
          <w:p w14:paraId="337E20D4" w14:textId="77777777" w:rsidR="004C14CA" w:rsidRPr="00817ED0" w:rsidRDefault="004C14CA" w:rsidP="004C14CA">
            <w:pPr>
              <w:rPr>
                <w:lang w:val="en-GB"/>
              </w:rPr>
            </w:pPr>
            <w:r w:rsidRPr="00817ED0">
              <w:rPr>
                <w:noProof/>
                <w:lang w:val="en-CA" w:eastAsia="en-CA"/>
              </w:rPr>
              <w:drawing>
                <wp:inline distT="0" distB="0" distL="0" distR="0" wp14:anchorId="4FCFB966" wp14:editId="6F085F89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ED0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Education</w:t>
            </w:r>
            <w:r w:rsidRPr="00817ED0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br/>
            </w:r>
          </w:p>
        </w:tc>
        <w:tc>
          <w:tcPr>
            <w:tcW w:w="7290" w:type="dxa"/>
            <w:shd w:val="clear" w:color="auto" w:fill="FFFFFF" w:themeFill="background1"/>
          </w:tcPr>
          <w:p w14:paraId="08BE4394" w14:textId="77777777" w:rsidR="004C14CA" w:rsidRPr="00817ED0" w:rsidRDefault="008D6BE3" w:rsidP="008D6BE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M.S. </w:t>
            </w:r>
            <w:r w:rsidR="00EC2DF8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(</w:t>
            </w:r>
            <w:r w:rsidR="00EC2F22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Manufacturing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</w:t>
            </w:r>
            <w:r w:rsidR="00EC2F22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Systems</w:t>
            </w:r>
            <w:r w:rsidR="00EC2DF8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)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from BITS, Pilani</w:t>
            </w:r>
          </w:p>
          <w:p w14:paraId="06334116" w14:textId="77777777" w:rsidR="008D6BE3" w:rsidRPr="00817ED0" w:rsidRDefault="008D6BE3" w:rsidP="008D6BE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Diploma in Production Management from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Annamalai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University,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Chennai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in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2002</w:t>
            </w:r>
          </w:p>
          <w:p w14:paraId="7754A4EF" w14:textId="2963C225" w:rsidR="008D6BE3" w:rsidRPr="00817ED0" w:rsidRDefault="008D6BE3" w:rsidP="008D6BE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Diploma in Information Technology from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Manipal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Institute of Higher Education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,</w:t>
            </w:r>
            <w:r w:rsidR="009A3859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2004</w:t>
            </w:r>
          </w:p>
          <w:p w14:paraId="05484AA8" w14:textId="699C08D9" w:rsidR="008D6BE3" w:rsidRPr="00817ED0" w:rsidRDefault="008D6BE3" w:rsidP="008D6BE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B.Tech. (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Mechanical Engineering</w:t>
            </w:r>
            <w:r w:rsidRPr="00817ED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)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from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IIS Deemed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University,</w:t>
            </w:r>
            <w:r w:rsidR="00EC2F22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Location, </w:t>
            </w:r>
            <w:r w:rsidR="00EC2DF8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Rajasthan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 in </w:t>
            </w:r>
            <w:r w:rsidR="009A3859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2007</w:t>
            </w:r>
          </w:p>
          <w:p w14:paraId="4164BCD0" w14:textId="0F3D7FBD" w:rsidR="004C14CA" w:rsidRPr="00817ED0" w:rsidRDefault="008D6BE3" w:rsidP="008D6BE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Diploma in Mechanical Engineering from</w:t>
            </w:r>
            <w:r w:rsidR="009A3859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Govt Polytechnic Warangal, 1999,</w:t>
            </w:r>
          </w:p>
          <w:p w14:paraId="50AC50BA" w14:textId="77777777" w:rsidR="00EC2F22" w:rsidRPr="00817ED0" w:rsidRDefault="00EC2F22" w:rsidP="00EC2F22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</w:tr>
      <w:tr w:rsidR="00216895" w:rsidRPr="00817ED0" w14:paraId="575978C9" w14:textId="77777777" w:rsidTr="003A6057">
        <w:trPr>
          <w:trHeight w:val="458"/>
        </w:trPr>
        <w:tc>
          <w:tcPr>
            <w:tcW w:w="10890" w:type="dxa"/>
            <w:gridSpan w:val="2"/>
            <w:shd w:val="clear" w:color="auto" w:fill="FFFFFF" w:themeFill="background1"/>
          </w:tcPr>
          <w:p w14:paraId="4398C8BB" w14:textId="77777777" w:rsidR="00216895" w:rsidRPr="00817ED0" w:rsidRDefault="00216895" w:rsidP="00667D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817ED0">
              <w:rPr>
                <w:noProof/>
                <w:lang w:val="en-CA" w:eastAsia="en-CA"/>
              </w:rPr>
              <w:drawing>
                <wp:inline distT="0" distB="0" distL="0" distR="0" wp14:anchorId="2F45F0AC" wp14:editId="292ED186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ED0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 </w:t>
            </w:r>
            <w:r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Career Timeline</w:t>
            </w:r>
          </w:p>
        </w:tc>
      </w:tr>
      <w:tr w:rsidR="00216895" w:rsidRPr="00817ED0" w14:paraId="08149B35" w14:textId="77777777" w:rsidTr="003A6057">
        <w:trPr>
          <w:trHeight w:val="3348"/>
        </w:trPr>
        <w:tc>
          <w:tcPr>
            <w:tcW w:w="10890" w:type="dxa"/>
            <w:gridSpan w:val="2"/>
            <w:shd w:val="clear" w:color="auto" w:fill="FFFFFF" w:themeFill="background1"/>
          </w:tcPr>
          <w:p w14:paraId="1E7BA278" w14:textId="77777777" w:rsidR="00216895" w:rsidRPr="00817ED0" w:rsidRDefault="00A47F60" w:rsidP="00216895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817ED0">
              <w:rPr>
                <w:noProof/>
                <w:lang w:val="en-CA" w:eastAsia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428CFC2" wp14:editId="2CB7034B">
                      <wp:simplePos x="0" y="0"/>
                      <wp:positionH relativeFrom="column">
                        <wp:posOffset>5436540</wp:posOffset>
                      </wp:positionH>
                      <wp:positionV relativeFrom="paragraph">
                        <wp:posOffset>1022350</wp:posOffset>
                      </wp:positionV>
                      <wp:extent cx="994867" cy="2286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867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8306B" w14:textId="77777777" w:rsidR="00216895" w:rsidRPr="00AB7D2B" w:rsidRDefault="00A47F60" w:rsidP="00A47F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Sep’11 – 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28CF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8" type="#_x0000_t202" style="position:absolute;left:0;text-align:left;margin-left:428.05pt;margin-top:80.5pt;width:78.3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" filled="f" stroked="f" strokeweight=".5pt">
                      <v:textbox>
                        <w:txbxContent>
                          <w:p w14:paraId="6668306B" w14:textId="77777777" w:rsidR="00216895" w:rsidRPr="00AB7D2B" w:rsidRDefault="00A47F60" w:rsidP="00A47F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47F6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Sep’11 – 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7ED0">
              <w:rPr>
                <w:rFonts w:ascii="Tahoma" w:hAnsi="Tahoma" w:cs="Tahoma"/>
                <w:noProof/>
                <w:color w:val="6A6969"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4062878" wp14:editId="7B4B3D5C">
                      <wp:simplePos x="0" y="0"/>
                      <wp:positionH relativeFrom="column">
                        <wp:posOffset>3770325</wp:posOffset>
                      </wp:positionH>
                      <wp:positionV relativeFrom="paragraph">
                        <wp:posOffset>57150</wp:posOffset>
                      </wp:positionV>
                      <wp:extent cx="1082649" cy="76200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649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3EA2D" w14:textId="77777777" w:rsidR="00216895" w:rsidRDefault="00A47F60" w:rsidP="00A47F60">
                                  <w:pPr>
                                    <w:jc w:val="center"/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Ashok Leyland Ltd. (R&amp;D Centre), Chennai as Asst. General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62878" id="Text Box 2" o:spid="_x0000_s1029" type="#_x0000_t202" style="position:absolute;left:0;text-align:left;margin-left:296.9pt;margin-top:4.5pt;width:85.25pt;height:6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" filled="f" stroked="f">
                      <v:textbox>
                        <w:txbxContent>
                          <w:p w14:paraId="6643EA2D" w14:textId="77777777" w:rsidR="00216895" w:rsidRDefault="00A47F60" w:rsidP="00A47F60">
                            <w:pPr>
                              <w:jc w:val="center"/>
                            </w:pPr>
                            <w:r w:rsidRPr="00A47F60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Ashok Leyland Ltd. (R&amp;D Centre), Chennai as Asst. General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7ED0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07DF45A" wp14:editId="4B13D2F9">
                      <wp:simplePos x="0" y="0"/>
                      <wp:positionH relativeFrom="column">
                        <wp:posOffset>3834460</wp:posOffset>
                      </wp:positionH>
                      <wp:positionV relativeFrom="paragraph">
                        <wp:posOffset>1029970</wp:posOffset>
                      </wp:positionV>
                      <wp:extent cx="936346" cy="228600"/>
                      <wp:effectExtent l="0" t="0" r="0" b="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6346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6BC058" w14:textId="77777777" w:rsidR="00216895" w:rsidRPr="00AB7D2B" w:rsidRDefault="00A47F60" w:rsidP="00A47F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Sep’10 – Sep’11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DF45A" id="Text Box 355" o:spid="_x0000_s1030" type="#_x0000_t202" style="position:absolute;left:0;text-align:left;margin-left:301.95pt;margin-top:81.1pt;width:73.7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" filled="f" stroked="f" strokeweight=".5pt">
                      <v:textbox>
                        <w:txbxContent>
                          <w:p w14:paraId="636BC058" w14:textId="77777777" w:rsidR="00216895" w:rsidRPr="00AB7D2B" w:rsidRDefault="00A47F60" w:rsidP="00A47F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47F6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Sep’10 – Sep’11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7ED0">
              <w:rPr>
                <w:rFonts w:ascii="Tahoma" w:hAnsi="Tahoma" w:cs="Tahoma"/>
                <w:noProof/>
                <w:color w:val="6A6969"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2916FBA" wp14:editId="3078012C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1497635</wp:posOffset>
                      </wp:positionV>
                      <wp:extent cx="1019175" cy="68580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C9145" w14:textId="77777777" w:rsidR="00216895" w:rsidRPr="003037DF" w:rsidRDefault="00A47F60" w:rsidP="00A47F60">
                                  <w:pPr>
                                    <w:jc w:val="center"/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Piaggio Vehicles Pvt. Ltd., Baramati, Maharashtra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16FBA" id="_x0000_s1031" type="#_x0000_t202" style="position:absolute;left:0;text-align:left;margin-left:162.75pt;margin-top:117.9pt;width:80.25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" filled="f" stroked="f">
                      <v:textbox>
                        <w:txbxContent>
                          <w:p w14:paraId="2E3C9145" w14:textId="77777777" w:rsidR="00216895" w:rsidRPr="003037DF" w:rsidRDefault="00A47F60" w:rsidP="00A47F60">
                            <w:pPr>
                              <w:jc w:val="center"/>
                            </w:pPr>
                            <w:r w:rsidRPr="00A47F60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Piaggio Vehicles Pvt. Ltd., Baramati, Maharashtra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7ED0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D1BD38" wp14:editId="3754C4B7">
                      <wp:simplePos x="0" y="0"/>
                      <wp:positionH relativeFrom="column">
                        <wp:posOffset>2077415</wp:posOffset>
                      </wp:positionH>
                      <wp:positionV relativeFrom="paragraph">
                        <wp:posOffset>1007110</wp:posOffset>
                      </wp:positionV>
                      <wp:extent cx="958291" cy="228600"/>
                      <wp:effectExtent l="0" t="0" r="0" b="0"/>
                      <wp:wrapNone/>
                      <wp:docPr id="354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291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9F9546" w14:textId="77777777" w:rsidR="00216895" w:rsidRPr="00AB7D2B" w:rsidRDefault="00A47F60" w:rsidP="00A47F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Sep’06 – Sep’10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1BD38" id="Text Box 354" o:spid="_x0000_s1032" type="#_x0000_t202" style="position:absolute;left:0;text-align:left;margin-left:163.6pt;margin-top:79.3pt;width:75.45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" filled="f" stroked="f" strokeweight=".5pt">
                      <v:textbox>
                        <w:txbxContent>
                          <w:p w14:paraId="129F9546" w14:textId="77777777" w:rsidR="00216895" w:rsidRPr="00AB7D2B" w:rsidRDefault="00A47F60" w:rsidP="00A47F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47F6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Sep’06 – Sep’10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7ED0">
              <w:rPr>
                <w:rFonts w:ascii="Tahoma" w:hAnsi="Tahoma" w:cs="Tahoma"/>
                <w:noProof/>
                <w:color w:val="6A6969"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0B833C" wp14:editId="36B67E12">
                      <wp:simplePos x="0" y="0"/>
                      <wp:positionH relativeFrom="column">
                        <wp:posOffset>354635</wp:posOffset>
                      </wp:positionH>
                      <wp:positionV relativeFrom="paragraph">
                        <wp:posOffset>71120</wp:posOffset>
                      </wp:positionV>
                      <wp:extent cx="1047750" cy="6381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43BF7" w14:textId="77777777" w:rsidR="00216895" w:rsidRDefault="00B3004E" w:rsidP="00A47F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Mahindra and Mahindra LTD</w:t>
                                  </w:r>
                                  <w:r w:rsidR="00A47F60" w:rsidRPr="00A47F60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Zaheerabad, 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B833C" id="_x0000_s1033" type="#_x0000_t202" style="position:absolute;left:0;text-align:left;margin-left:27.9pt;margin-top:5.6pt;width:82.5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b8DgIAAPoDAAAOAAAAZHJzL2Uyb0RvYy54bWysU9tu2zAMfR+wfxD0vthJkzo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" filled="f" stroked="f">
                      <v:textbox>
                        <w:txbxContent>
                          <w:p w14:paraId="7FA43BF7" w14:textId="77777777" w:rsidR="00216895" w:rsidRDefault="00B3004E" w:rsidP="00A47F60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Mahindra and Mahindra LTD</w:t>
                            </w:r>
                            <w:r w:rsidR="00A47F60" w:rsidRPr="00A47F60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Zaheerabad, 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3AC4" w:rsidRPr="00817ED0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20F5A40" wp14:editId="7205F754">
                      <wp:simplePos x="0" y="0"/>
                      <wp:positionH relativeFrom="column">
                        <wp:posOffset>380060</wp:posOffset>
                      </wp:positionH>
                      <wp:positionV relativeFrom="paragraph">
                        <wp:posOffset>1029970</wp:posOffset>
                      </wp:positionV>
                      <wp:extent cx="994867" cy="2286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867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30027" w14:textId="77777777" w:rsidR="00216895" w:rsidRPr="00AB7D2B" w:rsidRDefault="00813AC4" w:rsidP="00813AC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813AC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Jun’90 – Sep’06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F5A40" id="Text Box 42" o:spid="_x0000_s1034" type="#_x0000_t202" style="position:absolute;left:0;text-align:left;margin-left:29.95pt;margin-top:81.1pt;width:78.3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" filled="f" stroked="f" strokeweight=".5pt">
                      <v:textbox>
                        <w:txbxContent>
                          <w:p w14:paraId="66630027" w14:textId="77777777" w:rsidR="00216895" w:rsidRPr="00AB7D2B" w:rsidRDefault="00813AC4" w:rsidP="00813AC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13AC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Jun’90 – Sep’06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6895" w:rsidRPr="00817ED0">
              <w:rPr>
                <w:rFonts w:ascii="Tahoma" w:hAnsi="Tahoma" w:cs="Tahoma"/>
                <w:noProof/>
                <w:color w:val="6A6969"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EE468D" wp14:editId="751584EF">
                      <wp:simplePos x="0" y="0"/>
                      <wp:positionH relativeFrom="column">
                        <wp:posOffset>5468620</wp:posOffset>
                      </wp:positionH>
                      <wp:positionV relativeFrom="paragraph">
                        <wp:posOffset>1510030</wp:posOffset>
                      </wp:positionV>
                      <wp:extent cx="1000125" cy="7620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ECAFA0" w14:textId="77777777" w:rsidR="00B3004E" w:rsidRDefault="00A47F60" w:rsidP="00A47F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Mahindra </w:t>
                                  </w:r>
                                  <w:r w:rsidR="00B3004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Electric Mobility LTD,</w:t>
                                  </w:r>
                                </w:p>
                                <w:p w14:paraId="311A6085" w14:textId="77777777" w:rsidR="00216895" w:rsidRDefault="00A47F60" w:rsidP="00A47F60">
                                  <w:pPr>
                                    <w:jc w:val="center"/>
                                  </w:pPr>
                                  <w:r w:rsidRPr="00A47F60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Bengaluru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E468D" id="_x0000_s1035" type="#_x0000_t202" style="position:absolute;left:0;text-align:left;margin-left:430.6pt;margin-top:118.9pt;width:78.75pt;height:6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" filled="f" stroked="f">
                      <v:textbox>
                        <w:txbxContent>
                          <w:p w14:paraId="36ECAFA0" w14:textId="77777777" w:rsidR="00B3004E" w:rsidRDefault="00A47F60" w:rsidP="00A47F60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47F60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Mahindra </w:t>
                            </w:r>
                            <w:r w:rsidR="00B3004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Electric Mobility LTD,</w:t>
                            </w:r>
                          </w:p>
                          <w:p w14:paraId="311A6085" w14:textId="77777777" w:rsidR="00216895" w:rsidRDefault="00A47F60" w:rsidP="00A47F60">
                            <w:pPr>
                              <w:jc w:val="center"/>
                            </w:pPr>
                            <w:r w:rsidRPr="00A47F60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Bengaluru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6895" w:rsidRPr="00817ED0">
              <w:rPr>
                <w:rFonts w:ascii="Tahoma" w:hAnsi="Tahoma" w:cs="Tahoma"/>
                <w:noProof/>
                <w:color w:val="6A6969"/>
                <w:sz w:val="20"/>
                <w:szCs w:val="20"/>
                <w:lang w:val="en-CA" w:eastAsia="en-CA"/>
              </w:rPr>
              <w:drawing>
                <wp:inline distT="0" distB="0" distL="0" distR="0" wp14:anchorId="5599AC60" wp14:editId="0376B9EB">
                  <wp:extent cx="6777990" cy="2279015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meline-int-curvey-4blocks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990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D63" w:rsidRPr="00817ED0" w14:paraId="4B51C13A" w14:textId="77777777" w:rsidTr="003A6057">
        <w:trPr>
          <w:trHeight w:val="3050"/>
        </w:trPr>
        <w:tc>
          <w:tcPr>
            <w:tcW w:w="10890" w:type="dxa"/>
            <w:gridSpan w:val="2"/>
            <w:shd w:val="clear" w:color="auto" w:fill="FFFFFF" w:themeFill="background1"/>
          </w:tcPr>
          <w:p w14:paraId="1992E9EB" w14:textId="2314A790" w:rsidR="003A4A0B" w:rsidRPr="00817ED0" w:rsidRDefault="00493229" w:rsidP="003D4FEB">
            <w:pPr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CC71414" wp14:editId="126AB7AA">
                  <wp:extent cx="231775" cy="231775"/>
                  <wp:effectExtent l="0" t="0" r="0" b="0"/>
                  <wp:docPr id="11" name="Picture 13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4A0B" w:rsidRPr="00817ED0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3A4A0B"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Trainings &amp; Certifications</w:t>
            </w:r>
          </w:p>
          <w:p w14:paraId="34248F8C" w14:textId="77777777" w:rsidR="003A4A0B" w:rsidRPr="00817ED0" w:rsidRDefault="003A4A0B" w:rsidP="003A4A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ISO-9000 Internal Auditor, Production Planning in 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Changing Markets, MOST (Time S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tudy and Method Study) by Mahindra</w:t>
            </w:r>
          </w:p>
          <w:p w14:paraId="79A3CA05" w14:textId="77777777" w:rsidR="003A4A0B" w:rsidRPr="00817ED0" w:rsidRDefault="003A4A0B" w:rsidP="003A4A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Training on Quality Systems and Lean Mfg. by Ford Motors</w:t>
            </w:r>
          </w:p>
          <w:p w14:paraId="1B8A0BB1" w14:textId="2D6D8676" w:rsidR="003A4A0B" w:rsidRPr="00817ED0" w:rsidRDefault="003A4A0B" w:rsidP="003A4A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Management of </w:t>
            </w:r>
            <w:r w:rsidR="009A3859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Issues and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Effectiveness, Leadership &amp; Managerial Skills by Piaggio</w:t>
            </w:r>
          </w:p>
          <w:p w14:paraId="19EF521B" w14:textId="5DCC16C9" w:rsidR="003A4A0B" w:rsidRPr="00817ED0" w:rsidRDefault="003A4A0B" w:rsidP="003A4A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Craftsmanship Development (Interiors &amp; Exteriors) by Ashok Leyland</w:t>
            </w:r>
            <w:r w:rsidR="009A3859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,</w:t>
            </w:r>
            <w:bookmarkStart w:id="0" w:name="_GoBack"/>
            <w:bookmarkEnd w:id="0"/>
          </w:p>
          <w:p w14:paraId="0D2D9042" w14:textId="77777777" w:rsidR="003A4A0B" w:rsidRPr="00817ED0" w:rsidRDefault="003A4A0B" w:rsidP="003D4FEB">
            <w:pPr>
              <w:rPr>
                <w:lang w:val="en-GB"/>
              </w:rPr>
            </w:pPr>
          </w:p>
          <w:p w14:paraId="2803DB2A" w14:textId="77777777" w:rsidR="00667D63" w:rsidRPr="00817ED0" w:rsidRDefault="00667D63" w:rsidP="003D4FEB">
            <w:pPr>
              <w:rPr>
                <w:b/>
                <w:color w:val="808080" w:themeColor="background1" w:themeShade="80"/>
                <w:lang w:val="en-GB"/>
              </w:rPr>
            </w:pPr>
            <w:r w:rsidRPr="00817ED0">
              <w:rPr>
                <w:noProof/>
                <w:lang w:val="en-CA" w:eastAsia="en-CA"/>
              </w:rPr>
              <w:drawing>
                <wp:inline distT="0" distB="0" distL="0" distR="0" wp14:anchorId="7C5A4DCE" wp14:editId="2F67D27F">
                  <wp:extent cx="228600" cy="228600"/>
                  <wp:effectExtent l="0" t="0" r="0" b="0"/>
                  <wp:docPr id="296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ED0">
              <w:rPr>
                <w:lang w:val="en-GB"/>
              </w:rPr>
              <w:t xml:space="preserve"> </w:t>
            </w:r>
            <w:r w:rsidRPr="00817ED0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Work Experience</w:t>
            </w:r>
          </w:p>
          <w:p w14:paraId="36FBB406" w14:textId="77777777" w:rsidR="00667D63" w:rsidRPr="00817ED0" w:rsidRDefault="00FD329D" w:rsidP="00667D63">
            <w:pP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Mahindra  Electric Mobilty </w:t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Ltd., </w:t>
            </w:r>
            <w:r w:rsidR="005E2575"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Bengaluru</w:t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  <w:t>Sep’11 – till date</w:t>
            </w:r>
          </w:p>
          <w:p w14:paraId="713614E1" w14:textId="77777777" w:rsidR="005E2575" w:rsidRPr="00817ED0" w:rsidRDefault="005E2575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Growth Path</w:t>
            </w:r>
          </w:p>
          <w:p w14:paraId="42CBFF9D" w14:textId="77777777" w:rsidR="005E2575" w:rsidRPr="00817ED0" w:rsidRDefault="005E2575" w:rsidP="003D4FEB">
            <w:pPr>
              <w:jc w:val="both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Sep’11 –</w:t>
            </w:r>
            <w:r w:rsidR="005C4F15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MM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’13: DGM - Head Quality</w:t>
            </w:r>
            <w:r w:rsidR="0088384B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; </w:t>
            </w:r>
          </w:p>
          <w:p w14:paraId="2719F7E3" w14:textId="77777777" w:rsidR="005C4F15" w:rsidRPr="00817ED0" w:rsidRDefault="005C4F15" w:rsidP="003D4FEB">
            <w:pPr>
              <w:jc w:val="both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MM’13 –</w:t>
            </w:r>
            <w:r w:rsidR="008119C3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MM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’14: Head – Mfg</w:t>
            </w:r>
            <w:r w:rsidR="0088384B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;</w:t>
            </w:r>
          </w:p>
          <w:p w14:paraId="2A478EBE" w14:textId="77777777" w:rsidR="008119C3" w:rsidRPr="00817ED0" w:rsidRDefault="008119C3" w:rsidP="003D4FEB">
            <w:pPr>
              <w:jc w:val="both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MM’15 – MM’18: </w:t>
            </w:r>
            <w:r w:rsidR="00D07A86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Plant </w:t>
            </w:r>
            <w:r w:rsidR="0088384B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Head,</w:t>
            </w:r>
          </w:p>
          <w:p w14:paraId="163BC93F" w14:textId="77777777" w:rsidR="008119C3" w:rsidRPr="00817ED0" w:rsidRDefault="008119C3" w:rsidP="003D4FEB">
            <w:pPr>
              <w:jc w:val="both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MM’18 – till date: Head - Spare</w:t>
            </w:r>
            <w:r w:rsidR="00D07A86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Parts Business, </w:t>
            </w:r>
          </w:p>
          <w:p w14:paraId="0EA42E89" w14:textId="77777777" w:rsidR="00667D63" w:rsidRPr="00817ED0" w:rsidRDefault="00667D63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12"/>
                <w:szCs w:val="20"/>
                <w:lang w:val="en-GB"/>
              </w:rPr>
              <w:br/>
            </w:r>
            <w:r w:rsidR="00C906F9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Role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:</w:t>
            </w:r>
            <w:r w:rsidR="00CB23D4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CB23D4"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Confirm</w:t>
            </w:r>
            <w:r w:rsidR="00CB23D4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</w:p>
          <w:p w14:paraId="4B99FD88" w14:textId="77777777" w:rsidR="00667D63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Formulating business plans to ensure proper execution of sales, logistics, warehousing and distribution operations</w:t>
            </w:r>
          </w:p>
          <w:p w14:paraId="6DA03A59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Collaborating with other departments to integrate logistics with business systems or processes, such as customer sales, order management, accounting, or shipping</w:t>
            </w:r>
          </w:p>
          <w:p w14:paraId="36EB5069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Managing standardized receiving, stocking &amp; checking procedures and conducting hazardous material/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safety training for employees</w:t>
            </w:r>
          </w:p>
          <w:p w14:paraId="7C788B28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Driving the development and cultivation of positive business relationships with the company’s logistics customers and vendors; directing pricing and performance reviews to identify service &amp; revenue improvement opportunities and manage costs</w:t>
            </w:r>
          </w:p>
          <w:p w14:paraId="377F7485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Administering the supply chain function entailing supply planning, certification, logistic</w:t>
            </w:r>
            <w:r w:rsidR="00133AB8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s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operations (inbound, warehousing, outbound) and customer service (order-to-invoice, customer relationship, service strategy)</w:t>
            </w:r>
          </w:p>
          <w:p w14:paraId="2FA5D6E1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Designing and developing systems and procedures to implement purchasing, production scheduling, inventory control; assuring the timely availability of parts, materials and transportation while maintaining minimum inventory</w:t>
            </w:r>
          </w:p>
          <w:p w14:paraId="083130EF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Implementing supplier partnership programs that provide competitive advantage while ensuring premium quality supply and a reduction of total system costs</w:t>
            </w:r>
          </w:p>
          <w:p w14:paraId="622F0754" w14:textId="77777777" w:rsidR="00CB23D4" w:rsidRPr="00817ED0" w:rsidRDefault="00CB23D4" w:rsidP="00CB23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Executing long-term logistics strategies for key markets based on business model that incorporates supply chain initiatives</w:t>
            </w:r>
          </w:p>
          <w:p w14:paraId="41391ECC" w14:textId="77777777" w:rsidR="00667D63" w:rsidRPr="00817ED0" w:rsidRDefault="00667D63" w:rsidP="002277AB">
            <w:pPr>
              <w:autoSpaceDE w:val="0"/>
              <w:autoSpaceDN w:val="0"/>
              <w:adjustRightInd w:val="0"/>
              <w:rPr>
                <w:sz w:val="18"/>
                <w:lang w:val="en-GB"/>
              </w:rPr>
            </w:pPr>
          </w:p>
          <w:p w14:paraId="475F468F" w14:textId="77777777" w:rsidR="00C05E85" w:rsidRPr="00817ED0" w:rsidRDefault="00C05E85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Highlights:</w:t>
            </w:r>
          </w:p>
          <w:p w14:paraId="2D22BC9C" w14:textId="77777777" w:rsidR="00C05E85" w:rsidRPr="00817ED0" w:rsidRDefault="00C05E85" w:rsidP="00C05E8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Led new product launch in UK market</w:t>
            </w:r>
          </w:p>
          <w:p w14:paraId="28AA6C4A" w14:textId="77777777" w:rsidR="00C05E85" w:rsidRPr="00817ED0" w:rsidRDefault="00C05E85" w:rsidP="00C05E8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Successfully established Power Pack, Power Electronic &amp; Drive Train Facility and Productionization for Mahindra eVerito and eSupro Models    </w:t>
            </w:r>
          </w:p>
          <w:p w14:paraId="2D090E87" w14:textId="77777777" w:rsidR="00C05E85" w:rsidRPr="00817ED0" w:rsidRDefault="00C05E85" w:rsidP="00C05E8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Executed new project e2o Plus and established production &amp; quality</w:t>
            </w:r>
          </w:p>
          <w:p w14:paraId="4F7F1AFF" w14:textId="77777777" w:rsidR="00C05E85" w:rsidRPr="00817ED0" w:rsidRDefault="00C05E85" w:rsidP="00C05E8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Played a key role in Mahindra e2o Launch</w:t>
            </w:r>
          </w:p>
          <w:p w14:paraId="5A3B8D30" w14:textId="77777777" w:rsidR="00C05E85" w:rsidRPr="00817ED0" w:rsidRDefault="00C05E85" w:rsidP="00C05E8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Established</w:t>
            </w:r>
            <w:r w:rsidR="00172BB1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:</w:t>
            </w:r>
          </w:p>
          <w:p w14:paraId="39A46180" w14:textId="77777777" w:rsidR="00C05E85" w:rsidRPr="00817ED0" w:rsidRDefault="00C05E85" w:rsidP="00C05E85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New facilities for augmenting production from </w:t>
            </w: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>XX (mention)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to 6000 (Kits Supply to Mahindra)</w:t>
            </w:r>
          </w:p>
          <w:p w14:paraId="723D3706" w14:textId="77777777" w:rsidR="00C05E85" w:rsidRPr="00817ED0" w:rsidRDefault="00C05E85" w:rsidP="00C05E85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Mahindra Quality Systems –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New P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roduct,  Car Audit (NOVA –c), Mfg. Quality, Supplie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r Quality, and After Marketing L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aunch</w:t>
            </w:r>
          </w:p>
          <w:p w14:paraId="3174E4FB" w14:textId="77777777" w:rsidR="00C05E85" w:rsidRPr="00817ED0" w:rsidRDefault="00C05E85" w:rsidP="00C05E85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PVT (Plant Vehicle Teams) Field and Warranty Department</w:t>
            </w:r>
          </w:p>
          <w:p w14:paraId="6C813823" w14:textId="77777777" w:rsidR="00C05E85" w:rsidRPr="00817ED0" w:rsidRDefault="00C05E85" w:rsidP="00C05E8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Reduced year-end inventory variance impact from INR 6 Crores to 1.5 Crores</w:t>
            </w:r>
          </w:p>
          <w:p w14:paraId="34539771" w14:textId="77777777" w:rsidR="00C05E85" w:rsidRPr="00817ED0" w:rsidRDefault="00C05E85" w:rsidP="002277AB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05E5A64B" w14:textId="77777777" w:rsidR="00C906F9" w:rsidRPr="00817ED0" w:rsidRDefault="00C906F9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Ashok</w:t>
            </w:r>
            <w:r w:rsidR="00597F8D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Leyland 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Ltd. (R&amp;D Centre), Chennai as Asst. General Manager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  <w:t xml:space="preserve">Sep’10 – </w:t>
            </w:r>
            <w:r w:rsidR="00EC2DF8"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Sep’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11</w:t>
            </w:r>
          </w:p>
          <w:p w14:paraId="56292F5C" w14:textId="77777777" w:rsidR="005E2575" w:rsidRDefault="005E2575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Team Size: </w:t>
            </w:r>
            <w:r w:rsidRPr="00817ED0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10</w:t>
            </w:r>
          </w:p>
          <w:p w14:paraId="050ACB65" w14:textId="77777777" w:rsidR="00F07F1A" w:rsidRPr="00817ED0" w:rsidRDefault="00F07F1A" w:rsidP="00F07F1A">
            <w:pPr>
              <w:jc w:val="both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Sep’10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– MM</w:t>
            </w:r>
            <w:r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’11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Asst Genaral Manager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–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Project Quality</w:t>
            </w: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Team Size: 20</w:t>
            </w:r>
          </w:p>
          <w:p w14:paraId="0A29958C" w14:textId="77777777" w:rsidR="00F07F1A" w:rsidRPr="00817ED0" w:rsidRDefault="00F07F1A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14:paraId="785AC3A5" w14:textId="77777777" w:rsidR="005E2575" w:rsidRPr="00817ED0" w:rsidRDefault="005E2575" w:rsidP="0037799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0"/>
                <w:szCs w:val="20"/>
                <w:lang w:val="en-GB"/>
              </w:rPr>
            </w:pPr>
          </w:p>
          <w:p w14:paraId="4D107C17" w14:textId="77777777" w:rsidR="0037799B" w:rsidRPr="00817ED0" w:rsidRDefault="0037799B" w:rsidP="0037799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Highlights:</w:t>
            </w:r>
          </w:p>
          <w:p w14:paraId="0C754E9B" w14:textId="77777777" w:rsidR="00597F8D" w:rsidRPr="00817ED0" w:rsidRDefault="00597F8D" w:rsidP="00597F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Established: </w:t>
            </w:r>
          </w:p>
          <w:p w14:paraId="0B555865" w14:textId="77777777" w:rsidR="00597F8D" w:rsidRPr="00817ED0" w:rsidRDefault="00597F8D" w:rsidP="005E2575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Craftsman (interior &amp; exterior) with styling studio (Colour and Grain Matching), worked with Interior Supplier (IAC, Tata) from design stage and ensured smooth tool development and sign</w:t>
            </w:r>
            <w:r w:rsidR="00172BB1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-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off for p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roduction</w:t>
            </w:r>
          </w:p>
          <w:p w14:paraId="642CC420" w14:textId="77777777" w:rsidR="00597F8D" w:rsidRPr="00817ED0" w:rsidRDefault="00597F8D" w:rsidP="005E2575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ED process at Ashok Leyland Rudrapur Plant, Uttarakhand (one of the critical process</w:t>
            </w:r>
            <w:r w:rsidR="00133AB8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ess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for Captain production)</w:t>
            </w:r>
          </w:p>
          <w:p w14:paraId="246CEAA0" w14:textId="77777777" w:rsidR="00597F8D" w:rsidRPr="00817ED0" w:rsidRDefault="00597F8D" w:rsidP="00597F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Worked with Plant Facilities &amp; Tool Team for BIW (Body) fixture development with supplier Kumao JBM for sheet metal parts tool clearance</w:t>
            </w:r>
          </w:p>
          <w:p w14:paraId="0171BE4A" w14:textId="77777777" w:rsidR="0037799B" w:rsidRPr="00817ED0" w:rsidRDefault="0037799B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14:paraId="039DDF46" w14:textId="77777777" w:rsidR="00F07F1A" w:rsidRDefault="00F07F1A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14:paraId="5A8B315C" w14:textId="77777777" w:rsidR="00C906F9" w:rsidRPr="00817ED0" w:rsidRDefault="00C906F9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Piaggio Vehicles Pvt. Ltd., Baramati, Maharashtra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EC2DF8"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Sep</w:t>
            </w:r>
            <w:r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 xml:space="preserve">’06 – </w:t>
            </w:r>
            <w:r w:rsidR="00EC2DF8"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Sep</w:t>
            </w:r>
            <w:r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’10</w:t>
            </w:r>
          </w:p>
          <w:p w14:paraId="28F16CD9" w14:textId="77777777" w:rsidR="00C906F9" w:rsidRPr="00817ED0" w:rsidRDefault="00F8671F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Growth Path</w:t>
            </w:r>
          </w:p>
          <w:p w14:paraId="50E993ED" w14:textId="77777777" w:rsidR="00F8671F" w:rsidRPr="00817ED0" w:rsidRDefault="00F8671F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Sep’06 – MM’08: Sr. Manager</w:t>
            </w:r>
            <w:r w:rsidR="00F07F1A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 Quality BIW </w:t>
            </w:r>
            <w:r w:rsidR="003140AA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; Team Size:15</w:t>
            </w:r>
          </w:p>
          <w:p w14:paraId="2BDCD5CC" w14:textId="77777777" w:rsidR="00F8671F" w:rsidRPr="00817ED0" w:rsidRDefault="00F8671F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MM’08</w:t>
            </w:r>
            <w:r w:rsidR="00F07F1A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– Sep’10: Asst. General Manage –Quality Assurance </w:t>
            </w:r>
            <w:r w:rsidR="003140AA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; Team Size:</w:t>
            </w:r>
            <w:r w:rsidR="00181DFF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 30</w:t>
            </w:r>
          </w:p>
          <w:p w14:paraId="5202BFC3" w14:textId="77777777" w:rsidR="00C906F9" w:rsidRPr="00817ED0" w:rsidRDefault="00C906F9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20"/>
                <w:lang w:val="en-GB"/>
              </w:rPr>
            </w:pPr>
          </w:p>
          <w:p w14:paraId="4E836EB6" w14:textId="77777777" w:rsidR="00181DFF" w:rsidRPr="00817ED0" w:rsidRDefault="00181DFF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Highlights:</w:t>
            </w:r>
          </w:p>
          <w:p w14:paraId="233B11EA" w14:textId="77777777" w:rsidR="003A4A0B" w:rsidRPr="00817ED0" w:rsidRDefault="003A4A0B" w:rsidP="00172B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Worked onsite in Italy for Piaggio Group Summit</w:t>
            </w:r>
          </w:p>
          <w:p w14:paraId="2C2AF0A9" w14:textId="77777777" w:rsidR="00181DFF" w:rsidRPr="00817ED0" w:rsidRDefault="00181DFF" w:rsidP="00172B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Played a key role in: </w:t>
            </w:r>
          </w:p>
          <w:p w14:paraId="065F5525" w14:textId="77777777" w:rsidR="00181DFF" w:rsidRPr="00817ED0" w:rsidRDefault="00EA77DF" w:rsidP="00172BB1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Quality Systems and l</w:t>
            </w:r>
            <w:r w:rsidR="00181DF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aunch of Ape Truck (Four Wheeler)</w:t>
            </w:r>
          </w:p>
          <w:p w14:paraId="12522670" w14:textId="77777777" w:rsidR="00181DFF" w:rsidRPr="00817ED0" w:rsidRDefault="00133AB8" w:rsidP="00133AB8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84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Increase in</w:t>
            </w:r>
            <w:r w:rsidR="00181DF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production from 450 vehicle/day to 1000 vehicles/day</w:t>
            </w:r>
          </w:p>
          <w:p w14:paraId="749960CA" w14:textId="77777777" w:rsidR="00181DFF" w:rsidRPr="00817ED0" w:rsidRDefault="00181DFF" w:rsidP="00172BB1">
            <w:pPr>
              <w:pStyle w:val="ListParagraph"/>
              <w:numPr>
                <w:ilvl w:val="1"/>
                <w:numId w:val="4"/>
              </w:numPr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Develo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pment of new Quality Assurance D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epartment</w:t>
            </w:r>
          </w:p>
          <w:p w14:paraId="3B2317E0" w14:textId="77777777" w:rsidR="00181DFF" w:rsidRPr="00817ED0" w:rsidRDefault="00181DFF" w:rsidP="00172B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 w:eastAsia="en-GB"/>
              </w:rPr>
              <w:t xml:space="preserve">Led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Limited Edition Three Wheeler Project Team for Body shop facilities and establishment (story published in Italian Piaggio Group Magazine)</w:t>
            </w:r>
          </w:p>
          <w:p w14:paraId="4C57B4D5" w14:textId="77777777" w:rsidR="00181DFF" w:rsidRPr="00817ED0" w:rsidRDefault="00181DFF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14:paraId="5BC11BA8" w14:textId="77777777" w:rsidR="008D6BE3" w:rsidRPr="00817ED0" w:rsidRDefault="008D6BE3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Mahindra Nissan Allwyn Ltd., Zaheerabad, AP</w:t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EC2DF8"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Jun</w:t>
            </w:r>
            <w:r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 xml:space="preserve">’90 – </w:t>
            </w:r>
            <w:r w:rsidR="00EC2DF8"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Sep</w:t>
            </w:r>
            <w:r w:rsidRPr="00817ED0">
              <w:rPr>
                <w:rFonts w:ascii="Tahoma" w:hAnsi="Tahoma" w:cs="Tahoma"/>
                <w:b/>
                <w:color w:val="0070C0"/>
                <w:sz w:val="20"/>
                <w:szCs w:val="20"/>
                <w:lang w:val="en-GB"/>
              </w:rPr>
              <w:t>’06</w:t>
            </w:r>
          </w:p>
          <w:p w14:paraId="1A4ED26D" w14:textId="77777777" w:rsidR="008D6BE3" w:rsidRPr="00817ED0" w:rsidRDefault="00EC2F22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Growth Path</w:t>
            </w:r>
          </w:p>
          <w:p w14:paraId="5CEB63A2" w14:textId="77777777" w:rsidR="00EC2F22" w:rsidRPr="00817ED0" w:rsidRDefault="00EC2F22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MM’90 – MM’94: Engineer</w:t>
            </w:r>
            <w:r w:rsidR="00FB6390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; Team Size: 50 Technician</w:t>
            </w:r>
          </w:p>
          <w:p w14:paraId="4D5A14FE" w14:textId="77777777" w:rsidR="00EC2F22" w:rsidRPr="00817ED0" w:rsidRDefault="00EC2F22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MM’95 – MM’96: Sr. Engineer</w:t>
            </w:r>
          </w:p>
          <w:p w14:paraId="13E437A2" w14:textId="77777777" w:rsidR="00EC2F22" w:rsidRPr="00817ED0" w:rsidRDefault="00EC2F22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 xml:space="preserve">MM’96 – MM’97: Asst. Manager  </w:t>
            </w:r>
          </w:p>
          <w:p w14:paraId="3536EFC9" w14:textId="77777777" w:rsidR="00EC2F22" w:rsidRPr="00817ED0" w:rsidRDefault="00EC2F22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MM’97 – MM’03: Dy. Manager</w:t>
            </w:r>
          </w:p>
          <w:p w14:paraId="1799B2C3" w14:textId="77777777" w:rsidR="00EC2F22" w:rsidRPr="00817ED0" w:rsidRDefault="00EC2F22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MM’03 – MM’06: Head Mfg. Quality</w:t>
            </w:r>
            <w:r w:rsidR="00FB6390" w:rsidRPr="00817ED0">
              <w:rPr>
                <w:rFonts w:ascii="Tahoma" w:hAnsi="Tahoma" w:cs="Tahoma"/>
                <w:color w:val="0070C0"/>
                <w:sz w:val="20"/>
                <w:szCs w:val="20"/>
                <w:lang w:val="en-GB"/>
              </w:rPr>
              <w:t>; Team Size: 50</w:t>
            </w:r>
          </w:p>
          <w:p w14:paraId="7E6B93EA" w14:textId="77777777" w:rsidR="00EC2F22" w:rsidRPr="00817ED0" w:rsidRDefault="00EC2F22" w:rsidP="002277AB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0016773E" w14:textId="77777777" w:rsidR="00422268" w:rsidRPr="00817ED0" w:rsidRDefault="00422268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Assignments Undertaken (Jun'96 - Jul'96):</w:t>
            </w:r>
          </w:p>
          <w:p w14:paraId="78E9231E" w14:textId="77777777" w:rsidR="00422268" w:rsidRPr="00817ED0" w:rsidRDefault="00422268" w:rsidP="0042226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South African Motor Corporation (Ford, Mitsubishi, Mazda) </w:t>
            </w:r>
          </w:p>
          <w:p w14:paraId="22F52C70" w14:textId="77777777" w:rsidR="00422268" w:rsidRPr="00817ED0" w:rsidRDefault="00422268" w:rsidP="00422268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Project </w:t>
            </w:r>
            <w:r w:rsidR="00C92ECA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Study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TCF –</w:t>
            </w:r>
            <w:r w:rsidR="00C92ECA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Voyager</w:t>
            </w:r>
          </w:p>
          <w:p w14:paraId="32B69397" w14:textId="77777777" w:rsidR="00422268" w:rsidRPr="00817ED0" w:rsidRDefault="00422268" w:rsidP="00422268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Ford Quality System, Mazda Lean Mfg. System and Gemba Kaizen</w:t>
            </w:r>
          </w:p>
          <w:p w14:paraId="2148C599" w14:textId="77777777" w:rsidR="00422268" w:rsidRPr="00817ED0" w:rsidRDefault="00422268" w:rsidP="002277AB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7FD14BD4" w14:textId="77777777" w:rsidR="009D3127" w:rsidRPr="00817ED0" w:rsidRDefault="009D3127" w:rsidP="002277AB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817ED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Highlights:</w:t>
            </w:r>
          </w:p>
          <w:p w14:paraId="1B570EA3" w14:textId="77777777" w:rsidR="00006273" w:rsidRPr="00817ED0" w:rsidRDefault="00006273" w:rsidP="0000627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Improved MQS Audit Survey Score fr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om most worst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plant 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(plant score 38)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among the Mahindra Group to 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most improved plant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(score 55) and within three year</w:t>
            </w:r>
            <w:r w:rsidR="00503CD9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s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established as second place (score 65) in Mahindra Group as </w:t>
            </w:r>
            <w:r w:rsidRPr="00817ED0">
              <w:rPr>
                <w:rFonts w:ascii="Tahoma" w:hAnsi="Tahoma" w:cs="Tahoma"/>
                <w:b/>
                <w:color w:val="6A6969"/>
                <w:spacing w:val="4"/>
                <w:sz w:val="20"/>
                <w:szCs w:val="20"/>
                <w:lang w:val="en-GB" w:eastAsia="en-GB"/>
              </w:rPr>
              <w:t>Head Mfg. Quality</w:t>
            </w:r>
          </w:p>
          <w:p w14:paraId="75D93830" w14:textId="77777777" w:rsidR="009D3127" w:rsidRPr="00817ED0" w:rsidRDefault="009D3127" w:rsidP="009D312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Played a key role in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: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</w:t>
            </w:r>
          </w:p>
          <w:p w14:paraId="294D7363" w14:textId="77777777" w:rsidR="009D3127" w:rsidRPr="00817ED0" w:rsidRDefault="00A828E5" w:rsidP="00A145E7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Developing 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New Productivity Norms after takeover by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Mahindra Group, New Agreement N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orms –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implemented </w:t>
            </w:r>
            <w:r w:rsidR="00A145E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Maynard Operations Sequence Technique - 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MOST (time study and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method 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study) and improved productivity by 120%</w:t>
            </w:r>
          </w:p>
          <w:p w14:paraId="1B5070D0" w14:textId="77777777" w:rsidR="009D3127" w:rsidRPr="00817ED0" w:rsidRDefault="009D3127" w:rsidP="00006273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Shifting facilities from Mahindra Nasik to Zaheerabad </w:t>
            </w:r>
            <w:r w:rsidR="00A828E5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Plant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and e</w:t>
            </w:r>
            <w:r w:rsidR="00A828E5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stablished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Mfg</w:t>
            </w:r>
            <w:r w:rsidR="00A828E5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.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of Mahindra Vehicles </w:t>
            </w:r>
            <w:r w:rsidR="00A828E5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(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LCV in 1996, Max Jeep in 1998) </w:t>
            </w:r>
          </w:p>
          <w:p w14:paraId="780498DA" w14:textId="77777777" w:rsidR="009D3127" w:rsidRPr="00817ED0" w:rsidRDefault="00006273" w:rsidP="00006273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79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Creating new depart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ment to establish MQS in M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fg.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areas (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Paint,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BIW and </w:t>
            </w: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Assy. </w:t>
            </w:r>
            <w:r w:rsidR="00EA77DF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L</w:t>
            </w:r>
            <w:r w:rsidR="009D3127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ines) </w:t>
            </w:r>
          </w:p>
          <w:p w14:paraId="6368D35C" w14:textId="77777777" w:rsidR="00006273" w:rsidRPr="00817ED0" w:rsidRDefault="004C720A" w:rsidP="0000627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Managed new projects planning and execution (</w:t>
            </w:r>
            <w:r w:rsidR="00006273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TCF) Voyager </w:t>
            </w:r>
          </w:p>
          <w:p w14:paraId="47816D7A" w14:textId="77777777" w:rsidR="002277AB" w:rsidRPr="00817ED0" w:rsidRDefault="002277AB" w:rsidP="003C5A4D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</w:p>
        </w:tc>
      </w:tr>
      <w:tr w:rsidR="00667D63" w:rsidRPr="00817ED0" w14:paraId="6ADFBF0F" w14:textId="77777777" w:rsidTr="003A6057">
        <w:trPr>
          <w:trHeight w:val="1160"/>
        </w:trPr>
        <w:tc>
          <w:tcPr>
            <w:tcW w:w="10890" w:type="dxa"/>
            <w:gridSpan w:val="2"/>
            <w:shd w:val="clear" w:color="auto" w:fill="FFFFFF" w:themeFill="background1"/>
          </w:tcPr>
          <w:p w14:paraId="1A6EBB18" w14:textId="77777777" w:rsidR="00667D63" w:rsidRPr="00817ED0" w:rsidRDefault="00667D63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  <w:lang w:val="en-GB"/>
              </w:rPr>
            </w:pPr>
            <w:r w:rsidRPr="00817ED0">
              <w:rPr>
                <w:rFonts w:ascii="Tahoma" w:hAnsi="Tahoma" w:cs="Tahoma"/>
                <w:noProof/>
                <w:color w:val="F0563D"/>
                <w:sz w:val="28"/>
                <w:szCs w:val="28"/>
                <w:lang w:val="en-CA" w:eastAsia="en-CA"/>
              </w:rPr>
              <w:lastRenderedPageBreak/>
              <w:drawing>
                <wp:inline distT="0" distB="0" distL="0" distR="0" wp14:anchorId="3D0312F3" wp14:editId="39FAD2B0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ED0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817ED0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  <w:lang w:val="en-GB"/>
              </w:rPr>
              <w:t>Personal Details</w:t>
            </w:r>
          </w:p>
          <w:p w14:paraId="250C4636" w14:textId="77777777" w:rsidR="00667D63" w:rsidRPr="00817ED0" w:rsidRDefault="00667D63" w:rsidP="00EC2F22">
            <w:pPr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/>
              </w:rPr>
            </w:pPr>
            <w:r w:rsidRPr="00817ED0">
              <w:rPr>
                <w:rFonts w:ascii="Tahoma" w:eastAsia="Calibri" w:hAnsi="Tahoma" w:cs="Tahoma"/>
                <w:b/>
                <w:color w:val="5F5F5F"/>
                <w:spacing w:val="4"/>
                <w:sz w:val="20"/>
                <w:szCs w:val="20"/>
                <w:lang w:val="en-GB"/>
              </w:rPr>
              <w:t>Date of Birth:</w:t>
            </w:r>
            <w:r w:rsidRPr="00817ED0">
              <w:rPr>
                <w:rFonts w:ascii="Tahoma" w:eastAsia="Calibri" w:hAnsi="Tahoma" w:cs="Tahoma"/>
                <w:color w:val="5F5F5F"/>
                <w:spacing w:val="4"/>
                <w:sz w:val="20"/>
                <w:szCs w:val="20"/>
                <w:lang w:val="en-GB"/>
              </w:rPr>
              <w:t xml:space="preserve"> </w:t>
            </w:r>
            <w:r w:rsidR="0041396E" w:rsidRPr="00817ED0">
              <w:rPr>
                <w:rFonts w:ascii="Tahoma" w:eastAsia="Calibri" w:hAnsi="Tahoma" w:cs="Tahoma"/>
                <w:color w:val="5F5F5F"/>
                <w:spacing w:val="4"/>
                <w:sz w:val="20"/>
                <w:szCs w:val="20"/>
                <w:lang w:val="en-GB"/>
              </w:rPr>
              <w:t>12</w:t>
            </w:r>
            <w:r w:rsidR="0041396E" w:rsidRPr="00817ED0">
              <w:rPr>
                <w:rFonts w:ascii="Tahoma" w:eastAsia="Calibri" w:hAnsi="Tahoma" w:cs="Tahoma"/>
                <w:color w:val="5F5F5F"/>
                <w:spacing w:val="4"/>
                <w:sz w:val="20"/>
                <w:szCs w:val="20"/>
                <w:vertAlign w:val="superscript"/>
                <w:lang w:val="en-GB"/>
              </w:rPr>
              <w:t>th</w:t>
            </w:r>
            <w:r w:rsidR="0041396E" w:rsidRPr="00817ED0">
              <w:rPr>
                <w:rFonts w:ascii="Tahoma" w:eastAsia="Calibri" w:hAnsi="Tahoma" w:cs="Tahoma"/>
                <w:color w:val="5F5F5F"/>
                <w:spacing w:val="4"/>
                <w:sz w:val="20"/>
                <w:szCs w:val="20"/>
                <w:lang w:val="en-GB"/>
              </w:rPr>
              <w:t xml:space="preserve"> April 1968</w:t>
            </w:r>
            <w:r w:rsidRPr="00817ED0">
              <w:rPr>
                <w:rFonts w:ascii="Tahoma" w:eastAsia="Calibri" w:hAnsi="Tahoma" w:cs="Tahoma"/>
                <w:color w:val="5F5F5F"/>
                <w:spacing w:val="4"/>
                <w:sz w:val="20"/>
                <w:szCs w:val="20"/>
                <w:lang w:val="en-GB"/>
              </w:rPr>
              <w:br/>
            </w:r>
            <w:r w:rsidRPr="00817ED0">
              <w:rPr>
                <w:rFonts w:ascii="Tahoma" w:hAnsi="Tahoma" w:cs="Tahoma"/>
                <w:b/>
                <w:color w:val="5F5F5F"/>
                <w:spacing w:val="4"/>
                <w:sz w:val="20"/>
                <w:szCs w:val="20"/>
                <w:lang w:val="en-GB"/>
              </w:rPr>
              <w:t>Languages Known:</w:t>
            </w:r>
            <w:r w:rsidRPr="00817ED0">
              <w:rPr>
                <w:rFonts w:ascii="Tahoma" w:hAnsi="Tahoma" w:cs="Tahoma"/>
                <w:color w:val="5F5F5F"/>
                <w:spacing w:val="4"/>
                <w:sz w:val="20"/>
                <w:szCs w:val="20"/>
                <w:lang w:val="en-GB"/>
              </w:rPr>
              <w:t xml:space="preserve"> English</w:t>
            </w:r>
            <w:r w:rsidR="00EC2F22" w:rsidRPr="00817ED0">
              <w:rPr>
                <w:rFonts w:ascii="Tahoma" w:hAnsi="Tahoma" w:cs="Tahoma"/>
                <w:color w:val="5F5F5F"/>
                <w:spacing w:val="4"/>
                <w:sz w:val="20"/>
                <w:szCs w:val="20"/>
                <w:lang w:val="en-GB"/>
              </w:rPr>
              <w:t>, T</w:t>
            </w:r>
            <w:r w:rsidR="00EA77DF" w:rsidRPr="00817ED0">
              <w:rPr>
                <w:rFonts w:ascii="Tahoma" w:hAnsi="Tahoma" w:cs="Tahoma"/>
                <w:color w:val="5F5F5F"/>
                <w:spacing w:val="4"/>
                <w:sz w:val="20"/>
                <w:szCs w:val="20"/>
                <w:lang w:val="en-GB"/>
              </w:rPr>
              <w:t>elugu, Hindi, Marathi, Kannada,</w:t>
            </w:r>
            <w:r w:rsidR="00EC2F22" w:rsidRPr="00817ED0">
              <w:rPr>
                <w:rFonts w:ascii="Tahoma" w:hAnsi="Tahoma" w:cs="Tahoma"/>
                <w:color w:val="5F5F5F"/>
                <w:spacing w:val="4"/>
                <w:sz w:val="20"/>
                <w:szCs w:val="20"/>
                <w:lang w:val="en-GB"/>
              </w:rPr>
              <w:t xml:space="preserve"> Tamil</w:t>
            </w:r>
            <w:r w:rsidRPr="00817ED0">
              <w:rPr>
                <w:rFonts w:ascii="Tahoma" w:hAnsi="Tahoma" w:cs="Tahoma"/>
                <w:color w:val="5F5F5F"/>
                <w:spacing w:val="4"/>
                <w:sz w:val="20"/>
                <w:szCs w:val="20"/>
                <w:lang w:val="en-GB"/>
              </w:rPr>
              <w:br/>
            </w:r>
            <w:r w:rsidRPr="00817ED0">
              <w:rPr>
                <w:rFonts w:ascii="Tahoma" w:hAnsi="Tahoma" w:cs="Tahoma"/>
                <w:b/>
                <w:color w:val="5F5F5F"/>
                <w:spacing w:val="4"/>
                <w:sz w:val="20"/>
                <w:szCs w:val="20"/>
                <w:lang w:val="en-GB"/>
              </w:rPr>
              <w:t>Address:</w:t>
            </w:r>
            <w:r w:rsidRPr="00817ED0">
              <w:rPr>
                <w:rFonts w:ascii="Tahoma" w:hAnsi="Tahoma" w:cs="Tahoma"/>
                <w:color w:val="5F5F5F"/>
                <w:spacing w:val="4"/>
                <w:sz w:val="20"/>
                <w:szCs w:val="20"/>
                <w:lang w:val="en-GB"/>
              </w:rPr>
              <w:t xml:space="preserve"> </w:t>
            </w:r>
            <w:r w:rsidR="0041396E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/>
              </w:rPr>
              <w:t>H</w:t>
            </w:r>
            <w:r w:rsidR="00172BB1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/>
              </w:rPr>
              <w:t>.</w:t>
            </w:r>
            <w:r w:rsidR="0041396E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/>
              </w:rPr>
              <w:t xml:space="preserve"> No. 16-3-240, Shanthinagar, Railway Gate, Warangal – </w:t>
            </w:r>
            <w:r w:rsidR="0041396E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/>
              </w:rPr>
              <w:t>Pin</w:t>
            </w:r>
            <w:r w:rsidR="00E107CA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/>
              </w:rPr>
              <w:t xml:space="preserve"> C</w:t>
            </w:r>
            <w:r w:rsidR="0041396E" w:rsidRPr="00817ED0">
              <w:rPr>
                <w:rFonts w:ascii="Tahoma" w:hAnsi="Tahoma" w:cs="Tahoma"/>
                <w:color w:val="0070C0"/>
                <w:spacing w:val="4"/>
                <w:sz w:val="20"/>
                <w:szCs w:val="20"/>
                <w:lang w:val="en-GB"/>
              </w:rPr>
              <w:t>ode</w:t>
            </w:r>
            <w:r w:rsidR="0041396E" w:rsidRPr="00817ED0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/>
              </w:rPr>
              <w:t>, Telangana</w:t>
            </w:r>
          </w:p>
          <w:p w14:paraId="62EE4BD3" w14:textId="77777777" w:rsidR="00871B2D" w:rsidRPr="00817ED0" w:rsidRDefault="00871B2D" w:rsidP="00EC2F22">
            <w:pPr>
              <w:rPr>
                <w:rFonts w:ascii="Tahoma" w:hAnsi="Tahoma" w:cs="Tahoma"/>
                <w:b/>
                <w:color w:val="6A6969"/>
                <w:spacing w:val="4"/>
                <w:sz w:val="20"/>
                <w:szCs w:val="20"/>
                <w:lang w:val="en-GB"/>
              </w:rPr>
            </w:pPr>
          </w:p>
        </w:tc>
      </w:tr>
    </w:tbl>
    <w:p w14:paraId="24B18163" w14:textId="77777777" w:rsidR="007534D8" w:rsidRPr="00817ED0" w:rsidRDefault="007534D8">
      <w:pPr>
        <w:rPr>
          <w:lang w:val="en-GB"/>
        </w:rPr>
      </w:pPr>
    </w:p>
    <w:sectPr w:rsidR="007534D8" w:rsidRPr="00817ED0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7D971" w14:textId="77777777" w:rsidR="00335C57" w:rsidRDefault="00335C57" w:rsidP="00513EBF">
      <w:pPr>
        <w:spacing w:after="0" w:line="240" w:lineRule="auto"/>
      </w:pPr>
      <w:r>
        <w:separator/>
      </w:r>
    </w:p>
  </w:endnote>
  <w:endnote w:type="continuationSeparator" w:id="0">
    <w:p w14:paraId="639C95B4" w14:textId="77777777" w:rsidR="00335C57" w:rsidRDefault="00335C57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DE8C" w14:textId="77777777" w:rsidR="00335C57" w:rsidRDefault="00335C57" w:rsidP="00513EBF">
      <w:pPr>
        <w:spacing w:after="0" w:line="240" w:lineRule="auto"/>
      </w:pPr>
      <w:r>
        <w:separator/>
      </w:r>
    </w:p>
  </w:footnote>
  <w:footnote w:type="continuationSeparator" w:id="0">
    <w:p w14:paraId="58657517" w14:textId="77777777" w:rsidR="00335C57" w:rsidRDefault="00335C57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bullet_grey_circ" style="width:9.75pt;height:9.75pt;visibility:visible;mso-wrap-style:square" o:bullet="t">
        <v:imagedata r:id="rId1" o:title="bullet_grey_circ"/>
      </v:shape>
    </w:pict>
  </w:numPicBullet>
  <w:numPicBullet w:numPicBulletId="1">
    <w:pict>
      <v:shape id="_x0000_i1047" type="#_x0000_t75" style="width:180.75pt;height:149.25pt;visibility:visible;mso-wrap-style:square" o:bullet="t">
        <v:imagedata r:id="rId2" o:title="image-rightver3"/>
      </v:shape>
    </w:pict>
  </w:numPicBullet>
  <w:numPicBullet w:numPicBulletId="2">
    <w:pict>
      <v:shape id="_x0000_i1048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9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50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51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52" type="#_x0000_t75" style="width:7.5pt;height:7.5pt" o:bullet="t">
        <v:imagedata r:id="rId7" o:title="bullet-grey"/>
      </v:shape>
    </w:pict>
  </w:numPicBullet>
  <w:numPicBullet w:numPicBulletId="7">
    <w:pict>
      <v:shape id="_x0000_i1053" type="#_x0000_t75" style="width:7.5pt;height:7.5pt" o:bullet="t">
        <v:imagedata r:id="rId8" o:title="bullet-grey"/>
      </v:shape>
    </w:pict>
  </w:numPicBullet>
  <w:numPicBullet w:numPicBulletId="8">
    <w:pict>
      <v:shape id="_x0000_i1054" type="#_x0000_t75" style="width:12.75pt;height:12.75pt;visibility:visible;mso-wrap-style:square" o:bullet="t">
        <v:imagedata r:id="rId9" o:title=""/>
      </v:shape>
    </w:pict>
  </w:numPicBullet>
  <w:abstractNum w:abstractNumId="0" w15:restartNumberingAfterBreak="0">
    <w:nsid w:val="0A6744DB"/>
    <w:multiLevelType w:val="hybridMultilevel"/>
    <w:tmpl w:val="D3503C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AB7"/>
    <w:multiLevelType w:val="hybridMultilevel"/>
    <w:tmpl w:val="18083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5600B"/>
    <w:multiLevelType w:val="hybridMultilevel"/>
    <w:tmpl w:val="831E93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083CAE"/>
    <w:multiLevelType w:val="hybridMultilevel"/>
    <w:tmpl w:val="74CC1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C68E0"/>
    <w:multiLevelType w:val="hybridMultilevel"/>
    <w:tmpl w:val="A0321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6273"/>
    <w:rsid w:val="00010547"/>
    <w:rsid w:val="000122D7"/>
    <w:rsid w:val="000166D6"/>
    <w:rsid w:val="0001780F"/>
    <w:rsid w:val="00021199"/>
    <w:rsid w:val="00022940"/>
    <w:rsid w:val="00022BD5"/>
    <w:rsid w:val="00023D1C"/>
    <w:rsid w:val="000322CA"/>
    <w:rsid w:val="0004410F"/>
    <w:rsid w:val="000557CF"/>
    <w:rsid w:val="000612AE"/>
    <w:rsid w:val="00061B25"/>
    <w:rsid w:val="00063399"/>
    <w:rsid w:val="000649CA"/>
    <w:rsid w:val="0007061A"/>
    <w:rsid w:val="0007133C"/>
    <w:rsid w:val="0007464F"/>
    <w:rsid w:val="00081B8D"/>
    <w:rsid w:val="00081D78"/>
    <w:rsid w:val="000940AE"/>
    <w:rsid w:val="0009600A"/>
    <w:rsid w:val="000B00B6"/>
    <w:rsid w:val="000B4309"/>
    <w:rsid w:val="000C2025"/>
    <w:rsid w:val="000F17D6"/>
    <w:rsid w:val="001030B7"/>
    <w:rsid w:val="00110462"/>
    <w:rsid w:val="00131B33"/>
    <w:rsid w:val="00133AB8"/>
    <w:rsid w:val="0013629D"/>
    <w:rsid w:val="001426BC"/>
    <w:rsid w:val="001429B2"/>
    <w:rsid w:val="001459F3"/>
    <w:rsid w:val="00145EFA"/>
    <w:rsid w:val="00151A20"/>
    <w:rsid w:val="00156864"/>
    <w:rsid w:val="00172BB1"/>
    <w:rsid w:val="001736B2"/>
    <w:rsid w:val="0017658D"/>
    <w:rsid w:val="00181DFF"/>
    <w:rsid w:val="00187129"/>
    <w:rsid w:val="00192115"/>
    <w:rsid w:val="001A5795"/>
    <w:rsid w:val="001A682E"/>
    <w:rsid w:val="001B4B1D"/>
    <w:rsid w:val="001B5B0D"/>
    <w:rsid w:val="001B7D94"/>
    <w:rsid w:val="001C68E9"/>
    <w:rsid w:val="001D4B29"/>
    <w:rsid w:val="001D5FCB"/>
    <w:rsid w:val="001E0216"/>
    <w:rsid w:val="001F07FB"/>
    <w:rsid w:val="00203201"/>
    <w:rsid w:val="0021249D"/>
    <w:rsid w:val="002125DA"/>
    <w:rsid w:val="002127D1"/>
    <w:rsid w:val="00214A71"/>
    <w:rsid w:val="00216895"/>
    <w:rsid w:val="00220032"/>
    <w:rsid w:val="00226832"/>
    <w:rsid w:val="002277AB"/>
    <w:rsid w:val="00230797"/>
    <w:rsid w:val="00237ECF"/>
    <w:rsid w:val="00246C58"/>
    <w:rsid w:val="00260F0E"/>
    <w:rsid w:val="00287B55"/>
    <w:rsid w:val="002923A1"/>
    <w:rsid w:val="00294841"/>
    <w:rsid w:val="002C6AAB"/>
    <w:rsid w:val="002D177C"/>
    <w:rsid w:val="002D36FB"/>
    <w:rsid w:val="002E178A"/>
    <w:rsid w:val="002E2EED"/>
    <w:rsid w:val="002E5F3E"/>
    <w:rsid w:val="002F4879"/>
    <w:rsid w:val="00301C86"/>
    <w:rsid w:val="003037DF"/>
    <w:rsid w:val="003117CF"/>
    <w:rsid w:val="00311B6E"/>
    <w:rsid w:val="003140AA"/>
    <w:rsid w:val="00333D33"/>
    <w:rsid w:val="0033584E"/>
    <w:rsid w:val="00335A4D"/>
    <w:rsid w:val="00335C57"/>
    <w:rsid w:val="00340E49"/>
    <w:rsid w:val="0035184B"/>
    <w:rsid w:val="003559A9"/>
    <w:rsid w:val="00356C13"/>
    <w:rsid w:val="00367797"/>
    <w:rsid w:val="003726AC"/>
    <w:rsid w:val="00372766"/>
    <w:rsid w:val="0037799B"/>
    <w:rsid w:val="00380268"/>
    <w:rsid w:val="00382D97"/>
    <w:rsid w:val="00387A35"/>
    <w:rsid w:val="00397882"/>
    <w:rsid w:val="003A0964"/>
    <w:rsid w:val="003A4A0B"/>
    <w:rsid w:val="003A6057"/>
    <w:rsid w:val="003B014B"/>
    <w:rsid w:val="003B2F15"/>
    <w:rsid w:val="003B3A7E"/>
    <w:rsid w:val="003C230F"/>
    <w:rsid w:val="003C273F"/>
    <w:rsid w:val="003C3659"/>
    <w:rsid w:val="003C5A4D"/>
    <w:rsid w:val="003E0D57"/>
    <w:rsid w:val="003E4046"/>
    <w:rsid w:val="003E7101"/>
    <w:rsid w:val="003F3119"/>
    <w:rsid w:val="00400459"/>
    <w:rsid w:val="004106B3"/>
    <w:rsid w:val="00411FCC"/>
    <w:rsid w:val="00412105"/>
    <w:rsid w:val="0041396E"/>
    <w:rsid w:val="00422268"/>
    <w:rsid w:val="00424DCC"/>
    <w:rsid w:val="00430982"/>
    <w:rsid w:val="00444A8D"/>
    <w:rsid w:val="00452A92"/>
    <w:rsid w:val="00463037"/>
    <w:rsid w:val="004733D8"/>
    <w:rsid w:val="004759A9"/>
    <w:rsid w:val="004832E2"/>
    <w:rsid w:val="00492FFD"/>
    <w:rsid w:val="00493229"/>
    <w:rsid w:val="00493FEA"/>
    <w:rsid w:val="00497CA4"/>
    <w:rsid w:val="00497DB1"/>
    <w:rsid w:val="004C14CA"/>
    <w:rsid w:val="004C31B9"/>
    <w:rsid w:val="004C4D4D"/>
    <w:rsid w:val="004C720A"/>
    <w:rsid w:val="004C7C11"/>
    <w:rsid w:val="004D07CE"/>
    <w:rsid w:val="004D25AD"/>
    <w:rsid w:val="004D2864"/>
    <w:rsid w:val="004F4360"/>
    <w:rsid w:val="0050154F"/>
    <w:rsid w:val="00503CD9"/>
    <w:rsid w:val="00513EBF"/>
    <w:rsid w:val="00522012"/>
    <w:rsid w:val="005421E9"/>
    <w:rsid w:val="00555DB0"/>
    <w:rsid w:val="0055682F"/>
    <w:rsid w:val="005621E5"/>
    <w:rsid w:val="00563B84"/>
    <w:rsid w:val="005668EB"/>
    <w:rsid w:val="00576614"/>
    <w:rsid w:val="00597F8D"/>
    <w:rsid w:val="005B3C90"/>
    <w:rsid w:val="005C4F15"/>
    <w:rsid w:val="005C67B6"/>
    <w:rsid w:val="005C720C"/>
    <w:rsid w:val="005E151B"/>
    <w:rsid w:val="005E1546"/>
    <w:rsid w:val="005E2575"/>
    <w:rsid w:val="005E37BA"/>
    <w:rsid w:val="005E39D2"/>
    <w:rsid w:val="005E5FF4"/>
    <w:rsid w:val="005F5269"/>
    <w:rsid w:val="006038CD"/>
    <w:rsid w:val="00632970"/>
    <w:rsid w:val="006342DA"/>
    <w:rsid w:val="006410AF"/>
    <w:rsid w:val="00644F38"/>
    <w:rsid w:val="00647504"/>
    <w:rsid w:val="006475EE"/>
    <w:rsid w:val="00652700"/>
    <w:rsid w:val="00655303"/>
    <w:rsid w:val="00663988"/>
    <w:rsid w:val="00667D63"/>
    <w:rsid w:val="00672570"/>
    <w:rsid w:val="006729B9"/>
    <w:rsid w:val="00675C4F"/>
    <w:rsid w:val="00681ED6"/>
    <w:rsid w:val="0068471E"/>
    <w:rsid w:val="00691BEE"/>
    <w:rsid w:val="006938BD"/>
    <w:rsid w:val="006A06DE"/>
    <w:rsid w:val="006A1E72"/>
    <w:rsid w:val="006A72BC"/>
    <w:rsid w:val="006B26DC"/>
    <w:rsid w:val="006B475A"/>
    <w:rsid w:val="006B55C6"/>
    <w:rsid w:val="006D0BB7"/>
    <w:rsid w:val="00700478"/>
    <w:rsid w:val="007009FB"/>
    <w:rsid w:val="0070173D"/>
    <w:rsid w:val="00703296"/>
    <w:rsid w:val="00706D24"/>
    <w:rsid w:val="0071314B"/>
    <w:rsid w:val="00724053"/>
    <w:rsid w:val="00727E8D"/>
    <w:rsid w:val="007302EC"/>
    <w:rsid w:val="007315B7"/>
    <w:rsid w:val="00750EFB"/>
    <w:rsid w:val="007534D8"/>
    <w:rsid w:val="0075620D"/>
    <w:rsid w:val="00756794"/>
    <w:rsid w:val="00757499"/>
    <w:rsid w:val="007808DD"/>
    <w:rsid w:val="0078160F"/>
    <w:rsid w:val="0078635A"/>
    <w:rsid w:val="00793726"/>
    <w:rsid w:val="00793C82"/>
    <w:rsid w:val="00794238"/>
    <w:rsid w:val="007A2FF0"/>
    <w:rsid w:val="007A5BA9"/>
    <w:rsid w:val="007B3F28"/>
    <w:rsid w:val="007C4487"/>
    <w:rsid w:val="007E4D95"/>
    <w:rsid w:val="007F074F"/>
    <w:rsid w:val="007F300E"/>
    <w:rsid w:val="007F4FB3"/>
    <w:rsid w:val="008038C7"/>
    <w:rsid w:val="00807A0B"/>
    <w:rsid w:val="008119C3"/>
    <w:rsid w:val="00813AC4"/>
    <w:rsid w:val="00817ED0"/>
    <w:rsid w:val="00822966"/>
    <w:rsid w:val="00823E9C"/>
    <w:rsid w:val="00841B7D"/>
    <w:rsid w:val="00844CD9"/>
    <w:rsid w:val="0084613F"/>
    <w:rsid w:val="008500CF"/>
    <w:rsid w:val="00850704"/>
    <w:rsid w:val="00857BEF"/>
    <w:rsid w:val="00861FBE"/>
    <w:rsid w:val="00864EE9"/>
    <w:rsid w:val="00864FBD"/>
    <w:rsid w:val="00871B2D"/>
    <w:rsid w:val="00881CA0"/>
    <w:rsid w:val="0088384B"/>
    <w:rsid w:val="00883F73"/>
    <w:rsid w:val="00887551"/>
    <w:rsid w:val="008A61CD"/>
    <w:rsid w:val="008D6BE3"/>
    <w:rsid w:val="008E5994"/>
    <w:rsid w:val="008F7579"/>
    <w:rsid w:val="00905957"/>
    <w:rsid w:val="00934C08"/>
    <w:rsid w:val="009432B6"/>
    <w:rsid w:val="009536FA"/>
    <w:rsid w:val="009550D4"/>
    <w:rsid w:val="0095785D"/>
    <w:rsid w:val="00962295"/>
    <w:rsid w:val="00973619"/>
    <w:rsid w:val="0098210C"/>
    <w:rsid w:val="00982FD9"/>
    <w:rsid w:val="00983D40"/>
    <w:rsid w:val="00990358"/>
    <w:rsid w:val="00992DFD"/>
    <w:rsid w:val="009A3859"/>
    <w:rsid w:val="009A6D8B"/>
    <w:rsid w:val="009B7FFE"/>
    <w:rsid w:val="009C2555"/>
    <w:rsid w:val="009C3E23"/>
    <w:rsid w:val="009C436A"/>
    <w:rsid w:val="009D3127"/>
    <w:rsid w:val="009D59B6"/>
    <w:rsid w:val="009E01C0"/>
    <w:rsid w:val="009E20C6"/>
    <w:rsid w:val="009F2935"/>
    <w:rsid w:val="009F42A5"/>
    <w:rsid w:val="00A0222E"/>
    <w:rsid w:val="00A060CE"/>
    <w:rsid w:val="00A0639A"/>
    <w:rsid w:val="00A11F01"/>
    <w:rsid w:val="00A1436E"/>
    <w:rsid w:val="00A145E7"/>
    <w:rsid w:val="00A15007"/>
    <w:rsid w:val="00A156DE"/>
    <w:rsid w:val="00A15A49"/>
    <w:rsid w:val="00A32BD8"/>
    <w:rsid w:val="00A34E80"/>
    <w:rsid w:val="00A35EA3"/>
    <w:rsid w:val="00A379D3"/>
    <w:rsid w:val="00A40E54"/>
    <w:rsid w:val="00A47F60"/>
    <w:rsid w:val="00A51249"/>
    <w:rsid w:val="00A54E4F"/>
    <w:rsid w:val="00A56059"/>
    <w:rsid w:val="00A63554"/>
    <w:rsid w:val="00A63D14"/>
    <w:rsid w:val="00A63E84"/>
    <w:rsid w:val="00A64D46"/>
    <w:rsid w:val="00A663CA"/>
    <w:rsid w:val="00A70CDD"/>
    <w:rsid w:val="00A76353"/>
    <w:rsid w:val="00A82402"/>
    <w:rsid w:val="00A828E5"/>
    <w:rsid w:val="00A840CE"/>
    <w:rsid w:val="00A955D7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647D"/>
    <w:rsid w:val="00B166AC"/>
    <w:rsid w:val="00B3004E"/>
    <w:rsid w:val="00B3041A"/>
    <w:rsid w:val="00B36857"/>
    <w:rsid w:val="00B5070A"/>
    <w:rsid w:val="00B557C2"/>
    <w:rsid w:val="00B6168F"/>
    <w:rsid w:val="00B63509"/>
    <w:rsid w:val="00B6510D"/>
    <w:rsid w:val="00B83D01"/>
    <w:rsid w:val="00B86173"/>
    <w:rsid w:val="00B87806"/>
    <w:rsid w:val="00B902F8"/>
    <w:rsid w:val="00B95F61"/>
    <w:rsid w:val="00BA1C2E"/>
    <w:rsid w:val="00BA245B"/>
    <w:rsid w:val="00BA5092"/>
    <w:rsid w:val="00BE2803"/>
    <w:rsid w:val="00C02B78"/>
    <w:rsid w:val="00C05E85"/>
    <w:rsid w:val="00C13A05"/>
    <w:rsid w:val="00C20895"/>
    <w:rsid w:val="00C23E7A"/>
    <w:rsid w:val="00C243CE"/>
    <w:rsid w:val="00C36E8C"/>
    <w:rsid w:val="00C531E8"/>
    <w:rsid w:val="00C547ED"/>
    <w:rsid w:val="00C737E9"/>
    <w:rsid w:val="00C83155"/>
    <w:rsid w:val="00C856E8"/>
    <w:rsid w:val="00C906F9"/>
    <w:rsid w:val="00C90791"/>
    <w:rsid w:val="00C91402"/>
    <w:rsid w:val="00C92ECA"/>
    <w:rsid w:val="00C96267"/>
    <w:rsid w:val="00CA0934"/>
    <w:rsid w:val="00CA0935"/>
    <w:rsid w:val="00CB0BB8"/>
    <w:rsid w:val="00CB10D9"/>
    <w:rsid w:val="00CB1B72"/>
    <w:rsid w:val="00CB1C4F"/>
    <w:rsid w:val="00CB23D4"/>
    <w:rsid w:val="00CB31B5"/>
    <w:rsid w:val="00CB3EF7"/>
    <w:rsid w:val="00CB5FD6"/>
    <w:rsid w:val="00CC567C"/>
    <w:rsid w:val="00CC5EC8"/>
    <w:rsid w:val="00CD2AEA"/>
    <w:rsid w:val="00CD560B"/>
    <w:rsid w:val="00CE37E4"/>
    <w:rsid w:val="00CE3D40"/>
    <w:rsid w:val="00CE592B"/>
    <w:rsid w:val="00D07A86"/>
    <w:rsid w:val="00D40666"/>
    <w:rsid w:val="00D4612B"/>
    <w:rsid w:val="00D6690C"/>
    <w:rsid w:val="00D736E2"/>
    <w:rsid w:val="00D73D00"/>
    <w:rsid w:val="00D8456B"/>
    <w:rsid w:val="00D93F6E"/>
    <w:rsid w:val="00DA06DF"/>
    <w:rsid w:val="00DB726F"/>
    <w:rsid w:val="00DC7EA5"/>
    <w:rsid w:val="00DD55E1"/>
    <w:rsid w:val="00DE3356"/>
    <w:rsid w:val="00DF1C51"/>
    <w:rsid w:val="00E107CA"/>
    <w:rsid w:val="00E11E4D"/>
    <w:rsid w:val="00E20AF0"/>
    <w:rsid w:val="00E22B7D"/>
    <w:rsid w:val="00E26002"/>
    <w:rsid w:val="00E37C50"/>
    <w:rsid w:val="00E5412E"/>
    <w:rsid w:val="00E61FB8"/>
    <w:rsid w:val="00E63C45"/>
    <w:rsid w:val="00E669BE"/>
    <w:rsid w:val="00E81DE7"/>
    <w:rsid w:val="00E84F0D"/>
    <w:rsid w:val="00E97B5C"/>
    <w:rsid w:val="00EA77DF"/>
    <w:rsid w:val="00EB287D"/>
    <w:rsid w:val="00EB2A1F"/>
    <w:rsid w:val="00EB37B6"/>
    <w:rsid w:val="00EB3F12"/>
    <w:rsid w:val="00EB42A5"/>
    <w:rsid w:val="00EB7E03"/>
    <w:rsid w:val="00EC2DF8"/>
    <w:rsid w:val="00EC2F22"/>
    <w:rsid w:val="00ED092A"/>
    <w:rsid w:val="00ED31B6"/>
    <w:rsid w:val="00EE0205"/>
    <w:rsid w:val="00EE05D3"/>
    <w:rsid w:val="00EE12D8"/>
    <w:rsid w:val="00EE221C"/>
    <w:rsid w:val="00EF0C31"/>
    <w:rsid w:val="00EF2192"/>
    <w:rsid w:val="00EF4CED"/>
    <w:rsid w:val="00EF5301"/>
    <w:rsid w:val="00F04968"/>
    <w:rsid w:val="00F06ED7"/>
    <w:rsid w:val="00F07F1A"/>
    <w:rsid w:val="00F17776"/>
    <w:rsid w:val="00F23373"/>
    <w:rsid w:val="00F50B0B"/>
    <w:rsid w:val="00F52319"/>
    <w:rsid w:val="00F815D9"/>
    <w:rsid w:val="00F8671F"/>
    <w:rsid w:val="00F9272D"/>
    <w:rsid w:val="00F9476E"/>
    <w:rsid w:val="00FA3199"/>
    <w:rsid w:val="00FA6888"/>
    <w:rsid w:val="00FB6390"/>
    <w:rsid w:val="00FB6FDF"/>
    <w:rsid w:val="00FC0C8F"/>
    <w:rsid w:val="00FD2653"/>
    <w:rsid w:val="00FD329D"/>
    <w:rsid w:val="00FD7DB5"/>
    <w:rsid w:val="00FE56D6"/>
    <w:rsid w:val="00FE6BAB"/>
    <w:rsid w:val="00FF243D"/>
    <w:rsid w:val="00FF2CA9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297169E4"/>
  <w15:docId w15:val="{EDA8493D-9528-4CE3-84B8-B0C09E3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2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D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mailto:srinivas_111@yahoo.co.in" TargetMode="External"/><Relationship Id="rId18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0.jpg"/><Relationship Id="rId12" Type="http://schemas.openxmlformats.org/officeDocument/2006/relationships/image" Target="media/image14.png"/><Relationship Id="rId17" Type="http://schemas.openxmlformats.org/officeDocument/2006/relationships/image" Target="media/image18.gif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rinivas_111@yahoo.co.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6.png"/><Relationship Id="rId10" Type="http://schemas.openxmlformats.org/officeDocument/2006/relationships/image" Target="media/image13.png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2.gif"/><Relationship Id="rId14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 SRINIVAS</cp:lastModifiedBy>
  <cp:revision>2</cp:revision>
  <cp:lastPrinted>2015-09-10T08:41:00Z</cp:lastPrinted>
  <dcterms:created xsi:type="dcterms:W3CDTF">2020-04-18T06:05:00Z</dcterms:created>
  <dcterms:modified xsi:type="dcterms:W3CDTF">2020-04-18T06:05:00Z</dcterms:modified>
</cp:coreProperties>
</file>