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b/>
          <w:sz w:val="32"/>
          <w:szCs w:val="32"/>
          <w:u w:val="single"/>
          <w:vertAlign w:val="baseline"/>
        </w:rPr>
      </w:pPr>
      <w:r>
        <w:rPr>
          <w:rFonts w:ascii="Times New Roman" w:cs="Times New Roman" w:eastAsia="Times New Roman" w:hAnsi="Times New Roman"/>
          <w:b/>
          <w:sz w:val="32"/>
          <w:szCs w:val="32"/>
          <w:u w:val="single"/>
          <w:vertAlign w:val="baseline"/>
        </w:rPr>
        <w:t>RESUME</w:t>
      </w:r>
    </w:p>
    <w:p>
      <w:pPr>
        <w:pStyle w:val="style0"/>
        <w:pBdr>
          <w:left w:val="nil"/>
          <w:right w:val="nil"/>
          <w:top w:val="nil"/>
          <w:bottom w:val="nil"/>
          <w:between w:val="nil"/>
        </w:pBdr>
        <w:shd w:val="clear" w:color="auto" w:fill="auto"/>
        <w:spacing w:before="0" w:after="0" w:lineRule="auto" w:line="240"/>
        <w:ind w:left="0" w:right="0" w:firstLine="0"/>
        <w:jc w:val="right"/>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E.V.R.ARVIND BABU</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rPr>
        <w:t>1A/27</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ITC PSPD,SARAPAKA.</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KHAMMAM</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Phone : 09951087808</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E-mail id:evr.arvindbabu@gmail.com</w:t>
      </w:r>
    </w:p>
    <w:p>
      <w:pPr>
        <w:pStyle w:val="style0"/>
        <w:pBdr>
          <w:left w:val="nil"/>
          <w:right w:val="nil"/>
          <w:top w:val="nil"/>
          <w:bottom w:val="nil"/>
          <w:between w:val="nil"/>
        </w:pBdr>
        <w:shd w:val="clear" w:color="auto" w:fill="auto"/>
        <w:spacing w:before="0" w:after="0" w:lineRule="auto" w:line="240"/>
        <w:ind w:left="0" w:right="0" w:firstLine="0"/>
        <w:jc w:val="center"/>
        <w:rPr>
          <w:rFonts w:ascii="Times New Roman" w:cs="Times New Roman" w:eastAsia="Times New Roman" w:hAnsi="Times New Roman"/>
          <w:i/>
          <w:sz w:val="24"/>
          <w:szCs w:val="24"/>
          <w:vertAlign w:val="baseline"/>
        </w:rPr>
      </w:pPr>
    </w:p>
    <w:p>
      <w:pPr>
        <w:pStyle w:val="style0"/>
        <w:pBdr>
          <w:left w:val="nil"/>
          <w:right w:val="nil"/>
          <w:top w:val="nil"/>
          <w:bottom w:val="nil"/>
          <w:between w:val="nil"/>
        </w:pBdr>
        <w:shd w:val="clear" w:color="auto" w:fill="auto"/>
        <w:spacing w:before="0" w:after="0" w:lineRule="auto" w:line="240"/>
        <w:ind w:left="90" w:right="0" w:firstLine="135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u w:val="single"/>
          <w:vertAlign w:val="baseline"/>
        </w:rPr>
        <w:t>Objective</w:t>
      </w:r>
      <w:r>
        <w:rPr>
          <w:rFonts w:ascii="Times New Roman" w:cs="Times New Roman" w:eastAsia="Times New Roman" w:hAnsi="Times New Roman"/>
          <w:b/>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 xml:space="preserve">Intend to build a career with leading environment with committed &amp; dedicated people, which will help me to explore myself fully and realize my potential. Willing to work as a key player in challenging &amp; creative environment. </w:t>
      </w: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r>
        <w:rPr>
          <w:rFonts w:ascii="Times New Roman" w:cs="Times New Roman" w:eastAsia="Times New Roman" w:hAnsi="Times New Roman"/>
          <w:b/>
          <w:sz w:val="24"/>
          <w:szCs w:val="24"/>
          <w:u w:val="single"/>
          <w:vertAlign w:val="baseline"/>
        </w:rPr>
        <w:t>Domain Skills:</w:t>
      </w:r>
    </w:p>
    <w:p>
      <w:pPr>
        <w:pStyle w:val="style0"/>
        <w:numPr>
          <w:ilvl w:val="0"/>
          <w:numId w:val="1"/>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Good understanding of the workings in a Process Industry.</w:t>
      </w:r>
    </w:p>
    <w:p>
      <w:pPr>
        <w:pStyle w:val="style0"/>
        <w:numPr>
          <w:ilvl w:val="0"/>
          <w:numId w:val="1"/>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Good at handling Process supporting equipment in the plant.</w:t>
      </w:r>
    </w:p>
    <w:p>
      <w:pPr>
        <w:pStyle w:val="style0"/>
        <w:numPr>
          <w:ilvl w:val="0"/>
          <w:numId w:val="1"/>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Monitoring stock levels of spares, materials and other consumables of equipment at re-order level in Utility Department, using the in house ERP system.</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u w:val="single"/>
          <w:vertAlign w:val="baseline"/>
        </w:rPr>
        <w:t>Scholastic Profile</w:t>
      </w:r>
      <w:r>
        <w:rPr>
          <w:rFonts w:ascii="Times New Roman" w:cs="Times New Roman" w:eastAsia="Times New Roman" w:hAnsi="Times New Roman"/>
          <w:b/>
          <w:sz w:val="24"/>
          <w:szCs w:val="24"/>
          <w:vertAlign w:val="baseline"/>
        </w:rPr>
        <w:t>:</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Diploma in Mechanical Engineering from Govt.polytechnic,Visakhapatnam with 74.6</w:t>
      </w:r>
      <w:r>
        <w:rPr>
          <w:rFonts w:ascii="Times New Roman" w:cs="Times New Roman" w:eastAsia="Times New Roman" w:hAnsi="Times New Roman"/>
          <w:b/>
          <w:sz w:val="24"/>
          <w:szCs w:val="24"/>
          <w:vertAlign w:val="baseline"/>
        </w:rPr>
        <w:t xml:space="preserve"> %</w:t>
      </w:r>
      <w:r>
        <w:rPr>
          <w:rFonts w:ascii="Times New Roman" w:cs="Times New Roman" w:eastAsia="Times New Roman" w:hAnsi="Times New Roman"/>
          <w:sz w:val="24"/>
          <w:szCs w:val="24"/>
          <w:vertAlign w:val="baseline"/>
        </w:rPr>
        <w:t xml:space="preserve"> (First class) in April 1997.</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Intermediate Certificate from Board of Intermediate, AP from BVK Junior College, Visakhapatnam with 83.4% in April 1994</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sz w:val="24"/>
          <w:szCs w:val="24"/>
          <w:vertAlign w:val="baseline"/>
        </w:rPr>
        <w:t>SSC certificate from SFS School, Visakhapatnam with 83.5% in April 1992.</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r>
        <w:rPr>
          <w:rFonts w:ascii="Times New Roman" w:cs="Times New Roman" w:eastAsia="Times New Roman" w:hAnsi="Times New Roman"/>
          <w:b/>
          <w:sz w:val="24"/>
          <w:szCs w:val="24"/>
          <w:u w:val="single"/>
          <w:vertAlign w:val="baseline"/>
        </w:rPr>
        <w:t>Employment History :</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sz w:val="24"/>
          <w:szCs w:val="24"/>
          <w:vertAlign w:val="baseline"/>
        </w:rPr>
        <w:t xml:space="preserve">Possess total experience of </w:t>
      </w:r>
      <w:r>
        <w:rPr>
          <w:rFonts w:ascii="Times New Roman" w:cs="Times New Roman" w:eastAsia="Times New Roman" w:hAnsi="Times New Roman"/>
          <w:sz w:val="24"/>
          <w:szCs w:val="24"/>
          <w:vertAlign w:val="baseline"/>
          <w:lang w:val="en-US"/>
        </w:rPr>
        <w:t xml:space="preserve">20 </w:t>
      </w:r>
      <w:r>
        <w:rPr>
          <w:rFonts w:ascii="Times New Roman" w:cs="Times New Roman" w:eastAsia="Times New Roman" w:hAnsi="Times New Roman"/>
          <w:b/>
          <w:sz w:val="24"/>
          <w:szCs w:val="24"/>
          <w:vertAlign w:val="baseline"/>
        </w:rPr>
        <w:t xml:space="preserve">years and </w:t>
      </w:r>
      <w:r>
        <w:rPr>
          <w:rFonts w:ascii="Times New Roman" w:cs="Times New Roman" w:eastAsia="Times New Roman" w:hAnsi="Times New Roman"/>
          <w:b/>
          <w:sz w:val="24"/>
          <w:szCs w:val="24"/>
          <w:vertAlign w:val="baseline"/>
          <w:lang w:val="en-US"/>
        </w:rPr>
        <w:t xml:space="preserve">6 </w:t>
      </w:r>
      <w:r>
        <w:rPr>
          <w:rFonts w:ascii="Times New Roman" w:cs="Times New Roman" w:eastAsia="Times New Roman" w:hAnsi="Times New Roman"/>
          <w:b/>
          <w:sz w:val="24"/>
          <w:szCs w:val="24"/>
          <w:vertAlign w:val="baseline"/>
        </w:rPr>
        <w:t>months</w:t>
      </w:r>
      <w:r>
        <w:rPr>
          <w:rFonts w:ascii="Times New Roman" w:cs="Times New Roman" w:eastAsia="Times New Roman" w:hAnsi="Times New Roman"/>
          <w:sz w:val="24"/>
          <w:szCs w:val="24"/>
          <w:vertAlign w:val="baseline"/>
        </w:rPr>
        <w:t xml:space="preserve"> of experience in field of Utilities and Power Plant .</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 xml:space="preserve">Present Organization </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ITC - PSPD.</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lang w:val="en-US"/>
        </w:rPr>
        <w:t>Designation                           :           Manager - Utility</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Department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Utilities.</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Period</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17/09/2007 till date</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 xml:space="preserve">Previous Organization </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Coromandel Fertilisers Ltd.</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Department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Maintenance.</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Period</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19/09/2000 to 14/09/2007</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u w:val="single"/>
          <w:vertAlign w:val="baseline"/>
        </w:rPr>
        <w:t>Job Responsibilities</w:t>
      </w:r>
      <w:r>
        <w:rPr>
          <w:rFonts w:ascii="Times New Roman" w:cs="Times New Roman" w:eastAsia="Times New Roman" w:hAnsi="Times New Roman"/>
          <w:b/>
          <w:sz w:val="24"/>
          <w:szCs w:val="24"/>
          <w:vertAlign w:val="baseline"/>
        </w:rPr>
        <w:t>:</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Complete supervision of power plant maintenance activities by guiding a team of engineers and technicians, riggers, welders and other contract workmen of various skills.</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Involving in projects and modifications.</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Planning maintenance activities, maintenance schedules of power plant equipment.</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Effectively using the Internet and intranet to deal with vendors, clients and onsite internal departments.</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Promoting “Total Productive Maintenance (TPM)” among work force and implement the ideology in work.</w:t>
      </w:r>
    </w:p>
    <w:p>
      <w:pPr>
        <w:pStyle w:val="style0"/>
        <w:numPr>
          <w:ilvl w:val="0"/>
          <w:numId w:val="2"/>
        </w:numPr>
        <w:pBdr>
          <w:left w:val="nil"/>
          <w:right w:val="nil"/>
          <w:top w:val="nil"/>
          <w:bottom w:val="nil"/>
          <w:between w:val="nil"/>
        </w:pBdr>
        <w:shd w:val="clear" w:color="auto" w:fill="auto"/>
        <w:tabs>
          <w:tab w:val="left" w:leader="none" w:pos="360"/>
        </w:tabs>
        <w:spacing w:before="0" w:after="0" w:lineRule="auto" w:line="360"/>
        <w:ind w:left="360" w:right="0" w:hanging="36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Play important role as power user in implementing SAP package of Planned Maintenance.</w:t>
      </w:r>
    </w:p>
    <w:p>
      <w:pPr>
        <w:pStyle w:val="style0"/>
        <w:pBdr>
          <w:left w:val="nil"/>
          <w:right w:val="nil"/>
          <w:top w:val="nil"/>
          <w:bottom w:val="nil"/>
          <w:between w:val="nil"/>
        </w:pBdr>
        <w:shd w:val="clear" w:color="auto" w:fill="auto"/>
        <w:tabs>
          <w:tab w:val="left" w:leader="none" w:pos="360"/>
        </w:tabs>
        <w:spacing w:before="0" w:after="0" w:lineRule="auto" w:line="360"/>
        <w:ind w:left="36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Equipment Handled:</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50 TPH and 80 TPH  (M/s ABB make) Fluidized bed combustion boilers.</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2 nos 90 TPH (M/s Enmas Andritz make) Fluidized bed combustion boilers.</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1 no.90TPH(Thermax make)Fluidised bed combustion boiler.</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1  no.130 TPH(M/s Enmas Andritz make)Fluidised bed combustion boiler</w:t>
      </w:r>
    </w:p>
    <w:p>
      <w:pPr>
        <w:pStyle w:val="style0"/>
        <w:numPr>
          <w:ilvl w:val="0"/>
          <w:numId w:val="3"/>
        </w:numPr>
        <w:tabs>
          <w:tab w:val="left" w:leader="none" w:pos="720"/>
        </w:tabs>
        <w:spacing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no.220TPH(Thermax make)Circulating Fluidised bed combustion boiler.</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5 MW, 7.5 MW, 21.5 MW, 18 MW (M/s BHEL Make) steam turbo generators with condensing, back pressure and extraction types.</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21.5 MW, 14 MW and 25 MW(M/s Shin Nippon Machinery Make) steam turbo generators with condensing, back pressure and extraction types.</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rPr>
        <w:t>35MW steam turbogenerator(M/s Seimens Make)</w:t>
      </w:r>
      <w:r>
        <w:rPr>
          <w:rFonts w:ascii="Times New Roman" w:cs="Times New Roman" w:eastAsia="Times New Roman" w:hAnsi="Times New Roman"/>
          <w:sz w:val="24"/>
          <w:szCs w:val="24"/>
          <w:vertAlign w:val="baseline"/>
        </w:rPr>
        <w:t xml:space="preserve"> </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200 M</w:t>
      </w:r>
      <w:r>
        <w:rPr>
          <w:rFonts w:ascii="Times New Roman" w:cs="Times New Roman" w:eastAsia="Times New Roman" w:hAnsi="Times New Roman"/>
          <w:sz w:val="24"/>
          <w:szCs w:val="24"/>
          <w:vertAlign w:val="superscript"/>
        </w:rPr>
        <w:t>3</w:t>
      </w:r>
      <w:r>
        <w:rPr>
          <w:rFonts w:ascii="Times New Roman" w:cs="Times New Roman" w:eastAsia="Times New Roman" w:hAnsi="Times New Roman"/>
          <w:sz w:val="24"/>
          <w:szCs w:val="24"/>
          <w:vertAlign w:val="baseline"/>
        </w:rPr>
        <w:t>/hr ion exchange plant (M/s Driplex make with Bayers resin).</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300 M</w:t>
      </w:r>
      <w:r>
        <w:rPr>
          <w:rFonts w:ascii="Times New Roman" w:cs="Times New Roman" w:eastAsia="Times New Roman" w:hAnsi="Times New Roman"/>
          <w:sz w:val="24"/>
          <w:szCs w:val="24"/>
          <w:vertAlign w:val="superscript"/>
        </w:rPr>
        <w:t>3</w:t>
      </w:r>
      <w:r>
        <w:rPr>
          <w:rFonts w:ascii="Times New Roman" w:cs="Times New Roman" w:eastAsia="Times New Roman" w:hAnsi="Times New Roman"/>
          <w:sz w:val="24"/>
          <w:szCs w:val="24"/>
          <w:vertAlign w:val="baseline"/>
        </w:rPr>
        <w:t>/hr condensate polishing unit.</w:t>
      </w:r>
    </w:p>
    <w:p>
      <w:pPr>
        <w:pStyle w:val="style0"/>
        <w:numPr>
          <w:ilvl w:val="0"/>
          <w:numId w:val="3"/>
        </w:numPr>
        <w:pBdr>
          <w:left w:val="nil"/>
          <w:right w:val="nil"/>
          <w:top w:val="nil"/>
          <w:bottom w:val="nil"/>
          <w:between w:val="nil"/>
        </w:pBdr>
        <w:shd w:val="clear" w:color="auto" w:fill="auto"/>
        <w:tabs>
          <w:tab w:val="left" w:leader="none" w:pos="720"/>
        </w:tabs>
        <w:spacing w:before="0" w:after="0" w:lineRule="auto" w:line="36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85 NM</w:t>
      </w:r>
      <w:r>
        <w:rPr>
          <w:rFonts w:ascii="Times New Roman" w:cs="Times New Roman" w:eastAsia="Times New Roman" w:hAnsi="Times New Roman"/>
          <w:sz w:val="24"/>
          <w:szCs w:val="24"/>
          <w:vertAlign w:val="superscript"/>
        </w:rPr>
        <w:t>3</w:t>
      </w:r>
      <w:r>
        <w:rPr>
          <w:rFonts w:ascii="Times New Roman" w:cs="Times New Roman" w:eastAsia="Times New Roman" w:hAnsi="Times New Roman"/>
          <w:sz w:val="24"/>
          <w:szCs w:val="24"/>
          <w:vertAlign w:val="baseline"/>
        </w:rPr>
        <w:t>/min and 125 NM</w:t>
      </w:r>
      <w:r>
        <w:rPr>
          <w:rFonts w:ascii="Times New Roman" w:cs="Times New Roman" w:eastAsia="Times New Roman" w:hAnsi="Times New Roman"/>
          <w:sz w:val="24"/>
          <w:szCs w:val="24"/>
          <w:vertAlign w:val="superscript"/>
        </w:rPr>
        <w:t>3</w:t>
      </w:r>
      <w:r>
        <w:rPr>
          <w:rFonts w:ascii="Times New Roman" w:cs="Times New Roman" w:eastAsia="Times New Roman" w:hAnsi="Times New Roman"/>
          <w:sz w:val="24"/>
          <w:szCs w:val="24"/>
          <w:vertAlign w:val="baseline"/>
        </w:rPr>
        <w:t>/min at 6 bar pressure CENTAC centrifugal air compressor (M/s Ingersoll Rand make).</w:t>
      </w:r>
    </w:p>
    <w:p>
      <w:pPr>
        <w:pStyle w:val="style0"/>
        <w:numPr>
          <w:ilvl w:val="0"/>
          <w:numId w:val="3"/>
        </w:numPr>
        <w:pBdr>
          <w:left w:val="nil"/>
          <w:right w:val="nil"/>
          <w:top w:val="nil"/>
          <w:bottom w:val="nil"/>
          <w:between w:val="nil"/>
        </w:pBdr>
        <w:shd w:val="clear" w:color="auto" w:fill="auto"/>
        <w:tabs>
          <w:tab w:val="left" w:leader="none" w:pos="360"/>
        </w:tabs>
        <w:spacing w:before="120" w:after="120" w:lineRule="auto" w:line="24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Acid Plant Having hands on experience on various equipments in Phosphoric Acid Plant &amp; DCDA-Sulphuric acid plant.</w:t>
      </w:r>
    </w:p>
    <w:p>
      <w:pPr>
        <w:pStyle w:val="style0"/>
        <w:pBdr>
          <w:left w:val="nil"/>
          <w:right w:val="nil"/>
          <w:top w:val="nil"/>
          <w:bottom w:val="nil"/>
          <w:between w:val="nil"/>
        </w:pBdr>
        <w:shd w:val="clear" w:color="auto" w:fill="auto"/>
        <w:tabs>
          <w:tab w:val="left" w:leader="none" w:pos="720"/>
        </w:tabs>
        <w:spacing w:before="0" w:after="0" w:lineRule="auto" w:line="360"/>
        <w:ind w:left="72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360" w:right="0" w:firstLine="0"/>
        <w:jc w:val="left"/>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36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MAJOR DUTIES PERFORMED:</w:t>
      </w:r>
      <w:r>
        <w:rPr>
          <w:rFonts w:ascii="Times New Roman" w:cs="Times New Roman" w:eastAsia="Times New Roman" w:hAnsi="Times New Roman"/>
          <w:b/>
          <w:sz w:val="24"/>
          <w:szCs w:val="24"/>
          <w:vertAlign w:val="baseline"/>
        </w:rPr>
        <w:tab/>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Contributed in department performance and making it the best dept in DMT competition winning first in the whole paper mill held in May 2010.</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Exposed to Power Plant equipments like Steam Turbines, Boilers, Generators, AC plant,Air Compressors, Condensate Extraction Pumps, Electro Static Precipitator, ID fans, Feed Water Pumps, Economizer, and Super heater. And also in Auxiliaries like DM plant, Pump house, ETP and Coal handling plant which includes Conveyors, Coal crushers, Screening etc.</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Replaced Boiler Bed Tubes.</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Overhauling of Condensate and Extraction Turbines.</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Rectified the Under Voltage of ESP field.</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Successfully overhauled primary and secondary clarifiers and clarifloculators.</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Erected and commissioned SAC,WBA,SBA,MB vessels in DM plant.</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Coordinated in ISO and EHS audits for getting good results.</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 xml:space="preserve">Cooling Tower Chlorine Dosing equipment, used to be in a congested place. Suggested and assisted in bringing the equipment to open area for safety against leakage and easiness of maintenance. </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sz w:val="24"/>
          <w:szCs w:val="24"/>
          <w:vertAlign w:val="baseline"/>
        </w:rPr>
        <w:t>Controlled dust evolution which is a major problem in coal handling plants by modifications in dust extraction systems.</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sz w:val="24"/>
          <w:szCs w:val="24"/>
          <w:vertAlign w:val="baseline"/>
        </w:rPr>
        <w:t xml:space="preserve">Well versed in maintenance of all most all types of </w:t>
      </w:r>
      <w:r>
        <w:rPr>
          <w:rFonts w:ascii="Times New Roman" w:cs="Times New Roman" w:eastAsia="Times New Roman" w:hAnsi="Times New Roman"/>
          <w:b/>
          <w:sz w:val="24"/>
          <w:szCs w:val="24"/>
          <w:vertAlign w:val="baseline"/>
        </w:rPr>
        <w:t>pumps</w:t>
      </w:r>
      <w:r>
        <w:rPr>
          <w:rFonts w:ascii="Times New Roman" w:cs="Times New Roman" w:eastAsia="Times New Roman" w:hAnsi="Times New Roman"/>
          <w:sz w:val="24"/>
          <w:szCs w:val="24"/>
          <w:vertAlign w:val="baseline"/>
        </w:rPr>
        <w:t xml:space="preserve"> like -  </w:t>
      </w:r>
      <w:r>
        <w:rPr>
          <w:rFonts w:ascii="Times New Roman" w:cs="Times New Roman" w:eastAsia="Times New Roman" w:hAnsi="Times New Roman"/>
          <w:b/>
          <w:sz w:val="24"/>
          <w:szCs w:val="24"/>
          <w:vertAlign w:val="baseline"/>
        </w:rPr>
        <w:t>Centrifugal,  Positive displacement,  Liquid ring Vacuum</w:t>
      </w:r>
      <w:r>
        <w:rPr>
          <w:rFonts w:ascii="Times New Roman" w:cs="Times New Roman" w:eastAsia="Times New Roman" w:hAnsi="Times New Roman"/>
          <w:sz w:val="24"/>
          <w:szCs w:val="24"/>
          <w:vertAlign w:val="baseline"/>
        </w:rPr>
        <w:t xml:space="preserve"> pumps, Submersible pumps, etc </w:t>
      </w:r>
    </w:p>
    <w:p>
      <w:pPr>
        <w:pStyle w:val="style0"/>
        <w:numPr>
          <w:ilvl w:val="0"/>
          <w:numId w:val="4"/>
        </w:numPr>
        <w:pBdr>
          <w:left w:val="nil"/>
          <w:right w:val="nil"/>
          <w:top w:val="nil"/>
          <w:bottom w:val="nil"/>
          <w:between w:val="nil"/>
        </w:pBdr>
        <w:shd w:val="clear" w:color="auto" w:fill="auto"/>
        <w:tabs>
          <w:tab w:val="left" w:leader="none" w:pos="720"/>
        </w:tabs>
        <w:spacing w:before="0" w:after="0" w:lineRule="auto" w:line="360"/>
        <w:ind w:left="720" w:right="0" w:hanging="36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sz w:val="24"/>
          <w:szCs w:val="24"/>
          <w:vertAlign w:val="baseline"/>
        </w:rPr>
        <w:t xml:space="preserve">Good at maintenance of Flat </w:t>
      </w:r>
      <w:r>
        <w:rPr>
          <w:rFonts w:ascii="Times New Roman" w:cs="Times New Roman" w:eastAsia="Times New Roman" w:hAnsi="Times New Roman"/>
          <w:b/>
          <w:sz w:val="24"/>
          <w:szCs w:val="24"/>
          <w:vertAlign w:val="baseline"/>
        </w:rPr>
        <w:t>belt conveyors</w:t>
      </w:r>
      <w:r>
        <w:rPr>
          <w:rFonts w:ascii="Times New Roman" w:cs="Times New Roman" w:eastAsia="Times New Roman" w:hAnsi="Times New Roman"/>
          <w:sz w:val="24"/>
          <w:szCs w:val="24"/>
          <w:vertAlign w:val="baseline"/>
        </w:rPr>
        <w:t xml:space="preserve">, Screw conveyors,  etc. </w:t>
      </w:r>
    </w:p>
    <w:p>
      <w:pPr>
        <w:pStyle w:val="style0"/>
        <w:numPr>
          <w:ilvl w:val="0"/>
          <w:numId w:val="4"/>
        </w:numPr>
        <w:pBdr>
          <w:left w:val="nil"/>
          <w:right w:val="nil"/>
          <w:top w:val="nil"/>
          <w:bottom w:val="nil"/>
          <w:between w:val="nil"/>
        </w:pBdr>
        <w:shd w:val="clear" w:color="auto" w:fill="auto"/>
        <w:tabs>
          <w:tab w:val="left" w:leader="none" w:pos="360"/>
        </w:tabs>
        <w:spacing w:before="120" w:after="120" w:lineRule="auto" w:line="240"/>
        <w:ind w:left="720" w:right="0" w:hanging="36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 xml:space="preserve">Has been looking after maintenance of horizontal </w:t>
      </w:r>
      <w:r>
        <w:rPr>
          <w:rFonts w:ascii="Times New Roman" w:cs="Times New Roman" w:eastAsia="Times New Roman" w:hAnsi="Times New Roman"/>
          <w:b/>
          <w:sz w:val="24"/>
          <w:szCs w:val="24"/>
          <w:vertAlign w:val="baseline"/>
        </w:rPr>
        <w:t>Reciprocating type air compressors</w:t>
      </w:r>
      <w:r>
        <w:rPr>
          <w:rFonts w:ascii="Times New Roman" w:cs="Times New Roman" w:eastAsia="Times New Roman" w:hAnsi="Times New Roman"/>
          <w:sz w:val="24"/>
          <w:szCs w:val="24"/>
          <w:vertAlign w:val="baseline"/>
        </w:rPr>
        <w:t xml:space="preserve"> </w:t>
      </w:r>
    </w:p>
    <w:p>
      <w:pPr>
        <w:pStyle w:val="style0"/>
        <w:pBdr>
          <w:left w:val="nil"/>
          <w:right w:val="nil"/>
          <w:top w:val="nil"/>
          <w:bottom w:val="nil"/>
          <w:between w:val="nil"/>
        </w:pBdr>
        <w:shd w:val="clear" w:color="auto" w:fill="auto"/>
        <w:spacing w:before="0" w:after="0" w:lineRule="auto" w:line="360"/>
        <w:ind w:left="72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 xml:space="preserve"> </w:t>
      </w: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TECHNICAL TRAININGS ATTENDED:</w:t>
      </w:r>
    </w:p>
    <w:p>
      <w:pPr>
        <w:pStyle w:val="style0"/>
        <w:numPr>
          <w:ilvl w:val="0"/>
          <w:numId w:val="5"/>
        </w:numPr>
        <w:pBdr>
          <w:left w:val="nil"/>
          <w:right w:val="nil"/>
          <w:top w:val="nil"/>
          <w:bottom w:val="nil"/>
          <w:between w:val="nil"/>
        </w:pBdr>
        <w:shd w:val="clear" w:color="auto" w:fill="auto"/>
        <w:spacing w:before="0" w:after="0" w:lineRule="auto" w:line="360"/>
        <w:ind w:left="36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Attended boiler &amp; turbines O&amp;M training in TURBO MACHINERY, Hyderabad.</w:t>
      </w:r>
    </w:p>
    <w:p>
      <w:pPr>
        <w:pStyle w:val="style0"/>
        <w:numPr>
          <w:ilvl w:val="0"/>
          <w:numId w:val="5"/>
        </w:numPr>
        <w:pBdr>
          <w:left w:val="nil"/>
          <w:right w:val="nil"/>
          <w:top w:val="nil"/>
          <w:bottom w:val="nil"/>
          <w:between w:val="nil"/>
        </w:pBdr>
        <w:shd w:val="clear" w:color="auto" w:fill="auto"/>
        <w:spacing w:before="0" w:after="0" w:lineRule="auto" w:line="360"/>
        <w:ind w:left="36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Attended seminar on ROOT CAUSE FAILURE ANALYSIS  in INTERNATIONAL BUSINESS CONFERENCES, Chennai.</w:t>
      </w:r>
    </w:p>
    <w:p>
      <w:pPr>
        <w:pStyle w:val="style0"/>
        <w:numPr>
          <w:ilvl w:val="0"/>
          <w:numId w:val="5"/>
        </w:numPr>
        <w:pBdr>
          <w:left w:val="nil"/>
          <w:right w:val="nil"/>
          <w:top w:val="nil"/>
          <w:bottom w:val="nil"/>
          <w:between w:val="nil"/>
        </w:pBdr>
        <w:shd w:val="clear" w:color="auto" w:fill="auto"/>
        <w:spacing w:before="0" w:after="0" w:lineRule="auto" w:line="360"/>
        <w:ind w:left="36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Attended seminar on STEAM TURBINE MAINTENANCE IN POWER PLANTS in INTERNATIONAL BUSINESS CONFERENCES,Mumbai</w:t>
      </w: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b/>
          <w:sz w:val="24"/>
          <w:szCs w:val="24"/>
          <w:u w:val="single"/>
          <w:vertAlign w:val="baseline"/>
        </w:rPr>
      </w:pPr>
    </w:p>
    <w:p>
      <w:pPr>
        <w:pStyle w:val="style0"/>
        <w:pBdr>
          <w:left w:val="nil"/>
          <w:right w:val="nil"/>
          <w:top w:val="nil"/>
          <w:bottom w:val="nil"/>
          <w:between w:val="nil"/>
        </w:pBdr>
        <w:shd w:val="clear" w:color="auto" w:fill="auto"/>
        <w:spacing w:before="0" w:after="0" w:lineRule="auto" w:line="360"/>
        <w:ind w:left="0" w:right="0" w:firstLine="0"/>
        <w:jc w:val="left"/>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u w:val="single"/>
          <w:vertAlign w:val="baseline"/>
        </w:rPr>
        <w:t>IT skills</w:t>
      </w:r>
      <w:r>
        <w:rPr>
          <w:rFonts w:ascii="Times New Roman" w:cs="Times New Roman" w:eastAsia="Times New Roman" w:hAnsi="Times New Roman"/>
          <w:b/>
          <w:sz w:val="24"/>
          <w:szCs w:val="24"/>
          <w:vertAlign w:val="baseline"/>
        </w:rPr>
        <w:t>:</w:t>
      </w:r>
      <w:r>
        <w:rPr>
          <w:rFonts w:ascii="Times New Roman" w:cs="Times New Roman" w:eastAsia="Times New Roman" w:hAnsi="Times New Roman"/>
          <w:sz w:val="24"/>
          <w:szCs w:val="24"/>
          <w:vertAlign w:val="baseline"/>
        </w:rPr>
        <w:t xml:space="preserve"> </w:t>
      </w:r>
      <w:r>
        <w:rPr>
          <w:rFonts w:ascii="Times New Roman" w:cs="Times New Roman" w:eastAsia="Times New Roman" w:hAnsi="Times New Roman"/>
          <w:sz w:val="24"/>
          <w:szCs w:val="24"/>
          <w:vertAlign w:val="baseline"/>
        </w:rPr>
        <w:tab/>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Software exposure</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MS OFFICE (Word, Excel, Power point)</w:t>
      </w: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u w:val="single"/>
          <w:vertAlign w:val="baseline"/>
        </w:rPr>
        <w:t>Personal Profile</w:t>
      </w:r>
      <w:r>
        <w:rPr>
          <w:rFonts w:ascii="Times New Roman" w:cs="Times New Roman" w:eastAsia="Times New Roman" w:hAnsi="Times New Roman"/>
          <w:b/>
          <w:sz w:val="24"/>
          <w:szCs w:val="24"/>
          <w:vertAlign w:val="baseline"/>
        </w:rPr>
        <w:t>:</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Date of Birth</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28</w:t>
      </w:r>
      <w:r>
        <w:rPr>
          <w:rFonts w:ascii="Times New Roman" w:cs="Times New Roman" w:eastAsia="Times New Roman" w:hAnsi="Times New Roman"/>
          <w:sz w:val="24"/>
          <w:szCs w:val="24"/>
          <w:vertAlign w:val="superscript"/>
        </w:rPr>
        <w:t>th</w:t>
      </w:r>
      <w:r>
        <w:rPr>
          <w:rFonts w:ascii="Times New Roman" w:cs="Times New Roman" w:eastAsia="Times New Roman" w:hAnsi="Times New Roman"/>
          <w:sz w:val="24"/>
          <w:szCs w:val="24"/>
          <w:vertAlign w:val="baseline"/>
        </w:rPr>
        <w:t xml:space="preserve"> December, 1976.</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Fathers Name</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E.R.PADMANABHAM</w:t>
      </w:r>
    </w:p>
    <w:p>
      <w:pPr>
        <w:pStyle w:val="style0"/>
        <w:pBdr>
          <w:left w:val="nil"/>
          <w:right w:val="nil"/>
          <w:top w:val="nil"/>
          <w:bottom w:val="nil"/>
          <w:between w:val="nil"/>
        </w:pBdr>
        <w:shd w:val="clear" w:color="auto" w:fill="auto"/>
        <w:spacing w:before="0" w:after="0" w:lineRule="auto" w:line="360"/>
        <w:ind w:left="1440" w:right="0" w:hanging="144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Present Address</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rPr>
        <w:t>1A/27,</w:t>
      </w:r>
    </w:p>
    <w:p>
      <w:pPr>
        <w:pStyle w:val="style0"/>
        <w:pBdr>
          <w:left w:val="nil"/>
          <w:right w:val="nil"/>
          <w:top w:val="nil"/>
          <w:bottom w:val="nil"/>
          <w:between w:val="nil"/>
        </w:pBdr>
        <w:shd w:val="clear" w:color="auto" w:fill="auto"/>
        <w:spacing w:before="0" w:after="0" w:lineRule="auto" w:line="360"/>
        <w:ind w:left="2160" w:right="0" w:firstLine="72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 xml:space="preserve"> ITC-PSPD, </w:t>
      </w:r>
    </w:p>
    <w:p>
      <w:pPr>
        <w:pStyle w:val="style0"/>
        <w:pBdr>
          <w:left w:val="nil"/>
          <w:right w:val="nil"/>
          <w:top w:val="nil"/>
          <w:bottom w:val="nil"/>
          <w:between w:val="nil"/>
        </w:pBdr>
        <w:shd w:val="clear" w:color="auto" w:fill="auto"/>
        <w:spacing w:before="0" w:after="0" w:lineRule="auto" w:line="360"/>
        <w:ind w:left="2160" w:right="0" w:firstLine="720"/>
        <w:jc w:val="both"/>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 xml:space="preserve">Sarapaka Village, Burgam Pahad Mandal, </w:t>
      </w:r>
    </w:p>
    <w:p>
      <w:pPr>
        <w:pStyle w:val="style0"/>
        <w:pBdr>
          <w:left w:val="nil"/>
          <w:right w:val="nil"/>
          <w:top w:val="nil"/>
          <w:bottom w:val="nil"/>
          <w:between w:val="nil"/>
        </w:pBdr>
        <w:shd w:val="clear" w:color="auto" w:fill="auto"/>
        <w:spacing w:before="0" w:after="0" w:lineRule="auto" w:line="360"/>
        <w:ind w:left="1440" w:right="0" w:hanging="144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 xml:space="preserve">                 </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ab/>
      </w:r>
      <w:r>
        <w:rPr>
          <w:rFonts w:ascii="Times New Roman" w:cs="Times New Roman" w:eastAsia="Times New Roman" w:hAnsi="Times New Roman"/>
          <w:sz w:val="24"/>
          <w:szCs w:val="24"/>
          <w:vertAlign w:val="baseline"/>
        </w:rPr>
        <w:t>Khammam Dist., AP -507128.</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Marital Status</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Married.</w:t>
      </w:r>
    </w:p>
    <w:p>
      <w:pPr>
        <w:pStyle w:val="style0"/>
        <w:pBdr>
          <w:left w:val="nil"/>
          <w:right w:val="nil"/>
          <w:top w:val="nil"/>
          <w:bottom w:val="nil"/>
          <w:between w:val="nil"/>
        </w:pBdr>
        <w:shd w:val="clear" w:color="auto" w:fill="auto"/>
        <w:spacing w:before="0" w:after="0" w:lineRule="auto" w:line="360"/>
        <w:ind w:left="0" w:right="0" w:firstLine="0"/>
        <w:jc w:val="both"/>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Mobile</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09951087808</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 xml:space="preserve">e- mail id          </w:t>
      </w:r>
      <w:r>
        <w:rPr>
          <w:rFonts w:ascii="Times New Roman" w:cs="Times New Roman" w:eastAsia="Times New Roman" w:hAnsi="Times New Roman"/>
          <w:b/>
          <w:sz w:val="24"/>
          <w:szCs w:val="24"/>
          <w:vertAlign w:val="baseline"/>
        </w:rPr>
        <w:tab/>
      </w:r>
      <w:r>
        <w:rPr>
          <w:rFonts w:ascii="Times New Roman" w:cs="Times New Roman" w:eastAsia="Times New Roman" w:hAnsi="Times New Roman"/>
          <w:b/>
          <w:sz w:val="24"/>
          <w:szCs w:val="24"/>
          <w:vertAlign w:val="baseline"/>
        </w:rPr>
        <w:t>:</w:t>
      </w:r>
      <w:r>
        <w:rPr>
          <w:rFonts w:ascii="Times New Roman" w:cs="Times New Roman" w:eastAsia="Times New Roman" w:hAnsi="Times New Roman"/>
          <w:sz w:val="24"/>
          <w:szCs w:val="24"/>
          <w:vertAlign w:val="baseline"/>
        </w:rPr>
        <w:tab/>
      </w:r>
      <w:r>
        <w:rPr>
          <w:rFonts w:ascii="Times New Roman" w:cs="Times New Roman" w:eastAsia="Times New Roman" w:hAnsi="Times New Roman"/>
          <w:sz w:val="24"/>
          <w:szCs w:val="24"/>
          <w:vertAlign w:val="baseline"/>
        </w:rPr>
        <w:t xml:space="preserve">evr.arvindbabu@gmail.com </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r>
        <w:rPr>
          <w:rFonts w:ascii="Times New Roman" w:cs="Times New Roman" w:eastAsia="Times New Roman" w:hAnsi="Times New Roman"/>
          <w:b/>
          <w:sz w:val="24"/>
          <w:szCs w:val="24"/>
          <w:vertAlign w:val="baseline"/>
        </w:rPr>
        <w:t>Personal Traits:</w:t>
      </w:r>
      <w:r>
        <w:rPr>
          <w:rFonts w:ascii="Times New Roman" w:cs="Times New Roman" w:eastAsia="Times New Roman" w:hAnsi="Times New Roman"/>
          <w:sz w:val="24"/>
          <w:szCs w:val="24"/>
          <w:vertAlign w:val="baseline"/>
        </w:rPr>
        <w:t xml:space="preserve">:- </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Dynamic Team Player</w:t>
      </w: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Sense of Responsibility</w:t>
      </w: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Highly Inquisitive</w:t>
      </w: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Creative and Resourceful</w:t>
      </w: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Dependable</w:t>
      </w:r>
    </w:p>
    <w:p>
      <w:pPr>
        <w:pStyle w:val="style0"/>
        <w:numPr>
          <w:ilvl w:val="0"/>
          <w:numId w:val="6"/>
        </w:numPr>
        <w:pBdr>
          <w:left w:val="nil"/>
          <w:right w:val="nil"/>
          <w:top w:val="nil"/>
          <w:bottom w:val="nil"/>
          <w:between w:val="nil"/>
        </w:pBdr>
        <w:shd w:val="clear" w:color="auto" w:fill="auto"/>
        <w:tabs>
          <w:tab w:val="left" w:leader="none" w:pos="1080"/>
        </w:tabs>
        <w:spacing w:before="0" w:after="0" w:lineRule="auto" w:line="480"/>
        <w:ind w:left="1080" w:right="0" w:hanging="360"/>
        <w:jc w:val="left"/>
        <w:rPr>
          <w:rFonts w:ascii="Times New Roman" w:cs="Times New Roman" w:eastAsia="Times New Roman" w:hAnsi="Times New Roman"/>
          <w:sz w:val="24"/>
          <w:szCs w:val="24"/>
          <w:vertAlign w:val="baseline"/>
        </w:rPr>
      </w:pPr>
      <w:r>
        <w:rPr>
          <w:rFonts w:ascii="Times New Roman" w:cs="Times New Roman" w:eastAsia="Times New Roman" w:hAnsi="Times New Roman"/>
          <w:sz w:val="24"/>
          <w:szCs w:val="24"/>
          <w:vertAlign w:val="baseline"/>
        </w:rPr>
        <w:t>Energetic</w:t>
      </w: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240"/>
        <w:ind w:left="0" w:right="0" w:firstLine="0"/>
        <w:jc w:val="right"/>
        <w:rPr>
          <w:rFonts w:ascii="Times New Roman" w:cs="Times New Roman" w:eastAsia="Times New Roman" w:hAnsi="Times New Roman"/>
          <w:b/>
          <w:sz w:val="24"/>
          <w:szCs w:val="24"/>
          <w:vertAlign w:val="baseline"/>
        </w:rPr>
      </w:pPr>
    </w:p>
    <w:p>
      <w:pPr>
        <w:pStyle w:val="style0"/>
        <w:pBdr>
          <w:left w:val="nil"/>
          <w:right w:val="nil"/>
          <w:top w:val="nil"/>
          <w:bottom w:val="nil"/>
          <w:between w:val="nil"/>
        </w:pBdr>
        <w:shd w:val="clear" w:color="auto" w:fill="auto"/>
        <w:spacing w:before="0" w:after="0" w:lineRule="auto" w:line="240"/>
        <w:ind w:left="6480" w:right="0" w:firstLine="0"/>
        <w:jc w:val="left"/>
        <w:rPr>
          <w:rFonts w:ascii="Times New Roman" w:cs="Times New Roman" w:eastAsia="Times New Roman" w:hAnsi="Times New Roman"/>
          <w:b/>
          <w:sz w:val="24"/>
          <w:szCs w:val="24"/>
          <w:vertAlign w:val="baseline"/>
        </w:rPr>
      </w:pPr>
      <w:r>
        <w:rPr>
          <w:rFonts w:ascii="Times New Roman" w:cs="Times New Roman" w:eastAsia="Times New Roman" w:hAnsi="Times New Roman"/>
          <w:b/>
          <w:sz w:val="24"/>
          <w:szCs w:val="24"/>
          <w:vertAlign w:val="baseline"/>
        </w:rPr>
        <w:t>E.V.R.ARVIND BABU</w:t>
      </w:r>
    </w:p>
    <w:sectPr>
      <w:pgSz w:w="12240" w:h="15840" w:orient="portrait"/>
      <w:pgMar w:top="1440" w:right="1440" w:bottom="1440" w:left="1440" w:header="0" w:footer="36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0000003"/>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4"/>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00000005"/>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9">
    <w:name w:val="normal"/>
    <w:next w:val="style4099"/>
    <w:pPr/>
  </w:style>
  <w:style w:type="table" w:customStyle="1" w:styleId="style4100">
    <w:name w:val="Table Normal"/>
    <w:next w:val="style4100"/>
    <w:pPr/>
    <w:tcPr>
      <w:tcBorders/>
    </w:tcPr>
  </w:style>
  <w:style w:type="paragraph" w:styleId="style1">
    <w:name w:val="heading 1"/>
    <w:basedOn w:val="style4099"/>
    <w:next w:val="style4099"/>
    <w:pPr>
      <w:keepNext/>
      <w:keepLines/>
      <w:spacing w:before="480" w:after="120"/>
    </w:pPr>
    <w:rPr>
      <w:b/>
      <w:sz w:val="48"/>
      <w:szCs w:val="48"/>
    </w:rPr>
  </w:style>
  <w:style w:type="paragraph" w:styleId="style2">
    <w:name w:val="heading 2"/>
    <w:basedOn w:val="style4099"/>
    <w:next w:val="style4099"/>
    <w:pPr>
      <w:keepNext/>
      <w:keepLines/>
      <w:spacing w:before="360" w:after="80"/>
    </w:pPr>
    <w:rPr>
      <w:b/>
      <w:sz w:val="36"/>
      <w:szCs w:val="36"/>
    </w:rPr>
  </w:style>
  <w:style w:type="paragraph" w:styleId="style3">
    <w:name w:val="heading 3"/>
    <w:basedOn w:val="style4099"/>
    <w:next w:val="style4099"/>
    <w:pPr>
      <w:keepNext/>
      <w:keepLines/>
      <w:spacing w:before="280" w:after="80"/>
    </w:pPr>
    <w:rPr>
      <w:b/>
      <w:sz w:val="28"/>
      <w:szCs w:val="28"/>
    </w:rPr>
  </w:style>
  <w:style w:type="paragraph" w:styleId="style4">
    <w:name w:val="heading 4"/>
    <w:basedOn w:val="style4099"/>
    <w:next w:val="style4099"/>
    <w:pPr>
      <w:keepNext/>
      <w:keepLines/>
      <w:spacing w:before="240" w:after="40"/>
    </w:pPr>
    <w:rPr>
      <w:b/>
      <w:sz w:val="24"/>
      <w:szCs w:val="24"/>
    </w:rPr>
  </w:style>
  <w:style w:type="paragraph" w:styleId="style5">
    <w:name w:val="heading 5"/>
    <w:basedOn w:val="style4099"/>
    <w:next w:val="style4099"/>
    <w:pPr>
      <w:keepNext/>
      <w:keepLines/>
      <w:spacing w:before="220" w:after="40"/>
    </w:pPr>
    <w:rPr>
      <w:b/>
      <w:sz w:val="22"/>
      <w:szCs w:val="22"/>
    </w:rPr>
  </w:style>
  <w:style w:type="paragraph" w:styleId="style6">
    <w:name w:val="heading 6"/>
    <w:basedOn w:val="style4099"/>
    <w:next w:val="style4099"/>
    <w:pPr>
      <w:keepNext/>
      <w:keepLines/>
      <w:spacing w:before="200" w:after="40"/>
    </w:pPr>
    <w:rPr>
      <w:b/>
      <w:sz w:val="20"/>
      <w:szCs w:val="20"/>
    </w:rPr>
  </w:style>
  <w:style w:type="paragraph" w:styleId="style62">
    <w:name w:val="Title"/>
    <w:basedOn w:val="style4099"/>
    <w:next w:val="style4099"/>
    <w:pPr>
      <w:keepNext/>
      <w:keepLines/>
      <w:spacing w:before="480" w:after="120"/>
    </w:pPr>
    <w:rPr>
      <w:b/>
      <w:sz w:val="72"/>
      <w:szCs w:val="72"/>
    </w:rPr>
  </w:style>
  <w:style w:type="paragraph" w:styleId="style74">
    <w:name w:val="Subtitle"/>
    <w:basedOn w:val="style4099"/>
    <w:next w:val="style4099"/>
    <w:pPr>
      <w:keepNext/>
      <w:keepLines/>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736</Words>
  <Characters>4403</Characters>
  <Application>WPS Office</Application>
  <Paragraphs>119</Paragraphs>
  <CharactersWithSpaces>5157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2021-03-26T06:32:32Z</dcterms:created>
  <dc:creator>WPS Office</dc:creator>
  <lastModifiedBy>M2004J19C</lastModifiedBy>
  <dcterms:modified xsi:type="dcterms:W3CDTF">2021-03-26T06:35:26Z</dcterms:modified>
</coreProperties>
</file>

<file path=docProps/custom.xml><?xml version="1.0" encoding="utf-8"?>
<Properties xmlns="http://schemas.openxmlformats.org/officeDocument/2006/custom-properties" xmlns:vt="http://schemas.openxmlformats.org/officeDocument/2006/docPropsVTypes"/>
</file>