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242"/>
      </w:tblGrid>
      <w:tr w:rsidR="003F7B26" w14:paraId="0852C9A4" w14:textId="77777777" w:rsidTr="003F7B26">
        <w:tc>
          <w:tcPr>
            <w:tcW w:w="9242" w:type="dxa"/>
          </w:tcPr>
          <w:p w14:paraId="3FDB09A1" w14:textId="77777777" w:rsidR="00A43232" w:rsidRPr="00A43232" w:rsidRDefault="00A43232" w:rsidP="00A43232">
            <w:pPr>
              <w:rPr>
                <w:lang w:val="en-US"/>
              </w:rPr>
            </w:pPr>
            <w:r w:rsidRPr="00A43232">
              <w:rPr>
                <w:lang w:val="en-US"/>
              </w:rPr>
              <w:t>Bengaluru, India</w:t>
            </w:r>
          </w:p>
          <w:p w14:paraId="510D4E63" w14:textId="77777777" w:rsidR="00A43232" w:rsidRPr="00A43232" w:rsidRDefault="00A43232" w:rsidP="00A43232">
            <w:pPr>
              <w:rPr>
                <w:lang w:val="en-US"/>
              </w:rPr>
            </w:pPr>
            <w:r w:rsidRPr="00A43232">
              <w:rPr>
                <w:lang w:val="en-US"/>
              </w:rPr>
              <w:t>Job Description – Capability Leader, AWS Cloud</w:t>
            </w:r>
          </w:p>
          <w:p w14:paraId="06851132" w14:textId="13E32963" w:rsidR="00A43232" w:rsidRPr="00A43232" w:rsidRDefault="00A43232" w:rsidP="00A43232">
            <w:pPr>
              <w:rPr>
                <w:lang w:val="en-US"/>
              </w:rPr>
            </w:pPr>
            <w:r w:rsidRPr="00A43232">
              <w:rPr>
                <w:lang w:val="en-US"/>
              </w:rPr>
              <w:t>Role Overview</w:t>
            </w:r>
            <w:r w:rsidRPr="00A43232">
              <w:rPr>
                <w:lang w:val="en-US"/>
              </w:rPr>
              <w:br/>
              <w:t xml:space="preserve">The AWS Capability Leader will be responsible for driving end to end capability development, workforce readiness, technical assessments, and talent strategy for the AWS practice. This role will work closely with leadership to shape quarterly plans, ensure a future ready skill pipeline, strengthen delivery excellence, and build a </w:t>
            </w:r>
            <w:r w:rsidR="00C92356" w:rsidRPr="00A43232">
              <w:rPr>
                <w:lang w:val="en-US"/>
              </w:rPr>
              <w:t>high-quality</w:t>
            </w:r>
            <w:r w:rsidRPr="00A43232">
              <w:rPr>
                <w:lang w:val="en-US"/>
              </w:rPr>
              <w:t xml:space="preserve"> pool of AWS professionals across grades. This position requires strong AWS expertise, people centric leadership, operational rigor, and the ability to uplift overall capability maturity within the organization.</w:t>
            </w:r>
          </w:p>
          <w:p w14:paraId="39F16DDA" w14:textId="77777777" w:rsidR="00A43232" w:rsidRPr="00A43232" w:rsidRDefault="00000000" w:rsidP="00A43232">
            <w:pPr>
              <w:rPr>
                <w:lang w:val="en-US"/>
              </w:rPr>
            </w:pPr>
            <w:r>
              <w:rPr>
                <w:lang w:val="en-US"/>
              </w:rPr>
              <w:pict w14:anchorId="351D9BA5">
                <v:rect id="_x0000_i1025" style="width:0;height:1.5pt" o:hralign="center" o:hrstd="t" o:hr="t" fillcolor="#a0a0a0" stroked="f"/>
              </w:pict>
            </w:r>
          </w:p>
          <w:p w14:paraId="7E1010FE" w14:textId="77777777" w:rsidR="00A43232" w:rsidRPr="00A43232" w:rsidRDefault="00A43232" w:rsidP="00A43232">
            <w:pPr>
              <w:rPr>
                <w:lang w:val="en-US"/>
              </w:rPr>
            </w:pPr>
            <w:r w:rsidRPr="00A43232">
              <w:rPr>
                <w:lang w:val="en-US"/>
              </w:rPr>
              <w:t>Key Responsibilities</w:t>
            </w:r>
            <w:r w:rsidRPr="00A43232">
              <w:rPr>
                <w:lang w:val="en-US"/>
              </w:rPr>
              <w:br/>
              <w:t>• Define quarterly strategy, capability goals, and operational plans aligned with SP Head and C&amp;CA leadership directives.</w:t>
            </w:r>
            <w:r w:rsidRPr="00A43232">
              <w:rPr>
                <w:lang w:val="en-US"/>
              </w:rPr>
              <w:br/>
              <w:t>• Drive AWS capability building through training programs, hackathons, certification plans, architect pipeline creation, and competency mapping.</w:t>
            </w:r>
            <w:r w:rsidRPr="00A43232">
              <w:rPr>
                <w:lang w:val="en-US"/>
              </w:rPr>
              <w:br/>
              <w:t>• Conduct technical assessments, provide guidance, and create performance improvement plans for AWS engineers and architects.</w:t>
            </w:r>
            <w:r w:rsidRPr="00A43232">
              <w:rPr>
                <w:lang w:val="en-US"/>
              </w:rPr>
              <w:br/>
              <w:t>• Collaborate with AWS OEM to create partner led solutions</w:t>
            </w:r>
            <w:r w:rsidRPr="00A43232">
              <w:rPr>
                <w:lang w:val="en-US"/>
              </w:rPr>
              <w:br/>
              <w:t>• Build accurate workforce forecasts based on demand, roll offs, and skill trends</w:t>
            </w:r>
            <w:r w:rsidRPr="00A43232">
              <w:rPr>
                <w:lang w:val="en-US"/>
              </w:rPr>
              <w:br/>
              <w:t>• Lead bench management through skill-gap analysis, upskilling plans, rotation management, fresher shadowing, and fulfillment improvements.</w:t>
            </w:r>
            <w:r w:rsidRPr="00A43232">
              <w:rPr>
                <w:lang w:val="en-US"/>
              </w:rPr>
              <w:br/>
              <w:t>• Reduce account based hiring dependency by increasing fulfillment from the strategic bench.</w:t>
            </w:r>
            <w:r w:rsidRPr="00A43232">
              <w:rPr>
                <w:lang w:val="en-US"/>
              </w:rPr>
              <w:br/>
              <w:t>• Define recruitment strategies, strengthen interview panels, and ensure hiring quality through LHP governance.</w:t>
            </w:r>
            <w:r w:rsidRPr="00A43232">
              <w:rPr>
                <w:lang w:val="en-US"/>
              </w:rPr>
              <w:br/>
              <w:t>• Drive people engagement, growth, promotions, training, and attrition management.</w:t>
            </w:r>
            <w:r w:rsidRPr="00A43232">
              <w:rPr>
                <w:lang w:val="en-US"/>
              </w:rPr>
              <w:br/>
              <w:t>• Create a SWAT team to support delivery challenges, industrialization initiatives, and GenAI adoption.</w:t>
            </w:r>
            <w:r w:rsidRPr="00A43232">
              <w:rPr>
                <w:lang w:val="en-US"/>
              </w:rPr>
              <w:br/>
              <w:t>• Ensure training, certification, and mandatory compliance across all AWS roles.</w:t>
            </w:r>
          </w:p>
          <w:p w14:paraId="4968E772" w14:textId="77777777" w:rsidR="00A43232" w:rsidRPr="00A43232" w:rsidRDefault="00000000" w:rsidP="00A43232">
            <w:pPr>
              <w:rPr>
                <w:lang w:val="en-US"/>
              </w:rPr>
            </w:pPr>
            <w:r>
              <w:rPr>
                <w:lang w:val="en-US"/>
              </w:rPr>
              <w:pict w14:anchorId="4BE8DFB5">
                <v:rect id="_x0000_i1026" style="width:0;height:1.5pt" o:hralign="center" o:hrstd="t" o:hr="t" fillcolor="#a0a0a0" stroked="f"/>
              </w:pict>
            </w:r>
          </w:p>
          <w:p w14:paraId="5883CDF7" w14:textId="77777777" w:rsidR="00A43232" w:rsidRPr="00A43232" w:rsidRDefault="00A43232" w:rsidP="00A43232">
            <w:pPr>
              <w:rPr>
                <w:lang w:val="en-US"/>
              </w:rPr>
            </w:pPr>
            <w:r w:rsidRPr="00A43232">
              <w:rPr>
                <w:lang w:val="en-US"/>
              </w:rPr>
              <w:t>Good to Have Skills</w:t>
            </w:r>
            <w:r w:rsidRPr="00A43232">
              <w:rPr>
                <w:lang w:val="en-US"/>
              </w:rPr>
              <w:br/>
              <w:t>• AWS Solution Architect Professional or Specialty certifications.</w:t>
            </w:r>
            <w:r w:rsidRPr="00A43232">
              <w:rPr>
                <w:lang w:val="en-US"/>
              </w:rPr>
              <w:br/>
              <w:t>• Experience leading competency or capability teams in large organizations.</w:t>
            </w:r>
            <w:r w:rsidRPr="00A43232">
              <w:rPr>
                <w:lang w:val="en-US"/>
              </w:rPr>
              <w:br/>
              <w:t>• Strong understanding of cloud modernization, DevOps, and cloud native architectures.</w:t>
            </w:r>
            <w:r w:rsidRPr="00A43232">
              <w:rPr>
                <w:lang w:val="en-US"/>
              </w:rPr>
              <w:br/>
              <w:t>• Exposure to delivery excellence frameworks, audits, and quality interventions.</w:t>
            </w:r>
            <w:r w:rsidRPr="00A43232">
              <w:rPr>
                <w:lang w:val="en-US"/>
              </w:rPr>
              <w:br/>
              <w:t>• Ability to coach architects and senior engineers in technical and behavioral competencies.</w:t>
            </w:r>
            <w:r w:rsidRPr="00A43232">
              <w:rPr>
                <w:lang w:val="en-US"/>
              </w:rPr>
              <w:br/>
              <w:t>• Experience engaging with AWS partner ecosystem and leveraging their programs.</w:t>
            </w:r>
            <w:r w:rsidRPr="00A43232">
              <w:rPr>
                <w:lang w:val="en-US"/>
              </w:rPr>
              <w:br/>
              <w:t>• Strong analytical mindset with comfort in forecasting, dashboards, and data driven decisions.</w:t>
            </w:r>
          </w:p>
          <w:p w14:paraId="625F97E3" w14:textId="77777777" w:rsidR="003F7B26" w:rsidRPr="00A43232" w:rsidRDefault="003F7B26" w:rsidP="00A11E8A">
            <w:pPr>
              <w:rPr>
                <w:lang w:val="en-US"/>
              </w:rPr>
            </w:pPr>
          </w:p>
        </w:tc>
      </w:tr>
    </w:tbl>
    <w:p w14:paraId="3FEB27D1" w14:textId="77777777" w:rsidR="00F50688" w:rsidRDefault="00F50688" w:rsidP="00A11E8A"/>
    <w:p w14:paraId="7F98A9A5" w14:textId="77777777" w:rsidR="0068188D" w:rsidRDefault="0068188D" w:rsidP="00A11E8A"/>
    <w:p w14:paraId="70FA98C9" w14:textId="77777777" w:rsidR="005E4B02" w:rsidRDefault="005E4B02" w:rsidP="00A11E8A"/>
    <w:p w14:paraId="7E1F6537" w14:textId="77777777" w:rsidR="005E4B02" w:rsidRDefault="005E4B02" w:rsidP="00A11E8A"/>
    <w:p w14:paraId="253CF22B" w14:textId="77777777" w:rsidR="005E4B02" w:rsidRDefault="005E4B02" w:rsidP="00A11E8A"/>
    <w:p w14:paraId="16BB6D92" w14:textId="77777777" w:rsidR="005E4B02" w:rsidRDefault="005E4B02" w:rsidP="00A11E8A"/>
    <w:p w14:paraId="242A540D" w14:textId="77777777" w:rsidR="005E4B02" w:rsidRDefault="005E4B02" w:rsidP="00A11E8A"/>
    <w:p w14:paraId="5CA1283C" w14:textId="77777777" w:rsidR="005E4B02" w:rsidRDefault="005E4B02" w:rsidP="00A11E8A"/>
    <w:tbl>
      <w:tblPr>
        <w:tblStyle w:val="TableGrid"/>
        <w:tblW w:w="0" w:type="auto"/>
        <w:tblLook w:val="04A0" w:firstRow="1" w:lastRow="0" w:firstColumn="1" w:lastColumn="0" w:noHBand="0" w:noVBand="1"/>
      </w:tblPr>
      <w:tblGrid>
        <w:gridCol w:w="9242"/>
      </w:tblGrid>
      <w:tr w:rsidR="00CF3EF4" w14:paraId="063EF060" w14:textId="77777777" w:rsidTr="00CF3EF4">
        <w:tc>
          <w:tcPr>
            <w:tcW w:w="9242" w:type="dxa"/>
          </w:tcPr>
          <w:p w14:paraId="5F6967C4" w14:textId="77777777" w:rsidR="00CF3EF4" w:rsidRPr="00CF3EF4" w:rsidRDefault="00CF3EF4" w:rsidP="00CF3EF4">
            <w:pPr>
              <w:rPr>
                <w:lang w:val="en-US"/>
              </w:rPr>
            </w:pPr>
            <w:r w:rsidRPr="00CF3EF4">
              <w:rPr>
                <w:lang w:val="en-US"/>
              </w:rPr>
              <w:lastRenderedPageBreak/>
              <w:t>AWS Senior Consultant</w:t>
            </w:r>
          </w:p>
          <w:p w14:paraId="69BEA803" w14:textId="77777777" w:rsidR="00CF3EF4" w:rsidRPr="00CF3EF4" w:rsidRDefault="00CF3EF4" w:rsidP="00CF3EF4">
            <w:pPr>
              <w:rPr>
                <w:lang w:val="en-US"/>
              </w:rPr>
            </w:pPr>
            <w:r w:rsidRPr="00CF3EF4">
              <w:rPr>
                <w:lang w:val="en-US"/>
              </w:rPr>
              <w:t>  Chennai</w:t>
            </w:r>
          </w:p>
          <w:p w14:paraId="524064D0" w14:textId="77777777" w:rsidR="00CF3EF4" w:rsidRPr="00CF3EF4" w:rsidRDefault="00CF3EF4" w:rsidP="00CF3EF4">
            <w:pPr>
              <w:rPr>
                <w:lang w:val="en-US"/>
              </w:rPr>
            </w:pPr>
            <w:r w:rsidRPr="00CF3EF4">
              <w:rPr>
                <w:lang w:val="en-US"/>
              </w:rPr>
              <w:t>  10 - 15 years</w:t>
            </w:r>
          </w:p>
          <w:p w14:paraId="0B6864B8" w14:textId="77777777" w:rsidR="00CF3EF4" w:rsidRPr="00CF3EF4" w:rsidRDefault="00CF3EF4" w:rsidP="00CF3EF4">
            <w:pPr>
              <w:rPr>
                <w:lang w:val="en-US"/>
              </w:rPr>
            </w:pPr>
            <w:r w:rsidRPr="00CF3EF4">
              <w:rPr>
                <w:lang w:val="en-US"/>
              </w:rPr>
              <w:t>  Not Disclosed</w:t>
            </w:r>
          </w:p>
          <w:p w14:paraId="3EECA290" w14:textId="77777777" w:rsidR="00CF3EF4" w:rsidRPr="00CF3EF4" w:rsidRDefault="00CF3EF4" w:rsidP="00CF3EF4">
            <w:pPr>
              <w:rPr>
                <w:lang w:val="en-US"/>
              </w:rPr>
            </w:pPr>
            <w:r w:rsidRPr="00CF3EF4">
              <w:rPr>
                <w:lang w:val="en-US"/>
              </w:rPr>
              <w:t>  In office</w:t>
            </w:r>
          </w:p>
          <w:p w14:paraId="17253F3D" w14:textId="77777777" w:rsidR="00CF3EF4" w:rsidRPr="00CF3EF4" w:rsidRDefault="00CF3EF4" w:rsidP="00CF3EF4">
            <w:pPr>
              <w:rPr>
                <w:lang w:val="en-US"/>
              </w:rPr>
            </w:pPr>
            <w:r w:rsidRPr="00CF3EF4">
              <w:rPr>
                <w:lang w:val="en-US"/>
              </w:rPr>
              <w:t>  AWS Solution Architect, Terraform Associate certification, Certified, cloud architecture, Terraform</w:t>
            </w:r>
          </w:p>
          <w:p w14:paraId="0AF7C13C" w14:textId="77777777" w:rsidR="00CF3EF4" w:rsidRPr="00CF3EF4" w:rsidRDefault="00CF3EF4" w:rsidP="00CF3EF4">
            <w:pPr>
              <w:rPr>
                <w:lang w:val="en-US"/>
              </w:rPr>
            </w:pPr>
            <w:r w:rsidRPr="00CF3EF4">
              <w:rPr>
                <w:lang w:val="en-US"/>
              </w:rPr>
              <w:t>Apply now</w:t>
            </w:r>
          </w:p>
          <w:p w14:paraId="5DBCC581" w14:textId="77777777" w:rsidR="00CF3EF4" w:rsidRPr="00CF3EF4" w:rsidRDefault="00CF3EF4" w:rsidP="00CF3EF4">
            <w:pPr>
              <w:rPr>
                <w:lang w:val="en-US"/>
              </w:rPr>
            </w:pPr>
          </w:p>
          <w:p w14:paraId="2DF1D43C" w14:textId="77777777" w:rsidR="00CF3EF4" w:rsidRPr="00CF3EF4" w:rsidRDefault="00CF3EF4" w:rsidP="00CF3EF4">
            <w:pPr>
              <w:rPr>
                <w:lang w:val="en-US"/>
              </w:rPr>
            </w:pPr>
            <w:r w:rsidRPr="00CF3EF4">
              <w:rPr>
                <w:lang w:val="en-US"/>
              </w:rPr>
              <w:t>Job description</w:t>
            </w:r>
          </w:p>
          <w:p w14:paraId="3167CAA1" w14:textId="77777777" w:rsidR="00CF3EF4" w:rsidRPr="00CF3EF4" w:rsidRDefault="00CF3EF4" w:rsidP="00CF3EF4">
            <w:pPr>
              <w:rPr>
                <w:lang w:val="en-US"/>
              </w:rPr>
            </w:pPr>
            <w:r w:rsidRPr="00CF3EF4">
              <w:rPr>
                <w:lang w:val="en-US"/>
              </w:rPr>
              <w:t>Key Responsibilities</w:t>
            </w:r>
          </w:p>
          <w:p w14:paraId="75D54B3E" w14:textId="77777777" w:rsidR="00CF3EF4" w:rsidRPr="00CF3EF4" w:rsidRDefault="00CF3EF4" w:rsidP="00CF3EF4">
            <w:pPr>
              <w:rPr>
                <w:lang w:val="en-US"/>
              </w:rPr>
            </w:pPr>
            <w:r w:rsidRPr="00CF3EF4">
              <w:rPr>
                <w:lang w:val="en-US"/>
              </w:rPr>
              <w:t>Architect end-to-end AWS solutions across compute, storage, networking, databases, and analytics following the AWS Well-Architected Framework.</w:t>
            </w:r>
          </w:p>
          <w:p w14:paraId="12B471AD" w14:textId="2B8E64D3" w:rsidR="00CF3EF4" w:rsidRPr="00CF3EF4" w:rsidRDefault="00CF3EF4" w:rsidP="00CF3EF4">
            <w:pPr>
              <w:rPr>
                <w:lang w:val="en-US"/>
              </w:rPr>
            </w:pPr>
            <w:r w:rsidRPr="00CF3EF4">
              <w:rPr>
                <w:lang w:val="en-US"/>
              </w:rPr>
              <w:t xml:space="preserve">Lead large-scale AWS migrations using Terraform and AWS migration tools (Migration Hub, </w:t>
            </w:r>
            <w:r w:rsidR="0020154C" w:rsidRPr="00CF3EF4">
              <w:rPr>
                <w:lang w:val="en-US"/>
              </w:rPr>
              <w:t>Cloud Endure</w:t>
            </w:r>
            <w:r w:rsidRPr="00CF3EF4">
              <w:rPr>
                <w:lang w:val="en-US"/>
              </w:rPr>
              <w:t xml:space="preserve">, </w:t>
            </w:r>
            <w:r w:rsidR="0020154C" w:rsidRPr="00CF3EF4">
              <w:rPr>
                <w:lang w:val="en-US"/>
              </w:rPr>
              <w:t>Data Sync</w:t>
            </w:r>
            <w:r w:rsidRPr="00CF3EF4">
              <w:rPr>
                <w:lang w:val="en-US"/>
              </w:rPr>
              <w:t>).</w:t>
            </w:r>
          </w:p>
          <w:p w14:paraId="2F79BFE8" w14:textId="77777777" w:rsidR="00CF3EF4" w:rsidRPr="00CF3EF4" w:rsidRDefault="00CF3EF4" w:rsidP="00CF3EF4">
            <w:pPr>
              <w:rPr>
                <w:lang w:val="en-US"/>
              </w:rPr>
            </w:pPr>
            <w:r w:rsidRPr="00CF3EF4">
              <w:rPr>
                <w:lang w:val="en-US"/>
              </w:rPr>
              <w:t>Design and integrate AWS Connect for omnichannel contact centers with AI/ML services (Lex, Comprehend).</w:t>
            </w:r>
          </w:p>
          <w:p w14:paraId="6CC3FAC0" w14:textId="77777777" w:rsidR="00CF3EF4" w:rsidRPr="00CF3EF4" w:rsidRDefault="00CF3EF4" w:rsidP="00CF3EF4">
            <w:pPr>
              <w:rPr>
                <w:lang w:val="en-US"/>
              </w:rPr>
            </w:pPr>
            <w:r w:rsidRPr="00CF3EF4">
              <w:rPr>
                <w:lang w:val="en-US"/>
              </w:rPr>
              <w:t>Manage multi-account setups, landing zones, and automation with AWS Control Tower.</w:t>
            </w:r>
          </w:p>
          <w:p w14:paraId="35777EED" w14:textId="77777777" w:rsidR="00CF3EF4" w:rsidRPr="00CF3EF4" w:rsidRDefault="00CF3EF4" w:rsidP="00CF3EF4">
            <w:pPr>
              <w:rPr>
                <w:lang w:val="en-US"/>
              </w:rPr>
            </w:pPr>
            <w:r w:rsidRPr="00CF3EF4">
              <w:rPr>
                <w:lang w:val="en-US"/>
              </w:rPr>
              <w:t>Oversee network architectures (VPCs, Transit Gateways) and database strategies (RDS, DynamoDB) for hybrid environments.</w:t>
            </w:r>
          </w:p>
          <w:p w14:paraId="444D2895" w14:textId="77777777" w:rsidR="00CF3EF4" w:rsidRPr="00CF3EF4" w:rsidRDefault="00CF3EF4" w:rsidP="00CF3EF4">
            <w:pPr>
              <w:rPr>
                <w:lang w:val="en-US"/>
              </w:rPr>
            </w:pPr>
            <w:r w:rsidRPr="00CF3EF4">
              <w:rPr>
                <w:lang w:val="en-US"/>
              </w:rPr>
              <w:t>Conduct cost optimization, disaster recovery planning, and Well-Architected Framework Reviews.</w:t>
            </w:r>
          </w:p>
          <w:p w14:paraId="5F1AB7D7" w14:textId="77777777" w:rsidR="00CF3EF4" w:rsidRPr="00CF3EF4" w:rsidRDefault="00CF3EF4" w:rsidP="00CF3EF4">
            <w:pPr>
              <w:rPr>
                <w:lang w:val="en-US"/>
              </w:rPr>
            </w:pPr>
            <w:r w:rsidRPr="00CF3EF4">
              <w:rPr>
                <w:lang w:val="en-US"/>
              </w:rPr>
              <w:t>Stay ahead of AWS innovations and contribute to proposals involving AI, IoT, and edge computing.</w:t>
            </w:r>
          </w:p>
          <w:p w14:paraId="1F0B9989" w14:textId="77777777" w:rsidR="00CF3EF4" w:rsidRPr="00CF3EF4" w:rsidRDefault="00CF3EF4" w:rsidP="00CF3EF4">
            <w:pPr>
              <w:rPr>
                <w:lang w:val="en-US"/>
              </w:rPr>
            </w:pPr>
            <w:r w:rsidRPr="00CF3EF4">
              <w:rPr>
                <w:lang w:val="en-US"/>
              </w:rPr>
              <w:t>Ensure compliance with security standards, IAM policies, encryption, and governance frameworks.</w:t>
            </w:r>
          </w:p>
          <w:p w14:paraId="1B0DDBDD" w14:textId="77777777" w:rsidR="00CF3EF4" w:rsidRPr="00CF3EF4" w:rsidRDefault="00CF3EF4" w:rsidP="00CF3EF4">
            <w:pPr>
              <w:rPr>
                <w:lang w:val="en-US"/>
              </w:rPr>
            </w:pPr>
          </w:p>
          <w:p w14:paraId="7DB85E82" w14:textId="77777777" w:rsidR="00CF3EF4" w:rsidRPr="00CF3EF4" w:rsidRDefault="00CF3EF4" w:rsidP="00CF3EF4">
            <w:pPr>
              <w:rPr>
                <w:lang w:val="en-US"/>
              </w:rPr>
            </w:pPr>
            <w:r w:rsidRPr="00CF3EF4">
              <w:rPr>
                <w:lang w:val="en-US"/>
              </w:rPr>
              <w:t>What we need to see from you</w:t>
            </w:r>
          </w:p>
          <w:p w14:paraId="250EAE65" w14:textId="77777777" w:rsidR="00CF3EF4" w:rsidRPr="00CF3EF4" w:rsidRDefault="00CF3EF4" w:rsidP="00CF3EF4">
            <w:pPr>
              <w:rPr>
                <w:lang w:val="en-US"/>
              </w:rPr>
            </w:pPr>
            <w:r w:rsidRPr="00CF3EF4">
              <w:rPr>
                <w:lang w:val="en-US"/>
              </w:rPr>
              <w:t>10+ years of experience in cloud architecture, with at least 7 years specializing in AWS. </w:t>
            </w:r>
          </w:p>
          <w:p w14:paraId="3F451443" w14:textId="77777777" w:rsidR="00CF3EF4" w:rsidRPr="00CF3EF4" w:rsidRDefault="00CF3EF4" w:rsidP="00CF3EF4">
            <w:pPr>
              <w:rPr>
                <w:lang w:val="en-US"/>
              </w:rPr>
            </w:pPr>
            <w:r w:rsidRPr="00CF3EF4">
              <w:rPr>
                <w:lang w:val="en-US"/>
              </w:rPr>
              <w:t>Expert-level knowledge of AWS migrations, including lift-and-shift, refactor, and rearchitect approaches for mission-critical applications. </w:t>
            </w:r>
          </w:p>
          <w:p w14:paraId="58271153" w14:textId="77777777" w:rsidR="00CF3EF4" w:rsidRPr="00CF3EF4" w:rsidRDefault="00CF3EF4" w:rsidP="00CF3EF4">
            <w:pPr>
              <w:rPr>
                <w:lang w:val="en-US"/>
              </w:rPr>
            </w:pPr>
            <w:r w:rsidRPr="00CF3EF4">
              <w:rPr>
                <w:lang w:val="en-US"/>
              </w:rPr>
              <w:t>Advanced proficiency in Terraform, including complex modules, providers, and integration with AWS services for automated deployments also enforce best practices for CI/CD pipelines. </w:t>
            </w:r>
          </w:p>
          <w:p w14:paraId="6DD085D3" w14:textId="77777777" w:rsidR="00CF3EF4" w:rsidRPr="00CF3EF4" w:rsidRDefault="00CF3EF4" w:rsidP="00CF3EF4">
            <w:pPr>
              <w:rPr>
                <w:lang w:val="en-US"/>
              </w:rPr>
            </w:pPr>
            <w:r w:rsidRPr="00CF3EF4">
              <w:rPr>
                <w:lang w:val="en-US"/>
              </w:rPr>
              <w:t>Extensive experience with AWS Connect, from architecture design to integration with CRM systems and analytics tools. </w:t>
            </w:r>
          </w:p>
          <w:p w14:paraId="73AAE656" w14:textId="77777777" w:rsidR="00CF3EF4" w:rsidRPr="00CF3EF4" w:rsidRDefault="00CF3EF4" w:rsidP="00CF3EF4">
            <w:pPr>
              <w:rPr>
                <w:lang w:val="en-US"/>
              </w:rPr>
            </w:pPr>
            <w:r w:rsidRPr="00CF3EF4">
              <w:rPr>
                <w:lang w:val="en-US"/>
              </w:rPr>
              <w:t>Deep infrastructure knowledge, encompassing compute, storage, networking (e.g., Direct Connect, Global Accelerator), database management (e.g., multi-AZ deployments, read replicas), multi-account setups, AWS organizations, Control Tower and security (IAM, encryption, logging, Governance &amp; Compliance)</w:t>
            </w:r>
          </w:p>
          <w:p w14:paraId="0E2A4252" w14:textId="77777777" w:rsidR="00CF3EF4" w:rsidRPr="00CF3EF4" w:rsidRDefault="00CF3EF4" w:rsidP="00A11E8A">
            <w:pPr>
              <w:rPr>
                <w:lang w:val="en-US"/>
              </w:rPr>
            </w:pPr>
          </w:p>
        </w:tc>
      </w:tr>
    </w:tbl>
    <w:p w14:paraId="08CE852E" w14:textId="77777777" w:rsidR="0068188D" w:rsidRPr="00A11E8A" w:rsidRDefault="0068188D" w:rsidP="00A11E8A"/>
    <w:sectPr w:rsidR="0068188D" w:rsidRPr="00A11E8A" w:rsidSect="00B50416">
      <w:pgSz w:w="11906" w:h="16838"/>
      <w:pgMar w:top="1440" w:right="1440" w:bottom="1440" w:left="1440" w:header="708" w:footer="708" w:gutter="0"/>
      <w:pgBorders w:offsetFrom="page">
        <w:top w:val="thickThinSmallGap" w:sz="24" w:space="24" w:color="auto"/>
        <w:left w:val="thickThin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B5743"/>
    <w:multiLevelType w:val="multilevel"/>
    <w:tmpl w:val="DB5C0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50DA7"/>
    <w:multiLevelType w:val="multilevel"/>
    <w:tmpl w:val="D514D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87ED8"/>
    <w:multiLevelType w:val="multilevel"/>
    <w:tmpl w:val="144E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50C00"/>
    <w:multiLevelType w:val="multilevel"/>
    <w:tmpl w:val="0516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ED6B29"/>
    <w:multiLevelType w:val="multilevel"/>
    <w:tmpl w:val="B3B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662BF"/>
    <w:multiLevelType w:val="multilevel"/>
    <w:tmpl w:val="0BE83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EC2A94"/>
    <w:multiLevelType w:val="multilevel"/>
    <w:tmpl w:val="530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8F4D36"/>
    <w:multiLevelType w:val="multilevel"/>
    <w:tmpl w:val="933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DC5D8A"/>
    <w:multiLevelType w:val="multilevel"/>
    <w:tmpl w:val="8AEE7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AB1971"/>
    <w:multiLevelType w:val="multilevel"/>
    <w:tmpl w:val="87C61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20154F"/>
    <w:multiLevelType w:val="multilevel"/>
    <w:tmpl w:val="568E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FA382A"/>
    <w:multiLevelType w:val="multilevel"/>
    <w:tmpl w:val="9E60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DA2572"/>
    <w:multiLevelType w:val="multilevel"/>
    <w:tmpl w:val="8C2025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082370"/>
    <w:multiLevelType w:val="multilevel"/>
    <w:tmpl w:val="96B4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591C77"/>
    <w:multiLevelType w:val="multilevel"/>
    <w:tmpl w:val="785C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AE4CD8"/>
    <w:multiLevelType w:val="multilevel"/>
    <w:tmpl w:val="A04E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7D5658"/>
    <w:multiLevelType w:val="multilevel"/>
    <w:tmpl w:val="5EB8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E64570"/>
    <w:multiLevelType w:val="multilevel"/>
    <w:tmpl w:val="4A62F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53E65"/>
    <w:multiLevelType w:val="multilevel"/>
    <w:tmpl w:val="C178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015D44"/>
    <w:multiLevelType w:val="multilevel"/>
    <w:tmpl w:val="9DAE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D22084"/>
    <w:multiLevelType w:val="multilevel"/>
    <w:tmpl w:val="201A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EA3E7D"/>
    <w:multiLevelType w:val="multilevel"/>
    <w:tmpl w:val="2230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E651B1"/>
    <w:multiLevelType w:val="multilevel"/>
    <w:tmpl w:val="8218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6563343">
    <w:abstractNumId w:val="6"/>
  </w:num>
  <w:num w:numId="2" w16cid:durableId="1140927235">
    <w:abstractNumId w:val="21"/>
  </w:num>
  <w:num w:numId="3" w16cid:durableId="1731727725">
    <w:abstractNumId w:val="16"/>
  </w:num>
  <w:num w:numId="4" w16cid:durableId="1315180898">
    <w:abstractNumId w:val="13"/>
  </w:num>
  <w:num w:numId="5" w16cid:durableId="1154300452">
    <w:abstractNumId w:val="2"/>
  </w:num>
  <w:num w:numId="6" w16cid:durableId="1923829902">
    <w:abstractNumId w:val="12"/>
  </w:num>
  <w:num w:numId="7" w16cid:durableId="1185560553">
    <w:abstractNumId w:val="4"/>
  </w:num>
  <w:num w:numId="8" w16cid:durableId="560362542">
    <w:abstractNumId w:val="22"/>
  </w:num>
  <w:num w:numId="9" w16cid:durableId="16468457">
    <w:abstractNumId w:val="17"/>
  </w:num>
  <w:num w:numId="10" w16cid:durableId="1634947336">
    <w:abstractNumId w:val="7"/>
  </w:num>
  <w:num w:numId="11" w16cid:durableId="508956307">
    <w:abstractNumId w:val="15"/>
  </w:num>
  <w:num w:numId="12" w16cid:durableId="2002614147">
    <w:abstractNumId w:val="10"/>
  </w:num>
  <w:num w:numId="13" w16cid:durableId="1270819076">
    <w:abstractNumId w:val="5"/>
  </w:num>
  <w:num w:numId="14" w16cid:durableId="163401013">
    <w:abstractNumId w:val="8"/>
  </w:num>
  <w:num w:numId="15" w16cid:durableId="1525900726">
    <w:abstractNumId w:val="11"/>
  </w:num>
  <w:num w:numId="16" w16cid:durableId="1508591239">
    <w:abstractNumId w:val="9"/>
  </w:num>
  <w:num w:numId="17" w16cid:durableId="714547021">
    <w:abstractNumId w:val="20"/>
  </w:num>
  <w:num w:numId="18" w16cid:durableId="1391268480">
    <w:abstractNumId w:val="19"/>
  </w:num>
  <w:num w:numId="19" w16cid:durableId="2025588559">
    <w:abstractNumId w:val="14"/>
  </w:num>
  <w:num w:numId="20" w16cid:durableId="978533926">
    <w:abstractNumId w:val="3"/>
  </w:num>
  <w:num w:numId="21" w16cid:durableId="895971608">
    <w:abstractNumId w:val="1"/>
  </w:num>
  <w:num w:numId="22" w16cid:durableId="866333968">
    <w:abstractNumId w:val="0"/>
  </w:num>
  <w:num w:numId="23" w16cid:durableId="209519820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5646C"/>
    <w:rsid w:val="000002AA"/>
    <w:rsid w:val="00015B77"/>
    <w:rsid w:val="00031444"/>
    <w:rsid w:val="00041EA3"/>
    <w:rsid w:val="00045222"/>
    <w:rsid w:val="00064C1E"/>
    <w:rsid w:val="00071878"/>
    <w:rsid w:val="00096E73"/>
    <w:rsid w:val="000C5465"/>
    <w:rsid w:val="000E0EA4"/>
    <w:rsid w:val="00107631"/>
    <w:rsid w:val="00107F5B"/>
    <w:rsid w:val="00144B76"/>
    <w:rsid w:val="001664A3"/>
    <w:rsid w:val="001779BE"/>
    <w:rsid w:val="001830FD"/>
    <w:rsid w:val="001A19D6"/>
    <w:rsid w:val="001F0E1F"/>
    <w:rsid w:val="0020154C"/>
    <w:rsid w:val="00206595"/>
    <w:rsid w:val="00254A2D"/>
    <w:rsid w:val="002726A0"/>
    <w:rsid w:val="002D3544"/>
    <w:rsid w:val="002D36DB"/>
    <w:rsid w:val="002E5CAF"/>
    <w:rsid w:val="00354A69"/>
    <w:rsid w:val="003D608E"/>
    <w:rsid w:val="003F7B26"/>
    <w:rsid w:val="00402030"/>
    <w:rsid w:val="00423FAB"/>
    <w:rsid w:val="004357CB"/>
    <w:rsid w:val="0045646C"/>
    <w:rsid w:val="0046046E"/>
    <w:rsid w:val="004740EF"/>
    <w:rsid w:val="00496CEF"/>
    <w:rsid w:val="004D1212"/>
    <w:rsid w:val="004E5FAD"/>
    <w:rsid w:val="004F7624"/>
    <w:rsid w:val="005D1EC0"/>
    <w:rsid w:val="005E4B02"/>
    <w:rsid w:val="005E751F"/>
    <w:rsid w:val="00650D7A"/>
    <w:rsid w:val="006754DC"/>
    <w:rsid w:val="0068188D"/>
    <w:rsid w:val="006935FB"/>
    <w:rsid w:val="006B1F53"/>
    <w:rsid w:val="006B7276"/>
    <w:rsid w:val="00705352"/>
    <w:rsid w:val="007B74EF"/>
    <w:rsid w:val="007C4F9F"/>
    <w:rsid w:val="007C595E"/>
    <w:rsid w:val="007F31B6"/>
    <w:rsid w:val="00801346"/>
    <w:rsid w:val="0081501F"/>
    <w:rsid w:val="008268E1"/>
    <w:rsid w:val="008C189F"/>
    <w:rsid w:val="00920833"/>
    <w:rsid w:val="00981217"/>
    <w:rsid w:val="00983D12"/>
    <w:rsid w:val="009F0383"/>
    <w:rsid w:val="00A11E8A"/>
    <w:rsid w:val="00A43232"/>
    <w:rsid w:val="00A45A73"/>
    <w:rsid w:val="00A63E7E"/>
    <w:rsid w:val="00A75004"/>
    <w:rsid w:val="00AC07BF"/>
    <w:rsid w:val="00AC0DA5"/>
    <w:rsid w:val="00AC35EB"/>
    <w:rsid w:val="00AE1A8B"/>
    <w:rsid w:val="00B030ED"/>
    <w:rsid w:val="00B30FD1"/>
    <w:rsid w:val="00B50416"/>
    <w:rsid w:val="00BA45E9"/>
    <w:rsid w:val="00BE17B4"/>
    <w:rsid w:val="00BF4A3F"/>
    <w:rsid w:val="00C10B80"/>
    <w:rsid w:val="00C52652"/>
    <w:rsid w:val="00C75DCF"/>
    <w:rsid w:val="00C92356"/>
    <w:rsid w:val="00C94488"/>
    <w:rsid w:val="00C97C2A"/>
    <w:rsid w:val="00CE449C"/>
    <w:rsid w:val="00CE5419"/>
    <w:rsid w:val="00CF3EF4"/>
    <w:rsid w:val="00D16BA6"/>
    <w:rsid w:val="00D223C4"/>
    <w:rsid w:val="00D64801"/>
    <w:rsid w:val="00D6786F"/>
    <w:rsid w:val="00D80BC2"/>
    <w:rsid w:val="00DD22CF"/>
    <w:rsid w:val="00E02925"/>
    <w:rsid w:val="00E46BE3"/>
    <w:rsid w:val="00E54AF3"/>
    <w:rsid w:val="00E6450C"/>
    <w:rsid w:val="00E71B0F"/>
    <w:rsid w:val="00E873B3"/>
    <w:rsid w:val="00E940B0"/>
    <w:rsid w:val="00EE6FA4"/>
    <w:rsid w:val="00EF5FA2"/>
    <w:rsid w:val="00F40D20"/>
    <w:rsid w:val="00F461B2"/>
    <w:rsid w:val="00F50688"/>
    <w:rsid w:val="00F637F6"/>
    <w:rsid w:val="00F97135"/>
    <w:rsid w:val="00FC6B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FE4AD"/>
  <w15:docId w15:val="{044A3577-2789-4BA4-856E-01469BFD7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04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0C54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40D2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031444"/>
    <w:pPr>
      <w:spacing w:before="100" w:beforeAutospacing="1" w:after="100" w:afterAutospacing="1" w:line="240" w:lineRule="auto"/>
      <w:outlineLvl w:val="3"/>
    </w:pPr>
    <w:rPr>
      <w:rFonts w:ascii="Times New Roman" w:eastAsia="Times New Roman" w:hAnsi="Times New Roman" w:cs="Times New Roman"/>
      <w:b/>
      <w:bCs/>
      <w:kern w:val="0"/>
      <w:sz w:val="24"/>
      <w:szCs w:val="24"/>
      <w:lang w:eastAsia="en-IN"/>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E17B4"/>
    <w:rPr>
      <w:color w:val="0000FF"/>
      <w:u w:val="single"/>
    </w:rPr>
  </w:style>
  <w:style w:type="character" w:customStyle="1" w:styleId="Heading4Char">
    <w:name w:val="Heading 4 Char"/>
    <w:basedOn w:val="DefaultParagraphFont"/>
    <w:link w:val="Heading4"/>
    <w:uiPriority w:val="9"/>
    <w:rsid w:val="00031444"/>
    <w:rPr>
      <w:rFonts w:ascii="Times New Roman" w:eastAsia="Times New Roman" w:hAnsi="Times New Roman" w:cs="Times New Roman"/>
      <w:b/>
      <w:bCs/>
      <w:kern w:val="0"/>
      <w:sz w:val="24"/>
      <w:szCs w:val="24"/>
      <w:lang w:eastAsia="en-IN"/>
      <w14:ligatures w14:val="none"/>
    </w:rPr>
  </w:style>
  <w:style w:type="character" w:styleId="Strong">
    <w:name w:val="Strong"/>
    <w:basedOn w:val="DefaultParagraphFont"/>
    <w:uiPriority w:val="22"/>
    <w:qFormat/>
    <w:rsid w:val="00031444"/>
    <w:rPr>
      <w:b/>
      <w:bCs/>
    </w:rPr>
  </w:style>
  <w:style w:type="paragraph" w:styleId="NormalWeb">
    <w:name w:val="Normal (Web)"/>
    <w:basedOn w:val="Normal"/>
    <w:uiPriority w:val="99"/>
    <w:semiHidden/>
    <w:unhideWhenUsed/>
    <w:rsid w:val="0003144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Heading3Char">
    <w:name w:val="Heading 3 Char"/>
    <w:basedOn w:val="DefaultParagraphFont"/>
    <w:link w:val="Heading3"/>
    <w:uiPriority w:val="9"/>
    <w:semiHidden/>
    <w:rsid w:val="00F40D20"/>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F40D20"/>
    <w:rPr>
      <w:color w:val="605E5C"/>
      <w:shd w:val="clear" w:color="auto" w:fill="E1DFDD"/>
    </w:rPr>
  </w:style>
  <w:style w:type="character" w:customStyle="1" w:styleId="Heading1Char">
    <w:name w:val="Heading 1 Char"/>
    <w:basedOn w:val="DefaultParagraphFont"/>
    <w:link w:val="Heading1"/>
    <w:uiPriority w:val="9"/>
    <w:rsid w:val="0046046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0C5465"/>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F7B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02353">
      <w:bodyDiv w:val="1"/>
      <w:marLeft w:val="0"/>
      <w:marRight w:val="0"/>
      <w:marTop w:val="0"/>
      <w:marBottom w:val="0"/>
      <w:divBdr>
        <w:top w:val="none" w:sz="0" w:space="0" w:color="auto"/>
        <w:left w:val="none" w:sz="0" w:space="0" w:color="auto"/>
        <w:bottom w:val="none" w:sz="0" w:space="0" w:color="auto"/>
        <w:right w:val="none" w:sz="0" w:space="0" w:color="auto"/>
      </w:divBdr>
      <w:divsChild>
        <w:div w:id="739057754">
          <w:marLeft w:val="0"/>
          <w:marRight w:val="0"/>
          <w:marTop w:val="0"/>
          <w:marBottom w:val="0"/>
          <w:divBdr>
            <w:top w:val="none" w:sz="0" w:space="0" w:color="auto"/>
            <w:left w:val="none" w:sz="0" w:space="0" w:color="auto"/>
            <w:bottom w:val="none" w:sz="0" w:space="0" w:color="auto"/>
            <w:right w:val="none" w:sz="0" w:space="0" w:color="auto"/>
          </w:divBdr>
          <w:divsChild>
            <w:div w:id="1720393131">
              <w:marLeft w:val="0"/>
              <w:marRight w:val="0"/>
              <w:marTop w:val="0"/>
              <w:marBottom w:val="0"/>
              <w:divBdr>
                <w:top w:val="none" w:sz="0" w:space="0" w:color="auto"/>
                <w:left w:val="none" w:sz="0" w:space="0" w:color="auto"/>
                <w:bottom w:val="none" w:sz="0" w:space="0" w:color="auto"/>
                <w:right w:val="none" w:sz="0" w:space="0" w:color="auto"/>
              </w:divBdr>
              <w:divsChild>
                <w:div w:id="1973317516">
                  <w:marLeft w:val="0"/>
                  <w:marRight w:val="0"/>
                  <w:marTop w:val="0"/>
                  <w:marBottom w:val="0"/>
                  <w:divBdr>
                    <w:top w:val="none" w:sz="0" w:space="0" w:color="auto"/>
                    <w:left w:val="none" w:sz="0" w:space="0" w:color="auto"/>
                    <w:bottom w:val="none" w:sz="0" w:space="0" w:color="auto"/>
                    <w:right w:val="none" w:sz="0" w:space="0" w:color="auto"/>
                  </w:divBdr>
                  <w:divsChild>
                    <w:div w:id="925191840">
                      <w:marLeft w:val="0"/>
                      <w:marRight w:val="0"/>
                      <w:marTop w:val="0"/>
                      <w:marBottom w:val="0"/>
                      <w:divBdr>
                        <w:top w:val="none" w:sz="0" w:space="0" w:color="auto"/>
                        <w:left w:val="none" w:sz="0" w:space="0" w:color="auto"/>
                        <w:bottom w:val="none" w:sz="0" w:space="0" w:color="auto"/>
                        <w:right w:val="none" w:sz="0" w:space="0" w:color="auto"/>
                      </w:divBdr>
                      <w:divsChild>
                        <w:div w:id="488328045">
                          <w:marLeft w:val="0"/>
                          <w:marRight w:val="0"/>
                          <w:marTop w:val="0"/>
                          <w:marBottom w:val="0"/>
                          <w:divBdr>
                            <w:top w:val="none" w:sz="0" w:space="0" w:color="auto"/>
                            <w:left w:val="none" w:sz="0" w:space="0" w:color="auto"/>
                            <w:bottom w:val="none" w:sz="0" w:space="0" w:color="auto"/>
                            <w:right w:val="none" w:sz="0" w:space="0" w:color="auto"/>
                          </w:divBdr>
                          <w:divsChild>
                            <w:div w:id="1511409346">
                              <w:marLeft w:val="0"/>
                              <w:marRight w:val="0"/>
                              <w:marTop w:val="0"/>
                              <w:marBottom w:val="0"/>
                              <w:divBdr>
                                <w:top w:val="none" w:sz="0" w:space="0" w:color="auto"/>
                                <w:left w:val="none" w:sz="0" w:space="0" w:color="auto"/>
                                <w:bottom w:val="none" w:sz="0" w:space="0" w:color="auto"/>
                                <w:right w:val="none" w:sz="0" w:space="0" w:color="auto"/>
                              </w:divBdr>
                              <w:divsChild>
                                <w:div w:id="152962704">
                                  <w:marLeft w:val="0"/>
                                  <w:marRight w:val="0"/>
                                  <w:marTop w:val="0"/>
                                  <w:marBottom w:val="0"/>
                                  <w:divBdr>
                                    <w:top w:val="none" w:sz="0" w:space="0" w:color="auto"/>
                                    <w:left w:val="none" w:sz="0" w:space="0" w:color="auto"/>
                                    <w:bottom w:val="none" w:sz="0" w:space="0" w:color="auto"/>
                                    <w:right w:val="none" w:sz="0" w:space="0" w:color="auto"/>
                                  </w:divBdr>
                                  <w:divsChild>
                                    <w:div w:id="1188180499">
                                      <w:marLeft w:val="0"/>
                                      <w:marRight w:val="0"/>
                                      <w:marTop w:val="0"/>
                                      <w:marBottom w:val="0"/>
                                      <w:divBdr>
                                        <w:top w:val="none" w:sz="0" w:space="0" w:color="auto"/>
                                        <w:left w:val="none" w:sz="0" w:space="0" w:color="auto"/>
                                        <w:bottom w:val="none" w:sz="0" w:space="0" w:color="auto"/>
                                        <w:right w:val="none" w:sz="0" w:space="0" w:color="auto"/>
                                      </w:divBdr>
                                      <w:divsChild>
                                        <w:div w:id="857964191">
                                          <w:marLeft w:val="0"/>
                                          <w:marRight w:val="0"/>
                                          <w:marTop w:val="0"/>
                                          <w:marBottom w:val="0"/>
                                          <w:divBdr>
                                            <w:top w:val="none" w:sz="0" w:space="0" w:color="auto"/>
                                            <w:left w:val="none" w:sz="0" w:space="0" w:color="auto"/>
                                            <w:bottom w:val="none" w:sz="0" w:space="0" w:color="auto"/>
                                            <w:right w:val="none" w:sz="0" w:space="0" w:color="auto"/>
                                          </w:divBdr>
                                          <w:divsChild>
                                            <w:div w:id="636883867">
                                              <w:marLeft w:val="0"/>
                                              <w:marRight w:val="0"/>
                                              <w:marTop w:val="0"/>
                                              <w:marBottom w:val="0"/>
                                              <w:divBdr>
                                                <w:top w:val="none" w:sz="0" w:space="0" w:color="auto"/>
                                                <w:left w:val="none" w:sz="0" w:space="0" w:color="auto"/>
                                                <w:bottom w:val="none" w:sz="0" w:space="0" w:color="auto"/>
                                                <w:right w:val="none" w:sz="0" w:space="0" w:color="auto"/>
                                              </w:divBdr>
                                              <w:divsChild>
                                                <w:div w:id="529801119">
                                                  <w:marLeft w:val="0"/>
                                                  <w:marRight w:val="0"/>
                                                  <w:marTop w:val="0"/>
                                                  <w:marBottom w:val="0"/>
                                                  <w:divBdr>
                                                    <w:top w:val="none" w:sz="0" w:space="0" w:color="auto"/>
                                                    <w:left w:val="none" w:sz="0" w:space="0" w:color="auto"/>
                                                    <w:bottom w:val="none" w:sz="0" w:space="0" w:color="auto"/>
                                                    <w:right w:val="none" w:sz="0" w:space="0" w:color="auto"/>
                                                  </w:divBdr>
                                                  <w:divsChild>
                                                    <w:div w:id="1324620532">
                                                      <w:marLeft w:val="0"/>
                                                      <w:marRight w:val="0"/>
                                                      <w:marTop w:val="0"/>
                                                      <w:marBottom w:val="0"/>
                                                      <w:divBdr>
                                                        <w:top w:val="none" w:sz="0" w:space="0" w:color="auto"/>
                                                        <w:left w:val="none" w:sz="0" w:space="0" w:color="auto"/>
                                                        <w:bottom w:val="none" w:sz="0" w:space="0" w:color="auto"/>
                                                        <w:right w:val="none" w:sz="0" w:space="0" w:color="auto"/>
                                                      </w:divBdr>
                                                      <w:divsChild>
                                                        <w:div w:id="1508866409">
                                                          <w:marLeft w:val="0"/>
                                                          <w:marRight w:val="0"/>
                                                          <w:marTop w:val="0"/>
                                                          <w:marBottom w:val="0"/>
                                                          <w:divBdr>
                                                            <w:top w:val="none" w:sz="0" w:space="0" w:color="auto"/>
                                                            <w:left w:val="none" w:sz="0" w:space="0" w:color="auto"/>
                                                            <w:bottom w:val="none" w:sz="0" w:space="0" w:color="auto"/>
                                                            <w:right w:val="none" w:sz="0" w:space="0" w:color="auto"/>
                                                          </w:divBdr>
                                                          <w:divsChild>
                                                            <w:div w:id="97216922">
                                                              <w:marLeft w:val="0"/>
                                                              <w:marRight w:val="0"/>
                                                              <w:marTop w:val="0"/>
                                                              <w:marBottom w:val="0"/>
                                                              <w:divBdr>
                                                                <w:top w:val="none" w:sz="0" w:space="0" w:color="auto"/>
                                                                <w:left w:val="none" w:sz="0" w:space="0" w:color="auto"/>
                                                                <w:bottom w:val="none" w:sz="0" w:space="0" w:color="auto"/>
                                                                <w:right w:val="none" w:sz="0" w:space="0" w:color="auto"/>
                                                              </w:divBdr>
                                                              <w:divsChild>
                                                                <w:div w:id="742916837">
                                                                  <w:marLeft w:val="0"/>
                                                                  <w:marRight w:val="0"/>
                                                                  <w:marTop w:val="0"/>
                                                                  <w:marBottom w:val="0"/>
                                                                  <w:divBdr>
                                                                    <w:top w:val="none" w:sz="0" w:space="0" w:color="auto"/>
                                                                    <w:left w:val="none" w:sz="0" w:space="0" w:color="auto"/>
                                                                    <w:bottom w:val="none" w:sz="0" w:space="0" w:color="auto"/>
                                                                    <w:right w:val="none" w:sz="0" w:space="0" w:color="auto"/>
                                                                  </w:divBdr>
                                                                </w:div>
                                                              </w:divsChild>
                                                            </w:div>
                                                            <w:div w:id="9899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26370050">
      <w:bodyDiv w:val="1"/>
      <w:marLeft w:val="0"/>
      <w:marRight w:val="0"/>
      <w:marTop w:val="0"/>
      <w:marBottom w:val="0"/>
      <w:divBdr>
        <w:top w:val="none" w:sz="0" w:space="0" w:color="auto"/>
        <w:left w:val="none" w:sz="0" w:space="0" w:color="auto"/>
        <w:bottom w:val="none" w:sz="0" w:space="0" w:color="auto"/>
        <w:right w:val="none" w:sz="0" w:space="0" w:color="auto"/>
      </w:divBdr>
    </w:div>
    <w:div w:id="19018212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2655</TotalTime>
  <Pages>2</Pages>
  <Words>650</Words>
  <Characters>3711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 Rajesh</dc:creator>
  <cp:keywords/>
  <dc:description/>
  <cp:lastModifiedBy>Kumar, Rajesh</cp:lastModifiedBy>
  <cp:revision>37</cp:revision>
  <dcterms:created xsi:type="dcterms:W3CDTF">2024-02-15T00:31:00Z</dcterms:created>
  <dcterms:modified xsi:type="dcterms:W3CDTF">2026-06-17T10:13:00Z</dcterms:modified>
</cp:coreProperties>
</file>