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2271" w:rsidRPr="00EE1E0B" w:rsidRDefault="00112271" w:rsidP="005A4EE2">
      <w:pPr>
        <w:rPr>
          <w:rFonts w:ascii="Cambria" w:hAnsi="Cambria" w:cstheme="minorHAnsi"/>
          <w:b/>
          <w:bCs/>
          <w:sz w:val="40"/>
        </w:rPr>
      </w:pPr>
      <w:bookmarkStart w:id="0" w:name="_Toc524172415"/>
      <w:bookmarkStart w:id="1" w:name="_Toc524180333"/>
      <w:bookmarkStart w:id="2" w:name="_Toc524172378"/>
    </w:p>
    <w:p w:rsidR="00112271" w:rsidRPr="00EE1E0B" w:rsidRDefault="00112271" w:rsidP="005A4EE2">
      <w:pPr>
        <w:rPr>
          <w:rFonts w:ascii="Cambria" w:hAnsi="Cambria" w:cstheme="minorHAnsi"/>
          <w:bCs/>
          <w:sz w:val="40"/>
        </w:rPr>
      </w:pPr>
    </w:p>
    <w:p w:rsidR="00112271" w:rsidRPr="00EE1E0B" w:rsidRDefault="00112271" w:rsidP="005A4EE2">
      <w:pPr>
        <w:rPr>
          <w:rFonts w:ascii="Cambria" w:hAnsi="Cambria" w:cstheme="minorHAnsi"/>
          <w:bCs/>
          <w:sz w:val="40"/>
        </w:rPr>
      </w:pPr>
    </w:p>
    <w:p w:rsidR="006259B9" w:rsidRDefault="005D4878" w:rsidP="00EE1E0B">
      <w:pPr>
        <w:jc w:val="center"/>
        <w:rPr>
          <w:rFonts w:ascii="Cambria" w:eastAsia="SimSun" w:hAnsi="Cambria" w:cstheme="minorHAnsi"/>
          <w:b/>
          <w:sz w:val="40"/>
        </w:rPr>
      </w:pPr>
      <w:r w:rsidRPr="00EE1E0B">
        <w:rPr>
          <w:rFonts w:ascii="Cambria" w:eastAsia="SimSun" w:hAnsi="Cambria" w:cstheme="minorHAnsi"/>
          <w:b/>
          <w:sz w:val="40"/>
        </w:rPr>
        <w:t xml:space="preserve">Insurance </w:t>
      </w:r>
      <w:r w:rsidR="00E415E6">
        <w:rPr>
          <w:rFonts w:ascii="Cambria" w:eastAsia="SimSun" w:hAnsi="Cambria" w:cstheme="minorHAnsi"/>
          <w:b/>
          <w:sz w:val="40"/>
        </w:rPr>
        <w:t xml:space="preserve">Incentive </w:t>
      </w:r>
      <w:r w:rsidRPr="00EE1E0B">
        <w:rPr>
          <w:rFonts w:ascii="Cambria" w:eastAsia="SimSun" w:hAnsi="Cambria" w:cstheme="minorHAnsi"/>
          <w:b/>
          <w:sz w:val="40"/>
        </w:rPr>
        <w:t>Compensation Management</w:t>
      </w:r>
    </w:p>
    <w:p w:rsidR="00601E97" w:rsidRPr="00EE1E0B" w:rsidRDefault="006259B9" w:rsidP="00EE1E0B">
      <w:pPr>
        <w:jc w:val="center"/>
        <w:rPr>
          <w:rFonts w:ascii="Cambria" w:eastAsia="SimSun" w:hAnsi="Cambria" w:cstheme="minorHAnsi"/>
          <w:b/>
          <w:sz w:val="36"/>
          <w:szCs w:val="36"/>
        </w:rPr>
      </w:pPr>
      <w:bookmarkStart w:id="3" w:name="_Toc524180334"/>
      <w:bookmarkEnd w:id="0"/>
      <w:r>
        <w:rPr>
          <w:rFonts w:ascii="Cambria" w:eastAsia="SimSun" w:hAnsi="Cambria" w:cstheme="minorHAnsi"/>
          <w:b/>
          <w:sz w:val="36"/>
          <w:szCs w:val="36"/>
        </w:rPr>
        <w:t xml:space="preserve">Version </w:t>
      </w:r>
      <w:r w:rsidR="005D4878" w:rsidRPr="00EE1E0B">
        <w:rPr>
          <w:rFonts w:ascii="Cambria" w:eastAsia="SimSun" w:hAnsi="Cambria" w:cstheme="minorHAnsi"/>
          <w:b/>
          <w:sz w:val="36"/>
          <w:szCs w:val="36"/>
        </w:rPr>
        <w:t>1.0</w:t>
      </w:r>
    </w:p>
    <w:p w:rsidR="00112271" w:rsidRPr="00EE1E0B" w:rsidRDefault="00770AC3" w:rsidP="005A4EE2">
      <w:pPr>
        <w:rPr>
          <w:rFonts w:ascii="Cambria" w:eastAsia="SimSun" w:hAnsi="Cambria" w:cstheme="minorHAnsi"/>
          <w:b/>
          <w:sz w:val="40"/>
        </w:rPr>
      </w:pPr>
      <w:r w:rsidRPr="00EE1E0B">
        <w:rPr>
          <w:rFonts w:ascii="Cambria" w:hAnsi="Cambria" w:cstheme="minorHAnsi"/>
          <w:noProof/>
        </w:rPr>
        <w:drawing>
          <wp:anchor distT="0" distB="0" distL="114300" distR="114300" simplePos="0" relativeHeight="251657728" behindDoc="0" locked="0" layoutInCell="0" allowOverlap="1" wp14:anchorId="00353878" wp14:editId="14C40BB8">
            <wp:simplePos x="0" y="0"/>
            <wp:positionH relativeFrom="column">
              <wp:posOffset>571500</wp:posOffset>
            </wp:positionH>
            <wp:positionV relativeFrom="paragraph">
              <wp:posOffset>323850</wp:posOffset>
            </wp:positionV>
            <wp:extent cx="4343400" cy="1143000"/>
            <wp:effectExtent l="0" t="0" r="0" b="0"/>
            <wp:wrapNone/>
            <wp:docPr id="22" name="Picture 48" descr="Description: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content"/>
                    <pic:cNvPicPr>
                      <a:picLocks noChangeAspect="1" noChangeArrowheads="1"/>
                    </pic:cNvPicPr>
                  </pic:nvPicPr>
                  <pic:blipFill>
                    <a:blip r:embed="rId11">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a:ln>
                      <a:noFill/>
                    </a:ln>
                  </pic:spPr>
                </pic:pic>
              </a:graphicData>
            </a:graphic>
          </wp:anchor>
        </w:drawing>
      </w:r>
    </w:p>
    <w:p w:rsidR="00112271" w:rsidRPr="00EE1E0B" w:rsidRDefault="00112271" w:rsidP="005A4EE2">
      <w:pPr>
        <w:tabs>
          <w:tab w:val="center" w:pos="4262"/>
          <w:tab w:val="left" w:pos="7535"/>
        </w:tabs>
        <w:rPr>
          <w:rFonts w:ascii="Cambria" w:hAnsi="Cambria" w:cstheme="minorHAnsi"/>
        </w:rPr>
      </w:pPr>
    </w:p>
    <w:p w:rsidR="00112271" w:rsidRPr="00EE1E0B" w:rsidRDefault="00112271" w:rsidP="005A4EE2">
      <w:pPr>
        <w:rPr>
          <w:rFonts w:ascii="Cambria" w:hAnsi="Cambria" w:cstheme="minorHAnsi"/>
        </w:rPr>
      </w:pPr>
    </w:p>
    <w:p w:rsidR="00112271" w:rsidRPr="00EE1E0B" w:rsidRDefault="00112271" w:rsidP="005A4EE2">
      <w:pPr>
        <w:rPr>
          <w:rFonts w:ascii="Cambria" w:hAnsi="Cambria" w:cstheme="minorHAnsi"/>
        </w:rPr>
      </w:pPr>
    </w:p>
    <w:p w:rsidR="00112271" w:rsidRPr="00EE1E0B" w:rsidRDefault="00112271" w:rsidP="005A4EE2">
      <w:pPr>
        <w:rPr>
          <w:rFonts w:ascii="Cambria" w:hAnsi="Cambria" w:cstheme="minorHAnsi"/>
        </w:rPr>
      </w:pPr>
    </w:p>
    <w:p w:rsidR="00112271" w:rsidRPr="00EE1E0B" w:rsidRDefault="00112271" w:rsidP="005A4EE2">
      <w:pPr>
        <w:rPr>
          <w:rFonts w:ascii="Cambria" w:hAnsi="Cambria" w:cstheme="minorHAnsi"/>
        </w:rPr>
      </w:pPr>
    </w:p>
    <w:tbl>
      <w:tblPr>
        <w:tblW w:w="900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3060"/>
        <w:gridCol w:w="2232"/>
        <w:gridCol w:w="2340"/>
      </w:tblGrid>
      <w:tr w:rsidR="00112271" w:rsidRPr="00B552D1">
        <w:tc>
          <w:tcPr>
            <w:tcW w:w="1368" w:type="dxa"/>
            <w:tcBorders>
              <w:bottom w:val="single" w:sz="4" w:space="0" w:color="auto"/>
            </w:tcBorders>
            <w:shd w:val="clear" w:color="auto" w:fill="E6E6E6"/>
          </w:tcPr>
          <w:p w:rsidR="00112271" w:rsidRPr="00EE1E0B" w:rsidRDefault="00112271" w:rsidP="005A4EE2">
            <w:pPr>
              <w:spacing w:before="0" w:after="0"/>
              <w:rPr>
                <w:rFonts w:ascii="Cambria" w:hAnsi="Cambria" w:cstheme="minorHAnsi"/>
              </w:rPr>
            </w:pPr>
          </w:p>
        </w:tc>
        <w:tc>
          <w:tcPr>
            <w:tcW w:w="3060" w:type="dxa"/>
            <w:shd w:val="clear" w:color="auto" w:fill="E6E6E6"/>
          </w:tcPr>
          <w:p w:rsidR="00112271" w:rsidRPr="00EE1E0B" w:rsidRDefault="00112271" w:rsidP="005A4EE2">
            <w:pPr>
              <w:spacing w:before="0" w:after="0"/>
              <w:rPr>
                <w:rFonts w:ascii="Cambria" w:hAnsi="Cambria" w:cstheme="minorHAnsi"/>
                <w:b/>
              </w:rPr>
            </w:pPr>
            <w:r w:rsidRPr="00EE1E0B">
              <w:rPr>
                <w:rFonts w:ascii="Cambria" w:hAnsi="Cambria" w:cstheme="minorHAnsi"/>
                <w:b/>
              </w:rPr>
              <w:t>Prepared By / Last Updated By</w:t>
            </w:r>
          </w:p>
        </w:tc>
        <w:tc>
          <w:tcPr>
            <w:tcW w:w="2232" w:type="dxa"/>
            <w:shd w:val="clear" w:color="auto" w:fill="E6E6E6"/>
          </w:tcPr>
          <w:p w:rsidR="00112271" w:rsidRPr="00EE1E0B" w:rsidRDefault="00112271" w:rsidP="005A4EE2">
            <w:pPr>
              <w:spacing w:before="0" w:after="0"/>
              <w:rPr>
                <w:rFonts w:ascii="Cambria" w:hAnsi="Cambria" w:cstheme="minorHAnsi"/>
                <w:b/>
              </w:rPr>
            </w:pPr>
            <w:r w:rsidRPr="00EE1E0B">
              <w:rPr>
                <w:rFonts w:ascii="Cambria" w:hAnsi="Cambria" w:cstheme="minorHAnsi"/>
                <w:b/>
              </w:rPr>
              <w:t>Reviewed By</w:t>
            </w:r>
          </w:p>
        </w:tc>
        <w:tc>
          <w:tcPr>
            <w:tcW w:w="2340" w:type="dxa"/>
            <w:shd w:val="clear" w:color="auto" w:fill="E6E6E6"/>
          </w:tcPr>
          <w:p w:rsidR="00112271" w:rsidRPr="00EE1E0B" w:rsidRDefault="00112271" w:rsidP="005A4EE2">
            <w:pPr>
              <w:spacing w:before="0" w:after="0"/>
              <w:rPr>
                <w:rFonts w:ascii="Cambria" w:hAnsi="Cambria" w:cstheme="minorHAnsi"/>
                <w:b/>
              </w:rPr>
            </w:pPr>
            <w:r w:rsidRPr="00EE1E0B">
              <w:rPr>
                <w:rFonts w:ascii="Cambria" w:hAnsi="Cambria" w:cstheme="minorHAnsi"/>
                <w:b/>
              </w:rPr>
              <w:t>Approved By</w:t>
            </w:r>
          </w:p>
        </w:tc>
      </w:tr>
      <w:tr w:rsidR="00112271" w:rsidRPr="00B552D1">
        <w:tc>
          <w:tcPr>
            <w:tcW w:w="1368" w:type="dxa"/>
            <w:shd w:val="clear" w:color="auto" w:fill="E6E6E6"/>
          </w:tcPr>
          <w:p w:rsidR="00112271" w:rsidRPr="00EE1E0B" w:rsidRDefault="00112271" w:rsidP="005A4EE2">
            <w:pPr>
              <w:ind w:right="0"/>
              <w:rPr>
                <w:rFonts w:ascii="Cambria" w:hAnsi="Cambria" w:cstheme="minorHAnsi"/>
                <w:b/>
              </w:rPr>
            </w:pPr>
            <w:r w:rsidRPr="00EE1E0B">
              <w:rPr>
                <w:rFonts w:ascii="Cambria" w:hAnsi="Cambria" w:cstheme="minorHAnsi"/>
                <w:b/>
              </w:rPr>
              <w:t>Name</w:t>
            </w:r>
          </w:p>
        </w:tc>
        <w:tc>
          <w:tcPr>
            <w:tcW w:w="3060" w:type="dxa"/>
          </w:tcPr>
          <w:p w:rsidR="00112271" w:rsidRPr="00EE1E0B" w:rsidRDefault="000127E5" w:rsidP="00EE1E0B">
            <w:pPr>
              <w:pStyle w:val="NoSpacing"/>
              <w:spacing w:before="26" w:after="240" w:line="240" w:lineRule="atLeast"/>
              <w:rPr>
                <w:rFonts w:ascii="Cambria" w:hAnsi="Cambria" w:cstheme="minorHAnsi"/>
                <w:sz w:val="22"/>
                <w:szCs w:val="22"/>
              </w:rPr>
            </w:pPr>
            <w:r w:rsidRPr="00EE1E0B">
              <w:rPr>
                <w:rFonts w:ascii="Cambria" w:hAnsi="Cambria" w:cstheme="minorHAnsi"/>
                <w:sz w:val="22"/>
                <w:szCs w:val="22"/>
              </w:rPr>
              <w:t>Arindam Chakraborty</w:t>
            </w:r>
          </w:p>
          <w:p w:rsidR="000127E5" w:rsidRPr="00EE1E0B" w:rsidRDefault="000127E5" w:rsidP="005A4EE2">
            <w:pPr>
              <w:pStyle w:val="NoSpacing"/>
              <w:spacing w:before="26" w:after="240" w:line="240" w:lineRule="atLeast"/>
              <w:rPr>
                <w:rFonts w:ascii="Cambria" w:hAnsi="Cambria" w:cstheme="minorHAnsi"/>
                <w:sz w:val="22"/>
                <w:szCs w:val="22"/>
              </w:rPr>
            </w:pPr>
            <w:r w:rsidRPr="00EE1E0B">
              <w:rPr>
                <w:rFonts w:ascii="Cambria" w:hAnsi="Cambria" w:cstheme="minorHAnsi"/>
                <w:sz w:val="22"/>
                <w:szCs w:val="22"/>
              </w:rPr>
              <w:t>Rahul Sinha</w:t>
            </w:r>
          </w:p>
          <w:p w:rsidR="000127E5" w:rsidRPr="00EE1E0B" w:rsidRDefault="000127E5" w:rsidP="005A4EE2">
            <w:pPr>
              <w:pStyle w:val="NoSpacing"/>
              <w:spacing w:before="26" w:after="240" w:line="240" w:lineRule="atLeast"/>
              <w:rPr>
                <w:rFonts w:ascii="Cambria" w:hAnsi="Cambria" w:cstheme="minorHAnsi"/>
                <w:sz w:val="22"/>
                <w:szCs w:val="22"/>
              </w:rPr>
            </w:pPr>
            <w:r w:rsidRPr="00EE1E0B">
              <w:rPr>
                <w:rFonts w:ascii="Cambria" w:hAnsi="Cambria" w:cstheme="minorHAnsi"/>
                <w:sz w:val="22"/>
                <w:szCs w:val="22"/>
              </w:rPr>
              <w:t>Subhendu Hazra</w:t>
            </w:r>
          </w:p>
        </w:tc>
        <w:tc>
          <w:tcPr>
            <w:tcW w:w="2232" w:type="dxa"/>
          </w:tcPr>
          <w:p w:rsidR="00CA4014" w:rsidRPr="00EE1E0B" w:rsidRDefault="006E5ACD" w:rsidP="005A4EE2">
            <w:pPr>
              <w:pStyle w:val="NoSpacing"/>
              <w:spacing w:before="26" w:after="240" w:line="240" w:lineRule="atLeast"/>
              <w:rPr>
                <w:rFonts w:ascii="Cambria" w:hAnsi="Cambria" w:cstheme="minorHAnsi"/>
                <w:sz w:val="22"/>
                <w:szCs w:val="22"/>
              </w:rPr>
            </w:pPr>
            <w:r w:rsidRPr="00EE1E0B">
              <w:rPr>
                <w:rFonts w:ascii="Cambria" w:hAnsi="Cambria" w:cstheme="minorHAnsi"/>
                <w:sz w:val="22"/>
                <w:szCs w:val="22"/>
              </w:rPr>
              <w:t>Indranil Chakraborty</w:t>
            </w:r>
          </w:p>
          <w:p w:rsidR="006E5ACD" w:rsidRPr="00EE1E0B" w:rsidRDefault="006E5ACD" w:rsidP="005A4EE2">
            <w:pPr>
              <w:pStyle w:val="NoSpacing"/>
              <w:spacing w:before="26" w:after="240" w:line="240" w:lineRule="atLeast"/>
              <w:rPr>
                <w:rFonts w:ascii="Cambria" w:hAnsi="Cambria" w:cstheme="minorHAnsi"/>
                <w:sz w:val="22"/>
                <w:szCs w:val="22"/>
              </w:rPr>
            </w:pPr>
          </w:p>
        </w:tc>
        <w:tc>
          <w:tcPr>
            <w:tcW w:w="2340" w:type="dxa"/>
          </w:tcPr>
          <w:p w:rsidR="00112271" w:rsidRPr="00EE1E0B" w:rsidRDefault="00112271" w:rsidP="005A4EE2">
            <w:pPr>
              <w:pStyle w:val="NoSpacing"/>
              <w:spacing w:before="26" w:after="240" w:line="240" w:lineRule="atLeast"/>
              <w:rPr>
                <w:rFonts w:ascii="Cambria" w:hAnsi="Cambria" w:cstheme="minorHAnsi"/>
                <w:sz w:val="22"/>
                <w:szCs w:val="22"/>
              </w:rPr>
            </w:pPr>
          </w:p>
        </w:tc>
      </w:tr>
      <w:tr w:rsidR="00112271" w:rsidRPr="00B552D1">
        <w:tc>
          <w:tcPr>
            <w:tcW w:w="1368" w:type="dxa"/>
            <w:shd w:val="clear" w:color="auto" w:fill="E6E6E6"/>
          </w:tcPr>
          <w:p w:rsidR="00112271" w:rsidRPr="00EE1E0B" w:rsidRDefault="00112271" w:rsidP="00EE1E0B">
            <w:pPr>
              <w:ind w:right="0"/>
              <w:rPr>
                <w:rFonts w:ascii="Cambria" w:hAnsi="Cambria" w:cstheme="minorHAnsi"/>
                <w:b/>
              </w:rPr>
            </w:pPr>
            <w:r w:rsidRPr="00EE1E0B">
              <w:rPr>
                <w:rFonts w:ascii="Cambria" w:hAnsi="Cambria" w:cstheme="minorHAnsi"/>
                <w:b/>
              </w:rPr>
              <w:t>Role</w:t>
            </w:r>
          </w:p>
        </w:tc>
        <w:tc>
          <w:tcPr>
            <w:tcW w:w="3060" w:type="dxa"/>
          </w:tcPr>
          <w:p w:rsidR="00112271" w:rsidRPr="00EE1E0B" w:rsidRDefault="00112271" w:rsidP="005A4EE2">
            <w:pPr>
              <w:pStyle w:val="NoSpacing"/>
              <w:spacing w:before="26" w:after="240" w:line="240" w:lineRule="atLeast"/>
              <w:rPr>
                <w:rFonts w:ascii="Cambria" w:hAnsi="Cambria" w:cstheme="minorHAnsi"/>
                <w:sz w:val="22"/>
                <w:szCs w:val="22"/>
              </w:rPr>
            </w:pPr>
          </w:p>
        </w:tc>
        <w:tc>
          <w:tcPr>
            <w:tcW w:w="2232" w:type="dxa"/>
          </w:tcPr>
          <w:p w:rsidR="00112271" w:rsidRPr="00EE1E0B" w:rsidRDefault="00112271" w:rsidP="005A4EE2">
            <w:pPr>
              <w:pStyle w:val="NoSpacing"/>
              <w:spacing w:before="26" w:after="240" w:line="240" w:lineRule="atLeast"/>
              <w:rPr>
                <w:rFonts w:ascii="Cambria" w:hAnsi="Cambria" w:cstheme="minorHAnsi"/>
                <w:sz w:val="22"/>
                <w:szCs w:val="22"/>
              </w:rPr>
            </w:pPr>
          </w:p>
        </w:tc>
        <w:tc>
          <w:tcPr>
            <w:tcW w:w="2340" w:type="dxa"/>
          </w:tcPr>
          <w:p w:rsidR="00112271" w:rsidRPr="00EE1E0B" w:rsidRDefault="00112271" w:rsidP="005A4EE2">
            <w:pPr>
              <w:pStyle w:val="NoSpacing"/>
              <w:spacing w:before="26" w:after="240" w:line="240" w:lineRule="atLeast"/>
              <w:rPr>
                <w:rFonts w:ascii="Cambria" w:hAnsi="Cambria" w:cstheme="minorHAnsi"/>
                <w:sz w:val="22"/>
                <w:szCs w:val="22"/>
              </w:rPr>
            </w:pPr>
          </w:p>
        </w:tc>
      </w:tr>
      <w:tr w:rsidR="00112271" w:rsidRPr="00B552D1">
        <w:tc>
          <w:tcPr>
            <w:tcW w:w="1368" w:type="dxa"/>
            <w:shd w:val="clear" w:color="auto" w:fill="E6E6E6"/>
          </w:tcPr>
          <w:p w:rsidR="00112271" w:rsidRPr="00EE1E0B" w:rsidRDefault="00112271" w:rsidP="00EE1E0B">
            <w:pPr>
              <w:ind w:right="0"/>
              <w:rPr>
                <w:rFonts w:ascii="Cambria" w:hAnsi="Cambria" w:cstheme="minorHAnsi"/>
                <w:b/>
              </w:rPr>
            </w:pPr>
            <w:r w:rsidRPr="00EE1E0B">
              <w:rPr>
                <w:rFonts w:ascii="Cambria" w:hAnsi="Cambria" w:cstheme="minorHAnsi"/>
                <w:b/>
              </w:rPr>
              <w:t>Signature</w:t>
            </w:r>
          </w:p>
        </w:tc>
        <w:tc>
          <w:tcPr>
            <w:tcW w:w="3060" w:type="dxa"/>
          </w:tcPr>
          <w:p w:rsidR="00112271" w:rsidRPr="00EE1E0B" w:rsidRDefault="00112271" w:rsidP="005A4EE2">
            <w:pPr>
              <w:pStyle w:val="NoSpacing"/>
              <w:spacing w:before="26" w:after="240" w:line="240" w:lineRule="atLeast"/>
              <w:rPr>
                <w:rFonts w:ascii="Cambria" w:hAnsi="Cambria" w:cstheme="minorHAnsi"/>
                <w:sz w:val="22"/>
                <w:szCs w:val="22"/>
              </w:rPr>
            </w:pPr>
          </w:p>
        </w:tc>
        <w:tc>
          <w:tcPr>
            <w:tcW w:w="2232" w:type="dxa"/>
          </w:tcPr>
          <w:p w:rsidR="00112271" w:rsidRPr="00EE1E0B" w:rsidRDefault="00112271" w:rsidP="005A4EE2">
            <w:pPr>
              <w:pStyle w:val="NoSpacing"/>
              <w:spacing w:before="26" w:after="240" w:line="240" w:lineRule="atLeast"/>
              <w:rPr>
                <w:rFonts w:ascii="Cambria" w:hAnsi="Cambria" w:cstheme="minorHAnsi"/>
                <w:sz w:val="22"/>
                <w:szCs w:val="22"/>
              </w:rPr>
            </w:pPr>
          </w:p>
        </w:tc>
        <w:tc>
          <w:tcPr>
            <w:tcW w:w="2340" w:type="dxa"/>
          </w:tcPr>
          <w:p w:rsidR="00112271" w:rsidRPr="00EE1E0B" w:rsidRDefault="00112271" w:rsidP="005A4EE2">
            <w:pPr>
              <w:pStyle w:val="NoSpacing"/>
              <w:spacing w:before="26" w:after="240" w:line="240" w:lineRule="atLeast"/>
              <w:rPr>
                <w:rFonts w:ascii="Cambria" w:hAnsi="Cambria" w:cstheme="minorHAnsi"/>
                <w:sz w:val="22"/>
                <w:szCs w:val="22"/>
              </w:rPr>
            </w:pPr>
          </w:p>
        </w:tc>
      </w:tr>
      <w:tr w:rsidR="00112271" w:rsidRPr="00B552D1">
        <w:tc>
          <w:tcPr>
            <w:tcW w:w="1368" w:type="dxa"/>
            <w:shd w:val="clear" w:color="auto" w:fill="E6E6E6"/>
          </w:tcPr>
          <w:p w:rsidR="00112271" w:rsidRPr="00EE1E0B" w:rsidRDefault="00112271" w:rsidP="00EE1E0B">
            <w:pPr>
              <w:ind w:right="0"/>
              <w:rPr>
                <w:rFonts w:ascii="Cambria" w:hAnsi="Cambria" w:cstheme="minorHAnsi"/>
                <w:b/>
              </w:rPr>
            </w:pPr>
            <w:r w:rsidRPr="00EE1E0B">
              <w:rPr>
                <w:rFonts w:ascii="Cambria" w:hAnsi="Cambria" w:cstheme="minorHAnsi"/>
                <w:b/>
              </w:rPr>
              <w:t>Date</w:t>
            </w:r>
          </w:p>
        </w:tc>
        <w:tc>
          <w:tcPr>
            <w:tcW w:w="3060" w:type="dxa"/>
          </w:tcPr>
          <w:p w:rsidR="00112271" w:rsidRPr="00EE1E0B" w:rsidRDefault="004E648D">
            <w:pPr>
              <w:pStyle w:val="NoSpacing"/>
              <w:spacing w:before="26" w:after="240" w:line="240" w:lineRule="atLeast"/>
              <w:rPr>
                <w:rFonts w:ascii="Cambria" w:hAnsi="Cambria" w:cstheme="minorHAnsi"/>
                <w:sz w:val="22"/>
                <w:szCs w:val="22"/>
              </w:rPr>
            </w:pPr>
            <w:r>
              <w:rPr>
                <w:rFonts w:ascii="Cambria" w:hAnsi="Cambria" w:cstheme="minorHAnsi"/>
                <w:sz w:val="22"/>
                <w:szCs w:val="22"/>
              </w:rPr>
              <w:t>10/31/2012</w:t>
            </w:r>
          </w:p>
        </w:tc>
        <w:tc>
          <w:tcPr>
            <w:tcW w:w="2232" w:type="dxa"/>
          </w:tcPr>
          <w:p w:rsidR="00112271" w:rsidRPr="00EE1E0B" w:rsidRDefault="004E648D" w:rsidP="005A4EE2">
            <w:pPr>
              <w:pStyle w:val="NoSpacing"/>
              <w:spacing w:before="26" w:after="240" w:line="240" w:lineRule="atLeast"/>
              <w:rPr>
                <w:rFonts w:ascii="Cambria" w:hAnsi="Cambria" w:cstheme="minorHAnsi"/>
                <w:sz w:val="22"/>
                <w:szCs w:val="22"/>
              </w:rPr>
            </w:pPr>
            <w:r>
              <w:rPr>
                <w:rFonts w:ascii="Cambria" w:hAnsi="Cambria" w:cstheme="minorHAnsi"/>
                <w:sz w:val="22"/>
                <w:szCs w:val="22"/>
              </w:rPr>
              <w:t>12/08/2012</w:t>
            </w:r>
          </w:p>
        </w:tc>
        <w:tc>
          <w:tcPr>
            <w:tcW w:w="2340" w:type="dxa"/>
          </w:tcPr>
          <w:p w:rsidR="00112271" w:rsidRPr="00EE1E0B" w:rsidRDefault="00112271" w:rsidP="005A4EE2">
            <w:pPr>
              <w:pStyle w:val="NoSpacing"/>
              <w:spacing w:before="26" w:after="240" w:line="240" w:lineRule="atLeast"/>
              <w:rPr>
                <w:rFonts w:ascii="Cambria" w:hAnsi="Cambria" w:cstheme="minorHAnsi"/>
                <w:sz w:val="22"/>
                <w:szCs w:val="22"/>
              </w:rPr>
            </w:pPr>
          </w:p>
        </w:tc>
      </w:tr>
    </w:tbl>
    <w:p w:rsidR="00112271" w:rsidRPr="00EE1E0B" w:rsidRDefault="00112271" w:rsidP="005A4EE2">
      <w:pPr>
        <w:spacing w:before="0" w:after="0"/>
        <w:rPr>
          <w:rFonts w:ascii="Cambria" w:hAnsi="Cambria" w:cstheme="minorHAnsi"/>
        </w:rPr>
        <w:sectPr w:rsidR="00112271" w:rsidRPr="00EE1E0B" w:rsidSect="00BD74B2">
          <w:headerReference w:type="even" r:id="rId12"/>
          <w:headerReference w:type="default" r:id="rId13"/>
          <w:footerReference w:type="even" r:id="rId14"/>
          <w:footerReference w:type="default" r:id="rId15"/>
          <w:headerReference w:type="first" r:id="rId16"/>
          <w:footerReference w:type="first" r:id="rId17"/>
          <w:type w:val="continuous"/>
          <w:pgSz w:w="12240" w:h="15840" w:code="1"/>
          <w:pgMar w:top="1440" w:right="1440" w:bottom="1440" w:left="1440" w:header="720" w:footer="720" w:gutter="0"/>
          <w:cols w:space="720"/>
          <w:docGrid w:linePitch="360"/>
        </w:sectPr>
      </w:pPr>
    </w:p>
    <w:p w:rsidR="00AC2DA4" w:rsidRDefault="00112271">
      <w:pPr>
        <w:pStyle w:val="TOC1"/>
        <w:rPr>
          <w:rFonts w:ascii="Cambria" w:hAnsi="Cambria" w:cstheme="minorHAnsi"/>
        </w:rPr>
      </w:pPr>
      <w:r w:rsidRPr="00EE1E0B">
        <w:rPr>
          <w:rFonts w:ascii="Cambria" w:hAnsi="Cambria" w:cstheme="minorHAnsi"/>
        </w:rPr>
        <w:lastRenderedPageBreak/>
        <w:t>Table of Contents</w:t>
      </w:r>
      <w:bookmarkEnd w:id="1"/>
      <w:bookmarkEnd w:id="3"/>
    </w:p>
    <w:p w:rsidR="006A5416" w:rsidRDefault="00B719A6">
      <w:pPr>
        <w:pStyle w:val="TOC1"/>
        <w:rPr>
          <w:rFonts w:asciiTheme="minorHAnsi" w:eastAsiaTheme="minorEastAsia" w:hAnsiTheme="minorHAnsi" w:cstheme="minorBidi"/>
          <w:b w:val="0"/>
          <w:noProof/>
          <w:szCs w:val="22"/>
        </w:rPr>
      </w:pPr>
      <w:r w:rsidRPr="00EE1E0B">
        <w:rPr>
          <w:rFonts w:ascii="Cambria" w:hAnsi="Cambria" w:cstheme="minorHAnsi"/>
        </w:rPr>
        <w:fldChar w:fldCharType="begin"/>
      </w:r>
      <w:r w:rsidR="00112271" w:rsidRPr="00EE1E0B">
        <w:rPr>
          <w:rFonts w:ascii="Cambria" w:hAnsi="Cambria" w:cstheme="minorHAnsi"/>
        </w:rPr>
        <w:instrText xml:space="preserve"> TOC \o "3-3" \h \z \t "Heading 1,1,Heading 2,2" </w:instrText>
      </w:r>
      <w:r w:rsidRPr="00EE1E0B">
        <w:rPr>
          <w:rFonts w:ascii="Cambria" w:hAnsi="Cambria" w:cstheme="minorHAnsi"/>
        </w:rPr>
        <w:fldChar w:fldCharType="separate"/>
      </w:r>
      <w:hyperlink r:id="rId18" w:anchor="_Toc342768262" w:history="1">
        <w:r w:rsidR="006A5416" w:rsidRPr="00287FC7">
          <w:rPr>
            <w:rStyle w:val="Hyperlink"/>
            <w:noProof/>
            <w:spacing w:val="20"/>
          </w:rPr>
          <w:t>Chapter 1 - Insurance</w:t>
        </w:r>
        <w:r w:rsidR="006A5416">
          <w:rPr>
            <w:noProof/>
            <w:webHidden/>
          </w:rPr>
          <w:tab/>
        </w:r>
        <w:r w:rsidR="006A5416">
          <w:rPr>
            <w:noProof/>
            <w:webHidden/>
          </w:rPr>
          <w:fldChar w:fldCharType="begin"/>
        </w:r>
        <w:r w:rsidR="006A5416">
          <w:rPr>
            <w:noProof/>
            <w:webHidden/>
          </w:rPr>
          <w:instrText xml:space="preserve"> PAGEREF _Toc342768262 \h </w:instrText>
        </w:r>
        <w:r w:rsidR="006A5416">
          <w:rPr>
            <w:noProof/>
            <w:webHidden/>
          </w:rPr>
        </w:r>
        <w:r w:rsidR="006A5416">
          <w:rPr>
            <w:noProof/>
            <w:webHidden/>
          </w:rPr>
          <w:fldChar w:fldCharType="separate"/>
        </w:r>
        <w:r w:rsidR="006A5416">
          <w:rPr>
            <w:noProof/>
            <w:webHidden/>
          </w:rPr>
          <w:t>5</w:t>
        </w:r>
        <w:r w:rsidR="006A5416">
          <w:rPr>
            <w:noProof/>
            <w:webHidden/>
          </w:rPr>
          <w:fldChar w:fldCharType="end"/>
        </w:r>
      </w:hyperlink>
    </w:p>
    <w:p w:rsidR="006A5416" w:rsidRDefault="00BC215F">
      <w:pPr>
        <w:pStyle w:val="TOC1"/>
        <w:rPr>
          <w:rFonts w:asciiTheme="minorHAnsi" w:eastAsiaTheme="minorEastAsia" w:hAnsiTheme="minorHAnsi" w:cstheme="minorBidi"/>
          <w:b w:val="0"/>
          <w:noProof/>
          <w:szCs w:val="22"/>
        </w:rPr>
      </w:pPr>
      <w:hyperlink w:anchor="_Toc342768263" w:history="1">
        <w:r w:rsidR="006A5416" w:rsidRPr="00287FC7">
          <w:rPr>
            <w:rStyle w:val="Hyperlink"/>
            <w:noProof/>
          </w:rPr>
          <w:t>1.0</w:t>
        </w:r>
        <w:r w:rsidR="006A5416">
          <w:rPr>
            <w:rFonts w:asciiTheme="minorHAnsi" w:eastAsiaTheme="minorEastAsia" w:hAnsiTheme="minorHAnsi" w:cstheme="minorBidi"/>
            <w:b w:val="0"/>
            <w:noProof/>
            <w:szCs w:val="22"/>
          </w:rPr>
          <w:tab/>
        </w:r>
        <w:r w:rsidR="006A5416" w:rsidRPr="00287FC7">
          <w:rPr>
            <w:rStyle w:val="Hyperlink"/>
            <w:noProof/>
          </w:rPr>
          <w:t>Insurance</w:t>
        </w:r>
        <w:r w:rsidR="006A5416">
          <w:rPr>
            <w:noProof/>
            <w:webHidden/>
          </w:rPr>
          <w:tab/>
        </w:r>
        <w:r w:rsidR="006A5416">
          <w:rPr>
            <w:noProof/>
            <w:webHidden/>
          </w:rPr>
          <w:fldChar w:fldCharType="begin"/>
        </w:r>
        <w:r w:rsidR="006A5416">
          <w:rPr>
            <w:noProof/>
            <w:webHidden/>
          </w:rPr>
          <w:instrText xml:space="preserve"> PAGEREF _Toc342768263 \h </w:instrText>
        </w:r>
        <w:r w:rsidR="006A5416">
          <w:rPr>
            <w:noProof/>
            <w:webHidden/>
          </w:rPr>
        </w:r>
        <w:r w:rsidR="006A5416">
          <w:rPr>
            <w:noProof/>
            <w:webHidden/>
          </w:rPr>
          <w:fldChar w:fldCharType="separate"/>
        </w:r>
        <w:r w:rsidR="006A5416">
          <w:rPr>
            <w:noProof/>
            <w:webHidden/>
          </w:rPr>
          <w:t>6</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64" w:history="1">
        <w:r w:rsidR="006A5416" w:rsidRPr="00287FC7">
          <w:rPr>
            <w:rStyle w:val="Hyperlink"/>
          </w:rPr>
          <w:t>1.1</w:t>
        </w:r>
        <w:r w:rsidR="006A5416">
          <w:rPr>
            <w:rFonts w:asciiTheme="minorHAnsi" w:eastAsiaTheme="minorEastAsia" w:hAnsiTheme="minorHAnsi" w:cstheme="minorBidi"/>
            <w:b w:val="0"/>
            <w:sz w:val="22"/>
            <w:szCs w:val="22"/>
          </w:rPr>
          <w:tab/>
        </w:r>
        <w:r w:rsidR="006A5416" w:rsidRPr="00287FC7">
          <w:rPr>
            <w:rStyle w:val="Hyperlink"/>
          </w:rPr>
          <w:t>A Brief History</w:t>
        </w:r>
        <w:r w:rsidR="006A5416">
          <w:rPr>
            <w:webHidden/>
          </w:rPr>
          <w:tab/>
        </w:r>
        <w:r w:rsidR="006A5416">
          <w:rPr>
            <w:webHidden/>
          </w:rPr>
          <w:fldChar w:fldCharType="begin"/>
        </w:r>
        <w:r w:rsidR="006A5416">
          <w:rPr>
            <w:webHidden/>
          </w:rPr>
          <w:instrText xml:space="preserve"> PAGEREF _Toc342768264 \h </w:instrText>
        </w:r>
        <w:r w:rsidR="006A5416">
          <w:rPr>
            <w:webHidden/>
          </w:rPr>
        </w:r>
        <w:r w:rsidR="006A5416">
          <w:rPr>
            <w:webHidden/>
          </w:rPr>
          <w:fldChar w:fldCharType="separate"/>
        </w:r>
        <w:r w:rsidR="006A5416">
          <w:rPr>
            <w:webHidden/>
          </w:rPr>
          <w:t>6</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65" w:history="1">
        <w:r w:rsidR="006A5416" w:rsidRPr="00287FC7">
          <w:rPr>
            <w:rStyle w:val="Hyperlink"/>
          </w:rPr>
          <w:t>1.2</w:t>
        </w:r>
        <w:r w:rsidR="006A5416">
          <w:rPr>
            <w:rFonts w:asciiTheme="minorHAnsi" w:eastAsiaTheme="minorEastAsia" w:hAnsiTheme="minorHAnsi" w:cstheme="minorBidi"/>
            <w:b w:val="0"/>
            <w:sz w:val="22"/>
            <w:szCs w:val="22"/>
          </w:rPr>
          <w:tab/>
        </w:r>
        <w:r w:rsidR="006A5416" w:rsidRPr="00287FC7">
          <w:rPr>
            <w:rStyle w:val="Hyperlink"/>
          </w:rPr>
          <w:t>Definition</w:t>
        </w:r>
        <w:r w:rsidR="006A5416">
          <w:rPr>
            <w:webHidden/>
          </w:rPr>
          <w:tab/>
        </w:r>
        <w:r w:rsidR="006A5416">
          <w:rPr>
            <w:webHidden/>
          </w:rPr>
          <w:fldChar w:fldCharType="begin"/>
        </w:r>
        <w:r w:rsidR="006A5416">
          <w:rPr>
            <w:webHidden/>
          </w:rPr>
          <w:instrText xml:space="preserve"> PAGEREF _Toc342768265 \h </w:instrText>
        </w:r>
        <w:r w:rsidR="006A5416">
          <w:rPr>
            <w:webHidden/>
          </w:rPr>
        </w:r>
        <w:r w:rsidR="006A5416">
          <w:rPr>
            <w:webHidden/>
          </w:rPr>
          <w:fldChar w:fldCharType="separate"/>
        </w:r>
        <w:r w:rsidR="006A5416">
          <w:rPr>
            <w:webHidden/>
          </w:rPr>
          <w:t>6</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66" w:history="1">
        <w:r w:rsidR="006A5416" w:rsidRPr="00287FC7">
          <w:rPr>
            <w:rStyle w:val="Hyperlink"/>
          </w:rPr>
          <w:t>1.3</w:t>
        </w:r>
        <w:r w:rsidR="006A5416">
          <w:rPr>
            <w:rFonts w:asciiTheme="minorHAnsi" w:eastAsiaTheme="minorEastAsia" w:hAnsiTheme="minorHAnsi" w:cstheme="minorBidi"/>
            <w:b w:val="0"/>
            <w:sz w:val="22"/>
            <w:szCs w:val="22"/>
          </w:rPr>
          <w:tab/>
        </w:r>
        <w:r w:rsidR="006A5416" w:rsidRPr="00287FC7">
          <w:rPr>
            <w:rStyle w:val="Hyperlink"/>
          </w:rPr>
          <w:t>Types of Insurance</w:t>
        </w:r>
        <w:r w:rsidR="006A5416">
          <w:rPr>
            <w:webHidden/>
          </w:rPr>
          <w:tab/>
        </w:r>
        <w:r w:rsidR="006A5416">
          <w:rPr>
            <w:webHidden/>
          </w:rPr>
          <w:fldChar w:fldCharType="begin"/>
        </w:r>
        <w:r w:rsidR="006A5416">
          <w:rPr>
            <w:webHidden/>
          </w:rPr>
          <w:instrText xml:space="preserve"> PAGEREF _Toc342768266 \h </w:instrText>
        </w:r>
        <w:r w:rsidR="006A5416">
          <w:rPr>
            <w:webHidden/>
          </w:rPr>
        </w:r>
        <w:r w:rsidR="006A5416">
          <w:rPr>
            <w:webHidden/>
          </w:rPr>
          <w:fldChar w:fldCharType="separate"/>
        </w:r>
        <w:r w:rsidR="006A5416">
          <w:rPr>
            <w:webHidden/>
          </w:rPr>
          <w:t>7</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67" w:history="1">
        <w:r w:rsidR="006A5416" w:rsidRPr="00287FC7">
          <w:rPr>
            <w:rStyle w:val="Hyperlink"/>
            <w:noProof/>
          </w:rPr>
          <w:t>1.3.1</w:t>
        </w:r>
        <w:r w:rsidR="006A5416">
          <w:rPr>
            <w:rFonts w:asciiTheme="minorHAnsi" w:eastAsiaTheme="minorEastAsia" w:hAnsiTheme="minorHAnsi" w:cstheme="minorBidi"/>
            <w:noProof/>
            <w:sz w:val="22"/>
            <w:szCs w:val="22"/>
          </w:rPr>
          <w:tab/>
        </w:r>
        <w:r w:rsidR="006A5416" w:rsidRPr="00287FC7">
          <w:rPr>
            <w:rStyle w:val="Hyperlink"/>
            <w:noProof/>
          </w:rPr>
          <w:t>Life Insurance</w:t>
        </w:r>
        <w:r w:rsidR="006A5416">
          <w:rPr>
            <w:noProof/>
            <w:webHidden/>
          </w:rPr>
          <w:tab/>
        </w:r>
        <w:r w:rsidR="006A5416">
          <w:rPr>
            <w:noProof/>
            <w:webHidden/>
          </w:rPr>
          <w:fldChar w:fldCharType="begin"/>
        </w:r>
        <w:r w:rsidR="006A5416">
          <w:rPr>
            <w:noProof/>
            <w:webHidden/>
          </w:rPr>
          <w:instrText xml:space="preserve"> PAGEREF _Toc342768267 \h </w:instrText>
        </w:r>
        <w:r w:rsidR="006A5416">
          <w:rPr>
            <w:noProof/>
            <w:webHidden/>
          </w:rPr>
        </w:r>
        <w:r w:rsidR="006A5416">
          <w:rPr>
            <w:noProof/>
            <w:webHidden/>
          </w:rPr>
          <w:fldChar w:fldCharType="separate"/>
        </w:r>
        <w:r w:rsidR="006A5416">
          <w:rPr>
            <w:noProof/>
            <w:webHidden/>
          </w:rPr>
          <w:t>7</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68" w:history="1">
        <w:r w:rsidR="006A5416" w:rsidRPr="00287FC7">
          <w:rPr>
            <w:rStyle w:val="Hyperlink"/>
            <w:noProof/>
          </w:rPr>
          <w:t>1.3.2</w:t>
        </w:r>
        <w:r w:rsidR="006A5416">
          <w:rPr>
            <w:rFonts w:asciiTheme="minorHAnsi" w:eastAsiaTheme="minorEastAsia" w:hAnsiTheme="minorHAnsi" w:cstheme="minorBidi"/>
            <w:noProof/>
            <w:sz w:val="22"/>
            <w:szCs w:val="22"/>
          </w:rPr>
          <w:tab/>
        </w:r>
        <w:r w:rsidR="006A5416" w:rsidRPr="00287FC7">
          <w:rPr>
            <w:rStyle w:val="Hyperlink"/>
            <w:noProof/>
          </w:rPr>
          <w:t>Health Insurance</w:t>
        </w:r>
        <w:r w:rsidR="006A5416">
          <w:rPr>
            <w:noProof/>
            <w:webHidden/>
          </w:rPr>
          <w:tab/>
        </w:r>
        <w:r w:rsidR="006A5416">
          <w:rPr>
            <w:noProof/>
            <w:webHidden/>
          </w:rPr>
          <w:fldChar w:fldCharType="begin"/>
        </w:r>
        <w:r w:rsidR="006A5416">
          <w:rPr>
            <w:noProof/>
            <w:webHidden/>
          </w:rPr>
          <w:instrText xml:space="preserve"> PAGEREF _Toc342768268 \h </w:instrText>
        </w:r>
        <w:r w:rsidR="006A5416">
          <w:rPr>
            <w:noProof/>
            <w:webHidden/>
          </w:rPr>
        </w:r>
        <w:r w:rsidR="006A5416">
          <w:rPr>
            <w:noProof/>
            <w:webHidden/>
          </w:rPr>
          <w:fldChar w:fldCharType="separate"/>
        </w:r>
        <w:r w:rsidR="006A5416">
          <w:rPr>
            <w:noProof/>
            <w:webHidden/>
          </w:rPr>
          <w:t>8</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69" w:history="1">
        <w:r w:rsidR="006A5416" w:rsidRPr="00287FC7">
          <w:rPr>
            <w:rStyle w:val="Hyperlink"/>
            <w:noProof/>
          </w:rPr>
          <w:t>1.3.3</w:t>
        </w:r>
        <w:r w:rsidR="006A5416">
          <w:rPr>
            <w:rFonts w:asciiTheme="minorHAnsi" w:eastAsiaTheme="minorEastAsia" w:hAnsiTheme="minorHAnsi" w:cstheme="minorBidi"/>
            <w:noProof/>
            <w:sz w:val="22"/>
            <w:szCs w:val="22"/>
          </w:rPr>
          <w:tab/>
        </w:r>
        <w:r w:rsidR="006A5416" w:rsidRPr="00287FC7">
          <w:rPr>
            <w:rStyle w:val="Hyperlink"/>
            <w:noProof/>
          </w:rPr>
          <w:t>Property and Casualty Insurance</w:t>
        </w:r>
        <w:r w:rsidR="006A5416">
          <w:rPr>
            <w:noProof/>
            <w:webHidden/>
          </w:rPr>
          <w:tab/>
        </w:r>
        <w:r w:rsidR="006A5416">
          <w:rPr>
            <w:noProof/>
            <w:webHidden/>
          </w:rPr>
          <w:fldChar w:fldCharType="begin"/>
        </w:r>
        <w:r w:rsidR="006A5416">
          <w:rPr>
            <w:noProof/>
            <w:webHidden/>
          </w:rPr>
          <w:instrText xml:space="preserve"> PAGEREF _Toc342768269 \h </w:instrText>
        </w:r>
        <w:r w:rsidR="006A5416">
          <w:rPr>
            <w:noProof/>
            <w:webHidden/>
          </w:rPr>
        </w:r>
        <w:r w:rsidR="006A5416">
          <w:rPr>
            <w:noProof/>
            <w:webHidden/>
          </w:rPr>
          <w:fldChar w:fldCharType="separate"/>
        </w:r>
        <w:r w:rsidR="006A5416">
          <w:rPr>
            <w:noProof/>
            <w:webHidden/>
          </w:rPr>
          <w:t>8</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70" w:history="1">
        <w:r w:rsidR="006A5416" w:rsidRPr="00287FC7">
          <w:rPr>
            <w:rStyle w:val="Hyperlink"/>
            <w:noProof/>
          </w:rPr>
          <w:t>1.3.4</w:t>
        </w:r>
        <w:r w:rsidR="006A5416">
          <w:rPr>
            <w:rFonts w:asciiTheme="minorHAnsi" w:eastAsiaTheme="minorEastAsia" w:hAnsiTheme="minorHAnsi" w:cstheme="minorBidi"/>
            <w:noProof/>
            <w:sz w:val="22"/>
            <w:szCs w:val="22"/>
          </w:rPr>
          <w:tab/>
        </w:r>
        <w:r w:rsidR="006A5416" w:rsidRPr="00287FC7">
          <w:rPr>
            <w:rStyle w:val="Hyperlink"/>
            <w:noProof/>
          </w:rPr>
          <w:t>Annuities</w:t>
        </w:r>
        <w:r w:rsidR="006A5416">
          <w:rPr>
            <w:noProof/>
            <w:webHidden/>
          </w:rPr>
          <w:tab/>
        </w:r>
        <w:r w:rsidR="006A5416">
          <w:rPr>
            <w:noProof/>
            <w:webHidden/>
          </w:rPr>
          <w:fldChar w:fldCharType="begin"/>
        </w:r>
        <w:r w:rsidR="006A5416">
          <w:rPr>
            <w:noProof/>
            <w:webHidden/>
          </w:rPr>
          <w:instrText xml:space="preserve"> PAGEREF _Toc342768270 \h </w:instrText>
        </w:r>
        <w:r w:rsidR="006A5416">
          <w:rPr>
            <w:noProof/>
            <w:webHidden/>
          </w:rPr>
        </w:r>
        <w:r w:rsidR="006A5416">
          <w:rPr>
            <w:noProof/>
            <w:webHidden/>
          </w:rPr>
          <w:fldChar w:fldCharType="separate"/>
        </w:r>
        <w:r w:rsidR="006A5416">
          <w:rPr>
            <w:noProof/>
            <w:webHidden/>
          </w:rPr>
          <w:t>8</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71" w:history="1">
        <w:r w:rsidR="006A5416" w:rsidRPr="00287FC7">
          <w:rPr>
            <w:rStyle w:val="Hyperlink"/>
          </w:rPr>
          <w:t>1.4</w:t>
        </w:r>
        <w:r w:rsidR="006A5416">
          <w:rPr>
            <w:rFonts w:asciiTheme="minorHAnsi" w:eastAsiaTheme="minorEastAsia" w:hAnsiTheme="minorHAnsi" w:cstheme="minorBidi"/>
            <w:b w:val="0"/>
            <w:sz w:val="22"/>
            <w:szCs w:val="22"/>
          </w:rPr>
          <w:tab/>
        </w:r>
        <w:r w:rsidR="006A5416" w:rsidRPr="00287FC7">
          <w:rPr>
            <w:rStyle w:val="Hyperlink"/>
          </w:rPr>
          <w:t>The Insurance Policy</w:t>
        </w:r>
        <w:r w:rsidR="006A5416">
          <w:rPr>
            <w:webHidden/>
          </w:rPr>
          <w:tab/>
        </w:r>
        <w:r w:rsidR="006A5416">
          <w:rPr>
            <w:webHidden/>
          </w:rPr>
          <w:fldChar w:fldCharType="begin"/>
        </w:r>
        <w:r w:rsidR="006A5416">
          <w:rPr>
            <w:webHidden/>
          </w:rPr>
          <w:instrText xml:space="preserve"> PAGEREF _Toc342768271 \h </w:instrText>
        </w:r>
        <w:r w:rsidR="006A5416">
          <w:rPr>
            <w:webHidden/>
          </w:rPr>
        </w:r>
        <w:r w:rsidR="006A5416">
          <w:rPr>
            <w:webHidden/>
          </w:rPr>
          <w:fldChar w:fldCharType="separate"/>
        </w:r>
        <w:r w:rsidR="006A5416">
          <w:rPr>
            <w:webHidden/>
          </w:rPr>
          <w:t>8</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72" w:history="1">
        <w:r w:rsidR="006A5416" w:rsidRPr="00287FC7">
          <w:rPr>
            <w:rStyle w:val="Hyperlink"/>
          </w:rPr>
          <w:t>1.5</w:t>
        </w:r>
        <w:r w:rsidR="006A5416">
          <w:rPr>
            <w:rFonts w:asciiTheme="minorHAnsi" w:eastAsiaTheme="minorEastAsia" w:hAnsiTheme="minorHAnsi" w:cstheme="minorBidi"/>
            <w:b w:val="0"/>
            <w:sz w:val="22"/>
            <w:szCs w:val="22"/>
          </w:rPr>
          <w:tab/>
        </w:r>
        <w:r w:rsidR="006A5416" w:rsidRPr="00287FC7">
          <w:rPr>
            <w:rStyle w:val="Hyperlink"/>
          </w:rPr>
          <w:t>Group and Individual Insurance</w:t>
        </w:r>
        <w:r w:rsidR="006A5416">
          <w:rPr>
            <w:webHidden/>
          </w:rPr>
          <w:tab/>
        </w:r>
        <w:r w:rsidR="006A5416">
          <w:rPr>
            <w:webHidden/>
          </w:rPr>
          <w:fldChar w:fldCharType="begin"/>
        </w:r>
        <w:r w:rsidR="006A5416">
          <w:rPr>
            <w:webHidden/>
          </w:rPr>
          <w:instrText xml:space="preserve"> PAGEREF _Toc342768272 \h </w:instrText>
        </w:r>
        <w:r w:rsidR="006A5416">
          <w:rPr>
            <w:webHidden/>
          </w:rPr>
        </w:r>
        <w:r w:rsidR="006A5416">
          <w:rPr>
            <w:webHidden/>
          </w:rPr>
          <w:fldChar w:fldCharType="separate"/>
        </w:r>
        <w:r w:rsidR="006A5416">
          <w:rPr>
            <w:webHidden/>
          </w:rPr>
          <w:t>8</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73" w:history="1">
        <w:r w:rsidR="006A5416" w:rsidRPr="00287FC7">
          <w:rPr>
            <w:rStyle w:val="Hyperlink"/>
          </w:rPr>
          <w:t>1.6</w:t>
        </w:r>
        <w:r w:rsidR="006A5416">
          <w:rPr>
            <w:rFonts w:asciiTheme="minorHAnsi" w:eastAsiaTheme="minorEastAsia" w:hAnsiTheme="minorHAnsi" w:cstheme="minorBidi"/>
            <w:b w:val="0"/>
            <w:sz w:val="22"/>
            <w:szCs w:val="22"/>
          </w:rPr>
          <w:tab/>
        </w:r>
        <w:r w:rsidR="006A5416" w:rsidRPr="00287FC7">
          <w:rPr>
            <w:rStyle w:val="Hyperlink"/>
          </w:rPr>
          <w:t>Insurance Organization</w:t>
        </w:r>
        <w:r w:rsidR="006A5416">
          <w:rPr>
            <w:webHidden/>
          </w:rPr>
          <w:tab/>
        </w:r>
        <w:r w:rsidR="006A5416">
          <w:rPr>
            <w:webHidden/>
          </w:rPr>
          <w:fldChar w:fldCharType="begin"/>
        </w:r>
        <w:r w:rsidR="006A5416">
          <w:rPr>
            <w:webHidden/>
          </w:rPr>
          <w:instrText xml:space="preserve"> PAGEREF _Toc342768273 \h </w:instrText>
        </w:r>
        <w:r w:rsidR="006A5416">
          <w:rPr>
            <w:webHidden/>
          </w:rPr>
        </w:r>
        <w:r w:rsidR="006A5416">
          <w:rPr>
            <w:webHidden/>
          </w:rPr>
          <w:fldChar w:fldCharType="separate"/>
        </w:r>
        <w:r w:rsidR="006A5416">
          <w:rPr>
            <w:webHidden/>
          </w:rPr>
          <w:t>10</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74" w:history="1">
        <w:r w:rsidR="006A5416" w:rsidRPr="00287FC7">
          <w:rPr>
            <w:rStyle w:val="Hyperlink"/>
            <w:noProof/>
          </w:rPr>
          <w:t>1.6.1</w:t>
        </w:r>
        <w:r w:rsidR="006A5416">
          <w:rPr>
            <w:rFonts w:asciiTheme="minorHAnsi" w:eastAsiaTheme="minorEastAsia" w:hAnsiTheme="minorHAnsi" w:cstheme="minorBidi"/>
            <w:noProof/>
            <w:sz w:val="22"/>
            <w:szCs w:val="22"/>
          </w:rPr>
          <w:tab/>
        </w:r>
        <w:r w:rsidR="006A5416" w:rsidRPr="00287FC7">
          <w:rPr>
            <w:rStyle w:val="Hyperlink"/>
            <w:noProof/>
          </w:rPr>
          <w:t>Ownership Based Classification</w:t>
        </w:r>
        <w:r w:rsidR="006A5416">
          <w:rPr>
            <w:noProof/>
            <w:webHidden/>
          </w:rPr>
          <w:tab/>
        </w:r>
        <w:r w:rsidR="006A5416">
          <w:rPr>
            <w:noProof/>
            <w:webHidden/>
          </w:rPr>
          <w:fldChar w:fldCharType="begin"/>
        </w:r>
        <w:r w:rsidR="006A5416">
          <w:rPr>
            <w:noProof/>
            <w:webHidden/>
          </w:rPr>
          <w:instrText xml:space="preserve"> PAGEREF _Toc342768274 \h </w:instrText>
        </w:r>
        <w:r w:rsidR="006A5416">
          <w:rPr>
            <w:noProof/>
            <w:webHidden/>
          </w:rPr>
        </w:r>
        <w:r w:rsidR="006A5416">
          <w:rPr>
            <w:noProof/>
            <w:webHidden/>
          </w:rPr>
          <w:fldChar w:fldCharType="separate"/>
        </w:r>
        <w:r w:rsidR="006A5416">
          <w:rPr>
            <w:noProof/>
            <w:webHidden/>
          </w:rPr>
          <w:t>10</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75" w:history="1">
        <w:r w:rsidR="006A5416" w:rsidRPr="00287FC7">
          <w:rPr>
            <w:rStyle w:val="Hyperlink"/>
            <w:noProof/>
          </w:rPr>
          <w:t>1.6.2</w:t>
        </w:r>
        <w:r w:rsidR="006A5416">
          <w:rPr>
            <w:rFonts w:asciiTheme="minorHAnsi" w:eastAsiaTheme="minorEastAsia" w:hAnsiTheme="minorHAnsi" w:cstheme="minorBidi"/>
            <w:noProof/>
            <w:sz w:val="22"/>
            <w:szCs w:val="22"/>
          </w:rPr>
          <w:tab/>
        </w:r>
        <w:r w:rsidR="006A5416" w:rsidRPr="00287FC7">
          <w:rPr>
            <w:rStyle w:val="Hyperlink"/>
            <w:noProof/>
          </w:rPr>
          <w:t>Place of Incorporation Based Classification</w:t>
        </w:r>
        <w:r w:rsidR="006A5416">
          <w:rPr>
            <w:noProof/>
            <w:webHidden/>
          </w:rPr>
          <w:tab/>
        </w:r>
        <w:r w:rsidR="006A5416">
          <w:rPr>
            <w:noProof/>
            <w:webHidden/>
          </w:rPr>
          <w:fldChar w:fldCharType="begin"/>
        </w:r>
        <w:r w:rsidR="006A5416">
          <w:rPr>
            <w:noProof/>
            <w:webHidden/>
          </w:rPr>
          <w:instrText xml:space="preserve"> PAGEREF _Toc342768275 \h </w:instrText>
        </w:r>
        <w:r w:rsidR="006A5416">
          <w:rPr>
            <w:noProof/>
            <w:webHidden/>
          </w:rPr>
        </w:r>
        <w:r w:rsidR="006A5416">
          <w:rPr>
            <w:noProof/>
            <w:webHidden/>
          </w:rPr>
          <w:fldChar w:fldCharType="separate"/>
        </w:r>
        <w:r w:rsidR="006A5416">
          <w:rPr>
            <w:noProof/>
            <w:webHidden/>
          </w:rPr>
          <w:t>11</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76" w:history="1">
        <w:r w:rsidR="006A5416" w:rsidRPr="00287FC7">
          <w:rPr>
            <w:rStyle w:val="Hyperlink"/>
            <w:noProof/>
          </w:rPr>
          <w:t>1.6.3</w:t>
        </w:r>
        <w:r w:rsidR="006A5416">
          <w:rPr>
            <w:rFonts w:asciiTheme="minorHAnsi" w:eastAsiaTheme="minorEastAsia" w:hAnsiTheme="minorHAnsi" w:cstheme="minorBidi"/>
            <w:noProof/>
            <w:sz w:val="22"/>
            <w:szCs w:val="22"/>
          </w:rPr>
          <w:tab/>
        </w:r>
        <w:r w:rsidR="006A5416" w:rsidRPr="00287FC7">
          <w:rPr>
            <w:rStyle w:val="Hyperlink"/>
            <w:noProof/>
          </w:rPr>
          <w:t>Licensing status Based Classification</w:t>
        </w:r>
        <w:r w:rsidR="006A5416">
          <w:rPr>
            <w:noProof/>
            <w:webHidden/>
          </w:rPr>
          <w:tab/>
        </w:r>
        <w:r w:rsidR="006A5416">
          <w:rPr>
            <w:noProof/>
            <w:webHidden/>
          </w:rPr>
          <w:fldChar w:fldCharType="begin"/>
        </w:r>
        <w:r w:rsidR="006A5416">
          <w:rPr>
            <w:noProof/>
            <w:webHidden/>
          </w:rPr>
          <w:instrText xml:space="preserve"> PAGEREF _Toc342768276 \h </w:instrText>
        </w:r>
        <w:r w:rsidR="006A5416">
          <w:rPr>
            <w:noProof/>
            <w:webHidden/>
          </w:rPr>
        </w:r>
        <w:r w:rsidR="006A5416">
          <w:rPr>
            <w:noProof/>
            <w:webHidden/>
          </w:rPr>
          <w:fldChar w:fldCharType="separate"/>
        </w:r>
        <w:r w:rsidR="006A5416">
          <w:rPr>
            <w:noProof/>
            <w:webHidden/>
          </w:rPr>
          <w:t>11</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77" w:history="1">
        <w:r w:rsidR="006A5416" w:rsidRPr="00287FC7">
          <w:rPr>
            <w:rStyle w:val="Hyperlink"/>
            <w:noProof/>
          </w:rPr>
          <w:t>1.6.4</w:t>
        </w:r>
        <w:r w:rsidR="006A5416">
          <w:rPr>
            <w:rFonts w:asciiTheme="minorHAnsi" w:eastAsiaTheme="minorEastAsia" w:hAnsiTheme="minorHAnsi" w:cstheme="minorBidi"/>
            <w:noProof/>
            <w:sz w:val="22"/>
            <w:szCs w:val="22"/>
          </w:rPr>
          <w:tab/>
        </w:r>
        <w:r w:rsidR="006A5416" w:rsidRPr="00287FC7">
          <w:rPr>
            <w:rStyle w:val="Hyperlink"/>
            <w:noProof/>
          </w:rPr>
          <w:t>Marketing or Distribution system Based Classification</w:t>
        </w:r>
        <w:r w:rsidR="006A5416">
          <w:rPr>
            <w:noProof/>
            <w:webHidden/>
          </w:rPr>
          <w:tab/>
        </w:r>
        <w:r w:rsidR="006A5416">
          <w:rPr>
            <w:noProof/>
            <w:webHidden/>
          </w:rPr>
          <w:fldChar w:fldCharType="begin"/>
        </w:r>
        <w:r w:rsidR="006A5416">
          <w:rPr>
            <w:noProof/>
            <w:webHidden/>
          </w:rPr>
          <w:instrText xml:space="preserve"> PAGEREF _Toc342768277 \h </w:instrText>
        </w:r>
        <w:r w:rsidR="006A5416">
          <w:rPr>
            <w:noProof/>
            <w:webHidden/>
          </w:rPr>
        </w:r>
        <w:r w:rsidR="006A5416">
          <w:rPr>
            <w:noProof/>
            <w:webHidden/>
          </w:rPr>
          <w:fldChar w:fldCharType="separate"/>
        </w:r>
        <w:r w:rsidR="006A5416">
          <w:rPr>
            <w:noProof/>
            <w:webHidden/>
          </w:rPr>
          <w:t>11</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78" w:history="1">
        <w:r w:rsidR="006A5416" w:rsidRPr="00287FC7">
          <w:rPr>
            <w:rStyle w:val="Hyperlink"/>
          </w:rPr>
          <w:t>1.7</w:t>
        </w:r>
        <w:r w:rsidR="006A5416">
          <w:rPr>
            <w:rFonts w:asciiTheme="minorHAnsi" w:eastAsiaTheme="minorEastAsia" w:hAnsiTheme="minorHAnsi" w:cstheme="minorBidi"/>
            <w:b w:val="0"/>
            <w:sz w:val="22"/>
            <w:szCs w:val="22"/>
          </w:rPr>
          <w:tab/>
        </w:r>
        <w:r w:rsidR="006A5416" w:rsidRPr="00287FC7">
          <w:rPr>
            <w:rStyle w:val="Hyperlink"/>
          </w:rPr>
          <w:t>Insurance Regulation</w:t>
        </w:r>
        <w:r w:rsidR="006A5416">
          <w:rPr>
            <w:webHidden/>
          </w:rPr>
          <w:tab/>
        </w:r>
        <w:r w:rsidR="006A5416">
          <w:rPr>
            <w:webHidden/>
          </w:rPr>
          <w:fldChar w:fldCharType="begin"/>
        </w:r>
        <w:r w:rsidR="006A5416">
          <w:rPr>
            <w:webHidden/>
          </w:rPr>
          <w:instrText xml:space="preserve"> PAGEREF _Toc342768278 \h </w:instrText>
        </w:r>
        <w:r w:rsidR="006A5416">
          <w:rPr>
            <w:webHidden/>
          </w:rPr>
        </w:r>
        <w:r w:rsidR="006A5416">
          <w:rPr>
            <w:webHidden/>
          </w:rPr>
          <w:fldChar w:fldCharType="separate"/>
        </w:r>
        <w:r w:rsidR="006A5416">
          <w:rPr>
            <w:webHidden/>
          </w:rPr>
          <w:t>12</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79" w:history="1">
        <w:r w:rsidR="006A5416" w:rsidRPr="00287FC7">
          <w:rPr>
            <w:rStyle w:val="Hyperlink"/>
            <w:noProof/>
          </w:rPr>
          <w:t>1.7.1</w:t>
        </w:r>
        <w:r w:rsidR="006A5416">
          <w:rPr>
            <w:rFonts w:asciiTheme="minorHAnsi" w:eastAsiaTheme="minorEastAsia" w:hAnsiTheme="minorHAnsi" w:cstheme="minorBidi"/>
            <w:noProof/>
            <w:sz w:val="22"/>
            <w:szCs w:val="22"/>
          </w:rPr>
          <w:tab/>
        </w:r>
        <w:r w:rsidR="006A5416" w:rsidRPr="00287FC7">
          <w:rPr>
            <w:rStyle w:val="Hyperlink"/>
            <w:noProof/>
          </w:rPr>
          <w:t>Why regulate</w:t>
        </w:r>
        <w:r w:rsidR="006A5416">
          <w:rPr>
            <w:noProof/>
            <w:webHidden/>
          </w:rPr>
          <w:tab/>
        </w:r>
        <w:r w:rsidR="006A5416">
          <w:rPr>
            <w:noProof/>
            <w:webHidden/>
          </w:rPr>
          <w:fldChar w:fldCharType="begin"/>
        </w:r>
        <w:r w:rsidR="006A5416">
          <w:rPr>
            <w:noProof/>
            <w:webHidden/>
          </w:rPr>
          <w:instrText xml:space="preserve"> PAGEREF _Toc342768279 \h </w:instrText>
        </w:r>
        <w:r w:rsidR="006A5416">
          <w:rPr>
            <w:noProof/>
            <w:webHidden/>
          </w:rPr>
        </w:r>
        <w:r w:rsidR="006A5416">
          <w:rPr>
            <w:noProof/>
            <w:webHidden/>
          </w:rPr>
          <w:fldChar w:fldCharType="separate"/>
        </w:r>
        <w:r w:rsidR="006A5416">
          <w:rPr>
            <w:noProof/>
            <w:webHidden/>
          </w:rPr>
          <w:t>12</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80" w:history="1">
        <w:r w:rsidR="006A5416" w:rsidRPr="00287FC7">
          <w:rPr>
            <w:rStyle w:val="Hyperlink"/>
            <w:noProof/>
          </w:rPr>
          <w:t>1.7.2</w:t>
        </w:r>
        <w:r w:rsidR="006A5416">
          <w:rPr>
            <w:rFonts w:asciiTheme="minorHAnsi" w:eastAsiaTheme="minorEastAsia" w:hAnsiTheme="minorHAnsi" w:cstheme="minorBidi"/>
            <w:noProof/>
            <w:sz w:val="22"/>
            <w:szCs w:val="22"/>
          </w:rPr>
          <w:tab/>
        </w:r>
        <w:r w:rsidR="006A5416" w:rsidRPr="00287FC7">
          <w:rPr>
            <w:rStyle w:val="Hyperlink"/>
            <w:noProof/>
          </w:rPr>
          <w:t>What is regulated</w:t>
        </w:r>
        <w:r w:rsidR="006A5416">
          <w:rPr>
            <w:noProof/>
            <w:webHidden/>
          </w:rPr>
          <w:tab/>
        </w:r>
        <w:r w:rsidR="006A5416">
          <w:rPr>
            <w:noProof/>
            <w:webHidden/>
          </w:rPr>
          <w:fldChar w:fldCharType="begin"/>
        </w:r>
        <w:r w:rsidR="006A5416">
          <w:rPr>
            <w:noProof/>
            <w:webHidden/>
          </w:rPr>
          <w:instrText xml:space="preserve"> PAGEREF _Toc342768280 \h </w:instrText>
        </w:r>
        <w:r w:rsidR="006A5416">
          <w:rPr>
            <w:noProof/>
            <w:webHidden/>
          </w:rPr>
        </w:r>
        <w:r w:rsidR="006A5416">
          <w:rPr>
            <w:noProof/>
            <w:webHidden/>
          </w:rPr>
          <w:fldChar w:fldCharType="separate"/>
        </w:r>
        <w:r w:rsidR="006A5416">
          <w:rPr>
            <w:noProof/>
            <w:webHidden/>
          </w:rPr>
          <w:t>12</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81" w:history="1">
        <w:r w:rsidR="006A5416" w:rsidRPr="00287FC7">
          <w:rPr>
            <w:rStyle w:val="Hyperlink"/>
            <w:noProof/>
          </w:rPr>
          <w:t>1.7.3</w:t>
        </w:r>
        <w:r w:rsidR="006A5416">
          <w:rPr>
            <w:rFonts w:asciiTheme="minorHAnsi" w:eastAsiaTheme="minorEastAsia" w:hAnsiTheme="minorHAnsi" w:cstheme="minorBidi"/>
            <w:noProof/>
            <w:sz w:val="22"/>
            <w:szCs w:val="22"/>
          </w:rPr>
          <w:tab/>
        </w:r>
        <w:r w:rsidR="006A5416" w:rsidRPr="00287FC7">
          <w:rPr>
            <w:rStyle w:val="Hyperlink"/>
            <w:noProof/>
          </w:rPr>
          <w:t>Who regulates</w:t>
        </w:r>
        <w:r w:rsidR="006A5416">
          <w:rPr>
            <w:noProof/>
            <w:webHidden/>
          </w:rPr>
          <w:tab/>
        </w:r>
        <w:r w:rsidR="006A5416">
          <w:rPr>
            <w:noProof/>
            <w:webHidden/>
          </w:rPr>
          <w:fldChar w:fldCharType="begin"/>
        </w:r>
        <w:r w:rsidR="006A5416">
          <w:rPr>
            <w:noProof/>
            <w:webHidden/>
          </w:rPr>
          <w:instrText xml:space="preserve"> PAGEREF _Toc342768281 \h </w:instrText>
        </w:r>
        <w:r w:rsidR="006A5416">
          <w:rPr>
            <w:noProof/>
            <w:webHidden/>
          </w:rPr>
        </w:r>
        <w:r w:rsidR="006A5416">
          <w:rPr>
            <w:noProof/>
            <w:webHidden/>
          </w:rPr>
          <w:fldChar w:fldCharType="separate"/>
        </w:r>
        <w:r w:rsidR="006A5416">
          <w:rPr>
            <w:noProof/>
            <w:webHidden/>
          </w:rPr>
          <w:t>13</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82" w:history="1">
        <w:r w:rsidR="006A5416" w:rsidRPr="00287FC7">
          <w:rPr>
            <w:rStyle w:val="Hyperlink"/>
          </w:rPr>
          <w:t>1.8</w:t>
        </w:r>
        <w:r w:rsidR="006A5416">
          <w:rPr>
            <w:rFonts w:asciiTheme="minorHAnsi" w:eastAsiaTheme="minorEastAsia" w:hAnsiTheme="minorHAnsi" w:cstheme="minorBidi"/>
            <w:b w:val="0"/>
            <w:sz w:val="22"/>
            <w:szCs w:val="22"/>
          </w:rPr>
          <w:tab/>
        </w:r>
        <w:r w:rsidR="006A5416" w:rsidRPr="00287FC7">
          <w:rPr>
            <w:rStyle w:val="Hyperlink"/>
          </w:rPr>
          <w:t>Insurance Process</w:t>
        </w:r>
        <w:r w:rsidR="006A5416">
          <w:rPr>
            <w:webHidden/>
          </w:rPr>
          <w:tab/>
        </w:r>
        <w:r w:rsidR="006A5416">
          <w:rPr>
            <w:webHidden/>
          </w:rPr>
          <w:fldChar w:fldCharType="begin"/>
        </w:r>
        <w:r w:rsidR="006A5416">
          <w:rPr>
            <w:webHidden/>
          </w:rPr>
          <w:instrText xml:space="preserve"> PAGEREF _Toc342768282 \h </w:instrText>
        </w:r>
        <w:r w:rsidR="006A5416">
          <w:rPr>
            <w:webHidden/>
          </w:rPr>
        </w:r>
        <w:r w:rsidR="006A5416">
          <w:rPr>
            <w:webHidden/>
          </w:rPr>
          <w:fldChar w:fldCharType="separate"/>
        </w:r>
        <w:r w:rsidR="006A5416">
          <w:rPr>
            <w:webHidden/>
          </w:rPr>
          <w:t>14</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83" w:history="1">
        <w:r w:rsidR="006A5416" w:rsidRPr="00287FC7">
          <w:rPr>
            <w:rStyle w:val="Hyperlink"/>
          </w:rPr>
          <w:t>1.9</w:t>
        </w:r>
        <w:r w:rsidR="006A5416">
          <w:rPr>
            <w:rFonts w:asciiTheme="minorHAnsi" w:eastAsiaTheme="minorEastAsia" w:hAnsiTheme="minorHAnsi" w:cstheme="minorBidi"/>
            <w:b w:val="0"/>
            <w:sz w:val="22"/>
            <w:szCs w:val="22"/>
          </w:rPr>
          <w:tab/>
        </w:r>
        <w:r w:rsidR="006A5416" w:rsidRPr="00287FC7">
          <w:rPr>
            <w:rStyle w:val="Hyperlink"/>
          </w:rPr>
          <w:t>Importance of Insurance</w:t>
        </w:r>
        <w:r w:rsidR="006A5416">
          <w:rPr>
            <w:webHidden/>
          </w:rPr>
          <w:tab/>
        </w:r>
        <w:r w:rsidR="006A5416">
          <w:rPr>
            <w:webHidden/>
          </w:rPr>
          <w:fldChar w:fldCharType="begin"/>
        </w:r>
        <w:r w:rsidR="006A5416">
          <w:rPr>
            <w:webHidden/>
          </w:rPr>
          <w:instrText xml:space="preserve"> PAGEREF _Toc342768283 \h </w:instrText>
        </w:r>
        <w:r w:rsidR="006A5416">
          <w:rPr>
            <w:webHidden/>
          </w:rPr>
        </w:r>
        <w:r w:rsidR="006A5416">
          <w:rPr>
            <w:webHidden/>
          </w:rPr>
          <w:fldChar w:fldCharType="separate"/>
        </w:r>
        <w:r w:rsidR="006A5416">
          <w:rPr>
            <w:webHidden/>
          </w:rPr>
          <w:t>15</w:t>
        </w:r>
        <w:r w:rsidR="006A5416">
          <w:rPr>
            <w:webHidden/>
          </w:rPr>
          <w:fldChar w:fldCharType="end"/>
        </w:r>
      </w:hyperlink>
    </w:p>
    <w:p w:rsidR="006A5416" w:rsidRDefault="00BC215F">
      <w:pPr>
        <w:pStyle w:val="TOC1"/>
        <w:rPr>
          <w:rFonts w:asciiTheme="minorHAnsi" w:eastAsiaTheme="minorEastAsia" w:hAnsiTheme="minorHAnsi" w:cstheme="minorBidi"/>
          <w:b w:val="0"/>
          <w:noProof/>
          <w:szCs w:val="22"/>
        </w:rPr>
      </w:pPr>
      <w:hyperlink r:id="rId19" w:anchor="_Toc342768284" w:history="1">
        <w:r w:rsidR="006A5416" w:rsidRPr="00287FC7">
          <w:rPr>
            <w:rStyle w:val="Hyperlink"/>
            <w:noProof/>
            <w:spacing w:val="20"/>
          </w:rPr>
          <w:t>Chapter 2 - Producer Management</w:t>
        </w:r>
        <w:r w:rsidR="006A5416">
          <w:rPr>
            <w:noProof/>
            <w:webHidden/>
          </w:rPr>
          <w:tab/>
        </w:r>
        <w:r w:rsidR="006A5416">
          <w:rPr>
            <w:noProof/>
            <w:webHidden/>
          </w:rPr>
          <w:fldChar w:fldCharType="begin"/>
        </w:r>
        <w:r w:rsidR="006A5416">
          <w:rPr>
            <w:noProof/>
            <w:webHidden/>
          </w:rPr>
          <w:instrText xml:space="preserve"> PAGEREF _Toc342768284 \h </w:instrText>
        </w:r>
        <w:r w:rsidR="006A5416">
          <w:rPr>
            <w:noProof/>
            <w:webHidden/>
          </w:rPr>
        </w:r>
        <w:r w:rsidR="006A5416">
          <w:rPr>
            <w:noProof/>
            <w:webHidden/>
          </w:rPr>
          <w:fldChar w:fldCharType="separate"/>
        </w:r>
        <w:r w:rsidR="006A5416">
          <w:rPr>
            <w:noProof/>
            <w:webHidden/>
          </w:rPr>
          <w:t>16</w:t>
        </w:r>
        <w:r w:rsidR="006A5416">
          <w:rPr>
            <w:noProof/>
            <w:webHidden/>
          </w:rPr>
          <w:fldChar w:fldCharType="end"/>
        </w:r>
      </w:hyperlink>
    </w:p>
    <w:p w:rsidR="006A5416" w:rsidRDefault="00BC215F">
      <w:pPr>
        <w:pStyle w:val="TOC1"/>
        <w:rPr>
          <w:rFonts w:asciiTheme="minorHAnsi" w:eastAsiaTheme="minorEastAsia" w:hAnsiTheme="minorHAnsi" w:cstheme="minorBidi"/>
          <w:b w:val="0"/>
          <w:noProof/>
          <w:szCs w:val="22"/>
        </w:rPr>
      </w:pPr>
      <w:hyperlink w:anchor="_Toc342768285" w:history="1">
        <w:r w:rsidR="006A5416" w:rsidRPr="00287FC7">
          <w:rPr>
            <w:rStyle w:val="Hyperlink"/>
            <w:noProof/>
          </w:rPr>
          <w:t>2.0</w:t>
        </w:r>
        <w:r w:rsidR="006A5416">
          <w:rPr>
            <w:rFonts w:asciiTheme="minorHAnsi" w:eastAsiaTheme="minorEastAsia" w:hAnsiTheme="minorHAnsi" w:cstheme="minorBidi"/>
            <w:b w:val="0"/>
            <w:noProof/>
            <w:szCs w:val="22"/>
          </w:rPr>
          <w:tab/>
        </w:r>
        <w:r w:rsidR="006A5416" w:rsidRPr="00287FC7">
          <w:rPr>
            <w:rStyle w:val="Hyperlink"/>
            <w:noProof/>
          </w:rPr>
          <w:t>Producer Management</w:t>
        </w:r>
        <w:r w:rsidR="006A5416">
          <w:rPr>
            <w:noProof/>
            <w:webHidden/>
          </w:rPr>
          <w:tab/>
        </w:r>
        <w:r w:rsidR="006A5416">
          <w:rPr>
            <w:noProof/>
            <w:webHidden/>
          </w:rPr>
          <w:fldChar w:fldCharType="begin"/>
        </w:r>
        <w:r w:rsidR="006A5416">
          <w:rPr>
            <w:noProof/>
            <w:webHidden/>
          </w:rPr>
          <w:instrText xml:space="preserve"> PAGEREF _Toc342768285 \h </w:instrText>
        </w:r>
        <w:r w:rsidR="006A5416">
          <w:rPr>
            <w:noProof/>
            <w:webHidden/>
          </w:rPr>
        </w:r>
        <w:r w:rsidR="006A5416">
          <w:rPr>
            <w:noProof/>
            <w:webHidden/>
          </w:rPr>
          <w:fldChar w:fldCharType="separate"/>
        </w:r>
        <w:r w:rsidR="006A5416">
          <w:rPr>
            <w:noProof/>
            <w:webHidden/>
          </w:rPr>
          <w:t>17</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86" w:history="1">
        <w:r w:rsidR="006A5416" w:rsidRPr="00287FC7">
          <w:rPr>
            <w:rStyle w:val="Hyperlink"/>
          </w:rPr>
          <w:t>2.1</w:t>
        </w:r>
        <w:r w:rsidR="006A5416">
          <w:rPr>
            <w:rFonts w:asciiTheme="minorHAnsi" w:eastAsiaTheme="minorEastAsia" w:hAnsiTheme="minorHAnsi" w:cstheme="minorBidi"/>
            <w:b w:val="0"/>
            <w:sz w:val="22"/>
            <w:szCs w:val="22"/>
          </w:rPr>
          <w:tab/>
        </w:r>
        <w:r w:rsidR="006A5416" w:rsidRPr="00287FC7">
          <w:rPr>
            <w:rStyle w:val="Hyperlink"/>
          </w:rPr>
          <w:t>Who is a Producer</w:t>
        </w:r>
        <w:r w:rsidR="006A5416">
          <w:rPr>
            <w:webHidden/>
          </w:rPr>
          <w:tab/>
        </w:r>
        <w:r w:rsidR="006A5416">
          <w:rPr>
            <w:webHidden/>
          </w:rPr>
          <w:fldChar w:fldCharType="begin"/>
        </w:r>
        <w:r w:rsidR="006A5416">
          <w:rPr>
            <w:webHidden/>
          </w:rPr>
          <w:instrText xml:space="preserve"> PAGEREF _Toc342768286 \h </w:instrText>
        </w:r>
        <w:r w:rsidR="006A5416">
          <w:rPr>
            <w:webHidden/>
          </w:rPr>
        </w:r>
        <w:r w:rsidR="006A5416">
          <w:rPr>
            <w:webHidden/>
          </w:rPr>
          <w:fldChar w:fldCharType="separate"/>
        </w:r>
        <w:r w:rsidR="006A5416">
          <w:rPr>
            <w:webHidden/>
          </w:rPr>
          <w:t>17</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87" w:history="1">
        <w:r w:rsidR="006A5416" w:rsidRPr="00287FC7">
          <w:rPr>
            <w:rStyle w:val="Hyperlink"/>
          </w:rPr>
          <w:t>2.2</w:t>
        </w:r>
        <w:r w:rsidR="006A5416">
          <w:rPr>
            <w:rFonts w:asciiTheme="minorHAnsi" w:eastAsiaTheme="minorEastAsia" w:hAnsiTheme="minorHAnsi" w:cstheme="minorBidi"/>
            <w:b w:val="0"/>
            <w:sz w:val="22"/>
            <w:szCs w:val="22"/>
          </w:rPr>
          <w:tab/>
        </w:r>
        <w:r w:rsidR="006A5416" w:rsidRPr="00287FC7">
          <w:rPr>
            <w:rStyle w:val="Hyperlink"/>
          </w:rPr>
          <w:t>Types of Producer</w:t>
        </w:r>
        <w:r w:rsidR="006A5416">
          <w:rPr>
            <w:webHidden/>
          </w:rPr>
          <w:tab/>
        </w:r>
        <w:r w:rsidR="006A5416">
          <w:rPr>
            <w:webHidden/>
          </w:rPr>
          <w:fldChar w:fldCharType="begin"/>
        </w:r>
        <w:r w:rsidR="006A5416">
          <w:rPr>
            <w:webHidden/>
          </w:rPr>
          <w:instrText xml:space="preserve"> PAGEREF _Toc342768287 \h </w:instrText>
        </w:r>
        <w:r w:rsidR="006A5416">
          <w:rPr>
            <w:webHidden/>
          </w:rPr>
        </w:r>
        <w:r w:rsidR="006A5416">
          <w:rPr>
            <w:webHidden/>
          </w:rPr>
          <w:fldChar w:fldCharType="separate"/>
        </w:r>
        <w:r w:rsidR="006A5416">
          <w:rPr>
            <w:webHidden/>
          </w:rPr>
          <w:t>17</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88" w:history="1">
        <w:r w:rsidR="006A5416" w:rsidRPr="00287FC7">
          <w:rPr>
            <w:rStyle w:val="Hyperlink"/>
            <w:noProof/>
          </w:rPr>
          <w:t>2.2.1</w:t>
        </w:r>
        <w:r w:rsidR="006A5416">
          <w:rPr>
            <w:rFonts w:asciiTheme="minorHAnsi" w:eastAsiaTheme="minorEastAsia" w:hAnsiTheme="minorHAnsi" w:cstheme="minorBidi"/>
            <w:noProof/>
            <w:sz w:val="22"/>
            <w:szCs w:val="22"/>
          </w:rPr>
          <w:tab/>
        </w:r>
        <w:r w:rsidR="006A5416" w:rsidRPr="00287FC7">
          <w:rPr>
            <w:rStyle w:val="Hyperlink"/>
            <w:noProof/>
          </w:rPr>
          <w:t>Insurance Agents</w:t>
        </w:r>
        <w:r w:rsidR="006A5416">
          <w:rPr>
            <w:noProof/>
            <w:webHidden/>
          </w:rPr>
          <w:tab/>
        </w:r>
        <w:r w:rsidR="006A5416">
          <w:rPr>
            <w:noProof/>
            <w:webHidden/>
          </w:rPr>
          <w:fldChar w:fldCharType="begin"/>
        </w:r>
        <w:r w:rsidR="006A5416">
          <w:rPr>
            <w:noProof/>
            <w:webHidden/>
          </w:rPr>
          <w:instrText xml:space="preserve"> PAGEREF _Toc342768288 \h </w:instrText>
        </w:r>
        <w:r w:rsidR="006A5416">
          <w:rPr>
            <w:noProof/>
            <w:webHidden/>
          </w:rPr>
        </w:r>
        <w:r w:rsidR="006A5416">
          <w:rPr>
            <w:noProof/>
            <w:webHidden/>
          </w:rPr>
          <w:fldChar w:fldCharType="separate"/>
        </w:r>
        <w:r w:rsidR="006A5416">
          <w:rPr>
            <w:noProof/>
            <w:webHidden/>
          </w:rPr>
          <w:t>17</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89" w:history="1">
        <w:r w:rsidR="006A5416" w:rsidRPr="00287FC7">
          <w:rPr>
            <w:rStyle w:val="Hyperlink"/>
            <w:noProof/>
          </w:rPr>
          <w:t>2.2.2</w:t>
        </w:r>
        <w:r w:rsidR="006A5416">
          <w:rPr>
            <w:rFonts w:asciiTheme="minorHAnsi" w:eastAsiaTheme="minorEastAsia" w:hAnsiTheme="minorHAnsi" w:cstheme="minorBidi"/>
            <w:noProof/>
            <w:sz w:val="22"/>
            <w:szCs w:val="22"/>
          </w:rPr>
          <w:tab/>
        </w:r>
        <w:r w:rsidR="006A5416" w:rsidRPr="00287FC7">
          <w:rPr>
            <w:rStyle w:val="Hyperlink"/>
            <w:noProof/>
          </w:rPr>
          <w:t>Corporate Agents</w:t>
        </w:r>
        <w:r w:rsidR="006A5416">
          <w:rPr>
            <w:noProof/>
            <w:webHidden/>
          </w:rPr>
          <w:tab/>
        </w:r>
        <w:r w:rsidR="006A5416">
          <w:rPr>
            <w:noProof/>
            <w:webHidden/>
          </w:rPr>
          <w:fldChar w:fldCharType="begin"/>
        </w:r>
        <w:r w:rsidR="006A5416">
          <w:rPr>
            <w:noProof/>
            <w:webHidden/>
          </w:rPr>
          <w:instrText xml:space="preserve"> PAGEREF _Toc342768289 \h </w:instrText>
        </w:r>
        <w:r w:rsidR="006A5416">
          <w:rPr>
            <w:noProof/>
            <w:webHidden/>
          </w:rPr>
        </w:r>
        <w:r w:rsidR="006A5416">
          <w:rPr>
            <w:noProof/>
            <w:webHidden/>
          </w:rPr>
          <w:fldChar w:fldCharType="separate"/>
        </w:r>
        <w:r w:rsidR="006A5416">
          <w:rPr>
            <w:noProof/>
            <w:webHidden/>
          </w:rPr>
          <w:t>18</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90" w:history="1">
        <w:r w:rsidR="006A5416" w:rsidRPr="00287FC7">
          <w:rPr>
            <w:rStyle w:val="Hyperlink"/>
            <w:noProof/>
          </w:rPr>
          <w:t>2.2.3</w:t>
        </w:r>
        <w:r w:rsidR="006A5416">
          <w:rPr>
            <w:rFonts w:asciiTheme="minorHAnsi" w:eastAsiaTheme="minorEastAsia" w:hAnsiTheme="minorHAnsi" w:cstheme="minorBidi"/>
            <w:noProof/>
            <w:sz w:val="22"/>
            <w:szCs w:val="22"/>
          </w:rPr>
          <w:tab/>
        </w:r>
        <w:r w:rsidR="006A5416" w:rsidRPr="00287FC7">
          <w:rPr>
            <w:rStyle w:val="Hyperlink"/>
            <w:noProof/>
          </w:rPr>
          <w:t>Insurance Brokers</w:t>
        </w:r>
        <w:r w:rsidR="006A5416">
          <w:rPr>
            <w:noProof/>
            <w:webHidden/>
          </w:rPr>
          <w:tab/>
        </w:r>
        <w:r w:rsidR="006A5416">
          <w:rPr>
            <w:noProof/>
            <w:webHidden/>
          </w:rPr>
          <w:fldChar w:fldCharType="begin"/>
        </w:r>
        <w:r w:rsidR="006A5416">
          <w:rPr>
            <w:noProof/>
            <w:webHidden/>
          </w:rPr>
          <w:instrText xml:space="preserve"> PAGEREF _Toc342768290 \h </w:instrText>
        </w:r>
        <w:r w:rsidR="006A5416">
          <w:rPr>
            <w:noProof/>
            <w:webHidden/>
          </w:rPr>
        </w:r>
        <w:r w:rsidR="006A5416">
          <w:rPr>
            <w:noProof/>
            <w:webHidden/>
          </w:rPr>
          <w:fldChar w:fldCharType="separate"/>
        </w:r>
        <w:r w:rsidR="006A5416">
          <w:rPr>
            <w:noProof/>
            <w:webHidden/>
          </w:rPr>
          <w:t>18</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91" w:history="1">
        <w:r w:rsidR="006A5416" w:rsidRPr="00287FC7">
          <w:rPr>
            <w:rStyle w:val="Hyperlink"/>
            <w:noProof/>
          </w:rPr>
          <w:t>2.2.4</w:t>
        </w:r>
        <w:r w:rsidR="006A5416">
          <w:rPr>
            <w:rFonts w:asciiTheme="minorHAnsi" w:eastAsiaTheme="minorEastAsia" w:hAnsiTheme="minorHAnsi" w:cstheme="minorBidi"/>
            <w:noProof/>
            <w:sz w:val="22"/>
            <w:szCs w:val="22"/>
          </w:rPr>
          <w:tab/>
        </w:r>
        <w:r w:rsidR="006A5416" w:rsidRPr="00287FC7">
          <w:rPr>
            <w:rStyle w:val="Hyperlink"/>
            <w:noProof/>
          </w:rPr>
          <w:t>Insurance Agencies</w:t>
        </w:r>
        <w:r w:rsidR="006A5416">
          <w:rPr>
            <w:noProof/>
            <w:webHidden/>
          </w:rPr>
          <w:tab/>
        </w:r>
        <w:r w:rsidR="006A5416">
          <w:rPr>
            <w:noProof/>
            <w:webHidden/>
          </w:rPr>
          <w:fldChar w:fldCharType="begin"/>
        </w:r>
        <w:r w:rsidR="006A5416">
          <w:rPr>
            <w:noProof/>
            <w:webHidden/>
          </w:rPr>
          <w:instrText xml:space="preserve"> PAGEREF _Toc342768291 \h </w:instrText>
        </w:r>
        <w:r w:rsidR="006A5416">
          <w:rPr>
            <w:noProof/>
            <w:webHidden/>
          </w:rPr>
        </w:r>
        <w:r w:rsidR="006A5416">
          <w:rPr>
            <w:noProof/>
            <w:webHidden/>
          </w:rPr>
          <w:fldChar w:fldCharType="separate"/>
        </w:r>
        <w:r w:rsidR="006A5416">
          <w:rPr>
            <w:noProof/>
            <w:webHidden/>
          </w:rPr>
          <w:t>18</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92" w:history="1">
        <w:r w:rsidR="006A5416" w:rsidRPr="00287FC7">
          <w:rPr>
            <w:rStyle w:val="Hyperlink"/>
          </w:rPr>
          <w:t>2.3</w:t>
        </w:r>
        <w:r w:rsidR="006A5416">
          <w:rPr>
            <w:rFonts w:asciiTheme="minorHAnsi" w:eastAsiaTheme="minorEastAsia" w:hAnsiTheme="minorHAnsi" w:cstheme="minorBidi"/>
            <w:b w:val="0"/>
            <w:sz w:val="22"/>
            <w:szCs w:val="22"/>
          </w:rPr>
          <w:tab/>
        </w:r>
        <w:r w:rsidR="006A5416" w:rsidRPr="00287FC7">
          <w:rPr>
            <w:rStyle w:val="Hyperlink"/>
          </w:rPr>
          <w:t>Producer Eligibility</w:t>
        </w:r>
        <w:r w:rsidR="006A5416">
          <w:rPr>
            <w:webHidden/>
          </w:rPr>
          <w:tab/>
        </w:r>
        <w:r w:rsidR="006A5416">
          <w:rPr>
            <w:webHidden/>
          </w:rPr>
          <w:fldChar w:fldCharType="begin"/>
        </w:r>
        <w:r w:rsidR="006A5416">
          <w:rPr>
            <w:webHidden/>
          </w:rPr>
          <w:instrText xml:space="preserve"> PAGEREF _Toc342768292 \h </w:instrText>
        </w:r>
        <w:r w:rsidR="006A5416">
          <w:rPr>
            <w:webHidden/>
          </w:rPr>
        </w:r>
        <w:r w:rsidR="006A5416">
          <w:rPr>
            <w:webHidden/>
          </w:rPr>
          <w:fldChar w:fldCharType="separate"/>
        </w:r>
        <w:r w:rsidR="006A5416">
          <w:rPr>
            <w:webHidden/>
          </w:rPr>
          <w:t>19</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93" w:history="1">
        <w:r w:rsidR="006A5416" w:rsidRPr="00287FC7">
          <w:rPr>
            <w:rStyle w:val="Hyperlink"/>
          </w:rPr>
          <w:t>2.4</w:t>
        </w:r>
        <w:r w:rsidR="006A5416">
          <w:rPr>
            <w:rFonts w:asciiTheme="minorHAnsi" w:eastAsiaTheme="minorEastAsia" w:hAnsiTheme="minorHAnsi" w:cstheme="minorBidi"/>
            <w:b w:val="0"/>
            <w:sz w:val="22"/>
            <w:szCs w:val="22"/>
          </w:rPr>
          <w:tab/>
        </w:r>
        <w:r w:rsidR="006A5416" w:rsidRPr="00287FC7">
          <w:rPr>
            <w:rStyle w:val="Hyperlink"/>
          </w:rPr>
          <w:t>Types of Licenses</w:t>
        </w:r>
        <w:r w:rsidR="006A5416">
          <w:rPr>
            <w:webHidden/>
          </w:rPr>
          <w:tab/>
        </w:r>
        <w:r w:rsidR="006A5416">
          <w:rPr>
            <w:webHidden/>
          </w:rPr>
          <w:fldChar w:fldCharType="begin"/>
        </w:r>
        <w:r w:rsidR="006A5416">
          <w:rPr>
            <w:webHidden/>
          </w:rPr>
          <w:instrText xml:space="preserve"> PAGEREF _Toc342768293 \h </w:instrText>
        </w:r>
        <w:r w:rsidR="006A5416">
          <w:rPr>
            <w:webHidden/>
          </w:rPr>
        </w:r>
        <w:r w:rsidR="006A5416">
          <w:rPr>
            <w:webHidden/>
          </w:rPr>
          <w:fldChar w:fldCharType="separate"/>
        </w:r>
        <w:r w:rsidR="006A5416">
          <w:rPr>
            <w:webHidden/>
          </w:rPr>
          <w:t>19</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94" w:history="1">
        <w:r w:rsidR="006A5416" w:rsidRPr="00287FC7">
          <w:rPr>
            <w:rStyle w:val="Hyperlink"/>
            <w:noProof/>
          </w:rPr>
          <w:t>2.4.1</w:t>
        </w:r>
        <w:r w:rsidR="006A5416">
          <w:rPr>
            <w:rFonts w:asciiTheme="minorHAnsi" w:eastAsiaTheme="minorEastAsia" w:hAnsiTheme="minorHAnsi" w:cstheme="minorBidi"/>
            <w:noProof/>
            <w:sz w:val="22"/>
            <w:szCs w:val="22"/>
          </w:rPr>
          <w:tab/>
        </w:r>
        <w:r w:rsidR="006A5416" w:rsidRPr="00287FC7">
          <w:rPr>
            <w:rStyle w:val="Hyperlink"/>
            <w:noProof/>
          </w:rPr>
          <w:t>Insurance Producer</w:t>
        </w:r>
        <w:r w:rsidR="006A5416">
          <w:rPr>
            <w:noProof/>
            <w:webHidden/>
          </w:rPr>
          <w:tab/>
        </w:r>
        <w:r w:rsidR="006A5416">
          <w:rPr>
            <w:noProof/>
            <w:webHidden/>
          </w:rPr>
          <w:fldChar w:fldCharType="begin"/>
        </w:r>
        <w:r w:rsidR="006A5416">
          <w:rPr>
            <w:noProof/>
            <w:webHidden/>
          </w:rPr>
          <w:instrText xml:space="preserve"> PAGEREF _Toc342768294 \h </w:instrText>
        </w:r>
        <w:r w:rsidR="006A5416">
          <w:rPr>
            <w:noProof/>
            <w:webHidden/>
          </w:rPr>
        </w:r>
        <w:r w:rsidR="006A5416">
          <w:rPr>
            <w:noProof/>
            <w:webHidden/>
          </w:rPr>
          <w:fldChar w:fldCharType="separate"/>
        </w:r>
        <w:r w:rsidR="006A5416">
          <w:rPr>
            <w:noProof/>
            <w:webHidden/>
          </w:rPr>
          <w:t>20</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95" w:history="1">
        <w:r w:rsidR="006A5416" w:rsidRPr="00287FC7">
          <w:rPr>
            <w:rStyle w:val="Hyperlink"/>
            <w:noProof/>
          </w:rPr>
          <w:t>2.4.2</w:t>
        </w:r>
        <w:r w:rsidR="006A5416">
          <w:rPr>
            <w:rFonts w:asciiTheme="minorHAnsi" w:eastAsiaTheme="minorEastAsia" w:hAnsiTheme="minorHAnsi" w:cstheme="minorBidi"/>
            <w:noProof/>
            <w:sz w:val="22"/>
            <w:szCs w:val="22"/>
          </w:rPr>
          <w:tab/>
        </w:r>
        <w:r w:rsidR="006A5416" w:rsidRPr="00287FC7">
          <w:rPr>
            <w:rStyle w:val="Hyperlink"/>
            <w:noProof/>
          </w:rPr>
          <w:t>Surplus Lines Insurance Producer</w:t>
        </w:r>
        <w:r w:rsidR="006A5416">
          <w:rPr>
            <w:noProof/>
            <w:webHidden/>
          </w:rPr>
          <w:tab/>
        </w:r>
        <w:r w:rsidR="006A5416">
          <w:rPr>
            <w:noProof/>
            <w:webHidden/>
          </w:rPr>
          <w:fldChar w:fldCharType="begin"/>
        </w:r>
        <w:r w:rsidR="006A5416">
          <w:rPr>
            <w:noProof/>
            <w:webHidden/>
          </w:rPr>
          <w:instrText xml:space="preserve"> PAGEREF _Toc342768295 \h </w:instrText>
        </w:r>
        <w:r w:rsidR="006A5416">
          <w:rPr>
            <w:noProof/>
            <w:webHidden/>
          </w:rPr>
        </w:r>
        <w:r w:rsidR="006A5416">
          <w:rPr>
            <w:noProof/>
            <w:webHidden/>
          </w:rPr>
          <w:fldChar w:fldCharType="separate"/>
        </w:r>
        <w:r w:rsidR="006A5416">
          <w:rPr>
            <w:noProof/>
            <w:webHidden/>
          </w:rPr>
          <w:t>20</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96" w:history="1">
        <w:r w:rsidR="006A5416" w:rsidRPr="00287FC7">
          <w:rPr>
            <w:rStyle w:val="Hyperlink"/>
            <w:noProof/>
          </w:rPr>
          <w:t>2.4.3</w:t>
        </w:r>
        <w:r w:rsidR="006A5416">
          <w:rPr>
            <w:rFonts w:asciiTheme="minorHAnsi" w:eastAsiaTheme="minorEastAsia" w:hAnsiTheme="minorHAnsi" w:cstheme="minorBidi"/>
            <w:noProof/>
            <w:sz w:val="22"/>
            <w:szCs w:val="22"/>
          </w:rPr>
          <w:tab/>
        </w:r>
        <w:r w:rsidR="006A5416" w:rsidRPr="00287FC7">
          <w:rPr>
            <w:rStyle w:val="Hyperlink"/>
            <w:noProof/>
          </w:rPr>
          <w:t>Limited Lines Producer</w:t>
        </w:r>
        <w:r w:rsidR="006A5416">
          <w:rPr>
            <w:noProof/>
            <w:webHidden/>
          </w:rPr>
          <w:tab/>
        </w:r>
        <w:r w:rsidR="006A5416">
          <w:rPr>
            <w:noProof/>
            <w:webHidden/>
          </w:rPr>
          <w:fldChar w:fldCharType="begin"/>
        </w:r>
        <w:r w:rsidR="006A5416">
          <w:rPr>
            <w:noProof/>
            <w:webHidden/>
          </w:rPr>
          <w:instrText xml:space="preserve"> PAGEREF _Toc342768296 \h </w:instrText>
        </w:r>
        <w:r w:rsidR="006A5416">
          <w:rPr>
            <w:noProof/>
            <w:webHidden/>
          </w:rPr>
        </w:r>
        <w:r w:rsidR="006A5416">
          <w:rPr>
            <w:noProof/>
            <w:webHidden/>
          </w:rPr>
          <w:fldChar w:fldCharType="separate"/>
        </w:r>
        <w:r w:rsidR="006A5416">
          <w:rPr>
            <w:noProof/>
            <w:webHidden/>
          </w:rPr>
          <w:t>20</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97" w:history="1">
        <w:r w:rsidR="006A5416" w:rsidRPr="00287FC7">
          <w:rPr>
            <w:rStyle w:val="Hyperlink"/>
            <w:noProof/>
          </w:rPr>
          <w:t>2.4.4</w:t>
        </w:r>
        <w:r w:rsidR="006A5416">
          <w:rPr>
            <w:rFonts w:asciiTheme="minorHAnsi" w:eastAsiaTheme="minorEastAsia" w:hAnsiTheme="minorHAnsi" w:cstheme="minorBidi"/>
            <w:noProof/>
            <w:sz w:val="22"/>
            <w:szCs w:val="22"/>
          </w:rPr>
          <w:tab/>
        </w:r>
        <w:r w:rsidR="006A5416" w:rsidRPr="00287FC7">
          <w:rPr>
            <w:rStyle w:val="Hyperlink"/>
            <w:noProof/>
          </w:rPr>
          <w:t>Limited Lines Credit Producer</w:t>
        </w:r>
        <w:r w:rsidR="006A5416">
          <w:rPr>
            <w:noProof/>
            <w:webHidden/>
          </w:rPr>
          <w:tab/>
        </w:r>
        <w:r w:rsidR="006A5416">
          <w:rPr>
            <w:noProof/>
            <w:webHidden/>
          </w:rPr>
          <w:fldChar w:fldCharType="begin"/>
        </w:r>
        <w:r w:rsidR="006A5416">
          <w:rPr>
            <w:noProof/>
            <w:webHidden/>
          </w:rPr>
          <w:instrText xml:space="preserve"> PAGEREF _Toc342768297 \h </w:instrText>
        </w:r>
        <w:r w:rsidR="006A5416">
          <w:rPr>
            <w:noProof/>
            <w:webHidden/>
          </w:rPr>
        </w:r>
        <w:r w:rsidR="006A5416">
          <w:rPr>
            <w:noProof/>
            <w:webHidden/>
          </w:rPr>
          <w:fldChar w:fldCharType="separate"/>
        </w:r>
        <w:r w:rsidR="006A5416">
          <w:rPr>
            <w:noProof/>
            <w:webHidden/>
          </w:rPr>
          <w:t>20</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298" w:history="1">
        <w:r w:rsidR="006A5416" w:rsidRPr="00287FC7">
          <w:rPr>
            <w:rStyle w:val="Hyperlink"/>
            <w:noProof/>
          </w:rPr>
          <w:t>2.4.5</w:t>
        </w:r>
        <w:r w:rsidR="006A5416">
          <w:rPr>
            <w:rFonts w:asciiTheme="minorHAnsi" w:eastAsiaTheme="minorEastAsia" w:hAnsiTheme="minorHAnsi" w:cstheme="minorBidi"/>
            <w:noProof/>
            <w:sz w:val="22"/>
            <w:szCs w:val="22"/>
          </w:rPr>
          <w:tab/>
        </w:r>
        <w:r w:rsidR="006A5416" w:rsidRPr="00287FC7">
          <w:rPr>
            <w:rStyle w:val="Hyperlink"/>
            <w:noProof/>
          </w:rPr>
          <w:t>Consultant</w:t>
        </w:r>
        <w:r w:rsidR="006A5416">
          <w:rPr>
            <w:noProof/>
            <w:webHidden/>
          </w:rPr>
          <w:tab/>
        </w:r>
        <w:r w:rsidR="006A5416">
          <w:rPr>
            <w:noProof/>
            <w:webHidden/>
          </w:rPr>
          <w:fldChar w:fldCharType="begin"/>
        </w:r>
        <w:r w:rsidR="006A5416">
          <w:rPr>
            <w:noProof/>
            <w:webHidden/>
          </w:rPr>
          <w:instrText xml:space="preserve"> PAGEREF _Toc342768298 \h </w:instrText>
        </w:r>
        <w:r w:rsidR="006A5416">
          <w:rPr>
            <w:noProof/>
            <w:webHidden/>
          </w:rPr>
        </w:r>
        <w:r w:rsidR="006A5416">
          <w:rPr>
            <w:noProof/>
            <w:webHidden/>
          </w:rPr>
          <w:fldChar w:fldCharType="separate"/>
        </w:r>
        <w:r w:rsidR="006A5416">
          <w:rPr>
            <w:noProof/>
            <w:webHidden/>
          </w:rPr>
          <w:t>20</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299" w:history="1">
        <w:r w:rsidR="006A5416" w:rsidRPr="00287FC7">
          <w:rPr>
            <w:rStyle w:val="Hyperlink"/>
          </w:rPr>
          <w:t>2.5</w:t>
        </w:r>
        <w:r w:rsidR="006A5416">
          <w:rPr>
            <w:rFonts w:asciiTheme="minorHAnsi" w:eastAsiaTheme="minorEastAsia" w:hAnsiTheme="minorHAnsi" w:cstheme="minorBidi"/>
            <w:b w:val="0"/>
            <w:sz w:val="22"/>
            <w:szCs w:val="22"/>
          </w:rPr>
          <w:tab/>
        </w:r>
        <w:r w:rsidR="006A5416" w:rsidRPr="00287FC7">
          <w:rPr>
            <w:rStyle w:val="Hyperlink"/>
          </w:rPr>
          <w:t>Regulatory Bodies</w:t>
        </w:r>
        <w:r w:rsidR="006A5416">
          <w:rPr>
            <w:webHidden/>
          </w:rPr>
          <w:tab/>
        </w:r>
        <w:r w:rsidR="006A5416">
          <w:rPr>
            <w:webHidden/>
          </w:rPr>
          <w:fldChar w:fldCharType="begin"/>
        </w:r>
        <w:r w:rsidR="006A5416">
          <w:rPr>
            <w:webHidden/>
          </w:rPr>
          <w:instrText xml:space="preserve"> PAGEREF _Toc342768299 \h </w:instrText>
        </w:r>
        <w:r w:rsidR="006A5416">
          <w:rPr>
            <w:webHidden/>
          </w:rPr>
        </w:r>
        <w:r w:rsidR="006A5416">
          <w:rPr>
            <w:webHidden/>
          </w:rPr>
          <w:fldChar w:fldCharType="separate"/>
        </w:r>
        <w:r w:rsidR="006A5416">
          <w:rPr>
            <w:webHidden/>
          </w:rPr>
          <w:t>21</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00" w:history="1">
        <w:r w:rsidR="006A5416" w:rsidRPr="00287FC7">
          <w:rPr>
            <w:rStyle w:val="Hyperlink"/>
            <w:noProof/>
          </w:rPr>
          <w:t>2.5.1</w:t>
        </w:r>
        <w:r w:rsidR="006A5416">
          <w:rPr>
            <w:rFonts w:asciiTheme="minorHAnsi" w:eastAsiaTheme="minorEastAsia" w:hAnsiTheme="minorHAnsi" w:cstheme="minorBidi"/>
            <w:noProof/>
            <w:sz w:val="22"/>
            <w:szCs w:val="22"/>
          </w:rPr>
          <w:tab/>
        </w:r>
        <w:r w:rsidR="006A5416" w:rsidRPr="00287FC7">
          <w:rPr>
            <w:rStyle w:val="Hyperlink"/>
            <w:noProof/>
          </w:rPr>
          <w:t>NAIC</w:t>
        </w:r>
        <w:r w:rsidR="006A5416">
          <w:rPr>
            <w:noProof/>
            <w:webHidden/>
          </w:rPr>
          <w:tab/>
        </w:r>
        <w:r w:rsidR="006A5416">
          <w:rPr>
            <w:noProof/>
            <w:webHidden/>
          </w:rPr>
          <w:fldChar w:fldCharType="begin"/>
        </w:r>
        <w:r w:rsidR="006A5416">
          <w:rPr>
            <w:noProof/>
            <w:webHidden/>
          </w:rPr>
          <w:instrText xml:space="preserve"> PAGEREF _Toc342768300 \h </w:instrText>
        </w:r>
        <w:r w:rsidR="006A5416">
          <w:rPr>
            <w:noProof/>
            <w:webHidden/>
          </w:rPr>
        </w:r>
        <w:r w:rsidR="006A5416">
          <w:rPr>
            <w:noProof/>
            <w:webHidden/>
          </w:rPr>
          <w:fldChar w:fldCharType="separate"/>
        </w:r>
        <w:r w:rsidR="006A5416">
          <w:rPr>
            <w:noProof/>
            <w:webHidden/>
          </w:rPr>
          <w:t>21</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01" w:history="1">
        <w:r w:rsidR="006A5416" w:rsidRPr="00287FC7">
          <w:rPr>
            <w:rStyle w:val="Hyperlink"/>
            <w:noProof/>
          </w:rPr>
          <w:t>2.5.2</w:t>
        </w:r>
        <w:r w:rsidR="006A5416">
          <w:rPr>
            <w:rFonts w:asciiTheme="minorHAnsi" w:eastAsiaTheme="minorEastAsia" w:hAnsiTheme="minorHAnsi" w:cstheme="minorBidi"/>
            <w:noProof/>
            <w:sz w:val="22"/>
            <w:szCs w:val="22"/>
          </w:rPr>
          <w:tab/>
        </w:r>
        <w:r w:rsidR="006A5416" w:rsidRPr="00287FC7">
          <w:rPr>
            <w:rStyle w:val="Hyperlink"/>
            <w:noProof/>
          </w:rPr>
          <w:t>NIPR</w:t>
        </w:r>
        <w:r w:rsidR="006A5416">
          <w:rPr>
            <w:noProof/>
            <w:webHidden/>
          </w:rPr>
          <w:tab/>
        </w:r>
        <w:r w:rsidR="006A5416">
          <w:rPr>
            <w:noProof/>
            <w:webHidden/>
          </w:rPr>
          <w:fldChar w:fldCharType="begin"/>
        </w:r>
        <w:r w:rsidR="006A5416">
          <w:rPr>
            <w:noProof/>
            <w:webHidden/>
          </w:rPr>
          <w:instrText xml:space="preserve"> PAGEREF _Toc342768301 \h </w:instrText>
        </w:r>
        <w:r w:rsidR="006A5416">
          <w:rPr>
            <w:noProof/>
            <w:webHidden/>
          </w:rPr>
        </w:r>
        <w:r w:rsidR="006A5416">
          <w:rPr>
            <w:noProof/>
            <w:webHidden/>
          </w:rPr>
          <w:fldChar w:fldCharType="separate"/>
        </w:r>
        <w:r w:rsidR="006A5416">
          <w:rPr>
            <w:noProof/>
            <w:webHidden/>
          </w:rPr>
          <w:t>21</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02" w:history="1">
        <w:r w:rsidR="006A5416" w:rsidRPr="00287FC7">
          <w:rPr>
            <w:rStyle w:val="Hyperlink"/>
            <w:noProof/>
          </w:rPr>
          <w:t>2.5.3</w:t>
        </w:r>
        <w:r w:rsidR="006A5416">
          <w:rPr>
            <w:rFonts w:asciiTheme="minorHAnsi" w:eastAsiaTheme="minorEastAsia" w:hAnsiTheme="minorHAnsi" w:cstheme="minorBidi"/>
            <w:noProof/>
            <w:sz w:val="22"/>
            <w:szCs w:val="22"/>
          </w:rPr>
          <w:tab/>
        </w:r>
        <w:r w:rsidR="006A5416" w:rsidRPr="00287FC7">
          <w:rPr>
            <w:rStyle w:val="Hyperlink"/>
            <w:noProof/>
          </w:rPr>
          <w:t>State Insurance Departments</w:t>
        </w:r>
        <w:r w:rsidR="006A5416">
          <w:rPr>
            <w:noProof/>
            <w:webHidden/>
          </w:rPr>
          <w:tab/>
        </w:r>
        <w:r w:rsidR="006A5416">
          <w:rPr>
            <w:noProof/>
            <w:webHidden/>
          </w:rPr>
          <w:fldChar w:fldCharType="begin"/>
        </w:r>
        <w:r w:rsidR="006A5416">
          <w:rPr>
            <w:noProof/>
            <w:webHidden/>
          </w:rPr>
          <w:instrText xml:space="preserve"> PAGEREF _Toc342768302 \h </w:instrText>
        </w:r>
        <w:r w:rsidR="006A5416">
          <w:rPr>
            <w:noProof/>
            <w:webHidden/>
          </w:rPr>
        </w:r>
        <w:r w:rsidR="006A5416">
          <w:rPr>
            <w:noProof/>
            <w:webHidden/>
          </w:rPr>
          <w:fldChar w:fldCharType="separate"/>
        </w:r>
        <w:r w:rsidR="006A5416">
          <w:rPr>
            <w:noProof/>
            <w:webHidden/>
          </w:rPr>
          <w:t>21</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03" w:history="1">
        <w:r w:rsidR="006A5416" w:rsidRPr="00287FC7">
          <w:rPr>
            <w:rStyle w:val="Hyperlink"/>
            <w:noProof/>
          </w:rPr>
          <w:t>2.5.4</w:t>
        </w:r>
        <w:r w:rsidR="006A5416">
          <w:rPr>
            <w:rFonts w:asciiTheme="minorHAnsi" w:eastAsiaTheme="minorEastAsia" w:hAnsiTheme="minorHAnsi" w:cstheme="minorBidi"/>
            <w:noProof/>
            <w:sz w:val="22"/>
            <w:szCs w:val="22"/>
          </w:rPr>
          <w:tab/>
        </w:r>
        <w:r w:rsidR="006A5416" w:rsidRPr="00287FC7">
          <w:rPr>
            <w:rStyle w:val="Hyperlink"/>
            <w:noProof/>
          </w:rPr>
          <w:t>DTCC</w:t>
        </w:r>
        <w:r w:rsidR="006A5416">
          <w:rPr>
            <w:noProof/>
            <w:webHidden/>
          </w:rPr>
          <w:tab/>
        </w:r>
        <w:r w:rsidR="006A5416">
          <w:rPr>
            <w:noProof/>
            <w:webHidden/>
          </w:rPr>
          <w:fldChar w:fldCharType="begin"/>
        </w:r>
        <w:r w:rsidR="006A5416">
          <w:rPr>
            <w:noProof/>
            <w:webHidden/>
          </w:rPr>
          <w:instrText xml:space="preserve"> PAGEREF _Toc342768303 \h </w:instrText>
        </w:r>
        <w:r w:rsidR="006A5416">
          <w:rPr>
            <w:noProof/>
            <w:webHidden/>
          </w:rPr>
        </w:r>
        <w:r w:rsidR="006A5416">
          <w:rPr>
            <w:noProof/>
            <w:webHidden/>
          </w:rPr>
          <w:fldChar w:fldCharType="separate"/>
        </w:r>
        <w:r w:rsidR="006A5416">
          <w:rPr>
            <w:noProof/>
            <w:webHidden/>
          </w:rPr>
          <w:t>22</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04" w:history="1">
        <w:r w:rsidR="006A5416" w:rsidRPr="00287FC7">
          <w:rPr>
            <w:rStyle w:val="Hyperlink"/>
            <w:noProof/>
          </w:rPr>
          <w:t>2.5.5</w:t>
        </w:r>
        <w:r w:rsidR="006A5416">
          <w:rPr>
            <w:rFonts w:asciiTheme="minorHAnsi" w:eastAsiaTheme="minorEastAsia" w:hAnsiTheme="minorHAnsi" w:cstheme="minorBidi"/>
            <w:noProof/>
            <w:sz w:val="22"/>
            <w:szCs w:val="22"/>
          </w:rPr>
          <w:tab/>
        </w:r>
        <w:r w:rsidR="006A5416" w:rsidRPr="00287FC7">
          <w:rPr>
            <w:rStyle w:val="Hyperlink"/>
            <w:noProof/>
          </w:rPr>
          <w:t>NSCC</w:t>
        </w:r>
        <w:r w:rsidR="006A5416">
          <w:rPr>
            <w:noProof/>
            <w:webHidden/>
          </w:rPr>
          <w:tab/>
        </w:r>
        <w:r w:rsidR="006A5416">
          <w:rPr>
            <w:noProof/>
            <w:webHidden/>
          </w:rPr>
          <w:fldChar w:fldCharType="begin"/>
        </w:r>
        <w:r w:rsidR="006A5416">
          <w:rPr>
            <w:noProof/>
            <w:webHidden/>
          </w:rPr>
          <w:instrText xml:space="preserve"> PAGEREF _Toc342768304 \h </w:instrText>
        </w:r>
        <w:r w:rsidR="006A5416">
          <w:rPr>
            <w:noProof/>
            <w:webHidden/>
          </w:rPr>
        </w:r>
        <w:r w:rsidR="006A5416">
          <w:rPr>
            <w:noProof/>
            <w:webHidden/>
          </w:rPr>
          <w:fldChar w:fldCharType="separate"/>
        </w:r>
        <w:r w:rsidR="006A5416">
          <w:rPr>
            <w:noProof/>
            <w:webHidden/>
          </w:rPr>
          <w:t>22</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05" w:history="1">
        <w:r w:rsidR="006A5416" w:rsidRPr="00287FC7">
          <w:rPr>
            <w:rStyle w:val="Hyperlink"/>
            <w:noProof/>
          </w:rPr>
          <w:t>2.5.6</w:t>
        </w:r>
        <w:r w:rsidR="006A5416">
          <w:rPr>
            <w:rFonts w:asciiTheme="minorHAnsi" w:eastAsiaTheme="minorEastAsia" w:hAnsiTheme="minorHAnsi" w:cstheme="minorBidi"/>
            <w:noProof/>
            <w:sz w:val="22"/>
            <w:szCs w:val="22"/>
          </w:rPr>
          <w:tab/>
        </w:r>
        <w:r w:rsidR="006A5416" w:rsidRPr="00287FC7">
          <w:rPr>
            <w:rStyle w:val="Hyperlink"/>
            <w:noProof/>
          </w:rPr>
          <w:t>SEC</w:t>
        </w:r>
        <w:r w:rsidR="006A5416">
          <w:rPr>
            <w:noProof/>
            <w:webHidden/>
          </w:rPr>
          <w:tab/>
        </w:r>
        <w:r w:rsidR="006A5416">
          <w:rPr>
            <w:noProof/>
            <w:webHidden/>
          </w:rPr>
          <w:fldChar w:fldCharType="begin"/>
        </w:r>
        <w:r w:rsidR="006A5416">
          <w:rPr>
            <w:noProof/>
            <w:webHidden/>
          </w:rPr>
          <w:instrText xml:space="preserve"> PAGEREF _Toc342768305 \h </w:instrText>
        </w:r>
        <w:r w:rsidR="006A5416">
          <w:rPr>
            <w:noProof/>
            <w:webHidden/>
          </w:rPr>
        </w:r>
        <w:r w:rsidR="006A5416">
          <w:rPr>
            <w:noProof/>
            <w:webHidden/>
          </w:rPr>
          <w:fldChar w:fldCharType="separate"/>
        </w:r>
        <w:r w:rsidR="006A5416">
          <w:rPr>
            <w:noProof/>
            <w:webHidden/>
          </w:rPr>
          <w:t>22</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06" w:history="1">
        <w:r w:rsidR="006A5416" w:rsidRPr="00287FC7">
          <w:rPr>
            <w:rStyle w:val="Hyperlink"/>
          </w:rPr>
          <w:t>2.6</w:t>
        </w:r>
        <w:r w:rsidR="006A5416">
          <w:rPr>
            <w:rFonts w:asciiTheme="minorHAnsi" w:eastAsiaTheme="minorEastAsia" w:hAnsiTheme="minorHAnsi" w:cstheme="minorBidi"/>
            <w:b w:val="0"/>
            <w:sz w:val="22"/>
            <w:szCs w:val="22"/>
          </w:rPr>
          <w:tab/>
        </w:r>
        <w:r w:rsidR="006A5416" w:rsidRPr="00287FC7">
          <w:rPr>
            <w:rStyle w:val="Hyperlink"/>
          </w:rPr>
          <w:t>How to become an Insurance Agent</w:t>
        </w:r>
        <w:r w:rsidR="006A5416">
          <w:rPr>
            <w:webHidden/>
          </w:rPr>
          <w:tab/>
        </w:r>
        <w:r w:rsidR="006A5416">
          <w:rPr>
            <w:webHidden/>
          </w:rPr>
          <w:fldChar w:fldCharType="begin"/>
        </w:r>
        <w:r w:rsidR="006A5416">
          <w:rPr>
            <w:webHidden/>
          </w:rPr>
          <w:instrText xml:space="preserve"> PAGEREF _Toc342768306 \h </w:instrText>
        </w:r>
        <w:r w:rsidR="006A5416">
          <w:rPr>
            <w:webHidden/>
          </w:rPr>
        </w:r>
        <w:r w:rsidR="006A5416">
          <w:rPr>
            <w:webHidden/>
          </w:rPr>
          <w:fldChar w:fldCharType="separate"/>
        </w:r>
        <w:r w:rsidR="006A5416">
          <w:rPr>
            <w:webHidden/>
          </w:rPr>
          <w:t>22</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07" w:history="1">
        <w:r w:rsidR="006A5416" w:rsidRPr="00287FC7">
          <w:rPr>
            <w:rStyle w:val="Hyperlink"/>
            <w:noProof/>
          </w:rPr>
          <w:t>2.6.1</w:t>
        </w:r>
        <w:r w:rsidR="006A5416">
          <w:rPr>
            <w:rFonts w:asciiTheme="minorHAnsi" w:eastAsiaTheme="minorEastAsia" w:hAnsiTheme="minorHAnsi" w:cstheme="minorBidi"/>
            <w:noProof/>
            <w:sz w:val="22"/>
            <w:szCs w:val="22"/>
          </w:rPr>
          <w:tab/>
        </w:r>
        <w:r w:rsidR="006A5416" w:rsidRPr="00287FC7">
          <w:rPr>
            <w:rStyle w:val="Hyperlink"/>
            <w:noProof/>
          </w:rPr>
          <w:t>Independent Agent</w:t>
        </w:r>
        <w:r w:rsidR="006A5416">
          <w:rPr>
            <w:noProof/>
            <w:webHidden/>
          </w:rPr>
          <w:tab/>
        </w:r>
        <w:r w:rsidR="006A5416">
          <w:rPr>
            <w:noProof/>
            <w:webHidden/>
          </w:rPr>
          <w:fldChar w:fldCharType="begin"/>
        </w:r>
        <w:r w:rsidR="006A5416">
          <w:rPr>
            <w:noProof/>
            <w:webHidden/>
          </w:rPr>
          <w:instrText xml:space="preserve"> PAGEREF _Toc342768307 \h </w:instrText>
        </w:r>
        <w:r w:rsidR="006A5416">
          <w:rPr>
            <w:noProof/>
            <w:webHidden/>
          </w:rPr>
        </w:r>
        <w:r w:rsidR="006A5416">
          <w:rPr>
            <w:noProof/>
            <w:webHidden/>
          </w:rPr>
          <w:fldChar w:fldCharType="separate"/>
        </w:r>
        <w:r w:rsidR="006A5416">
          <w:rPr>
            <w:noProof/>
            <w:webHidden/>
          </w:rPr>
          <w:t>22</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08" w:history="1">
        <w:r w:rsidR="006A5416" w:rsidRPr="00287FC7">
          <w:rPr>
            <w:rStyle w:val="Hyperlink"/>
            <w:noProof/>
          </w:rPr>
          <w:t>2.6.2</w:t>
        </w:r>
        <w:r w:rsidR="006A5416">
          <w:rPr>
            <w:rFonts w:asciiTheme="minorHAnsi" w:eastAsiaTheme="minorEastAsia" w:hAnsiTheme="minorHAnsi" w:cstheme="minorBidi"/>
            <w:noProof/>
            <w:sz w:val="22"/>
            <w:szCs w:val="22"/>
          </w:rPr>
          <w:tab/>
        </w:r>
        <w:r w:rsidR="006A5416" w:rsidRPr="00287FC7">
          <w:rPr>
            <w:rStyle w:val="Hyperlink"/>
            <w:noProof/>
          </w:rPr>
          <w:t>Captive Agent</w:t>
        </w:r>
        <w:r w:rsidR="006A5416">
          <w:rPr>
            <w:noProof/>
            <w:webHidden/>
          </w:rPr>
          <w:tab/>
        </w:r>
        <w:r w:rsidR="006A5416">
          <w:rPr>
            <w:noProof/>
            <w:webHidden/>
          </w:rPr>
          <w:fldChar w:fldCharType="begin"/>
        </w:r>
        <w:r w:rsidR="006A5416">
          <w:rPr>
            <w:noProof/>
            <w:webHidden/>
          </w:rPr>
          <w:instrText xml:space="preserve"> PAGEREF _Toc342768308 \h </w:instrText>
        </w:r>
        <w:r w:rsidR="006A5416">
          <w:rPr>
            <w:noProof/>
            <w:webHidden/>
          </w:rPr>
        </w:r>
        <w:r w:rsidR="006A5416">
          <w:rPr>
            <w:noProof/>
            <w:webHidden/>
          </w:rPr>
          <w:fldChar w:fldCharType="separate"/>
        </w:r>
        <w:r w:rsidR="006A5416">
          <w:rPr>
            <w:noProof/>
            <w:webHidden/>
          </w:rPr>
          <w:t>23</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09" w:history="1">
        <w:r w:rsidR="006A5416" w:rsidRPr="00287FC7">
          <w:rPr>
            <w:rStyle w:val="Hyperlink"/>
          </w:rPr>
          <w:t>2.7</w:t>
        </w:r>
        <w:r w:rsidR="006A5416">
          <w:rPr>
            <w:rFonts w:asciiTheme="minorHAnsi" w:eastAsiaTheme="minorEastAsia" w:hAnsiTheme="minorHAnsi" w:cstheme="minorBidi"/>
            <w:b w:val="0"/>
            <w:sz w:val="22"/>
            <w:szCs w:val="22"/>
          </w:rPr>
          <w:tab/>
        </w:r>
        <w:r w:rsidR="006A5416" w:rsidRPr="00287FC7">
          <w:rPr>
            <w:rStyle w:val="Hyperlink"/>
          </w:rPr>
          <w:t>Producer On-Boarding</w:t>
        </w:r>
        <w:r w:rsidR="006A5416">
          <w:rPr>
            <w:webHidden/>
          </w:rPr>
          <w:tab/>
        </w:r>
        <w:r w:rsidR="006A5416">
          <w:rPr>
            <w:webHidden/>
          </w:rPr>
          <w:fldChar w:fldCharType="begin"/>
        </w:r>
        <w:r w:rsidR="006A5416">
          <w:rPr>
            <w:webHidden/>
          </w:rPr>
          <w:instrText xml:space="preserve"> PAGEREF _Toc342768309 \h </w:instrText>
        </w:r>
        <w:r w:rsidR="006A5416">
          <w:rPr>
            <w:webHidden/>
          </w:rPr>
        </w:r>
        <w:r w:rsidR="006A5416">
          <w:rPr>
            <w:webHidden/>
          </w:rPr>
          <w:fldChar w:fldCharType="separate"/>
        </w:r>
        <w:r w:rsidR="006A5416">
          <w:rPr>
            <w:webHidden/>
          </w:rPr>
          <w:t>23</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10" w:history="1">
        <w:r w:rsidR="006A5416" w:rsidRPr="00287FC7">
          <w:rPr>
            <w:rStyle w:val="Hyperlink"/>
          </w:rPr>
          <w:t>2.8</w:t>
        </w:r>
        <w:r w:rsidR="006A5416">
          <w:rPr>
            <w:rFonts w:asciiTheme="minorHAnsi" w:eastAsiaTheme="minorEastAsia" w:hAnsiTheme="minorHAnsi" w:cstheme="minorBidi"/>
            <w:b w:val="0"/>
            <w:sz w:val="22"/>
            <w:szCs w:val="22"/>
          </w:rPr>
          <w:tab/>
        </w:r>
        <w:r w:rsidR="006A5416" w:rsidRPr="00287FC7">
          <w:rPr>
            <w:rStyle w:val="Hyperlink"/>
          </w:rPr>
          <w:t>Producer Licensing</w:t>
        </w:r>
        <w:r w:rsidR="006A5416">
          <w:rPr>
            <w:webHidden/>
          </w:rPr>
          <w:tab/>
        </w:r>
        <w:r w:rsidR="006A5416">
          <w:rPr>
            <w:webHidden/>
          </w:rPr>
          <w:fldChar w:fldCharType="begin"/>
        </w:r>
        <w:r w:rsidR="006A5416">
          <w:rPr>
            <w:webHidden/>
          </w:rPr>
          <w:instrText xml:space="preserve"> PAGEREF _Toc342768310 \h </w:instrText>
        </w:r>
        <w:r w:rsidR="006A5416">
          <w:rPr>
            <w:webHidden/>
          </w:rPr>
        </w:r>
        <w:r w:rsidR="006A5416">
          <w:rPr>
            <w:webHidden/>
          </w:rPr>
          <w:fldChar w:fldCharType="separate"/>
        </w:r>
        <w:r w:rsidR="006A5416">
          <w:rPr>
            <w:webHidden/>
          </w:rPr>
          <w:t>26</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11" w:history="1">
        <w:r w:rsidR="006A5416" w:rsidRPr="00287FC7">
          <w:rPr>
            <w:rStyle w:val="Hyperlink"/>
            <w:noProof/>
          </w:rPr>
          <w:t>2.8.1</w:t>
        </w:r>
        <w:r w:rsidR="006A5416">
          <w:rPr>
            <w:rFonts w:asciiTheme="minorHAnsi" w:eastAsiaTheme="minorEastAsia" w:hAnsiTheme="minorHAnsi" w:cstheme="minorBidi"/>
            <w:noProof/>
            <w:sz w:val="22"/>
            <w:szCs w:val="22"/>
          </w:rPr>
          <w:tab/>
        </w:r>
        <w:r w:rsidR="006A5416" w:rsidRPr="00287FC7">
          <w:rPr>
            <w:rStyle w:val="Hyperlink"/>
            <w:noProof/>
          </w:rPr>
          <w:t>License Issue through an Insurance Carrier</w:t>
        </w:r>
        <w:r w:rsidR="006A5416">
          <w:rPr>
            <w:noProof/>
            <w:webHidden/>
          </w:rPr>
          <w:tab/>
        </w:r>
        <w:r w:rsidR="006A5416">
          <w:rPr>
            <w:noProof/>
            <w:webHidden/>
          </w:rPr>
          <w:fldChar w:fldCharType="begin"/>
        </w:r>
        <w:r w:rsidR="006A5416">
          <w:rPr>
            <w:noProof/>
            <w:webHidden/>
          </w:rPr>
          <w:instrText xml:space="preserve"> PAGEREF _Toc342768311 \h </w:instrText>
        </w:r>
        <w:r w:rsidR="006A5416">
          <w:rPr>
            <w:noProof/>
            <w:webHidden/>
          </w:rPr>
        </w:r>
        <w:r w:rsidR="006A5416">
          <w:rPr>
            <w:noProof/>
            <w:webHidden/>
          </w:rPr>
          <w:fldChar w:fldCharType="separate"/>
        </w:r>
        <w:r w:rsidR="006A5416">
          <w:rPr>
            <w:noProof/>
            <w:webHidden/>
          </w:rPr>
          <w:t>28</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12" w:history="1">
        <w:r w:rsidR="006A5416" w:rsidRPr="00287FC7">
          <w:rPr>
            <w:rStyle w:val="Hyperlink"/>
            <w:noProof/>
          </w:rPr>
          <w:t>2.8.2</w:t>
        </w:r>
        <w:r w:rsidR="006A5416">
          <w:rPr>
            <w:rFonts w:asciiTheme="minorHAnsi" w:eastAsiaTheme="minorEastAsia" w:hAnsiTheme="minorHAnsi" w:cstheme="minorBidi"/>
            <w:noProof/>
            <w:sz w:val="22"/>
            <w:szCs w:val="22"/>
          </w:rPr>
          <w:tab/>
        </w:r>
        <w:r w:rsidR="006A5416" w:rsidRPr="00287FC7">
          <w:rPr>
            <w:rStyle w:val="Hyperlink"/>
            <w:noProof/>
          </w:rPr>
          <w:t>License Renewal</w:t>
        </w:r>
        <w:r w:rsidR="006A5416">
          <w:rPr>
            <w:noProof/>
            <w:webHidden/>
          </w:rPr>
          <w:tab/>
        </w:r>
        <w:r w:rsidR="006A5416">
          <w:rPr>
            <w:noProof/>
            <w:webHidden/>
          </w:rPr>
          <w:fldChar w:fldCharType="begin"/>
        </w:r>
        <w:r w:rsidR="006A5416">
          <w:rPr>
            <w:noProof/>
            <w:webHidden/>
          </w:rPr>
          <w:instrText xml:space="preserve"> PAGEREF _Toc342768312 \h </w:instrText>
        </w:r>
        <w:r w:rsidR="006A5416">
          <w:rPr>
            <w:noProof/>
            <w:webHidden/>
          </w:rPr>
        </w:r>
        <w:r w:rsidR="006A5416">
          <w:rPr>
            <w:noProof/>
            <w:webHidden/>
          </w:rPr>
          <w:fldChar w:fldCharType="separate"/>
        </w:r>
        <w:r w:rsidR="006A5416">
          <w:rPr>
            <w:noProof/>
            <w:webHidden/>
          </w:rPr>
          <w:t>29</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13" w:history="1">
        <w:r w:rsidR="006A5416" w:rsidRPr="00287FC7">
          <w:rPr>
            <w:rStyle w:val="Hyperlink"/>
            <w:noProof/>
          </w:rPr>
          <w:t>2.8.3</w:t>
        </w:r>
        <w:r w:rsidR="006A5416">
          <w:rPr>
            <w:rFonts w:asciiTheme="minorHAnsi" w:eastAsiaTheme="minorEastAsia" w:hAnsiTheme="minorHAnsi" w:cstheme="minorBidi"/>
            <w:noProof/>
            <w:sz w:val="22"/>
            <w:szCs w:val="22"/>
          </w:rPr>
          <w:tab/>
        </w:r>
        <w:r w:rsidR="006A5416" w:rsidRPr="00287FC7">
          <w:rPr>
            <w:rStyle w:val="Hyperlink"/>
            <w:noProof/>
          </w:rPr>
          <w:t>License Termination</w:t>
        </w:r>
        <w:r w:rsidR="006A5416">
          <w:rPr>
            <w:noProof/>
            <w:webHidden/>
          </w:rPr>
          <w:tab/>
        </w:r>
        <w:r w:rsidR="006A5416">
          <w:rPr>
            <w:noProof/>
            <w:webHidden/>
          </w:rPr>
          <w:fldChar w:fldCharType="begin"/>
        </w:r>
        <w:r w:rsidR="006A5416">
          <w:rPr>
            <w:noProof/>
            <w:webHidden/>
          </w:rPr>
          <w:instrText xml:space="preserve"> PAGEREF _Toc342768313 \h </w:instrText>
        </w:r>
        <w:r w:rsidR="006A5416">
          <w:rPr>
            <w:noProof/>
            <w:webHidden/>
          </w:rPr>
        </w:r>
        <w:r w:rsidR="006A5416">
          <w:rPr>
            <w:noProof/>
            <w:webHidden/>
          </w:rPr>
          <w:fldChar w:fldCharType="separate"/>
        </w:r>
        <w:r w:rsidR="006A5416">
          <w:rPr>
            <w:noProof/>
            <w:webHidden/>
          </w:rPr>
          <w:t>30</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14" w:history="1">
        <w:r w:rsidR="006A5416" w:rsidRPr="00287FC7">
          <w:rPr>
            <w:rStyle w:val="Hyperlink"/>
          </w:rPr>
          <w:t>2.9</w:t>
        </w:r>
        <w:r w:rsidR="006A5416">
          <w:rPr>
            <w:rFonts w:asciiTheme="minorHAnsi" w:eastAsiaTheme="minorEastAsia" w:hAnsiTheme="minorHAnsi" w:cstheme="minorBidi"/>
            <w:b w:val="0"/>
            <w:sz w:val="22"/>
            <w:szCs w:val="22"/>
          </w:rPr>
          <w:tab/>
        </w:r>
        <w:r w:rsidR="006A5416" w:rsidRPr="00287FC7">
          <w:rPr>
            <w:rStyle w:val="Hyperlink"/>
          </w:rPr>
          <w:t>Producer Appointing</w:t>
        </w:r>
        <w:r w:rsidR="006A5416">
          <w:rPr>
            <w:webHidden/>
          </w:rPr>
          <w:tab/>
        </w:r>
        <w:r w:rsidR="006A5416">
          <w:rPr>
            <w:webHidden/>
          </w:rPr>
          <w:fldChar w:fldCharType="begin"/>
        </w:r>
        <w:r w:rsidR="006A5416">
          <w:rPr>
            <w:webHidden/>
          </w:rPr>
          <w:instrText xml:space="preserve"> PAGEREF _Toc342768314 \h </w:instrText>
        </w:r>
        <w:r w:rsidR="006A5416">
          <w:rPr>
            <w:webHidden/>
          </w:rPr>
        </w:r>
        <w:r w:rsidR="006A5416">
          <w:rPr>
            <w:webHidden/>
          </w:rPr>
          <w:fldChar w:fldCharType="separate"/>
        </w:r>
        <w:r w:rsidR="006A5416">
          <w:rPr>
            <w:webHidden/>
          </w:rPr>
          <w:t>31</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15" w:history="1">
        <w:r w:rsidR="006A5416" w:rsidRPr="00287FC7">
          <w:rPr>
            <w:rStyle w:val="Hyperlink"/>
            <w:noProof/>
          </w:rPr>
          <w:t>2.9.1</w:t>
        </w:r>
        <w:r w:rsidR="006A5416">
          <w:rPr>
            <w:rFonts w:asciiTheme="minorHAnsi" w:eastAsiaTheme="minorEastAsia" w:hAnsiTheme="minorHAnsi" w:cstheme="minorBidi"/>
            <w:noProof/>
            <w:sz w:val="22"/>
            <w:szCs w:val="22"/>
          </w:rPr>
          <w:tab/>
        </w:r>
        <w:r w:rsidR="006A5416" w:rsidRPr="00287FC7">
          <w:rPr>
            <w:rStyle w:val="Hyperlink"/>
            <w:noProof/>
          </w:rPr>
          <w:t>New Appointment</w:t>
        </w:r>
        <w:r w:rsidR="006A5416">
          <w:rPr>
            <w:noProof/>
            <w:webHidden/>
          </w:rPr>
          <w:tab/>
        </w:r>
        <w:r w:rsidR="006A5416">
          <w:rPr>
            <w:noProof/>
            <w:webHidden/>
          </w:rPr>
          <w:fldChar w:fldCharType="begin"/>
        </w:r>
        <w:r w:rsidR="006A5416">
          <w:rPr>
            <w:noProof/>
            <w:webHidden/>
          </w:rPr>
          <w:instrText xml:space="preserve"> PAGEREF _Toc342768315 \h </w:instrText>
        </w:r>
        <w:r w:rsidR="006A5416">
          <w:rPr>
            <w:noProof/>
            <w:webHidden/>
          </w:rPr>
        </w:r>
        <w:r w:rsidR="006A5416">
          <w:rPr>
            <w:noProof/>
            <w:webHidden/>
          </w:rPr>
          <w:fldChar w:fldCharType="separate"/>
        </w:r>
        <w:r w:rsidR="006A5416">
          <w:rPr>
            <w:noProof/>
            <w:webHidden/>
          </w:rPr>
          <w:t>33</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16" w:history="1">
        <w:r w:rsidR="006A5416" w:rsidRPr="00287FC7">
          <w:rPr>
            <w:rStyle w:val="Hyperlink"/>
            <w:noProof/>
          </w:rPr>
          <w:t>2.9.2</w:t>
        </w:r>
        <w:r w:rsidR="006A5416">
          <w:rPr>
            <w:rFonts w:asciiTheme="minorHAnsi" w:eastAsiaTheme="minorEastAsia" w:hAnsiTheme="minorHAnsi" w:cstheme="minorBidi"/>
            <w:noProof/>
            <w:sz w:val="22"/>
            <w:szCs w:val="22"/>
          </w:rPr>
          <w:tab/>
        </w:r>
        <w:r w:rsidR="006A5416" w:rsidRPr="00287FC7">
          <w:rPr>
            <w:rStyle w:val="Hyperlink"/>
            <w:noProof/>
          </w:rPr>
          <w:t>Appointment Renewal</w:t>
        </w:r>
        <w:r w:rsidR="006A5416">
          <w:rPr>
            <w:noProof/>
            <w:webHidden/>
          </w:rPr>
          <w:tab/>
        </w:r>
        <w:r w:rsidR="006A5416">
          <w:rPr>
            <w:noProof/>
            <w:webHidden/>
          </w:rPr>
          <w:fldChar w:fldCharType="begin"/>
        </w:r>
        <w:r w:rsidR="006A5416">
          <w:rPr>
            <w:noProof/>
            <w:webHidden/>
          </w:rPr>
          <w:instrText xml:space="preserve"> PAGEREF _Toc342768316 \h </w:instrText>
        </w:r>
        <w:r w:rsidR="006A5416">
          <w:rPr>
            <w:noProof/>
            <w:webHidden/>
          </w:rPr>
        </w:r>
        <w:r w:rsidR="006A5416">
          <w:rPr>
            <w:noProof/>
            <w:webHidden/>
          </w:rPr>
          <w:fldChar w:fldCharType="separate"/>
        </w:r>
        <w:r w:rsidR="006A5416">
          <w:rPr>
            <w:noProof/>
            <w:webHidden/>
          </w:rPr>
          <w:t>34</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17" w:history="1">
        <w:r w:rsidR="006A5416" w:rsidRPr="00287FC7">
          <w:rPr>
            <w:rStyle w:val="Hyperlink"/>
            <w:noProof/>
          </w:rPr>
          <w:t>2.9.3</w:t>
        </w:r>
        <w:r w:rsidR="006A5416">
          <w:rPr>
            <w:rFonts w:asciiTheme="minorHAnsi" w:eastAsiaTheme="minorEastAsia" w:hAnsiTheme="minorHAnsi" w:cstheme="minorBidi"/>
            <w:noProof/>
            <w:sz w:val="22"/>
            <w:szCs w:val="22"/>
          </w:rPr>
          <w:tab/>
        </w:r>
        <w:r w:rsidR="006A5416" w:rsidRPr="00287FC7">
          <w:rPr>
            <w:rStyle w:val="Hyperlink"/>
            <w:noProof/>
          </w:rPr>
          <w:t>Appointment Termination</w:t>
        </w:r>
        <w:r w:rsidR="006A5416">
          <w:rPr>
            <w:noProof/>
            <w:webHidden/>
          </w:rPr>
          <w:tab/>
        </w:r>
        <w:r w:rsidR="006A5416">
          <w:rPr>
            <w:noProof/>
            <w:webHidden/>
          </w:rPr>
          <w:fldChar w:fldCharType="begin"/>
        </w:r>
        <w:r w:rsidR="006A5416">
          <w:rPr>
            <w:noProof/>
            <w:webHidden/>
          </w:rPr>
          <w:instrText xml:space="preserve"> PAGEREF _Toc342768317 \h </w:instrText>
        </w:r>
        <w:r w:rsidR="006A5416">
          <w:rPr>
            <w:noProof/>
            <w:webHidden/>
          </w:rPr>
        </w:r>
        <w:r w:rsidR="006A5416">
          <w:rPr>
            <w:noProof/>
            <w:webHidden/>
          </w:rPr>
          <w:fldChar w:fldCharType="separate"/>
        </w:r>
        <w:r w:rsidR="006A5416">
          <w:rPr>
            <w:noProof/>
            <w:webHidden/>
          </w:rPr>
          <w:t>35</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18" w:history="1">
        <w:r w:rsidR="006A5416" w:rsidRPr="00287FC7">
          <w:rPr>
            <w:rStyle w:val="Hyperlink"/>
          </w:rPr>
          <w:t>2.10</w:t>
        </w:r>
        <w:r w:rsidR="006A5416">
          <w:rPr>
            <w:rFonts w:asciiTheme="minorHAnsi" w:eastAsiaTheme="minorEastAsia" w:hAnsiTheme="minorHAnsi" w:cstheme="minorBidi"/>
            <w:b w:val="0"/>
            <w:sz w:val="22"/>
            <w:szCs w:val="22"/>
          </w:rPr>
          <w:tab/>
        </w:r>
        <w:r w:rsidR="006A5416" w:rsidRPr="00287FC7">
          <w:rPr>
            <w:rStyle w:val="Hyperlink"/>
          </w:rPr>
          <w:t>Producer Contracting</w:t>
        </w:r>
        <w:r w:rsidR="006A5416">
          <w:rPr>
            <w:webHidden/>
          </w:rPr>
          <w:tab/>
        </w:r>
        <w:r w:rsidR="006A5416">
          <w:rPr>
            <w:webHidden/>
          </w:rPr>
          <w:fldChar w:fldCharType="begin"/>
        </w:r>
        <w:r w:rsidR="006A5416">
          <w:rPr>
            <w:webHidden/>
          </w:rPr>
          <w:instrText xml:space="preserve"> PAGEREF _Toc342768318 \h </w:instrText>
        </w:r>
        <w:r w:rsidR="006A5416">
          <w:rPr>
            <w:webHidden/>
          </w:rPr>
        </w:r>
        <w:r w:rsidR="006A5416">
          <w:rPr>
            <w:webHidden/>
          </w:rPr>
          <w:fldChar w:fldCharType="separate"/>
        </w:r>
        <w:r w:rsidR="006A5416">
          <w:rPr>
            <w:webHidden/>
          </w:rPr>
          <w:t>35</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19" w:history="1">
        <w:r w:rsidR="006A5416" w:rsidRPr="00287FC7">
          <w:rPr>
            <w:rStyle w:val="Hyperlink"/>
          </w:rPr>
          <w:t>2.11</w:t>
        </w:r>
        <w:r w:rsidR="006A5416">
          <w:rPr>
            <w:rFonts w:asciiTheme="minorHAnsi" w:eastAsiaTheme="minorEastAsia" w:hAnsiTheme="minorHAnsi" w:cstheme="minorBidi"/>
            <w:b w:val="0"/>
            <w:sz w:val="22"/>
            <w:szCs w:val="22"/>
          </w:rPr>
          <w:tab/>
        </w:r>
        <w:r w:rsidR="006A5416" w:rsidRPr="00287FC7">
          <w:rPr>
            <w:rStyle w:val="Hyperlink"/>
          </w:rPr>
          <w:t>Organization Hierarchy</w:t>
        </w:r>
        <w:r w:rsidR="006A5416">
          <w:rPr>
            <w:webHidden/>
          </w:rPr>
          <w:tab/>
        </w:r>
        <w:r w:rsidR="006A5416">
          <w:rPr>
            <w:webHidden/>
          </w:rPr>
          <w:fldChar w:fldCharType="begin"/>
        </w:r>
        <w:r w:rsidR="006A5416">
          <w:rPr>
            <w:webHidden/>
          </w:rPr>
          <w:instrText xml:space="preserve"> PAGEREF _Toc342768319 \h </w:instrText>
        </w:r>
        <w:r w:rsidR="006A5416">
          <w:rPr>
            <w:webHidden/>
          </w:rPr>
        </w:r>
        <w:r w:rsidR="006A5416">
          <w:rPr>
            <w:webHidden/>
          </w:rPr>
          <w:fldChar w:fldCharType="separate"/>
        </w:r>
        <w:r w:rsidR="006A5416">
          <w:rPr>
            <w:webHidden/>
          </w:rPr>
          <w:t>36</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20" w:history="1">
        <w:r w:rsidR="006A5416" w:rsidRPr="00287FC7">
          <w:rPr>
            <w:rStyle w:val="Hyperlink"/>
            <w:rFonts w:ascii="Cambria" w:hAnsi="Cambria" w:cstheme="minorHAnsi"/>
          </w:rPr>
          <w:t>2.12</w:t>
        </w:r>
        <w:r w:rsidR="006A5416">
          <w:rPr>
            <w:rFonts w:asciiTheme="minorHAnsi" w:eastAsiaTheme="minorEastAsia" w:hAnsiTheme="minorHAnsi" w:cstheme="minorBidi"/>
            <w:b w:val="0"/>
            <w:sz w:val="22"/>
            <w:szCs w:val="22"/>
          </w:rPr>
          <w:tab/>
        </w:r>
        <w:r w:rsidR="006A5416" w:rsidRPr="00287FC7">
          <w:rPr>
            <w:rStyle w:val="Hyperlink"/>
          </w:rPr>
          <w:t>Producer Management System</w:t>
        </w:r>
        <w:r w:rsidR="006A5416">
          <w:rPr>
            <w:webHidden/>
          </w:rPr>
          <w:tab/>
        </w:r>
        <w:r w:rsidR="006A5416">
          <w:rPr>
            <w:webHidden/>
          </w:rPr>
          <w:fldChar w:fldCharType="begin"/>
        </w:r>
        <w:r w:rsidR="006A5416">
          <w:rPr>
            <w:webHidden/>
          </w:rPr>
          <w:instrText xml:space="preserve"> PAGEREF _Toc342768320 \h </w:instrText>
        </w:r>
        <w:r w:rsidR="006A5416">
          <w:rPr>
            <w:webHidden/>
          </w:rPr>
        </w:r>
        <w:r w:rsidR="006A5416">
          <w:rPr>
            <w:webHidden/>
          </w:rPr>
          <w:fldChar w:fldCharType="separate"/>
        </w:r>
        <w:r w:rsidR="006A5416">
          <w:rPr>
            <w:webHidden/>
          </w:rPr>
          <w:t>37</w:t>
        </w:r>
        <w:r w:rsidR="006A5416">
          <w:rPr>
            <w:webHidden/>
          </w:rPr>
          <w:fldChar w:fldCharType="end"/>
        </w:r>
      </w:hyperlink>
    </w:p>
    <w:p w:rsidR="006A5416" w:rsidRDefault="00BC215F">
      <w:pPr>
        <w:pStyle w:val="TOC1"/>
        <w:rPr>
          <w:rFonts w:asciiTheme="minorHAnsi" w:eastAsiaTheme="minorEastAsia" w:hAnsiTheme="minorHAnsi" w:cstheme="minorBidi"/>
          <w:b w:val="0"/>
          <w:noProof/>
          <w:szCs w:val="22"/>
        </w:rPr>
      </w:pPr>
      <w:hyperlink r:id="rId20" w:anchor="_Toc342768321" w:history="1">
        <w:r w:rsidR="006A5416" w:rsidRPr="00287FC7">
          <w:rPr>
            <w:rStyle w:val="Hyperlink"/>
            <w:noProof/>
            <w:spacing w:val="20"/>
          </w:rPr>
          <w:t>Chapter 3 - Incentive Compensation Management</w:t>
        </w:r>
        <w:r w:rsidR="006A5416">
          <w:rPr>
            <w:noProof/>
            <w:webHidden/>
          </w:rPr>
          <w:tab/>
        </w:r>
        <w:r w:rsidR="006A5416">
          <w:rPr>
            <w:noProof/>
            <w:webHidden/>
          </w:rPr>
          <w:fldChar w:fldCharType="begin"/>
        </w:r>
        <w:r w:rsidR="006A5416">
          <w:rPr>
            <w:noProof/>
            <w:webHidden/>
          </w:rPr>
          <w:instrText xml:space="preserve"> PAGEREF _Toc342768321 \h </w:instrText>
        </w:r>
        <w:r w:rsidR="006A5416">
          <w:rPr>
            <w:noProof/>
            <w:webHidden/>
          </w:rPr>
        </w:r>
        <w:r w:rsidR="006A5416">
          <w:rPr>
            <w:noProof/>
            <w:webHidden/>
          </w:rPr>
          <w:fldChar w:fldCharType="separate"/>
        </w:r>
        <w:r w:rsidR="006A5416">
          <w:rPr>
            <w:noProof/>
            <w:webHidden/>
          </w:rPr>
          <w:t>42</w:t>
        </w:r>
        <w:r w:rsidR="006A5416">
          <w:rPr>
            <w:noProof/>
            <w:webHidden/>
          </w:rPr>
          <w:fldChar w:fldCharType="end"/>
        </w:r>
      </w:hyperlink>
    </w:p>
    <w:p w:rsidR="006A5416" w:rsidRDefault="00BC215F">
      <w:pPr>
        <w:pStyle w:val="TOC1"/>
        <w:rPr>
          <w:rFonts w:asciiTheme="minorHAnsi" w:eastAsiaTheme="minorEastAsia" w:hAnsiTheme="minorHAnsi" w:cstheme="minorBidi"/>
          <w:b w:val="0"/>
          <w:noProof/>
          <w:szCs w:val="22"/>
        </w:rPr>
      </w:pPr>
      <w:hyperlink w:anchor="_Toc342768322" w:history="1">
        <w:r w:rsidR="006A5416" w:rsidRPr="00287FC7">
          <w:rPr>
            <w:rStyle w:val="Hyperlink"/>
            <w:noProof/>
          </w:rPr>
          <w:t>3.0</w:t>
        </w:r>
        <w:r w:rsidR="006A5416">
          <w:rPr>
            <w:rFonts w:asciiTheme="minorHAnsi" w:eastAsiaTheme="minorEastAsia" w:hAnsiTheme="minorHAnsi" w:cstheme="minorBidi"/>
            <w:b w:val="0"/>
            <w:noProof/>
            <w:szCs w:val="22"/>
          </w:rPr>
          <w:tab/>
        </w:r>
        <w:r w:rsidR="006A5416" w:rsidRPr="00287FC7">
          <w:rPr>
            <w:rStyle w:val="Hyperlink"/>
            <w:noProof/>
          </w:rPr>
          <w:t>Compensation Management</w:t>
        </w:r>
        <w:r w:rsidR="006A5416">
          <w:rPr>
            <w:noProof/>
            <w:webHidden/>
          </w:rPr>
          <w:tab/>
        </w:r>
        <w:r w:rsidR="006A5416">
          <w:rPr>
            <w:noProof/>
            <w:webHidden/>
          </w:rPr>
          <w:fldChar w:fldCharType="begin"/>
        </w:r>
        <w:r w:rsidR="006A5416">
          <w:rPr>
            <w:noProof/>
            <w:webHidden/>
          </w:rPr>
          <w:instrText xml:space="preserve"> PAGEREF _Toc342768322 \h </w:instrText>
        </w:r>
        <w:r w:rsidR="006A5416">
          <w:rPr>
            <w:noProof/>
            <w:webHidden/>
          </w:rPr>
        </w:r>
        <w:r w:rsidR="006A5416">
          <w:rPr>
            <w:noProof/>
            <w:webHidden/>
          </w:rPr>
          <w:fldChar w:fldCharType="separate"/>
        </w:r>
        <w:r w:rsidR="006A5416">
          <w:rPr>
            <w:noProof/>
            <w:webHidden/>
          </w:rPr>
          <w:t>43</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23" w:history="1">
        <w:r w:rsidR="006A5416" w:rsidRPr="00287FC7">
          <w:rPr>
            <w:rStyle w:val="Hyperlink"/>
          </w:rPr>
          <w:t>3.1</w:t>
        </w:r>
        <w:r w:rsidR="006A5416">
          <w:rPr>
            <w:rFonts w:asciiTheme="minorHAnsi" w:eastAsiaTheme="minorEastAsia" w:hAnsiTheme="minorHAnsi" w:cstheme="minorBidi"/>
            <w:b w:val="0"/>
            <w:sz w:val="22"/>
            <w:szCs w:val="22"/>
          </w:rPr>
          <w:tab/>
        </w:r>
        <w:r w:rsidR="006A5416" w:rsidRPr="00287FC7">
          <w:rPr>
            <w:rStyle w:val="Hyperlink"/>
          </w:rPr>
          <w:t>Types of Compensation</w:t>
        </w:r>
        <w:r w:rsidR="006A5416">
          <w:rPr>
            <w:webHidden/>
          </w:rPr>
          <w:tab/>
        </w:r>
        <w:r w:rsidR="006A5416">
          <w:rPr>
            <w:webHidden/>
          </w:rPr>
          <w:fldChar w:fldCharType="begin"/>
        </w:r>
        <w:r w:rsidR="006A5416">
          <w:rPr>
            <w:webHidden/>
          </w:rPr>
          <w:instrText xml:space="preserve"> PAGEREF _Toc342768323 \h </w:instrText>
        </w:r>
        <w:r w:rsidR="006A5416">
          <w:rPr>
            <w:webHidden/>
          </w:rPr>
        </w:r>
        <w:r w:rsidR="006A5416">
          <w:rPr>
            <w:webHidden/>
          </w:rPr>
          <w:fldChar w:fldCharType="separate"/>
        </w:r>
        <w:r w:rsidR="006A5416">
          <w:rPr>
            <w:webHidden/>
          </w:rPr>
          <w:t>43</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24" w:history="1">
        <w:r w:rsidR="006A5416" w:rsidRPr="00287FC7">
          <w:rPr>
            <w:rStyle w:val="Hyperlink"/>
            <w:noProof/>
          </w:rPr>
          <w:t>3.1.1</w:t>
        </w:r>
        <w:r w:rsidR="006A5416">
          <w:rPr>
            <w:rFonts w:asciiTheme="minorHAnsi" w:eastAsiaTheme="minorEastAsia" w:hAnsiTheme="minorHAnsi" w:cstheme="minorBidi"/>
            <w:noProof/>
            <w:sz w:val="22"/>
            <w:szCs w:val="22"/>
          </w:rPr>
          <w:tab/>
        </w:r>
        <w:r w:rsidR="006A5416" w:rsidRPr="00287FC7">
          <w:rPr>
            <w:rStyle w:val="Hyperlink"/>
            <w:noProof/>
          </w:rPr>
          <w:t>Compensation Classification – Direct and Indirect</w:t>
        </w:r>
        <w:r w:rsidR="006A5416">
          <w:rPr>
            <w:noProof/>
            <w:webHidden/>
          </w:rPr>
          <w:tab/>
        </w:r>
        <w:r w:rsidR="006A5416">
          <w:rPr>
            <w:noProof/>
            <w:webHidden/>
          </w:rPr>
          <w:fldChar w:fldCharType="begin"/>
        </w:r>
        <w:r w:rsidR="006A5416">
          <w:rPr>
            <w:noProof/>
            <w:webHidden/>
          </w:rPr>
          <w:instrText xml:space="preserve"> PAGEREF _Toc342768324 \h </w:instrText>
        </w:r>
        <w:r w:rsidR="006A5416">
          <w:rPr>
            <w:noProof/>
            <w:webHidden/>
          </w:rPr>
        </w:r>
        <w:r w:rsidR="006A5416">
          <w:rPr>
            <w:noProof/>
            <w:webHidden/>
          </w:rPr>
          <w:fldChar w:fldCharType="separate"/>
        </w:r>
        <w:r w:rsidR="006A5416">
          <w:rPr>
            <w:noProof/>
            <w:webHidden/>
          </w:rPr>
          <w:t>43</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25" w:history="1">
        <w:r w:rsidR="006A5416" w:rsidRPr="00287FC7">
          <w:rPr>
            <w:rStyle w:val="Hyperlink"/>
            <w:noProof/>
          </w:rPr>
          <w:t>3.1.2</w:t>
        </w:r>
        <w:r w:rsidR="006A5416">
          <w:rPr>
            <w:rFonts w:asciiTheme="minorHAnsi" w:eastAsiaTheme="minorEastAsia" w:hAnsiTheme="minorHAnsi" w:cstheme="minorBidi"/>
            <w:noProof/>
            <w:sz w:val="22"/>
            <w:szCs w:val="22"/>
          </w:rPr>
          <w:tab/>
        </w:r>
        <w:r w:rsidR="006A5416" w:rsidRPr="00287FC7">
          <w:rPr>
            <w:rStyle w:val="Hyperlink"/>
            <w:noProof/>
          </w:rPr>
          <w:t>Compensation Classification – Base Salary and Incentive</w:t>
        </w:r>
        <w:r w:rsidR="006A5416">
          <w:rPr>
            <w:noProof/>
            <w:webHidden/>
          </w:rPr>
          <w:tab/>
        </w:r>
        <w:r w:rsidR="006A5416">
          <w:rPr>
            <w:noProof/>
            <w:webHidden/>
          </w:rPr>
          <w:fldChar w:fldCharType="begin"/>
        </w:r>
        <w:r w:rsidR="006A5416">
          <w:rPr>
            <w:noProof/>
            <w:webHidden/>
          </w:rPr>
          <w:instrText xml:space="preserve"> PAGEREF _Toc342768325 \h </w:instrText>
        </w:r>
        <w:r w:rsidR="006A5416">
          <w:rPr>
            <w:noProof/>
            <w:webHidden/>
          </w:rPr>
        </w:r>
        <w:r w:rsidR="006A5416">
          <w:rPr>
            <w:noProof/>
            <w:webHidden/>
          </w:rPr>
          <w:fldChar w:fldCharType="separate"/>
        </w:r>
        <w:r w:rsidR="006A5416">
          <w:rPr>
            <w:noProof/>
            <w:webHidden/>
          </w:rPr>
          <w:t>46</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26" w:history="1">
        <w:r w:rsidR="006A5416" w:rsidRPr="00287FC7">
          <w:rPr>
            <w:rStyle w:val="Hyperlink"/>
          </w:rPr>
          <w:t>3.2</w:t>
        </w:r>
        <w:r w:rsidR="006A5416">
          <w:rPr>
            <w:rFonts w:asciiTheme="minorHAnsi" w:eastAsiaTheme="minorEastAsia" w:hAnsiTheme="minorHAnsi" w:cstheme="minorBidi"/>
            <w:b w:val="0"/>
            <w:sz w:val="22"/>
            <w:szCs w:val="22"/>
          </w:rPr>
          <w:tab/>
        </w:r>
        <w:r w:rsidR="006A5416" w:rsidRPr="00287FC7">
          <w:rPr>
            <w:rStyle w:val="Hyperlink"/>
          </w:rPr>
          <w:t>Commission</w:t>
        </w:r>
        <w:r w:rsidR="006A5416">
          <w:rPr>
            <w:webHidden/>
          </w:rPr>
          <w:tab/>
        </w:r>
        <w:r w:rsidR="006A5416">
          <w:rPr>
            <w:webHidden/>
          </w:rPr>
          <w:fldChar w:fldCharType="begin"/>
        </w:r>
        <w:r w:rsidR="006A5416">
          <w:rPr>
            <w:webHidden/>
          </w:rPr>
          <w:instrText xml:space="preserve"> PAGEREF _Toc342768326 \h </w:instrText>
        </w:r>
        <w:r w:rsidR="006A5416">
          <w:rPr>
            <w:webHidden/>
          </w:rPr>
        </w:r>
        <w:r w:rsidR="006A5416">
          <w:rPr>
            <w:webHidden/>
          </w:rPr>
          <w:fldChar w:fldCharType="separate"/>
        </w:r>
        <w:r w:rsidR="006A5416">
          <w:rPr>
            <w:webHidden/>
          </w:rPr>
          <w:t>47</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27" w:history="1">
        <w:r w:rsidR="006A5416" w:rsidRPr="00287FC7">
          <w:rPr>
            <w:rStyle w:val="Hyperlink"/>
            <w:noProof/>
          </w:rPr>
          <w:t>3.2.1</w:t>
        </w:r>
        <w:r w:rsidR="006A5416">
          <w:rPr>
            <w:rFonts w:asciiTheme="minorHAnsi" w:eastAsiaTheme="minorEastAsia" w:hAnsiTheme="minorHAnsi" w:cstheme="minorBidi"/>
            <w:noProof/>
            <w:sz w:val="22"/>
            <w:szCs w:val="22"/>
          </w:rPr>
          <w:tab/>
        </w:r>
        <w:r w:rsidR="006A5416" w:rsidRPr="00287FC7">
          <w:rPr>
            <w:rStyle w:val="Hyperlink"/>
            <w:noProof/>
          </w:rPr>
          <w:t>Commission Types</w:t>
        </w:r>
        <w:r w:rsidR="006A5416">
          <w:rPr>
            <w:noProof/>
            <w:webHidden/>
          </w:rPr>
          <w:tab/>
        </w:r>
        <w:r w:rsidR="006A5416">
          <w:rPr>
            <w:noProof/>
            <w:webHidden/>
          </w:rPr>
          <w:fldChar w:fldCharType="begin"/>
        </w:r>
        <w:r w:rsidR="006A5416">
          <w:rPr>
            <w:noProof/>
            <w:webHidden/>
          </w:rPr>
          <w:instrText xml:space="preserve"> PAGEREF _Toc342768327 \h </w:instrText>
        </w:r>
        <w:r w:rsidR="006A5416">
          <w:rPr>
            <w:noProof/>
            <w:webHidden/>
          </w:rPr>
        </w:r>
        <w:r w:rsidR="006A5416">
          <w:rPr>
            <w:noProof/>
            <w:webHidden/>
          </w:rPr>
          <w:fldChar w:fldCharType="separate"/>
        </w:r>
        <w:r w:rsidR="006A5416">
          <w:rPr>
            <w:noProof/>
            <w:webHidden/>
          </w:rPr>
          <w:t>47</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28" w:history="1">
        <w:r w:rsidR="006A5416" w:rsidRPr="00287FC7">
          <w:rPr>
            <w:rStyle w:val="Hyperlink"/>
            <w:noProof/>
          </w:rPr>
          <w:t>3.2.1.1.</w:t>
        </w:r>
        <w:r w:rsidR="006A5416">
          <w:rPr>
            <w:rFonts w:asciiTheme="minorHAnsi" w:eastAsiaTheme="minorEastAsia" w:hAnsiTheme="minorHAnsi" w:cstheme="minorBidi"/>
            <w:noProof/>
            <w:sz w:val="22"/>
            <w:szCs w:val="22"/>
          </w:rPr>
          <w:tab/>
        </w:r>
        <w:r w:rsidR="006A5416" w:rsidRPr="00287FC7">
          <w:rPr>
            <w:rStyle w:val="Hyperlink"/>
            <w:noProof/>
          </w:rPr>
          <w:t>Base plus commissions</w:t>
        </w:r>
        <w:r w:rsidR="006A5416">
          <w:rPr>
            <w:noProof/>
            <w:webHidden/>
          </w:rPr>
          <w:tab/>
        </w:r>
        <w:r w:rsidR="006A5416">
          <w:rPr>
            <w:noProof/>
            <w:webHidden/>
          </w:rPr>
          <w:fldChar w:fldCharType="begin"/>
        </w:r>
        <w:r w:rsidR="006A5416">
          <w:rPr>
            <w:noProof/>
            <w:webHidden/>
          </w:rPr>
          <w:instrText xml:space="preserve"> PAGEREF _Toc342768328 \h </w:instrText>
        </w:r>
        <w:r w:rsidR="006A5416">
          <w:rPr>
            <w:noProof/>
            <w:webHidden/>
          </w:rPr>
        </w:r>
        <w:r w:rsidR="006A5416">
          <w:rPr>
            <w:noProof/>
            <w:webHidden/>
          </w:rPr>
          <w:fldChar w:fldCharType="separate"/>
        </w:r>
        <w:r w:rsidR="006A5416">
          <w:rPr>
            <w:noProof/>
            <w:webHidden/>
          </w:rPr>
          <w:t>47</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29" w:history="1">
        <w:r w:rsidR="006A5416" w:rsidRPr="00287FC7">
          <w:rPr>
            <w:rStyle w:val="Hyperlink"/>
            <w:noProof/>
          </w:rPr>
          <w:t>3.2.1.2.</w:t>
        </w:r>
        <w:r w:rsidR="006A5416">
          <w:rPr>
            <w:rFonts w:asciiTheme="minorHAnsi" w:eastAsiaTheme="minorEastAsia" w:hAnsiTheme="minorHAnsi" w:cstheme="minorBidi"/>
            <w:noProof/>
            <w:sz w:val="22"/>
            <w:szCs w:val="22"/>
          </w:rPr>
          <w:tab/>
        </w:r>
        <w:r w:rsidR="006A5416" w:rsidRPr="00287FC7">
          <w:rPr>
            <w:rStyle w:val="Hyperlink"/>
            <w:noProof/>
          </w:rPr>
          <w:t>Straight commissions</w:t>
        </w:r>
        <w:r w:rsidR="006A5416">
          <w:rPr>
            <w:noProof/>
            <w:webHidden/>
          </w:rPr>
          <w:tab/>
        </w:r>
        <w:r w:rsidR="006A5416">
          <w:rPr>
            <w:noProof/>
            <w:webHidden/>
          </w:rPr>
          <w:fldChar w:fldCharType="begin"/>
        </w:r>
        <w:r w:rsidR="006A5416">
          <w:rPr>
            <w:noProof/>
            <w:webHidden/>
          </w:rPr>
          <w:instrText xml:space="preserve"> PAGEREF _Toc342768329 \h </w:instrText>
        </w:r>
        <w:r w:rsidR="006A5416">
          <w:rPr>
            <w:noProof/>
            <w:webHidden/>
          </w:rPr>
        </w:r>
        <w:r w:rsidR="006A5416">
          <w:rPr>
            <w:noProof/>
            <w:webHidden/>
          </w:rPr>
          <w:fldChar w:fldCharType="separate"/>
        </w:r>
        <w:r w:rsidR="006A5416">
          <w:rPr>
            <w:noProof/>
            <w:webHidden/>
          </w:rPr>
          <w:t>47</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30" w:history="1">
        <w:r w:rsidR="006A5416" w:rsidRPr="00287FC7">
          <w:rPr>
            <w:rStyle w:val="Hyperlink"/>
            <w:noProof/>
          </w:rPr>
          <w:t>3.2.1.3.</w:t>
        </w:r>
        <w:r w:rsidR="006A5416">
          <w:rPr>
            <w:rFonts w:asciiTheme="minorHAnsi" w:eastAsiaTheme="minorEastAsia" w:hAnsiTheme="minorHAnsi" w:cstheme="minorBidi"/>
            <w:noProof/>
            <w:sz w:val="22"/>
            <w:szCs w:val="22"/>
          </w:rPr>
          <w:tab/>
        </w:r>
        <w:r w:rsidR="006A5416" w:rsidRPr="00287FC7">
          <w:rPr>
            <w:rStyle w:val="Hyperlink"/>
            <w:noProof/>
          </w:rPr>
          <w:t>Graduated commissions</w:t>
        </w:r>
        <w:r w:rsidR="006A5416">
          <w:rPr>
            <w:noProof/>
            <w:webHidden/>
          </w:rPr>
          <w:tab/>
        </w:r>
        <w:r w:rsidR="006A5416">
          <w:rPr>
            <w:noProof/>
            <w:webHidden/>
          </w:rPr>
          <w:fldChar w:fldCharType="begin"/>
        </w:r>
        <w:r w:rsidR="006A5416">
          <w:rPr>
            <w:noProof/>
            <w:webHidden/>
          </w:rPr>
          <w:instrText xml:space="preserve"> PAGEREF _Toc342768330 \h </w:instrText>
        </w:r>
        <w:r w:rsidR="006A5416">
          <w:rPr>
            <w:noProof/>
            <w:webHidden/>
          </w:rPr>
        </w:r>
        <w:r w:rsidR="006A5416">
          <w:rPr>
            <w:noProof/>
            <w:webHidden/>
          </w:rPr>
          <w:fldChar w:fldCharType="separate"/>
        </w:r>
        <w:r w:rsidR="006A5416">
          <w:rPr>
            <w:noProof/>
            <w:webHidden/>
          </w:rPr>
          <w:t>47</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31" w:history="1">
        <w:r w:rsidR="006A5416" w:rsidRPr="00287FC7">
          <w:rPr>
            <w:rStyle w:val="Hyperlink"/>
            <w:noProof/>
          </w:rPr>
          <w:t>3.2.1.4.</w:t>
        </w:r>
        <w:r w:rsidR="006A5416">
          <w:rPr>
            <w:rFonts w:asciiTheme="minorHAnsi" w:eastAsiaTheme="minorEastAsia" w:hAnsiTheme="minorHAnsi" w:cstheme="minorBidi"/>
            <w:noProof/>
            <w:sz w:val="22"/>
            <w:szCs w:val="22"/>
          </w:rPr>
          <w:tab/>
        </w:r>
        <w:r w:rsidR="006A5416" w:rsidRPr="00287FC7">
          <w:rPr>
            <w:rStyle w:val="Hyperlink"/>
            <w:noProof/>
          </w:rPr>
          <w:t>Residual commissions</w:t>
        </w:r>
        <w:r w:rsidR="006A5416">
          <w:rPr>
            <w:noProof/>
            <w:webHidden/>
          </w:rPr>
          <w:tab/>
        </w:r>
        <w:r w:rsidR="006A5416">
          <w:rPr>
            <w:noProof/>
            <w:webHidden/>
          </w:rPr>
          <w:fldChar w:fldCharType="begin"/>
        </w:r>
        <w:r w:rsidR="006A5416">
          <w:rPr>
            <w:noProof/>
            <w:webHidden/>
          </w:rPr>
          <w:instrText xml:space="preserve"> PAGEREF _Toc342768331 \h </w:instrText>
        </w:r>
        <w:r w:rsidR="006A5416">
          <w:rPr>
            <w:noProof/>
            <w:webHidden/>
          </w:rPr>
        </w:r>
        <w:r w:rsidR="006A5416">
          <w:rPr>
            <w:noProof/>
            <w:webHidden/>
          </w:rPr>
          <w:fldChar w:fldCharType="separate"/>
        </w:r>
        <w:r w:rsidR="006A5416">
          <w:rPr>
            <w:noProof/>
            <w:webHidden/>
          </w:rPr>
          <w:t>48</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32" w:history="1">
        <w:r w:rsidR="006A5416" w:rsidRPr="00287FC7">
          <w:rPr>
            <w:rStyle w:val="Hyperlink"/>
            <w:noProof/>
          </w:rPr>
          <w:t>3.2.1.5.</w:t>
        </w:r>
        <w:r w:rsidR="006A5416">
          <w:rPr>
            <w:rFonts w:asciiTheme="minorHAnsi" w:eastAsiaTheme="minorEastAsia" w:hAnsiTheme="minorHAnsi" w:cstheme="minorBidi"/>
            <w:noProof/>
            <w:sz w:val="22"/>
            <w:szCs w:val="22"/>
          </w:rPr>
          <w:tab/>
        </w:r>
        <w:r w:rsidR="006A5416" w:rsidRPr="00287FC7">
          <w:rPr>
            <w:rStyle w:val="Hyperlink"/>
            <w:noProof/>
          </w:rPr>
          <w:t>Split Commissions</w:t>
        </w:r>
        <w:r w:rsidR="006A5416">
          <w:rPr>
            <w:noProof/>
            <w:webHidden/>
          </w:rPr>
          <w:tab/>
        </w:r>
        <w:r w:rsidR="006A5416">
          <w:rPr>
            <w:noProof/>
            <w:webHidden/>
          </w:rPr>
          <w:fldChar w:fldCharType="begin"/>
        </w:r>
        <w:r w:rsidR="006A5416">
          <w:rPr>
            <w:noProof/>
            <w:webHidden/>
          </w:rPr>
          <w:instrText xml:space="preserve"> PAGEREF _Toc342768332 \h </w:instrText>
        </w:r>
        <w:r w:rsidR="006A5416">
          <w:rPr>
            <w:noProof/>
            <w:webHidden/>
          </w:rPr>
        </w:r>
        <w:r w:rsidR="006A5416">
          <w:rPr>
            <w:noProof/>
            <w:webHidden/>
          </w:rPr>
          <w:fldChar w:fldCharType="separate"/>
        </w:r>
        <w:r w:rsidR="006A5416">
          <w:rPr>
            <w:noProof/>
            <w:webHidden/>
          </w:rPr>
          <w:t>48</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33" w:history="1">
        <w:r w:rsidR="006A5416" w:rsidRPr="00287FC7">
          <w:rPr>
            <w:rStyle w:val="Hyperlink"/>
            <w:noProof/>
          </w:rPr>
          <w:t>3.2.1.6.</w:t>
        </w:r>
        <w:r w:rsidR="006A5416">
          <w:rPr>
            <w:rFonts w:asciiTheme="minorHAnsi" w:eastAsiaTheme="minorEastAsia" w:hAnsiTheme="minorHAnsi" w:cstheme="minorBidi"/>
            <w:noProof/>
            <w:sz w:val="22"/>
            <w:szCs w:val="22"/>
          </w:rPr>
          <w:tab/>
        </w:r>
        <w:r w:rsidR="006A5416" w:rsidRPr="00287FC7">
          <w:rPr>
            <w:rStyle w:val="Hyperlink"/>
            <w:noProof/>
          </w:rPr>
          <w:t>Overriding commission</w:t>
        </w:r>
        <w:r w:rsidR="006A5416">
          <w:rPr>
            <w:noProof/>
            <w:webHidden/>
          </w:rPr>
          <w:tab/>
        </w:r>
        <w:r w:rsidR="006A5416">
          <w:rPr>
            <w:noProof/>
            <w:webHidden/>
          </w:rPr>
          <w:fldChar w:fldCharType="begin"/>
        </w:r>
        <w:r w:rsidR="006A5416">
          <w:rPr>
            <w:noProof/>
            <w:webHidden/>
          </w:rPr>
          <w:instrText xml:space="preserve"> PAGEREF _Toc342768333 \h </w:instrText>
        </w:r>
        <w:r w:rsidR="006A5416">
          <w:rPr>
            <w:noProof/>
            <w:webHidden/>
          </w:rPr>
        </w:r>
        <w:r w:rsidR="006A5416">
          <w:rPr>
            <w:noProof/>
            <w:webHidden/>
          </w:rPr>
          <w:fldChar w:fldCharType="separate"/>
        </w:r>
        <w:r w:rsidR="006A5416">
          <w:rPr>
            <w:noProof/>
            <w:webHidden/>
          </w:rPr>
          <w:t>48</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34" w:history="1">
        <w:r w:rsidR="006A5416" w:rsidRPr="00287FC7">
          <w:rPr>
            <w:rStyle w:val="Hyperlink"/>
            <w:noProof/>
          </w:rPr>
          <w:t>3.2.1.7.</w:t>
        </w:r>
        <w:r w:rsidR="006A5416">
          <w:rPr>
            <w:rFonts w:asciiTheme="minorHAnsi" w:eastAsiaTheme="minorEastAsia" w:hAnsiTheme="minorHAnsi" w:cstheme="minorBidi"/>
            <w:noProof/>
            <w:sz w:val="22"/>
            <w:szCs w:val="22"/>
          </w:rPr>
          <w:tab/>
        </w:r>
        <w:r w:rsidR="006A5416" w:rsidRPr="00287FC7">
          <w:rPr>
            <w:rStyle w:val="Hyperlink"/>
            <w:noProof/>
          </w:rPr>
          <w:t>Chargeback</w:t>
        </w:r>
        <w:r w:rsidR="006A5416">
          <w:rPr>
            <w:noProof/>
            <w:webHidden/>
          </w:rPr>
          <w:tab/>
        </w:r>
        <w:r w:rsidR="006A5416">
          <w:rPr>
            <w:noProof/>
            <w:webHidden/>
          </w:rPr>
          <w:fldChar w:fldCharType="begin"/>
        </w:r>
        <w:r w:rsidR="006A5416">
          <w:rPr>
            <w:noProof/>
            <w:webHidden/>
          </w:rPr>
          <w:instrText xml:space="preserve"> PAGEREF _Toc342768334 \h </w:instrText>
        </w:r>
        <w:r w:rsidR="006A5416">
          <w:rPr>
            <w:noProof/>
            <w:webHidden/>
          </w:rPr>
        </w:r>
        <w:r w:rsidR="006A5416">
          <w:rPr>
            <w:noProof/>
            <w:webHidden/>
          </w:rPr>
          <w:fldChar w:fldCharType="separate"/>
        </w:r>
        <w:r w:rsidR="006A5416">
          <w:rPr>
            <w:noProof/>
            <w:webHidden/>
          </w:rPr>
          <w:t>49</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35" w:history="1">
        <w:r w:rsidR="006A5416" w:rsidRPr="00287FC7">
          <w:rPr>
            <w:rStyle w:val="Hyperlink"/>
            <w:noProof/>
          </w:rPr>
          <w:t>3.2.1.8.</w:t>
        </w:r>
        <w:r w:rsidR="006A5416">
          <w:rPr>
            <w:rFonts w:asciiTheme="minorHAnsi" w:eastAsiaTheme="minorEastAsia" w:hAnsiTheme="minorHAnsi" w:cstheme="minorBidi"/>
            <w:noProof/>
            <w:sz w:val="22"/>
            <w:szCs w:val="22"/>
          </w:rPr>
          <w:tab/>
        </w:r>
        <w:r w:rsidR="006A5416" w:rsidRPr="00287FC7">
          <w:rPr>
            <w:rStyle w:val="Hyperlink"/>
            <w:noProof/>
          </w:rPr>
          <w:t>Commission Adjustments</w:t>
        </w:r>
        <w:r w:rsidR="006A5416">
          <w:rPr>
            <w:noProof/>
            <w:webHidden/>
          </w:rPr>
          <w:tab/>
        </w:r>
        <w:r w:rsidR="006A5416">
          <w:rPr>
            <w:noProof/>
            <w:webHidden/>
          </w:rPr>
          <w:fldChar w:fldCharType="begin"/>
        </w:r>
        <w:r w:rsidR="006A5416">
          <w:rPr>
            <w:noProof/>
            <w:webHidden/>
          </w:rPr>
          <w:instrText xml:space="preserve"> PAGEREF _Toc342768335 \h </w:instrText>
        </w:r>
        <w:r w:rsidR="006A5416">
          <w:rPr>
            <w:noProof/>
            <w:webHidden/>
          </w:rPr>
        </w:r>
        <w:r w:rsidR="006A5416">
          <w:rPr>
            <w:noProof/>
            <w:webHidden/>
          </w:rPr>
          <w:fldChar w:fldCharType="separate"/>
        </w:r>
        <w:r w:rsidR="006A5416">
          <w:rPr>
            <w:noProof/>
            <w:webHidden/>
          </w:rPr>
          <w:t>49</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36" w:history="1">
        <w:r w:rsidR="006A5416" w:rsidRPr="00287FC7">
          <w:rPr>
            <w:rStyle w:val="Hyperlink"/>
          </w:rPr>
          <w:t>3.3</w:t>
        </w:r>
        <w:r w:rsidR="006A5416">
          <w:rPr>
            <w:rFonts w:asciiTheme="minorHAnsi" w:eastAsiaTheme="minorEastAsia" w:hAnsiTheme="minorHAnsi" w:cstheme="minorBidi"/>
            <w:b w:val="0"/>
            <w:sz w:val="22"/>
            <w:szCs w:val="22"/>
          </w:rPr>
          <w:tab/>
        </w:r>
        <w:r w:rsidR="006A5416" w:rsidRPr="00287FC7">
          <w:rPr>
            <w:rStyle w:val="Hyperlink"/>
          </w:rPr>
          <w:t>Compensation Plan</w:t>
        </w:r>
        <w:r w:rsidR="006A5416">
          <w:rPr>
            <w:webHidden/>
          </w:rPr>
          <w:tab/>
        </w:r>
        <w:r w:rsidR="006A5416">
          <w:rPr>
            <w:webHidden/>
          </w:rPr>
          <w:fldChar w:fldCharType="begin"/>
        </w:r>
        <w:r w:rsidR="006A5416">
          <w:rPr>
            <w:webHidden/>
          </w:rPr>
          <w:instrText xml:space="preserve"> PAGEREF _Toc342768336 \h </w:instrText>
        </w:r>
        <w:r w:rsidR="006A5416">
          <w:rPr>
            <w:webHidden/>
          </w:rPr>
        </w:r>
        <w:r w:rsidR="006A5416">
          <w:rPr>
            <w:webHidden/>
          </w:rPr>
          <w:fldChar w:fldCharType="separate"/>
        </w:r>
        <w:r w:rsidR="006A5416">
          <w:rPr>
            <w:webHidden/>
          </w:rPr>
          <w:t>49</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37" w:history="1">
        <w:r w:rsidR="006A5416" w:rsidRPr="00287FC7">
          <w:rPr>
            <w:rStyle w:val="Hyperlink"/>
            <w:noProof/>
          </w:rPr>
          <w:t>3.3.1</w:t>
        </w:r>
        <w:r w:rsidR="006A5416">
          <w:rPr>
            <w:rFonts w:asciiTheme="minorHAnsi" w:eastAsiaTheme="minorEastAsia" w:hAnsiTheme="minorHAnsi" w:cstheme="minorBidi"/>
            <w:noProof/>
            <w:sz w:val="22"/>
            <w:szCs w:val="22"/>
          </w:rPr>
          <w:tab/>
        </w:r>
        <w:r w:rsidR="006A5416" w:rsidRPr="00287FC7">
          <w:rPr>
            <w:rStyle w:val="Hyperlink"/>
            <w:noProof/>
          </w:rPr>
          <w:t>Influence of Incentive Compensation Plan</w:t>
        </w:r>
        <w:r w:rsidR="006A5416">
          <w:rPr>
            <w:noProof/>
            <w:webHidden/>
          </w:rPr>
          <w:tab/>
        </w:r>
        <w:r w:rsidR="006A5416">
          <w:rPr>
            <w:noProof/>
            <w:webHidden/>
          </w:rPr>
          <w:fldChar w:fldCharType="begin"/>
        </w:r>
        <w:r w:rsidR="006A5416">
          <w:rPr>
            <w:noProof/>
            <w:webHidden/>
          </w:rPr>
          <w:instrText xml:space="preserve"> PAGEREF _Toc342768337 \h </w:instrText>
        </w:r>
        <w:r w:rsidR="006A5416">
          <w:rPr>
            <w:noProof/>
            <w:webHidden/>
          </w:rPr>
        </w:r>
        <w:r w:rsidR="006A5416">
          <w:rPr>
            <w:noProof/>
            <w:webHidden/>
          </w:rPr>
          <w:fldChar w:fldCharType="separate"/>
        </w:r>
        <w:r w:rsidR="006A5416">
          <w:rPr>
            <w:noProof/>
            <w:webHidden/>
          </w:rPr>
          <w:t>50</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38" w:history="1">
        <w:r w:rsidR="006A5416" w:rsidRPr="00287FC7">
          <w:rPr>
            <w:rStyle w:val="Hyperlink"/>
            <w:noProof/>
          </w:rPr>
          <w:t>3.3.2</w:t>
        </w:r>
        <w:r w:rsidR="006A5416">
          <w:rPr>
            <w:rFonts w:asciiTheme="minorHAnsi" w:eastAsiaTheme="minorEastAsia" w:hAnsiTheme="minorHAnsi" w:cstheme="minorBidi"/>
            <w:noProof/>
            <w:sz w:val="22"/>
            <w:szCs w:val="22"/>
          </w:rPr>
          <w:tab/>
        </w:r>
        <w:r w:rsidR="006A5416" w:rsidRPr="00287FC7">
          <w:rPr>
            <w:rStyle w:val="Hyperlink"/>
            <w:noProof/>
          </w:rPr>
          <w:t>Incentive Compensation plan design drivers</w:t>
        </w:r>
        <w:r w:rsidR="006A5416">
          <w:rPr>
            <w:noProof/>
            <w:webHidden/>
          </w:rPr>
          <w:tab/>
        </w:r>
        <w:r w:rsidR="006A5416">
          <w:rPr>
            <w:noProof/>
            <w:webHidden/>
          </w:rPr>
          <w:fldChar w:fldCharType="begin"/>
        </w:r>
        <w:r w:rsidR="006A5416">
          <w:rPr>
            <w:noProof/>
            <w:webHidden/>
          </w:rPr>
          <w:instrText xml:space="preserve"> PAGEREF _Toc342768338 \h </w:instrText>
        </w:r>
        <w:r w:rsidR="006A5416">
          <w:rPr>
            <w:noProof/>
            <w:webHidden/>
          </w:rPr>
        </w:r>
        <w:r w:rsidR="006A5416">
          <w:rPr>
            <w:noProof/>
            <w:webHidden/>
          </w:rPr>
          <w:fldChar w:fldCharType="separate"/>
        </w:r>
        <w:r w:rsidR="006A5416">
          <w:rPr>
            <w:noProof/>
            <w:webHidden/>
          </w:rPr>
          <w:t>52</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39" w:history="1">
        <w:r w:rsidR="006A5416" w:rsidRPr="00287FC7">
          <w:rPr>
            <w:rStyle w:val="Hyperlink"/>
            <w:noProof/>
          </w:rPr>
          <w:t>3.3.3</w:t>
        </w:r>
        <w:r w:rsidR="006A5416">
          <w:rPr>
            <w:rFonts w:asciiTheme="minorHAnsi" w:eastAsiaTheme="minorEastAsia" w:hAnsiTheme="minorHAnsi" w:cstheme="minorBidi"/>
            <w:noProof/>
            <w:sz w:val="22"/>
            <w:szCs w:val="22"/>
          </w:rPr>
          <w:tab/>
        </w:r>
        <w:r w:rsidR="006A5416" w:rsidRPr="00287FC7">
          <w:rPr>
            <w:rStyle w:val="Hyperlink"/>
            <w:noProof/>
          </w:rPr>
          <w:t>Features of a good Incentive Compensation Plan</w:t>
        </w:r>
        <w:r w:rsidR="006A5416">
          <w:rPr>
            <w:noProof/>
            <w:webHidden/>
          </w:rPr>
          <w:tab/>
        </w:r>
        <w:r w:rsidR="006A5416">
          <w:rPr>
            <w:noProof/>
            <w:webHidden/>
          </w:rPr>
          <w:fldChar w:fldCharType="begin"/>
        </w:r>
        <w:r w:rsidR="006A5416">
          <w:rPr>
            <w:noProof/>
            <w:webHidden/>
          </w:rPr>
          <w:instrText xml:space="preserve"> PAGEREF _Toc342768339 \h </w:instrText>
        </w:r>
        <w:r w:rsidR="006A5416">
          <w:rPr>
            <w:noProof/>
            <w:webHidden/>
          </w:rPr>
        </w:r>
        <w:r w:rsidR="006A5416">
          <w:rPr>
            <w:noProof/>
            <w:webHidden/>
          </w:rPr>
          <w:fldChar w:fldCharType="separate"/>
        </w:r>
        <w:r w:rsidR="006A5416">
          <w:rPr>
            <w:noProof/>
            <w:webHidden/>
          </w:rPr>
          <w:t>52</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40" w:history="1">
        <w:r w:rsidR="006A5416" w:rsidRPr="00287FC7">
          <w:rPr>
            <w:rStyle w:val="Hyperlink"/>
          </w:rPr>
          <w:t>3.4</w:t>
        </w:r>
        <w:r w:rsidR="006A5416">
          <w:rPr>
            <w:rFonts w:asciiTheme="minorHAnsi" w:eastAsiaTheme="minorEastAsia" w:hAnsiTheme="minorHAnsi" w:cstheme="minorBidi"/>
            <w:b w:val="0"/>
            <w:sz w:val="22"/>
            <w:szCs w:val="22"/>
          </w:rPr>
          <w:tab/>
        </w:r>
        <w:r w:rsidR="006A5416" w:rsidRPr="00287FC7">
          <w:rPr>
            <w:rStyle w:val="Hyperlink"/>
          </w:rPr>
          <w:t>Rates</w:t>
        </w:r>
        <w:r w:rsidR="006A5416">
          <w:rPr>
            <w:webHidden/>
          </w:rPr>
          <w:tab/>
        </w:r>
        <w:r w:rsidR="006A5416">
          <w:rPr>
            <w:webHidden/>
          </w:rPr>
          <w:fldChar w:fldCharType="begin"/>
        </w:r>
        <w:r w:rsidR="006A5416">
          <w:rPr>
            <w:webHidden/>
          </w:rPr>
          <w:instrText xml:space="preserve"> PAGEREF _Toc342768340 \h </w:instrText>
        </w:r>
        <w:r w:rsidR="006A5416">
          <w:rPr>
            <w:webHidden/>
          </w:rPr>
        </w:r>
        <w:r w:rsidR="006A5416">
          <w:rPr>
            <w:webHidden/>
          </w:rPr>
          <w:fldChar w:fldCharType="separate"/>
        </w:r>
        <w:r w:rsidR="006A5416">
          <w:rPr>
            <w:webHidden/>
          </w:rPr>
          <w:t>52</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41" w:history="1">
        <w:r w:rsidR="006A5416" w:rsidRPr="00287FC7">
          <w:rPr>
            <w:rStyle w:val="Hyperlink"/>
          </w:rPr>
          <w:t>3.5</w:t>
        </w:r>
        <w:r w:rsidR="006A5416">
          <w:rPr>
            <w:rFonts w:asciiTheme="minorHAnsi" w:eastAsiaTheme="minorEastAsia" w:hAnsiTheme="minorHAnsi" w:cstheme="minorBidi"/>
            <w:b w:val="0"/>
            <w:sz w:val="22"/>
            <w:szCs w:val="22"/>
          </w:rPr>
          <w:tab/>
        </w:r>
        <w:r w:rsidR="006A5416" w:rsidRPr="00287FC7">
          <w:rPr>
            <w:rStyle w:val="Hyperlink"/>
          </w:rPr>
          <w:t>Compensation Payout</w:t>
        </w:r>
        <w:r w:rsidR="006A5416">
          <w:rPr>
            <w:webHidden/>
          </w:rPr>
          <w:tab/>
        </w:r>
        <w:r w:rsidR="006A5416">
          <w:rPr>
            <w:webHidden/>
          </w:rPr>
          <w:fldChar w:fldCharType="begin"/>
        </w:r>
        <w:r w:rsidR="006A5416">
          <w:rPr>
            <w:webHidden/>
          </w:rPr>
          <w:instrText xml:space="preserve"> PAGEREF _Toc342768341 \h </w:instrText>
        </w:r>
        <w:r w:rsidR="006A5416">
          <w:rPr>
            <w:webHidden/>
          </w:rPr>
        </w:r>
        <w:r w:rsidR="006A5416">
          <w:rPr>
            <w:webHidden/>
          </w:rPr>
          <w:fldChar w:fldCharType="separate"/>
        </w:r>
        <w:r w:rsidR="006A5416">
          <w:rPr>
            <w:webHidden/>
          </w:rPr>
          <w:t>52</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42" w:history="1">
        <w:r w:rsidR="006A5416" w:rsidRPr="00287FC7">
          <w:rPr>
            <w:rStyle w:val="Hyperlink"/>
          </w:rPr>
          <w:t>3.6</w:t>
        </w:r>
        <w:r w:rsidR="006A5416">
          <w:rPr>
            <w:rFonts w:asciiTheme="minorHAnsi" w:eastAsiaTheme="minorEastAsia" w:hAnsiTheme="minorHAnsi" w:cstheme="minorBidi"/>
            <w:b w:val="0"/>
            <w:sz w:val="22"/>
            <w:szCs w:val="22"/>
          </w:rPr>
          <w:tab/>
        </w:r>
        <w:r w:rsidR="006A5416" w:rsidRPr="00287FC7">
          <w:rPr>
            <w:rStyle w:val="Hyperlink"/>
          </w:rPr>
          <w:t>Incentive Compensation Management System</w:t>
        </w:r>
        <w:r w:rsidR="006A5416">
          <w:rPr>
            <w:webHidden/>
          </w:rPr>
          <w:tab/>
        </w:r>
        <w:r w:rsidR="006A5416">
          <w:rPr>
            <w:webHidden/>
          </w:rPr>
          <w:fldChar w:fldCharType="begin"/>
        </w:r>
        <w:r w:rsidR="006A5416">
          <w:rPr>
            <w:webHidden/>
          </w:rPr>
          <w:instrText xml:space="preserve"> PAGEREF _Toc342768342 \h </w:instrText>
        </w:r>
        <w:r w:rsidR="006A5416">
          <w:rPr>
            <w:webHidden/>
          </w:rPr>
        </w:r>
        <w:r w:rsidR="006A5416">
          <w:rPr>
            <w:webHidden/>
          </w:rPr>
          <w:fldChar w:fldCharType="separate"/>
        </w:r>
        <w:r w:rsidR="006A5416">
          <w:rPr>
            <w:webHidden/>
          </w:rPr>
          <w:t>53</w:t>
        </w:r>
        <w:r w:rsidR="006A5416">
          <w:rPr>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43" w:history="1">
        <w:r w:rsidR="006A5416" w:rsidRPr="00287FC7">
          <w:rPr>
            <w:rStyle w:val="Hyperlink"/>
          </w:rPr>
          <w:t>3.7</w:t>
        </w:r>
        <w:r w:rsidR="006A5416">
          <w:rPr>
            <w:rFonts w:asciiTheme="minorHAnsi" w:eastAsiaTheme="minorEastAsia" w:hAnsiTheme="minorHAnsi" w:cstheme="minorBidi"/>
            <w:b w:val="0"/>
            <w:sz w:val="22"/>
            <w:szCs w:val="22"/>
          </w:rPr>
          <w:tab/>
        </w:r>
        <w:r w:rsidR="006A5416" w:rsidRPr="00287FC7">
          <w:rPr>
            <w:rStyle w:val="Hyperlink"/>
          </w:rPr>
          <w:t>Sales Performance Management (SPM)</w:t>
        </w:r>
        <w:r w:rsidR="006A5416">
          <w:rPr>
            <w:webHidden/>
          </w:rPr>
          <w:tab/>
        </w:r>
        <w:r w:rsidR="006A5416">
          <w:rPr>
            <w:webHidden/>
          </w:rPr>
          <w:fldChar w:fldCharType="begin"/>
        </w:r>
        <w:r w:rsidR="006A5416">
          <w:rPr>
            <w:webHidden/>
          </w:rPr>
          <w:instrText xml:space="preserve"> PAGEREF _Toc342768343 \h </w:instrText>
        </w:r>
        <w:r w:rsidR="006A5416">
          <w:rPr>
            <w:webHidden/>
          </w:rPr>
        </w:r>
        <w:r w:rsidR="006A5416">
          <w:rPr>
            <w:webHidden/>
          </w:rPr>
          <w:fldChar w:fldCharType="separate"/>
        </w:r>
        <w:r w:rsidR="006A5416">
          <w:rPr>
            <w:webHidden/>
          </w:rPr>
          <w:t>54</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44" w:history="1">
        <w:r w:rsidR="006A5416" w:rsidRPr="00287FC7">
          <w:rPr>
            <w:rStyle w:val="Hyperlink"/>
            <w:noProof/>
          </w:rPr>
          <w:t>3.7.1</w:t>
        </w:r>
        <w:r w:rsidR="006A5416">
          <w:rPr>
            <w:rFonts w:asciiTheme="minorHAnsi" w:eastAsiaTheme="minorEastAsia" w:hAnsiTheme="minorHAnsi" w:cstheme="minorBidi"/>
            <w:noProof/>
            <w:sz w:val="22"/>
            <w:szCs w:val="22"/>
          </w:rPr>
          <w:tab/>
        </w:r>
        <w:r w:rsidR="006A5416" w:rsidRPr="00287FC7">
          <w:rPr>
            <w:rStyle w:val="Hyperlink"/>
            <w:noProof/>
          </w:rPr>
          <w:t>What’s the difference between SPM and ICM?</w:t>
        </w:r>
        <w:r w:rsidR="006A5416">
          <w:rPr>
            <w:noProof/>
            <w:webHidden/>
          </w:rPr>
          <w:tab/>
        </w:r>
        <w:r w:rsidR="006A5416">
          <w:rPr>
            <w:noProof/>
            <w:webHidden/>
          </w:rPr>
          <w:fldChar w:fldCharType="begin"/>
        </w:r>
        <w:r w:rsidR="006A5416">
          <w:rPr>
            <w:noProof/>
            <w:webHidden/>
          </w:rPr>
          <w:instrText xml:space="preserve"> PAGEREF _Toc342768344 \h </w:instrText>
        </w:r>
        <w:r w:rsidR="006A5416">
          <w:rPr>
            <w:noProof/>
            <w:webHidden/>
          </w:rPr>
        </w:r>
        <w:r w:rsidR="006A5416">
          <w:rPr>
            <w:noProof/>
            <w:webHidden/>
          </w:rPr>
          <w:fldChar w:fldCharType="separate"/>
        </w:r>
        <w:r w:rsidR="006A5416">
          <w:rPr>
            <w:noProof/>
            <w:webHidden/>
          </w:rPr>
          <w:t>54</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45" w:history="1">
        <w:r w:rsidR="006A5416" w:rsidRPr="00287FC7">
          <w:rPr>
            <w:rStyle w:val="Hyperlink"/>
          </w:rPr>
          <w:t>3.8</w:t>
        </w:r>
        <w:r w:rsidR="006A5416">
          <w:rPr>
            <w:rFonts w:asciiTheme="minorHAnsi" w:eastAsiaTheme="minorEastAsia" w:hAnsiTheme="minorHAnsi" w:cstheme="minorBidi"/>
            <w:b w:val="0"/>
            <w:sz w:val="22"/>
            <w:szCs w:val="22"/>
          </w:rPr>
          <w:tab/>
        </w:r>
        <w:r w:rsidR="006A5416" w:rsidRPr="00287FC7">
          <w:rPr>
            <w:rStyle w:val="Hyperlink"/>
          </w:rPr>
          <w:t>Some important incentive compensation concepts</w:t>
        </w:r>
        <w:r w:rsidR="006A5416">
          <w:rPr>
            <w:webHidden/>
          </w:rPr>
          <w:tab/>
        </w:r>
        <w:r w:rsidR="006A5416">
          <w:rPr>
            <w:webHidden/>
          </w:rPr>
          <w:fldChar w:fldCharType="begin"/>
        </w:r>
        <w:r w:rsidR="006A5416">
          <w:rPr>
            <w:webHidden/>
          </w:rPr>
          <w:instrText xml:space="preserve"> PAGEREF _Toc342768345 \h </w:instrText>
        </w:r>
        <w:r w:rsidR="006A5416">
          <w:rPr>
            <w:webHidden/>
          </w:rPr>
        </w:r>
        <w:r w:rsidR="006A5416">
          <w:rPr>
            <w:webHidden/>
          </w:rPr>
          <w:fldChar w:fldCharType="separate"/>
        </w:r>
        <w:r w:rsidR="006A5416">
          <w:rPr>
            <w:webHidden/>
          </w:rPr>
          <w:t>54</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46" w:history="1">
        <w:r w:rsidR="006A5416" w:rsidRPr="00287FC7">
          <w:rPr>
            <w:rStyle w:val="Hyperlink"/>
            <w:noProof/>
          </w:rPr>
          <w:t>3.8.1</w:t>
        </w:r>
        <w:r w:rsidR="006A5416">
          <w:rPr>
            <w:rFonts w:asciiTheme="minorHAnsi" w:eastAsiaTheme="minorEastAsia" w:hAnsiTheme="minorHAnsi" w:cstheme="minorBidi"/>
            <w:noProof/>
            <w:sz w:val="22"/>
            <w:szCs w:val="22"/>
          </w:rPr>
          <w:tab/>
        </w:r>
        <w:r w:rsidR="006A5416" w:rsidRPr="00287FC7">
          <w:rPr>
            <w:rStyle w:val="Hyperlink"/>
            <w:noProof/>
          </w:rPr>
          <w:t>Marketing Allowance</w:t>
        </w:r>
        <w:r w:rsidR="006A5416">
          <w:rPr>
            <w:noProof/>
            <w:webHidden/>
          </w:rPr>
          <w:tab/>
        </w:r>
        <w:r w:rsidR="006A5416">
          <w:rPr>
            <w:noProof/>
            <w:webHidden/>
          </w:rPr>
          <w:fldChar w:fldCharType="begin"/>
        </w:r>
        <w:r w:rsidR="006A5416">
          <w:rPr>
            <w:noProof/>
            <w:webHidden/>
          </w:rPr>
          <w:instrText xml:space="preserve"> PAGEREF _Toc342768346 \h </w:instrText>
        </w:r>
        <w:r w:rsidR="006A5416">
          <w:rPr>
            <w:noProof/>
            <w:webHidden/>
          </w:rPr>
        </w:r>
        <w:r w:rsidR="006A5416">
          <w:rPr>
            <w:noProof/>
            <w:webHidden/>
          </w:rPr>
          <w:fldChar w:fldCharType="separate"/>
        </w:r>
        <w:r w:rsidR="006A5416">
          <w:rPr>
            <w:noProof/>
            <w:webHidden/>
          </w:rPr>
          <w:t>54</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47" w:history="1">
        <w:r w:rsidR="006A5416" w:rsidRPr="00287FC7">
          <w:rPr>
            <w:rStyle w:val="Hyperlink"/>
            <w:noProof/>
          </w:rPr>
          <w:t>3.8.2</w:t>
        </w:r>
        <w:r w:rsidR="006A5416">
          <w:rPr>
            <w:rFonts w:asciiTheme="minorHAnsi" w:eastAsiaTheme="minorEastAsia" w:hAnsiTheme="minorHAnsi" w:cstheme="minorBidi"/>
            <w:noProof/>
            <w:sz w:val="22"/>
            <w:szCs w:val="22"/>
          </w:rPr>
          <w:tab/>
        </w:r>
        <w:r w:rsidR="006A5416" w:rsidRPr="00287FC7">
          <w:rPr>
            <w:rStyle w:val="Hyperlink"/>
            <w:noProof/>
          </w:rPr>
          <w:t>Production Bonus</w:t>
        </w:r>
        <w:r w:rsidR="006A5416">
          <w:rPr>
            <w:noProof/>
            <w:webHidden/>
          </w:rPr>
          <w:tab/>
        </w:r>
        <w:r w:rsidR="006A5416">
          <w:rPr>
            <w:noProof/>
            <w:webHidden/>
          </w:rPr>
          <w:fldChar w:fldCharType="begin"/>
        </w:r>
        <w:r w:rsidR="006A5416">
          <w:rPr>
            <w:noProof/>
            <w:webHidden/>
          </w:rPr>
          <w:instrText xml:space="preserve"> PAGEREF _Toc342768347 \h </w:instrText>
        </w:r>
        <w:r w:rsidR="006A5416">
          <w:rPr>
            <w:noProof/>
            <w:webHidden/>
          </w:rPr>
        </w:r>
        <w:r w:rsidR="006A5416">
          <w:rPr>
            <w:noProof/>
            <w:webHidden/>
          </w:rPr>
          <w:fldChar w:fldCharType="separate"/>
        </w:r>
        <w:r w:rsidR="006A5416">
          <w:rPr>
            <w:noProof/>
            <w:webHidden/>
          </w:rPr>
          <w:t>55</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48" w:history="1">
        <w:r w:rsidR="006A5416" w:rsidRPr="00287FC7">
          <w:rPr>
            <w:rStyle w:val="Hyperlink"/>
            <w:noProof/>
          </w:rPr>
          <w:t>3.8.3</w:t>
        </w:r>
        <w:r w:rsidR="006A5416">
          <w:rPr>
            <w:rFonts w:asciiTheme="minorHAnsi" w:eastAsiaTheme="minorEastAsia" w:hAnsiTheme="minorHAnsi" w:cstheme="minorBidi"/>
            <w:noProof/>
            <w:sz w:val="22"/>
            <w:szCs w:val="22"/>
          </w:rPr>
          <w:tab/>
        </w:r>
        <w:r w:rsidR="006A5416" w:rsidRPr="00287FC7">
          <w:rPr>
            <w:rStyle w:val="Hyperlink"/>
            <w:noProof/>
          </w:rPr>
          <w:t>Pay Scale</w:t>
        </w:r>
        <w:r w:rsidR="006A5416">
          <w:rPr>
            <w:noProof/>
            <w:webHidden/>
          </w:rPr>
          <w:tab/>
        </w:r>
        <w:r w:rsidR="006A5416">
          <w:rPr>
            <w:noProof/>
            <w:webHidden/>
          </w:rPr>
          <w:fldChar w:fldCharType="begin"/>
        </w:r>
        <w:r w:rsidR="006A5416">
          <w:rPr>
            <w:noProof/>
            <w:webHidden/>
          </w:rPr>
          <w:instrText xml:space="preserve"> PAGEREF _Toc342768348 \h </w:instrText>
        </w:r>
        <w:r w:rsidR="006A5416">
          <w:rPr>
            <w:noProof/>
            <w:webHidden/>
          </w:rPr>
        </w:r>
        <w:r w:rsidR="006A5416">
          <w:rPr>
            <w:noProof/>
            <w:webHidden/>
          </w:rPr>
          <w:fldChar w:fldCharType="separate"/>
        </w:r>
        <w:r w:rsidR="006A5416">
          <w:rPr>
            <w:noProof/>
            <w:webHidden/>
          </w:rPr>
          <w:t>55</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49" w:history="1">
        <w:r w:rsidR="006A5416" w:rsidRPr="00287FC7">
          <w:rPr>
            <w:rStyle w:val="Hyperlink"/>
            <w:noProof/>
          </w:rPr>
          <w:t>3.8.4</w:t>
        </w:r>
        <w:r w:rsidR="006A5416">
          <w:rPr>
            <w:rFonts w:asciiTheme="minorHAnsi" w:eastAsiaTheme="minorEastAsia" w:hAnsiTheme="minorHAnsi" w:cstheme="minorBidi"/>
            <w:noProof/>
            <w:sz w:val="22"/>
            <w:szCs w:val="22"/>
          </w:rPr>
          <w:tab/>
        </w:r>
        <w:r w:rsidR="006A5416" w:rsidRPr="00287FC7">
          <w:rPr>
            <w:rStyle w:val="Hyperlink"/>
            <w:noProof/>
          </w:rPr>
          <w:t>Guarantee</w:t>
        </w:r>
        <w:r w:rsidR="006A5416">
          <w:rPr>
            <w:noProof/>
            <w:webHidden/>
          </w:rPr>
          <w:tab/>
        </w:r>
        <w:r w:rsidR="006A5416">
          <w:rPr>
            <w:noProof/>
            <w:webHidden/>
          </w:rPr>
          <w:fldChar w:fldCharType="begin"/>
        </w:r>
        <w:r w:rsidR="006A5416">
          <w:rPr>
            <w:noProof/>
            <w:webHidden/>
          </w:rPr>
          <w:instrText xml:space="preserve"> PAGEREF _Toc342768349 \h </w:instrText>
        </w:r>
        <w:r w:rsidR="006A5416">
          <w:rPr>
            <w:noProof/>
            <w:webHidden/>
          </w:rPr>
        </w:r>
        <w:r w:rsidR="006A5416">
          <w:rPr>
            <w:noProof/>
            <w:webHidden/>
          </w:rPr>
          <w:fldChar w:fldCharType="separate"/>
        </w:r>
        <w:r w:rsidR="006A5416">
          <w:rPr>
            <w:noProof/>
            <w:webHidden/>
          </w:rPr>
          <w:t>55</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50" w:history="1">
        <w:r w:rsidR="006A5416" w:rsidRPr="00287FC7">
          <w:rPr>
            <w:rStyle w:val="Hyperlink"/>
            <w:noProof/>
          </w:rPr>
          <w:t>3.8.5</w:t>
        </w:r>
        <w:r w:rsidR="006A5416">
          <w:rPr>
            <w:rFonts w:asciiTheme="minorHAnsi" w:eastAsiaTheme="minorEastAsia" w:hAnsiTheme="minorHAnsi" w:cstheme="minorBidi"/>
            <w:noProof/>
            <w:sz w:val="22"/>
            <w:szCs w:val="22"/>
          </w:rPr>
          <w:tab/>
        </w:r>
        <w:r w:rsidR="006A5416" w:rsidRPr="00287FC7">
          <w:rPr>
            <w:rStyle w:val="Hyperlink"/>
            <w:noProof/>
          </w:rPr>
          <w:t>Threshold</w:t>
        </w:r>
        <w:r w:rsidR="006A5416">
          <w:rPr>
            <w:noProof/>
            <w:webHidden/>
          </w:rPr>
          <w:tab/>
        </w:r>
        <w:r w:rsidR="006A5416">
          <w:rPr>
            <w:noProof/>
            <w:webHidden/>
          </w:rPr>
          <w:fldChar w:fldCharType="begin"/>
        </w:r>
        <w:r w:rsidR="006A5416">
          <w:rPr>
            <w:noProof/>
            <w:webHidden/>
          </w:rPr>
          <w:instrText xml:space="preserve"> PAGEREF _Toc342768350 \h </w:instrText>
        </w:r>
        <w:r w:rsidR="006A5416">
          <w:rPr>
            <w:noProof/>
            <w:webHidden/>
          </w:rPr>
        </w:r>
        <w:r w:rsidR="006A5416">
          <w:rPr>
            <w:noProof/>
            <w:webHidden/>
          </w:rPr>
          <w:fldChar w:fldCharType="separate"/>
        </w:r>
        <w:r w:rsidR="006A5416">
          <w:rPr>
            <w:noProof/>
            <w:webHidden/>
          </w:rPr>
          <w:t>55</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51" w:history="1">
        <w:r w:rsidR="006A5416" w:rsidRPr="00287FC7">
          <w:rPr>
            <w:rStyle w:val="Hyperlink"/>
            <w:noProof/>
          </w:rPr>
          <w:t>3.8.6</w:t>
        </w:r>
        <w:r w:rsidR="006A5416">
          <w:rPr>
            <w:rFonts w:asciiTheme="minorHAnsi" w:eastAsiaTheme="minorEastAsia" w:hAnsiTheme="minorHAnsi" w:cstheme="minorBidi"/>
            <w:noProof/>
            <w:sz w:val="22"/>
            <w:szCs w:val="22"/>
          </w:rPr>
          <w:tab/>
        </w:r>
        <w:r w:rsidR="006A5416" w:rsidRPr="00287FC7">
          <w:rPr>
            <w:rStyle w:val="Hyperlink"/>
            <w:noProof/>
          </w:rPr>
          <w:t>Proration</w:t>
        </w:r>
        <w:r w:rsidR="006A5416">
          <w:rPr>
            <w:noProof/>
            <w:webHidden/>
          </w:rPr>
          <w:tab/>
        </w:r>
        <w:r w:rsidR="006A5416">
          <w:rPr>
            <w:noProof/>
            <w:webHidden/>
          </w:rPr>
          <w:fldChar w:fldCharType="begin"/>
        </w:r>
        <w:r w:rsidR="006A5416">
          <w:rPr>
            <w:noProof/>
            <w:webHidden/>
          </w:rPr>
          <w:instrText xml:space="preserve"> PAGEREF _Toc342768351 \h </w:instrText>
        </w:r>
        <w:r w:rsidR="006A5416">
          <w:rPr>
            <w:noProof/>
            <w:webHidden/>
          </w:rPr>
        </w:r>
        <w:r w:rsidR="006A5416">
          <w:rPr>
            <w:noProof/>
            <w:webHidden/>
          </w:rPr>
          <w:fldChar w:fldCharType="separate"/>
        </w:r>
        <w:r w:rsidR="006A5416">
          <w:rPr>
            <w:noProof/>
            <w:webHidden/>
          </w:rPr>
          <w:t>55</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52" w:history="1">
        <w:r w:rsidR="006A5416" w:rsidRPr="00287FC7">
          <w:rPr>
            <w:rStyle w:val="Hyperlink"/>
            <w:noProof/>
          </w:rPr>
          <w:t>3.8.7</w:t>
        </w:r>
        <w:r w:rsidR="006A5416">
          <w:rPr>
            <w:rFonts w:asciiTheme="minorHAnsi" w:eastAsiaTheme="minorEastAsia" w:hAnsiTheme="minorHAnsi" w:cstheme="minorBidi"/>
            <w:noProof/>
            <w:sz w:val="22"/>
            <w:szCs w:val="22"/>
          </w:rPr>
          <w:tab/>
        </w:r>
        <w:r w:rsidR="006A5416" w:rsidRPr="00287FC7">
          <w:rPr>
            <w:rStyle w:val="Hyperlink"/>
            <w:noProof/>
          </w:rPr>
          <w:t>Roll Ups</w:t>
        </w:r>
        <w:r w:rsidR="006A5416">
          <w:rPr>
            <w:noProof/>
            <w:webHidden/>
          </w:rPr>
          <w:tab/>
        </w:r>
        <w:r w:rsidR="006A5416">
          <w:rPr>
            <w:noProof/>
            <w:webHidden/>
          </w:rPr>
          <w:fldChar w:fldCharType="begin"/>
        </w:r>
        <w:r w:rsidR="006A5416">
          <w:rPr>
            <w:noProof/>
            <w:webHidden/>
          </w:rPr>
          <w:instrText xml:space="preserve"> PAGEREF _Toc342768352 \h </w:instrText>
        </w:r>
        <w:r w:rsidR="006A5416">
          <w:rPr>
            <w:noProof/>
            <w:webHidden/>
          </w:rPr>
        </w:r>
        <w:r w:rsidR="006A5416">
          <w:rPr>
            <w:noProof/>
            <w:webHidden/>
          </w:rPr>
          <w:fldChar w:fldCharType="separate"/>
        </w:r>
        <w:r w:rsidR="006A5416">
          <w:rPr>
            <w:noProof/>
            <w:webHidden/>
          </w:rPr>
          <w:t>55</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53" w:history="1">
        <w:r w:rsidR="006A5416" w:rsidRPr="00287FC7">
          <w:rPr>
            <w:rStyle w:val="Hyperlink"/>
            <w:noProof/>
          </w:rPr>
          <w:t>3.8.8</w:t>
        </w:r>
        <w:r w:rsidR="006A5416">
          <w:rPr>
            <w:rFonts w:asciiTheme="minorHAnsi" w:eastAsiaTheme="minorEastAsia" w:hAnsiTheme="minorHAnsi" w:cstheme="minorBidi"/>
            <w:noProof/>
            <w:sz w:val="22"/>
            <w:szCs w:val="22"/>
          </w:rPr>
          <w:tab/>
        </w:r>
        <w:r w:rsidR="006A5416" w:rsidRPr="00287FC7">
          <w:rPr>
            <w:rStyle w:val="Hyperlink"/>
            <w:noProof/>
          </w:rPr>
          <w:t>Held Commission</w:t>
        </w:r>
        <w:r w:rsidR="006A5416">
          <w:rPr>
            <w:noProof/>
            <w:webHidden/>
          </w:rPr>
          <w:tab/>
        </w:r>
        <w:r w:rsidR="006A5416">
          <w:rPr>
            <w:noProof/>
            <w:webHidden/>
          </w:rPr>
          <w:fldChar w:fldCharType="begin"/>
        </w:r>
        <w:r w:rsidR="006A5416">
          <w:rPr>
            <w:noProof/>
            <w:webHidden/>
          </w:rPr>
          <w:instrText xml:space="preserve"> PAGEREF _Toc342768353 \h </w:instrText>
        </w:r>
        <w:r w:rsidR="006A5416">
          <w:rPr>
            <w:noProof/>
            <w:webHidden/>
          </w:rPr>
        </w:r>
        <w:r w:rsidR="006A5416">
          <w:rPr>
            <w:noProof/>
            <w:webHidden/>
          </w:rPr>
          <w:fldChar w:fldCharType="separate"/>
        </w:r>
        <w:r w:rsidR="006A5416">
          <w:rPr>
            <w:noProof/>
            <w:webHidden/>
          </w:rPr>
          <w:t>56</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54" w:history="1">
        <w:r w:rsidR="006A5416" w:rsidRPr="00287FC7">
          <w:rPr>
            <w:rStyle w:val="Hyperlink"/>
            <w:noProof/>
          </w:rPr>
          <w:t>3.8.9</w:t>
        </w:r>
        <w:r w:rsidR="006A5416">
          <w:rPr>
            <w:rFonts w:asciiTheme="minorHAnsi" w:eastAsiaTheme="minorEastAsia" w:hAnsiTheme="minorHAnsi" w:cstheme="minorBidi"/>
            <w:noProof/>
            <w:sz w:val="22"/>
            <w:szCs w:val="22"/>
          </w:rPr>
          <w:tab/>
        </w:r>
        <w:r w:rsidR="006A5416" w:rsidRPr="00287FC7">
          <w:rPr>
            <w:rStyle w:val="Hyperlink"/>
            <w:noProof/>
          </w:rPr>
          <w:t>Persistency Rate</w:t>
        </w:r>
        <w:r w:rsidR="006A5416">
          <w:rPr>
            <w:noProof/>
            <w:webHidden/>
          </w:rPr>
          <w:tab/>
        </w:r>
        <w:r w:rsidR="006A5416">
          <w:rPr>
            <w:noProof/>
            <w:webHidden/>
          </w:rPr>
          <w:fldChar w:fldCharType="begin"/>
        </w:r>
        <w:r w:rsidR="006A5416">
          <w:rPr>
            <w:noProof/>
            <w:webHidden/>
          </w:rPr>
          <w:instrText xml:space="preserve"> PAGEREF _Toc342768354 \h </w:instrText>
        </w:r>
        <w:r w:rsidR="006A5416">
          <w:rPr>
            <w:noProof/>
            <w:webHidden/>
          </w:rPr>
        </w:r>
        <w:r w:rsidR="006A5416">
          <w:rPr>
            <w:noProof/>
            <w:webHidden/>
          </w:rPr>
          <w:fldChar w:fldCharType="separate"/>
        </w:r>
        <w:r w:rsidR="006A5416">
          <w:rPr>
            <w:noProof/>
            <w:webHidden/>
          </w:rPr>
          <w:t>56</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55" w:history="1">
        <w:r w:rsidR="006A5416" w:rsidRPr="00287FC7">
          <w:rPr>
            <w:rStyle w:val="Hyperlink"/>
            <w:noProof/>
          </w:rPr>
          <w:t>3.8.10</w:t>
        </w:r>
        <w:r w:rsidR="006A5416">
          <w:rPr>
            <w:rFonts w:asciiTheme="minorHAnsi" w:eastAsiaTheme="minorEastAsia" w:hAnsiTheme="minorHAnsi" w:cstheme="minorBidi"/>
            <w:noProof/>
            <w:sz w:val="22"/>
            <w:szCs w:val="22"/>
          </w:rPr>
          <w:tab/>
        </w:r>
        <w:r w:rsidR="006A5416" w:rsidRPr="00287FC7">
          <w:rPr>
            <w:rStyle w:val="Hyperlink"/>
            <w:noProof/>
          </w:rPr>
          <w:t>Deferred Commission</w:t>
        </w:r>
        <w:r w:rsidR="006A5416">
          <w:rPr>
            <w:noProof/>
            <w:webHidden/>
          </w:rPr>
          <w:tab/>
        </w:r>
        <w:r w:rsidR="006A5416">
          <w:rPr>
            <w:noProof/>
            <w:webHidden/>
          </w:rPr>
          <w:fldChar w:fldCharType="begin"/>
        </w:r>
        <w:r w:rsidR="006A5416">
          <w:rPr>
            <w:noProof/>
            <w:webHidden/>
          </w:rPr>
          <w:instrText xml:space="preserve"> PAGEREF _Toc342768355 \h </w:instrText>
        </w:r>
        <w:r w:rsidR="006A5416">
          <w:rPr>
            <w:noProof/>
            <w:webHidden/>
          </w:rPr>
        </w:r>
        <w:r w:rsidR="006A5416">
          <w:rPr>
            <w:noProof/>
            <w:webHidden/>
          </w:rPr>
          <w:fldChar w:fldCharType="separate"/>
        </w:r>
        <w:r w:rsidR="006A5416">
          <w:rPr>
            <w:noProof/>
            <w:webHidden/>
          </w:rPr>
          <w:t>56</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56" w:history="1">
        <w:r w:rsidR="006A5416" w:rsidRPr="00287FC7">
          <w:rPr>
            <w:rStyle w:val="Hyperlink"/>
            <w:noProof/>
          </w:rPr>
          <w:t>3.8.11</w:t>
        </w:r>
        <w:r w:rsidR="006A5416">
          <w:rPr>
            <w:rFonts w:asciiTheme="minorHAnsi" w:eastAsiaTheme="minorEastAsia" w:hAnsiTheme="minorHAnsi" w:cstheme="minorBidi"/>
            <w:noProof/>
            <w:sz w:val="22"/>
            <w:szCs w:val="22"/>
          </w:rPr>
          <w:tab/>
        </w:r>
        <w:r w:rsidR="006A5416" w:rsidRPr="00287FC7">
          <w:rPr>
            <w:rStyle w:val="Hyperlink"/>
            <w:noProof/>
          </w:rPr>
          <w:t>Clubs and Awards</w:t>
        </w:r>
        <w:r w:rsidR="006A5416">
          <w:rPr>
            <w:noProof/>
            <w:webHidden/>
          </w:rPr>
          <w:tab/>
        </w:r>
        <w:r w:rsidR="006A5416">
          <w:rPr>
            <w:noProof/>
            <w:webHidden/>
          </w:rPr>
          <w:fldChar w:fldCharType="begin"/>
        </w:r>
        <w:r w:rsidR="006A5416">
          <w:rPr>
            <w:noProof/>
            <w:webHidden/>
          </w:rPr>
          <w:instrText xml:space="preserve"> PAGEREF _Toc342768356 \h </w:instrText>
        </w:r>
        <w:r w:rsidR="006A5416">
          <w:rPr>
            <w:noProof/>
            <w:webHidden/>
          </w:rPr>
        </w:r>
        <w:r w:rsidR="006A5416">
          <w:rPr>
            <w:noProof/>
            <w:webHidden/>
          </w:rPr>
          <w:fldChar w:fldCharType="separate"/>
        </w:r>
        <w:r w:rsidR="006A5416">
          <w:rPr>
            <w:noProof/>
            <w:webHidden/>
          </w:rPr>
          <w:t>57</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57" w:history="1">
        <w:r w:rsidR="006A5416" w:rsidRPr="00287FC7">
          <w:rPr>
            <w:rStyle w:val="Hyperlink"/>
            <w:noProof/>
          </w:rPr>
          <w:t>3.8.12</w:t>
        </w:r>
        <w:r w:rsidR="006A5416">
          <w:rPr>
            <w:rFonts w:asciiTheme="minorHAnsi" w:eastAsiaTheme="minorEastAsia" w:hAnsiTheme="minorHAnsi" w:cstheme="minorBidi"/>
            <w:noProof/>
            <w:sz w:val="22"/>
            <w:szCs w:val="22"/>
          </w:rPr>
          <w:tab/>
        </w:r>
        <w:r w:rsidR="006A5416" w:rsidRPr="00287FC7">
          <w:rPr>
            <w:rStyle w:val="Hyperlink"/>
            <w:noProof/>
          </w:rPr>
          <w:t>Spiff</w:t>
        </w:r>
        <w:r w:rsidR="006A5416">
          <w:rPr>
            <w:noProof/>
            <w:webHidden/>
          </w:rPr>
          <w:tab/>
        </w:r>
        <w:r w:rsidR="006A5416">
          <w:rPr>
            <w:noProof/>
            <w:webHidden/>
          </w:rPr>
          <w:fldChar w:fldCharType="begin"/>
        </w:r>
        <w:r w:rsidR="006A5416">
          <w:rPr>
            <w:noProof/>
            <w:webHidden/>
          </w:rPr>
          <w:instrText xml:space="preserve"> PAGEREF _Toc342768357 \h </w:instrText>
        </w:r>
        <w:r w:rsidR="006A5416">
          <w:rPr>
            <w:noProof/>
            <w:webHidden/>
          </w:rPr>
        </w:r>
        <w:r w:rsidR="006A5416">
          <w:rPr>
            <w:noProof/>
            <w:webHidden/>
          </w:rPr>
          <w:fldChar w:fldCharType="separate"/>
        </w:r>
        <w:r w:rsidR="006A5416">
          <w:rPr>
            <w:noProof/>
            <w:webHidden/>
          </w:rPr>
          <w:t>57</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58" w:history="1">
        <w:r w:rsidR="006A5416" w:rsidRPr="00287FC7">
          <w:rPr>
            <w:rStyle w:val="Hyperlink"/>
            <w:noProof/>
          </w:rPr>
          <w:t>3.8.13</w:t>
        </w:r>
        <w:r w:rsidR="006A5416">
          <w:rPr>
            <w:rFonts w:asciiTheme="minorHAnsi" w:eastAsiaTheme="minorEastAsia" w:hAnsiTheme="minorHAnsi" w:cstheme="minorBidi"/>
            <w:noProof/>
            <w:sz w:val="22"/>
            <w:szCs w:val="22"/>
          </w:rPr>
          <w:tab/>
        </w:r>
        <w:r w:rsidR="006A5416" w:rsidRPr="00287FC7">
          <w:rPr>
            <w:rStyle w:val="Hyperlink"/>
            <w:noProof/>
          </w:rPr>
          <w:t>Circle of Excellence</w:t>
        </w:r>
        <w:r w:rsidR="006A5416">
          <w:rPr>
            <w:noProof/>
            <w:webHidden/>
          </w:rPr>
          <w:tab/>
        </w:r>
        <w:r w:rsidR="006A5416">
          <w:rPr>
            <w:noProof/>
            <w:webHidden/>
          </w:rPr>
          <w:fldChar w:fldCharType="begin"/>
        </w:r>
        <w:r w:rsidR="006A5416">
          <w:rPr>
            <w:noProof/>
            <w:webHidden/>
          </w:rPr>
          <w:instrText xml:space="preserve"> PAGEREF _Toc342768358 \h </w:instrText>
        </w:r>
        <w:r w:rsidR="006A5416">
          <w:rPr>
            <w:noProof/>
            <w:webHidden/>
          </w:rPr>
        </w:r>
        <w:r w:rsidR="006A5416">
          <w:rPr>
            <w:noProof/>
            <w:webHidden/>
          </w:rPr>
          <w:fldChar w:fldCharType="separate"/>
        </w:r>
        <w:r w:rsidR="006A5416">
          <w:rPr>
            <w:noProof/>
            <w:webHidden/>
          </w:rPr>
          <w:t>57</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59" w:history="1">
        <w:r w:rsidR="006A5416" w:rsidRPr="00287FC7">
          <w:rPr>
            <w:rStyle w:val="Hyperlink"/>
            <w:noProof/>
          </w:rPr>
          <w:t>3.8.14</w:t>
        </w:r>
        <w:r w:rsidR="006A5416">
          <w:rPr>
            <w:rFonts w:asciiTheme="minorHAnsi" w:eastAsiaTheme="minorEastAsia" w:hAnsiTheme="minorHAnsi" w:cstheme="minorBidi"/>
            <w:noProof/>
            <w:sz w:val="22"/>
            <w:szCs w:val="22"/>
          </w:rPr>
          <w:tab/>
        </w:r>
        <w:r w:rsidR="006A5416" w:rsidRPr="00287FC7">
          <w:rPr>
            <w:rStyle w:val="Hyperlink"/>
            <w:noProof/>
          </w:rPr>
          <w:t>Orphan policy</w:t>
        </w:r>
        <w:r w:rsidR="006A5416">
          <w:rPr>
            <w:noProof/>
            <w:webHidden/>
          </w:rPr>
          <w:tab/>
        </w:r>
        <w:r w:rsidR="006A5416">
          <w:rPr>
            <w:noProof/>
            <w:webHidden/>
          </w:rPr>
          <w:fldChar w:fldCharType="begin"/>
        </w:r>
        <w:r w:rsidR="006A5416">
          <w:rPr>
            <w:noProof/>
            <w:webHidden/>
          </w:rPr>
          <w:instrText xml:space="preserve"> PAGEREF _Toc342768359 \h </w:instrText>
        </w:r>
        <w:r w:rsidR="006A5416">
          <w:rPr>
            <w:noProof/>
            <w:webHidden/>
          </w:rPr>
        </w:r>
        <w:r w:rsidR="006A5416">
          <w:rPr>
            <w:noProof/>
            <w:webHidden/>
          </w:rPr>
          <w:fldChar w:fldCharType="separate"/>
        </w:r>
        <w:r w:rsidR="006A5416">
          <w:rPr>
            <w:noProof/>
            <w:webHidden/>
          </w:rPr>
          <w:t>57</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60" w:history="1">
        <w:r w:rsidR="006A5416" w:rsidRPr="00287FC7">
          <w:rPr>
            <w:rStyle w:val="Hyperlink"/>
            <w:noProof/>
          </w:rPr>
          <w:t>3.8.15</w:t>
        </w:r>
        <w:r w:rsidR="006A5416">
          <w:rPr>
            <w:rFonts w:asciiTheme="minorHAnsi" w:eastAsiaTheme="minorEastAsia" w:hAnsiTheme="minorHAnsi" w:cstheme="minorBidi"/>
            <w:noProof/>
            <w:sz w:val="22"/>
            <w:szCs w:val="22"/>
          </w:rPr>
          <w:tab/>
        </w:r>
        <w:r w:rsidR="006A5416" w:rsidRPr="00287FC7">
          <w:rPr>
            <w:rStyle w:val="Hyperlink"/>
            <w:noProof/>
          </w:rPr>
          <w:t>Management By objective</w:t>
        </w:r>
        <w:r w:rsidR="006A5416">
          <w:rPr>
            <w:noProof/>
            <w:webHidden/>
          </w:rPr>
          <w:tab/>
        </w:r>
        <w:r w:rsidR="006A5416">
          <w:rPr>
            <w:noProof/>
            <w:webHidden/>
          </w:rPr>
          <w:fldChar w:fldCharType="begin"/>
        </w:r>
        <w:r w:rsidR="006A5416">
          <w:rPr>
            <w:noProof/>
            <w:webHidden/>
          </w:rPr>
          <w:instrText xml:space="preserve"> PAGEREF _Toc342768360 \h </w:instrText>
        </w:r>
        <w:r w:rsidR="006A5416">
          <w:rPr>
            <w:noProof/>
            <w:webHidden/>
          </w:rPr>
        </w:r>
        <w:r w:rsidR="006A5416">
          <w:rPr>
            <w:noProof/>
            <w:webHidden/>
          </w:rPr>
          <w:fldChar w:fldCharType="separate"/>
        </w:r>
        <w:r w:rsidR="006A5416">
          <w:rPr>
            <w:noProof/>
            <w:webHidden/>
          </w:rPr>
          <w:t>57</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61" w:history="1">
        <w:r w:rsidR="006A5416" w:rsidRPr="00287FC7">
          <w:rPr>
            <w:rStyle w:val="Hyperlink"/>
            <w:rFonts w:ascii="Cambria" w:hAnsi="Cambria" w:cstheme="minorHAnsi"/>
            <w:noProof/>
          </w:rPr>
          <w:t>3.8.16</w:t>
        </w:r>
        <w:r w:rsidR="006A5416">
          <w:rPr>
            <w:rFonts w:asciiTheme="minorHAnsi" w:eastAsiaTheme="minorEastAsia" w:hAnsiTheme="minorHAnsi" w:cstheme="minorBidi"/>
            <w:noProof/>
            <w:sz w:val="22"/>
            <w:szCs w:val="22"/>
          </w:rPr>
          <w:tab/>
        </w:r>
        <w:r w:rsidR="006A5416" w:rsidRPr="00287FC7">
          <w:rPr>
            <w:rStyle w:val="Hyperlink"/>
            <w:noProof/>
          </w:rPr>
          <w:t>Garnishment</w:t>
        </w:r>
        <w:r w:rsidR="006A5416">
          <w:rPr>
            <w:noProof/>
            <w:webHidden/>
          </w:rPr>
          <w:tab/>
        </w:r>
        <w:r w:rsidR="006A5416">
          <w:rPr>
            <w:noProof/>
            <w:webHidden/>
          </w:rPr>
          <w:fldChar w:fldCharType="begin"/>
        </w:r>
        <w:r w:rsidR="006A5416">
          <w:rPr>
            <w:noProof/>
            <w:webHidden/>
          </w:rPr>
          <w:instrText xml:space="preserve"> PAGEREF _Toc342768361 \h </w:instrText>
        </w:r>
        <w:r w:rsidR="006A5416">
          <w:rPr>
            <w:noProof/>
            <w:webHidden/>
          </w:rPr>
        </w:r>
        <w:r w:rsidR="006A5416">
          <w:rPr>
            <w:noProof/>
            <w:webHidden/>
          </w:rPr>
          <w:fldChar w:fldCharType="separate"/>
        </w:r>
        <w:r w:rsidR="006A5416">
          <w:rPr>
            <w:noProof/>
            <w:webHidden/>
          </w:rPr>
          <w:t>58</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62" w:history="1">
        <w:r w:rsidR="006A5416" w:rsidRPr="00287FC7">
          <w:rPr>
            <w:rStyle w:val="Hyperlink"/>
            <w:noProof/>
          </w:rPr>
          <w:t>3.8.17</w:t>
        </w:r>
        <w:r w:rsidR="006A5416">
          <w:rPr>
            <w:rFonts w:asciiTheme="minorHAnsi" w:eastAsiaTheme="minorEastAsia" w:hAnsiTheme="minorHAnsi" w:cstheme="minorBidi"/>
            <w:noProof/>
            <w:sz w:val="22"/>
            <w:szCs w:val="22"/>
          </w:rPr>
          <w:tab/>
        </w:r>
        <w:r w:rsidR="006A5416" w:rsidRPr="00287FC7">
          <w:rPr>
            <w:rStyle w:val="Hyperlink"/>
            <w:noProof/>
          </w:rPr>
          <w:t>Debt</w:t>
        </w:r>
        <w:r w:rsidR="006A5416">
          <w:rPr>
            <w:noProof/>
            <w:webHidden/>
          </w:rPr>
          <w:tab/>
        </w:r>
        <w:r w:rsidR="006A5416">
          <w:rPr>
            <w:noProof/>
            <w:webHidden/>
          </w:rPr>
          <w:fldChar w:fldCharType="begin"/>
        </w:r>
        <w:r w:rsidR="006A5416">
          <w:rPr>
            <w:noProof/>
            <w:webHidden/>
          </w:rPr>
          <w:instrText xml:space="preserve"> PAGEREF _Toc342768362 \h </w:instrText>
        </w:r>
        <w:r w:rsidR="006A5416">
          <w:rPr>
            <w:noProof/>
            <w:webHidden/>
          </w:rPr>
        </w:r>
        <w:r w:rsidR="006A5416">
          <w:rPr>
            <w:noProof/>
            <w:webHidden/>
          </w:rPr>
          <w:fldChar w:fldCharType="separate"/>
        </w:r>
        <w:r w:rsidR="006A5416">
          <w:rPr>
            <w:noProof/>
            <w:webHidden/>
          </w:rPr>
          <w:t>58</w:t>
        </w:r>
        <w:r w:rsidR="006A5416">
          <w:rPr>
            <w:noProof/>
            <w:webHidden/>
          </w:rPr>
          <w:fldChar w:fldCharType="end"/>
        </w:r>
      </w:hyperlink>
    </w:p>
    <w:p w:rsidR="006A5416" w:rsidRDefault="00BC215F">
      <w:pPr>
        <w:pStyle w:val="TOC1"/>
        <w:rPr>
          <w:rFonts w:asciiTheme="minorHAnsi" w:eastAsiaTheme="minorEastAsia" w:hAnsiTheme="minorHAnsi" w:cstheme="minorBidi"/>
          <w:b w:val="0"/>
          <w:noProof/>
          <w:szCs w:val="22"/>
        </w:rPr>
      </w:pPr>
      <w:hyperlink r:id="rId21" w:anchor="_Toc342768363" w:history="1">
        <w:r w:rsidR="006A5416" w:rsidRPr="00287FC7">
          <w:rPr>
            <w:rStyle w:val="Hyperlink"/>
            <w:noProof/>
            <w:spacing w:val="20"/>
          </w:rPr>
          <w:t>Chapter 4–ICM Implementation Case Study</w:t>
        </w:r>
        <w:r w:rsidR="006A5416">
          <w:rPr>
            <w:noProof/>
            <w:webHidden/>
          </w:rPr>
          <w:tab/>
        </w:r>
        <w:r w:rsidR="006A5416">
          <w:rPr>
            <w:noProof/>
            <w:webHidden/>
          </w:rPr>
          <w:fldChar w:fldCharType="begin"/>
        </w:r>
        <w:r w:rsidR="006A5416">
          <w:rPr>
            <w:noProof/>
            <w:webHidden/>
          </w:rPr>
          <w:instrText xml:space="preserve"> PAGEREF _Toc342768363 \h </w:instrText>
        </w:r>
        <w:r w:rsidR="006A5416">
          <w:rPr>
            <w:noProof/>
            <w:webHidden/>
          </w:rPr>
        </w:r>
        <w:r w:rsidR="006A5416">
          <w:rPr>
            <w:noProof/>
            <w:webHidden/>
          </w:rPr>
          <w:fldChar w:fldCharType="separate"/>
        </w:r>
        <w:r w:rsidR="006A5416">
          <w:rPr>
            <w:noProof/>
            <w:webHidden/>
          </w:rPr>
          <w:t>59</w:t>
        </w:r>
        <w:r w:rsidR="006A5416">
          <w:rPr>
            <w:noProof/>
            <w:webHidden/>
          </w:rPr>
          <w:fldChar w:fldCharType="end"/>
        </w:r>
      </w:hyperlink>
    </w:p>
    <w:p w:rsidR="006A5416" w:rsidRDefault="00BC215F">
      <w:pPr>
        <w:pStyle w:val="TOC1"/>
        <w:rPr>
          <w:rFonts w:asciiTheme="minorHAnsi" w:eastAsiaTheme="minorEastAsia" w:hAnsiTheme="minorHAnsi" w:cstheme="minorBidi"/>
          <w:b w:val="0"/>
          <w:noProof/>
          <w:szCs w:val="22"/>
        </w:rPr>
      </w:pPr>
      <w:hyperlink w:anchor="_Toc342768364" w:history="1">
        <w:r w:rsidR="006A5416" w:rsidRPr="00287FC7">
          <w:rPr>
            <w:rStyle w:val="Hyperlink"/>
            <w:noProof/>
          </w:rPr>
          <w:t>4.0</w:t>
        </w:r>
        <w:r w:rsidR="006A5416">
          <w:rPr>
            <w:rFonts w:asciiTheme="minorHAnsi" w:eastAsiaTheme="minorEastAsia" w:hAnsiTheme="minorHAnsi" w:cstheme="minorBidi"/>
            <w:b w:val="0"/>
            <w:noProof/>
            <w:szCs w:val="22"/>
          </w:rPr>
          <w:tab/>
        </w:r>
        <w:r w:rsidR="006A5416" w:rsidRPr="00287FC7">
          <w:rPr>
            <w:rStyle w:val="Hyperlink"/>
            <w:noProof/>
          </w:rPr>
          <w:t>ICM Case Study</w:t>
        </w:r>
        <w:r w:rsidR="006A5416">
          <w:rPr>
            <w:noProof/>
            <w:webHidden/>
          </w:rPr>
          <w:tab/>
        </w:r>
        <w:r w:rsidR="006A5416">
          <w:rPr>
            <w:noProof/>
            <w:webHidden/>
          </w:rPr>
          <w:fldChar w:fldCharType="begin"/>
        </w:r>
        <w:r w:rsidR="006A5416">
          <w:rPr>
            <w:noProof/>
            <w:webHidden/>
          </w:rPr>
          <w:instrText xml:space="preserve"> PAGEREF _Toc342768364 \h </w:instrText>
        </w:r>
        <w:r w:rsidR="006A5416">
          <w:rPr>
            <w:noProof/>
            <w:webHidden/>
          </w:rPr>
        </w:r>
        <w:r w:rsidR="006A5416">
          <w:rPr>
            <w:noProof/>
            <w:webHidden/>
          </w:rPr>
          <w:fldChar w:fldCharType="separate"/>
        </w:r>
        <w:r w:rsidR="006A5416">
          <w:rPr>
            <w:noProof/>
            <w:webHidden/>
          </w:rPr>
          <w:t>60</w:t>
        </w:r>
        <w:r w:rsidR="006A5416">
          <w:rPr>
            <w:noProof/>
            <w:webHidden/>
          </w:rPr>
          <w:fldChar w:fldCharType="end"/>
        </w:r>
      </w:hyperlink>
    </w:p>
    <w:p w:rsidR="006A5416" w:rsidRDefault="00BC215F">
      <w:pPr>
        <w:pStyle w:val="TOC2"/>
        <w:rPr>
          <w:rFonts w:asciiTheme="minorHAnsi" w:eastAsiaTheme="minorEastAsia" w:hAnsiTheme="minorHAnsi" w:cstheme="minorBidi"/>
          <w:b w:val="0"/>
          <w:sz w:val="22"/>
          <w:szCs w:val="22"/>
        </w:rPr>
      </w:pPr>
      <w:hyperlink w:anchor="_Toc342768365" w:history="1">
        <w:r w:rsidR="006A5416" w:rsidRPr="00287FC7">
          <w:rPr>
            <w:rStyle w:val="Hyperlink"/>
          </w:rPr>
          <w:t>4.1</w:t>
        </w:r>
        <w:r w:rsidR="006A5416">
          <w:rPr>
            <w:rFonts w:asciiTheme="minorHAnsi" w:eastAsiaTheme="minorEastAsia" w:hAnsiTheme="minorHAnsi" w:cstheme="minorBidi"/>
            <w:b w:val="0"/>
            <w:sz w:val="22"/>
            <w:szCs w:val="22"/>
          </w:rPr>
          <w:tab/>
        </w:r>
        <w:r w:rsidR="006A5416" w:rsidRPr="00287FC7">
          <w:rPr>
            <w:rStyle w:val="Hyperlink"/>
          </w:rPr>
          <w:t>Case Study</w:t>
        </w:r>
        <w:r w:rsidR="006A5416">
          <w:rPr>
            <w:webHidden/>
          </w:rPr>
          <w:tab/>
        </w:r>
        <w:r w:rsidR="006A5416">
          <w:rPr>
            <w:webHidden/>
          </w:rPr>
          <w:fldChar w:fldCharType="begin"/>
        </w:r>
        <w:r w:rsidR="006A5416">
          <w:rPr>
            <w:webHidden/>
          </w:rPr>
          <w:instrText xml:space="preserve"> PAGEREF _Toc342768365 \h </w:instrText>
        </w:r>
        <w:r w:rsidR="006A5416">
          <w:rPr>
            <w:webHidden/>
          </w:rPr>
        </w:r>
        <w:r w:rsidR="006A5416">
          <w:rPr>
            <w:webHidden/>
          </w:rPr>
          <w:fldChar w:fldCharType="separate"/>
        </w:r>
        <w:r w:rsidR="006A5416">
          <w:rPr>
            <w:webHidden/>
          </w:rPr>
          <w:t>60</w:t>
        </w:r>
        <w:r w:rsidR="006A5416">
          <w:rPr>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66" w:history="1">
        <w:r w:rsidR="006A5416" w:rsidRPr="00287FC7">
          <w:rPr>
            <w:rStyle w:val="Hyperlink"/>
            <w:noProof/>
          </w:rPr>
          <w:t>4.1.1</w:t>
        </w:r>
        <w:r w:rsidR="006A5416">
          <w:rPr>
            <w:rFonts w:asciiTheme="minorHAnsi" w:eastAsiaTheme="minorEastAsia" w:hAnsiTheme="minorHAnsi" w:cstheme="minorBidi"/>
            <w:noProof/>
            <w:sz w:val="22"/>
            <w:szCs w:val="22"/>
          </w:rPr>
          <w:tab/>
        </w:r>
        <w:r w:rsidR="006A5416" w:rsidRPr="00287FC7">
          <w:rPr>
            <w:rStyle w:val="Hyperlink"/>
            <w:noProof/>
          </w:rPr>
          <w:t>Expected Benefits</w:t>
        </w:r>
        <w:r w:rsidR="006A5416">
          <w:rPr>
            <w:noProof/>
            <w:webHidden/>
          </w:rPr>
          <w:tab/>
        </w:r>
        <w:r w:rsidR="006A5416">
          <w:rPr>
            <w:noProof/>
            <w:webHidden/>
          </w:rPr>
          <w:fldChar w:fldCharType="begin"/>
        </w:r>
        <w:r w:rsidR="006A5416">
          <w:rPr>
            <w:noProof/>
            <w:webHidden/>
          </w:rPr>
          <w:instrText xml:space="preserve"> PAGEREF _Toc342768366 \h </w:instrText>
        </w:r>
        <w:r w:rsidR="006A5416">
          <w:rPr>
            <w:noProof/>
            <w:webHidden/>
          </w:rPr>
        </w:r>
        <w:r w:rsidR="006A5416">
          <w:rPr>
            <w:noProof/>
            <w:webHidden/>
          </w:rPr>
          <w:fldChar w:fldCharType="separate"/>
        </w:r>
        <w:r w:rsidR="006A5416">
          <w:rPr>
            <w:noProof/>
            <w:webHidden/>
          </w:rPr>
          <w:t>60</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67" w:history="1">
        <w:r w:rsidR="006A5416" w:rsidRPr="00287FC7">
          <w:rPr>
            <w:rStyle w:val="Hyperlink"/>
            <w:noProof/>
          </w:rPr>
          <w:t>4.1.2</w:t>
        </w:r>
        <w:r w:rsidR="006A5416">
          <w:rPr>
            <w:rFonts w:asciiTheme="minorHAnsi" w:eastAsiaTheme="minorEastAsia" w:hAnsiTheme="minorHAnsi" w:cstheme="minorBidi"/>
            <w:noProof/>
            <w:sz w:val="22"/>
            <w:szCs w:val="22"/>
          </w:rPr>
          <w:tab/>
        </w:r>
        <w:r w:rsidR="006A5416" w:rsidRPr="00287FC7">
          <w:rPr>
            <w:rStyle w:val="Hyperlink"/>
            <w:noProof/>
          </w:rPr>
          <w:t>Functionalities in Scope</w:t>
        </w:r>
        <w:r w:rsidR="006A5416">
          <w:rPr>
            <w:noProof/>
            <w:webHidden/>
          </w:rPr>
          <w:tab/>
        </w:r>
        <w:r w:rsidR="006A5416">
          <w:rPr>
            <w:noProof/>
            <w:webHidden/>
          </w:rPr>
          <w:fldChar w:fldCharType="begin"/>
        </w:r>
        <w:r w:rsidR="006A5416">
          <w:rPr>
            <w:noProof/>
            <w:webHidden/>
          </w:rPr>
          <w:instrText xml:space="preserve"> PAGEREF _Toc342768367 \h </w:instrText>
        </w:r>
        <w:r w:rsidR="006A5416">
          <w:rPr>
            <w:noProof/>
            <w:webHidden/>
          </w:rPr>
        </w:r>
        <w:r w:rsidR="006A5416">
          <w:rPr>
            <w:noProof/>
            <w:webHidden/>
          </w:rPr>
          <w:fldChar w:fldCharType="separate"/>
        </w:r>
        <w:r w:rsidR="006A5416">
          <w:rPr>
            <w:noProof/>
            <w:webHidden/>
          </w:rPr>
          <w:t>61</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68" w:history="1">
        <w:r w:rsidR="006A5416" w:rsidRPr="00287FC7">
          <w:rPr>
            <w:rStyle w:val="Hyperlink"/>
            <w:noProof/>
          </w:rPr>
          <w:t>4.1.3</w:t>
        </w:r>
        <w:r w:rsidR="006A5416">
          <w:rPr>
            <w:rFonts w:asciiTheme="minorHAnsi" w:eastAsiaTheme="minorEastAsia" w:hAnsiTheme="minorHAnsi" w:cstheme="minorBidi"/>
            <w:noProof/>
            <w:sz w:val="22"/>
            <w:szCs w:val="22"/>
          </w:rPr>
          <w:tab/>
        </w:r>
        <w:r w:rsidR="006A5416" w:rsidRPr="00287FC7">
          <w:rPr>
            <w:rStyle w:val="Hyperlink"/>
            <w:noProof/>
          </w:rPr>
          <w:t>Compensation Plan Overview</w:t>
        </w:r>
        <w:r w:rsidR="006A5416">
          <w:rPr>
            <w:noProof/>
            <w:webHidden/>
          </w:rPr>
          <w:tab/>
        </w:r>
        <w:r w:rsidR="006A5416">
          <w:rPr>
            <w:noProof/>
            <w:webHidden/>
          </w:rPr>
          <w:fldChar w:fldCharType="begin"/>
        </w:r>
        <w:r w:rsidR="006A5416">
          <w:rPr>
            <w:noProof/>
            <w:webHidden/>
          </w:rPr>
          <w:instrText xml:space="preserve"> PAGEREF _Toc342768368 \h </w:instrText>
        </w:r>
        <w:r w:rsidR="006A5416">
          <w:rPr>
            <w:noProof/>
            <w:webHidden/>
          </w:rPr>
        </w:r>
        <w:r w:rsidR="006A5416">
          <w:rPr>
            <w:noProof/>
            <w:webHidden/>
          </w:rPr>
          <w:fldChar w:fldCharType="separate"/>
        </w:r>
        <w:r w:rsidR="006A5416">
          <w:rPr>
            <w:noProof/>
            <w:webHidden/>
          </w:rPr>
          <w:t>61</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69" w:history="1">
        <w:r w:rsidR="006A5416" w:rsidRPr="00287FC7">
          <w:rPr>
            <w:rStyle w:val="Hyperlink"/>
            <w:noProof/>
          </w:rPr>
          <w:t>4.1.3.1.</w:t>
        </w:r>
        <w:r w:rsidR="006A5416">
          <w:rPr>
            <w:rFonts w:asciiTheme="minorHAnsi" w:eastAsiaTheme="minorEastAsia" w:hAnsiTheme="minorHAnsi" w:cstheme="minorBidi"/>
            <w:noProof/>
            <w:sz w:val="22"/>
            <w:szCs w:val="22"/>
          </w:rPr>
          <w:tab/>
        </w:r>
        <w:r w:rsidR="006A5416" w:rsidRPr="00287FC7">
          <w:rPr>
            <w:rStyle w:val="Hyperlink"/>
            <w:noProof/>
          </w:rPr>
          <w:t>Plan Details – Agency Compensation Plan</w:t>
        </w:r>
        <w:r w:rsidR="006A5416">
          <w:rPr>
            <w:noProof/>
            <w:webHidden/>
          </w:rPr>
          <w:tab/>
        </w:r>
        <w:r w:rsidR="006A5416">
          <w:rPr>
            <w:noProof/>
            <w:webHidden/>
          </w:rPr>
          <w:fldChar w:fldCharType="begin"/>
        </w:r>
        <w:r w:rsidR="006A5416">
          <w:rPr>
            <w:noProof/>
            <w:webHidden/>
          </w:rPr>
          <w:instrText xml:space="preserve"> PAGEREF _Toc342768369 \h </w:instrText>
        </w:r>
        <w:r w:rsidR="006A5416">
          <w:rPr>
            <w:noProof/>
            <w:webHidden/>
          </w:rPr>
        </w:r>
        <w:r w:rsidR="006A5416">
          <w:rPr>
            <w:noProof/>
            <w:webHidden/>
          </w:rPr>
          <w:fldChar w:fldCharType="separate"/>
        </w:r>
        <w:r w:rsidR="006A5416">
          <w:rPr>
            <w:noProof/>
            <w:webHidden/>
          </w:rPr>
          <w:t>62</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70" w:history="1">
        <w:r w:rsidR="006A5416" w:rsidRPr="00287FC7">
          <w:rPr>
            <w:rStyle w:val="Hyperlink"/>
            <w:noProof/>
          </w:rPr>
          <w:t>4.1.3.2.</w:t>
        </w:r>
        <w:r w:rsidR="006A5416">
          <w:rPr>
            <w:rFonts w:asciiTheme="minorHAnsi" w:eastAsiaTheme="minorEastAsia" w:hAnsiTheme="minorHAnsi" w:cstheme="minorBidi"/>
            <w:noProof/>
            <w:sz w:val="22"/>
            <w:szCs w:val="22"/>
          </w:rPr>
          <w:tab/>
        </w:r>
        <w:r w:rsidR="006A5416" w:rsidRPr="00287FC7">
          <w:rPr>
            <w:rStyle w:val="Hyperlink"/>
            <w:noProof/>
          </w:rPr>
          <w:t>Plan Details – Financial Advisor Compensation Plan</w:t>
        </w:r>
        <w:r w:rsidR="006A5416">
          <w:rPr>
            <w:noProof/>
            <w:webHidden/>
          </w:rPr>
          <w:tab/>
        </w:r>
        <w:r w:rsidR="006A5416">
          <w:rPr>
            <w:noProof/>
            <w:webHidden/>
          </w:rPr>
          <w:fldChar w:fldCharType="begin"/>
        </w:r>
        <w:r w:rsidR="006A5416">
          <w:rPr>
            <w:noProof/>
            <w:webHidden/>
          </w:rPr>
          <w:instrText xml:space="preserve"> PAGEREF _Toc342768370 \h </w:instrText>
        </w:r>
        <w:r w:rsidR="006A5416">
          <w:rPr>
            <w:noProof/>
            <w:webHidden/>
          </w:rPr>
        </w:r>
        <w:r w:rsidR="006A5416">
          <w:rPr>
            <w:noProof/>
            <w:webHidden/>
          </w:rPr>
          <w:fldChar w:fldCharType="separate"/>
        </w:r>
        <w:r w:rsidR="006A5416">
          <w:rPr>
            <w:noProof/>
            <w:webHidden/>
          </w:rPr>
          <w:t>65</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71" w:history="1">
        <w:r w:rsidR="006A5416" w:rsidRPr="00287FC7">
          <w:rPr>
            <w:rStyle w:val="Hyperlink"/>
            <w:noProof/>
          </w:rPr>
          <w:t>4.1.3.3.</w:t>
        </w:r>
        <w:r w:rsidR="006A5416">
          <w:rPr>
            <w:rFonts w:asciiTheme="minorHAnsi" w:eastAsiaTheme="minorEastAsia" w:hAnsiTheme="minorHAnsi" w:cstheme="minorBidi"/>
            <w:noProof/>
            <w:sz w:val="22"/>
            <w:szCs w:val="22"/>
          </w:rPr>
          <w:tab/>
        </w:r>
        <w:r w:rsidR="006A5416" w:rsidRPr="00287FC7">
          <w:rPr>
            <w:rStyle w:val="Hyperlink"/>
            <w:noProof/>
          </w:rPr>
          <w:t>Plan Details – Retails Sales Incentive Scheme</w:t>
        </w:r>
        <w:r w:rsidR="006A5416">
          <w:rPr>
            <w:noProof/>
            <w:webHidden/>
          </w:rPr>
          <w:tab/>
        </w:r>
        <w:r w:rsidR="006A5416">
          <w:rPr>
            <w:noProof/>
            <w:webHidden/>
          </w:rPr>
          <w:fldChar w:fldCharType="begin"/>
        </w:r>
        <w:r w:rsidR="006A5416">
          <w:rPr>
            <w:noProof/>
            <w:webHidden/>
          </w:rPr>
          <w:instrText xml:space="preserve"> PAGEREF _Toc342768371 \h </w:instrText>
        </w:r>
        <w:r w:rsidR="006A5416">
          <w:rPr>
            <w:noProof/>
            <w:webHidden/>
          </w:rPr>
        </w:r>
        <w:r w:rsidR="006A5416">
          <w:rPr>
            <w:noProof/>
            <w:webHidden/>
          </w:rPr>
          <w:fldChar w:fldCharType="separate"/>
        </w:r>
        <w:r w:rsidR="006A5416">
          <w:rPr>
            <w:noProof/>
            <w:webHidden/>
          </w:rPr>
          <w:t>66</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72" w:history="1">
        <w:r w:rsidR="006A5416" w:rsidRPr="00287FC7">
          <w:rPr>
            <w:rStyle w:val="Hyperlink"/>
            <w:noProof/>
          </w:rPr>
          <w:t>4.1.4</w:t>
        </w:r>
        <w:r w:rsidR="006A5416">
          <w:rPr>
            <w:rFonts w:asciiTheme="minorHAnsi" w:eastAsiaTheme="minorEastAsia" w:hAnsiTheme="minorHAnsi" w:cstheme="minorBidi"/>
            <w:noProof/>
            <w:sz w:val="22"/>
            <w:szCs w:val="22"/>
          </w:rPr>
          <w:tab/>
        </w:r>
        <w:r w:rsidR="006A5416" w:rsidRPr="00287FC7">
          <w:rPr>
            <w:rStyle w:val="Hyperlink"/>
            <w:noProof/>
          </w:rPr>
          <w:t>Agency Component Requirements</w:t>
        </w:r>
        <w:r w:rsidR="006A5416">
          <w:rPr>
            <w:noProof/>
            <w:webHidden/>
          </w:rPr>
          <w:tab/>
        </w:r>
        <w:r w:rsidR="006A5416">
          <w:rPr>
            <w:noProof/>
            <w:webHidden/>
          </w:rPr>
          <w:fldChar w:fldCharType="begin"/>
        </w:r>
        <w:r w:rsidR="006A5416">
          <w:rPr>
            <w:noProof/>
            <w:webHidden/>
          </w:rPr>
          <w:instrText xml:space="preserve"> PAGEREF _Toc342768372 \h </w:instrText>
        </w:r>
        <w:r w:rsidR="006A5416">
          <w:rPr>
            <w:noProof/>
            <w:webHidden/>
          </w:rPr>
        </w:r>
        <w:r w:rsidR="006A5416">
          <w:rPr>
            <w:noProof/>
            <w:webHidden/>
          </w:rPr>
          <w:fldChar w:fldCharType="separate"/>
        </w:r>
        <w:r w:rsidR="006A5416">
          <w:rPr>
            <w:noProof/>
            <w:webHidden/>
          </w:rPr>
          <w:t>68</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73" w:history="1">
        <w:r w:rsidR="006A5416" w:rsidRPr="00287FC7">
          <w:rPr>
            <w:rStyle w:val="Hyperlink"/>
            <w:noProof/>
          </w:rPr>
          <w:t>4.1.5</w:t>
        </w:r>
        <w:r w:rsidR="006A5416">
          <w:rPr>
            <w:rFonts w:asciiTheme="minorHAnsi" w:eastAsiaTheme="minorEastAsia" w:hAnsiTheme="minorHAnsi" w:cstheme="minorBidi"/>
            <w:noProof/>
            <w:sz w:val="22"/>
            <w:szCs w:val="22"/>
          </w:rPr>
          <w:tab/>
        </w:r>
        <w:r w:rsidR="006A5416" w:rsidRPr="00287FC7">
          <w:rPr>
            <w:rStyle w:val="Hyperlink"/>
            <w:noProof/>
          </w:rPr>
          <w:t>Reporting Requirements</w:t>
        </w:r>
        <w:r w:rsidR="006A5416">
          <w:rPr>
            <w:noProof/>
            <w:webHidden/>
          </w:rPr>
          <w:tab/>
        </w:r>
        <w:r w:rsidR="006A5416">
          <w:rPr>
            <w:noProof/>
            <w:webHidden/>
          </w:rPr>
          <w:fldChar w:fldCharType="begin"/>
        </w:r>
        <w:r w:rsidR="006A5416">
          <w:rPr>
            <w:noProof/>
            <w:webHidden/>
          </w:rPr>
          <w:instrText xml:space="preserve"> PAGEREF _Toc342768373 \h </w:instrText>
        </w:r>
        <w:r w:rsidR="006A5416">
          <w:rPr>
            <w:noProof/>
            <w:webHidden/>
          </w:rPr>
        </w:r>
        <w:r w:rsidR="006A5416">
          <w:rPr>
            <w:noProof/>
            <w:webHidden/>
          </w:rPr>
          <w:fldChar w:fldCharType="separate"/>
        </w:r>
        <w:r w:rsidR="006A5416">
          <w:rPr>
            <w:noProof/>
            <w:webHidden/>
          </w:rPr>
          <w:t>74</w:t>
        </w:r>
        <w:r w:rsidR="006A5416">
          <w:rPr>
            <w:noProof/>
            <w:webHidden/>
          </w:rPr>
          <w:fldChar w:fldCharType="end"/>
        </w:r>
      </w:hyperlink>
    </w:p>
    <w:p w:rsidR="006A5416" w:rsidRDefault="00BC215F">
      <w:pPr>
        <w:pStyle w:val="TOC3"/>
        <w:tabs>
          <w:tab w:val="left" w:pos="1200"/>
        </w:tabs>
        <w:rPr>
          <w:rFonts w:asciiTheme="minorHAnsi" w:eastAsiaTheme="minorEastAsia" w:hAnsiTheme="minorHAnsi" w:cstheme="minorBidi"/>
          <w:noProof/>
          <w:sz w:val="22"/>
          <w:szCs w:val="22"/>
        </w:rPr>
      </w:pPr>
      <w:hyperlink w:anchor="_Toc342768374" w:history="1">
        <w:r w:rsidR="006A5416" w:rsidRPr="00287FC7">
          <w:rPr>
            <w:rStyle w:val="Hyperlink"/>
            <w:noProof/>
          </w:rPr>
          <w:t>4.1.6</w:t>
        </w:r>
        <w:r w:rsidR="006A5416">
          <w:rPr>
            <w:rFonts w:asciiTheme="minorHAnsi" w:eastAsiaTheme="minorEastAsia" w:hAnsiTheme="minorHAnsi" w:cstheme="minorBidi"/>
            <w:noProof/>
            <w:sz w:val="22"/>
            <w:szCs w:val="22"/>
          </w:rPr>
          <w:tab/>
        </w:r>
        <w:r w:rsidR="006A5416" w:rsidRPr="00287FC7">
          <w:rPr>
            <w:rStyle w:val="Hyperlink"/>
            <w:noProof/>
          </w:rPr>
          <w:t>Data Model for ICM implementation of ABC Incorporated</w:t>
        </w:r>
        <w:r w:rsidR="006A5416">
          <w:rPr>
            <w:noProof/>
            <w:webHidden/>
          </w:rPr>
          <w:tab/>
        </w:r>
        <w:r w:rsidR="006A5416">
          <w:rPr>
            <w:noProof/>
            <w:webHidden/>
          </w:rPr>
          <w:fldChar w:fldCharType="begin"/>
        </w:r>
        <w:r w:rsidR="006A5416">
          <w:rPr>
            <w:noProof/>
            <w:webHidden/>
          </w:rPr>
          <w:instrText xml:space="preserve"> PAGEREF _Toc342768374 \h </w:instrText>
        </w:r>
        <w:r w:rsidR="006A5416">
          <w:rPr>
            <w:noProof/>
            <w:webHidden/>
          </w:rPr>
        </w:r>
        <w:r w:rsidR="006A5416">
          <w:rPr>
            <w:noProof/>
            <w:webHidden/>
          </w:rPr>
          <w:fldChar w:fldCharType="separate"/>
        </w:r>
        <w:r w:rsidR="006A5416">
          <w:rPr>
            <w:noProof/>
            <w:webHidden/>
          </w:rPr>
          <w:t>76</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75" w:history="1">
        <w:r w:rsidR="006A5416" w:rsidRPr="00287FC7">
          <w:rPr>
            <w:rStyle w:val="Hyperlink"/>
            <w:noProof/>
          </w:rPr>
          <w:t>4.1.6.1.</w:t>
        </w:r>
        <w:r w:rsidR="006A5416">
          <w:rPr>
            <w:rFonts w:asciiTheme="minorHAnsi" w:eastAsiaTheme="minorEastAsia" w:hAnsiTheme="minorHAnsi" w:cstheme="minorBidi"/>
            <w:noProof/>
            <w:sz w:val="22"/>
            <w:szCs w:val="22"/>
          </w:rPr>
          <w:tab/>
        </w:r>
        <w:r w:rsidR="006A5416" w:rsidRPr="00287FC7">
          <w:rPr>
            <w:rStyle w:val="Hyperlink"/>
            <w:noProof/>
          </w:rPr>
          <w:t>Personal Data Tables</w:t>
        </w:r>
        <w:r w:rsidR="006A5416">
          <w:rPr>
            <w:noProof/>
            <w:webHidden/>
          </w:rPr>
          <w:tab/>
        </w:r>
        <w:r w:rsidR="006A5416">
          <w:rPr>
            <w:noProof/>
            <w:webHidden/>
          </w:rPr>
          <w:fldChar w:fldCharType="begin"/>
        </w:r>
        <w:r w:rsidR="006A5416">
          <w:rPr>
            <w:noProof/>
            <w:webHidden/>
          </w:rPr>
          <w:instrText xml:space="preserve"> PAGEREF _Toc342768375 \h </w:instrText>
        </w:r>
        <w:r w:rsidR="006A5416">
          <w:rPr>
            <w:noProof/>
            <w:webHidden/>
          </w:rPr>
        </w:r>
        <w:r w:rsidR="006A5416">
          <w:rPr>
            <w:noProof/>
            <w:webHidden/>
          </w:rPr>
          <w:fldChar w:fldCharType="separate"/>
        </w:r>
        <w:r w:rsidR="006A5416">
          <w:rPr>
            <w:noProof/>
            <w:webHidden/>
          </w:rPr>
          <w:t>76</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76" w:history="1">
        <w:r w:rsidR="006A5416" w:rsidRPr="00287FC7">
          <w:rPr>
            <w:rStyle w:val="Hyperlink"/>
            <w:noProof/>
          </w:rPr>
          <w:t>4.1.6.2.</w:t>
        </w:r>
        <w:r w:rsidR="006A5416">
          <w:rPr>
            <w:rFonts w:asciiTheme="minorHAnsi" w:eastAsiaTheme="minorEastAsia" w:hAnsiTheme="minorHAnsi" w:cstheme="minorBidi"/>
            <w:noProof/>
            <w:sz w:val="22"/>
            <w:szCs w:val="22"/>
          </w:rPr>
          <w:tab/>
        </w:r>
        <w:r w:rsidR="006A5416" w:rsidRPr="00287FC7">
          <w:rPr>
            <w:rStyle w:val="Hyperlink"/>
            <w:noProof/>
          </w:rPr>
          <w:t>Personal Contract Data Tables</w:t>
        </w:r>
        <w:r w:rsidR="006A5416">
          <w:rPr>
            <w:noProof/>
            <w:webHidden/>
          </w:rPr>
          <w:tab/>
        </w:r>
        <w:r w:rsidR="006A5416">
          <w:rPr>
            <w:noProof/>
            <w:webHidden/>
          </w:rPr>
          <w:fldChar w:fldCharType="begin"/>
        </w:r>
        <w:r w:rsidR="006A5416">
          <w:rPr>
            <w:noProof/>
            <w:webHidden/>
          </w:rPr>
          <w:instrText xml:space="preserve"> PAGEREF _Toc342768376 \h </w:instrText>
        </w:r>
        <w:r w:rsidR="006A5416">
          <w:rPr>
            <w:noProof/>
            <w:webHidden/>
          </w:rPr>
        </w:r>
        <w:r w:rsidR="006A5416">
          <w:rPr>
            <w:noProof/>
            <w:webHidden/>
          </w:rPr>
          <w:fldChar w:fldCharType="separate"/>
        </w:r>
        <w:r w:rsidR="006A5416">
          <w:rPr>
            <w:noProof/>
            <w:webHidden/>
          </w:rPr>
          <w:t>78</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77" w:history="1">
        <w:r w:rsidR="006A5416" w:rsidRPr="00287FC7">
          <w:rPr>
            <w:rStyle w:val="Hyperlink"/>
            <w:noProof/>
          </w:rPr>
          <w:t>4.1.6.3.</w:t>
        </w:r>
        <w:r w:rsidR="006A5416">
          <w:rPr>
            <w:rFonts w:asciiTheme="minorHAnsi" w:eastAsiaTheme="minorEastAsia" w:hAnsiTheme="minorHAnsi" w:cstheme="minorBidi"/>
            <w:noProof/>
            <w:sz w:val="22"/>
            <w:szCs w:val="22"/>
          </w:rPr>
          <w:tab/>
        </w:r>
        <w:r w:rsidR="006A5416" w:rsidRPr="00287FC7">
          <w:rPr>
            <w:rStyle w:val="Hyperlink"/>
            <w:noProof/>
          </w:rPr>
          <w:t>Varicent Production and Commission Data Tables</w:t>
        </w:r>
        <w:r w:rsidR="006A5416">
          <w:rPr>
            <w:noProof/>
            <w:webHidden/>
          </w:rPr>
          <w:tab/>
        </w:r>
        <w:r w:rsidR="006A5416">
          <w:rPr>
            <w:noProof/>
            <w:webHidden/>
          </w:rPr>
          <w:fldChar w:fldCharType="begin"/>
        </w:r>
        <w:r w:rsidR="006A5416">
          <w:rPr>
            <w:noProof/>
            <w:webHidden/>
          </w:rPr>
          <w:instrText xml:space="preserve"> PAGEREF _Toc342768377 \h </w:instrText>
        </w:r>
        <w:r w:rsidR="006A5416">
          <w:rPr>
            <w:noProof/>
            <w:webHidden/>
          </w:rPr>
        </w:r>
        <w:r w:rsidR="006A5416">
          <w:rPr>
            <w:noProof/>
            <w:webHidden/>
          </w:rPr>
          <w:fldChar w:fldCharType="separate"/>
        </w:r>
        <w:r w:rsidR="006A5416">
          <w:rPr>
            <w:noProof/>
            <w:webHidden/>
          </w:rPr>
          <w:t>80</w:t>
        </w:r>
        <w:r w:rsidR="006A5416">
          <w:rPr>
            <w:noProof/>
            <w:webHidden/>
          </w:rPr>
          <w:fldChar w:fldCharType="end"/>
        </w:r>
      </w:hyperlink>
    </w:p>
    <w:p w:rsidR="006A5416" w:rsidRDefault="00BC215F">
      <w:pPr>
        <w:pStyle w:val="TOC3"/>
        <w:tabs>
          <w:tab w:val="left" w:pos="1400"/>
        </w:tabs>
        <w:rPr>
          <w:rFonts w:asciiTheme="minorHAnsi" w:eastAsiaTheme="minorEastAsia" w:hAnsiTheme="minorHAnsi" w:cstheme="minorBidi"/>
          <w:noProof/>
          <w:sz w:val="22"/>
          <w:szCs w:val="22"/>
        </w:rPr>
      </w:pPr>
      <w:hyperlink w:anchor="_Toc342768378" w:history="1">
        <w:r w:rsidR="006A5416" w:rsidRPr="00287FC7">
          <w:rPr>
            <w:rStyle w:val="Hyperlink"/>
            <w:noProof/>
          </w:rPr>
          <w:t>4.1.6.4.</w:t>
        </w:r>
        <w:r w:rsidR="006A5416">
          <w:rPr>
            <w:rFonts w:asciiTheme="minorHAnsi" w:eastAsiaTheme="minorEastAsia" w:hAnsiTheme="minorHAnsi" w:cstheme="minorBidi"/>
            <w:noProof/>
            <w:sz w:val="22"/>
            <w:szCs w:val="22"/>
          </w:rPr>
          <w:tab/>
        </w:r>
        <w:r w:rsidR="006A5416" w:rsidRPr="00287FC7">
          <w:rPr>
            <w:rStyle w:val="Hyperlink"/>
            <w:noProof/>
          </w:rPr>
          <w:t>Payments and Adjustments Tables</w:t>
        </w:r>
        <w:r w:rsidR="006A5416">
          <w:rPr>
            <w:noProof/>
            <w:webHidden/>
          </w:rPr>
          <w:tab/>
        </w:r>
        <w:r w:rsidR="006A5416">
          <w:rPr>
            <w:noProof/>
            <w:webHidden/>
          </w:rPr>
          <w:fldChar w:fldCharType="begin"/>
        </w:r>
        <w:r w:rsidR="006A5416">
          <w:rPr>
            <w:noProof/>
            <w:webHidden/>
          </w:rPr>
          <w:instrText xml:space="preserve"> PAGEREF _Toc342768378 \h </w:instrText>
        </w:r>
        <w:r w:rsidR="006A5416">
          <w:rPr>
            <w:noProof/>
            <w:webHidden/>
          </w:rPr>
        </w:r>
        <w:r w:rsidR="006A5416">
          <w:rPr>
            <w:noProof/>
            <w:webHidden/>
          </w:rPr>
          <w:fldChar w:fldCharType="separate"/>
        </w:r>
        <w:r w:rsidR="006A5416">
          <w:rPr>
            <w:noProof/>
            <w:webHidden/>
          </w:rPr>
          <w:t>86</w:t>
        </w:r>
        <w:r w:rsidR="006A5416">
          <w:rPr>
            <w:noProof/>
            <w:webHidden/>
          </w:rPr>
          <w:fldChar w:fldCharType="end"/>
        </w:r>
      </w:hyperlink>
    </w:p>
    <w:p w:rsidR="00112271" w:rsidRPr="00EE1E0B" w:rsidRDefault="00B719A6" w:rsidP="005A4EE2">
      <w:pPr>
        <w:pStyle w:val="TOC4"/>
        <w:rPr>
          <w:rFonts w:ascii="Cambria" w:hAnsi="Cambria" w:cstheme="minorHAnsi"/>
        </w:rPr>
      </w:pPr>
      <w:r w:rsidRPr="00EE1E0B">
        <w:rPr>
          <w:rFonts w:ascii="Cambria" w:hAnsi="Cambria" w:cstheme="minorHAnsi"/>
        </w:rPr>
        <w:fldChar w:fldCharType="end"/>
      </w:r>
    </w:p>
    <w:p w:rsidR="00112271" w:rsidRPr="00EE1E0B" w:rsidRDefault="00112271" w:rsidP="005A4EE2">
      <w:pPr>
        <w:pStyle w:val="Heading2"/>
        <w:rPr>
          <w:rFonts w:ascii="Cambria" w:hAnsi="Cambria" w:cstheme="minorHAnsi"/>
          <w:color w:val="auto"/>
          <w:sz w:val="20"/>
        </w:rPr>
        <w:sectPr w:rsidR="00112271" w:rsidRPr="00EE1E0B" w:rsidSect="00BD74B2">
          <w:headerReference w:type="default" r:id="rId22"/>
          <w:footerReference w:type="default" r:id="rId23"/>
          <w:pgSz w:w="12240" w:h="15840" w:code="1"/>
          <w:pgMar w:top="1440" w:right="1440" w:bottom="1440" w:left="1440" w:header="720" w:footer="720" w:gutter="0"/>
          <w:cols w:space="720"/>
          <w:docGrid w:linePitch="360"/>
        </w:sectPr>
      </w:pPr>
    </w:p>
    <w:p w:rsidR="005D4878" w:rsidRPr="00EE1E0B" w:rsidRDefault="005D4878" w:rsidP="005A4EE2">
      <w:pPr>
        <w:rPr>
          <w:rFonts w:ascii="Cambria" w:hAnsi="Cambria" w:cstheme="minorHAnsi"/>
        </w:rPr>
      </w:pPr>
      <w:bookmarkStart w:id="4" w:name="_Ref451243675"/>
      <w:bookmarkStart w:id="5" w:name="_Toc451673281"/>
      <w:bookmarkStart w:id="6" w:name="_Toc451757704"/>
      <w:bookmarkStart w:id="7" w:name="_Toc430147735"/>
      <w:bookmarkStart w:id="8" w:name="_Toc430161865"/>
      <w:bookmarkStart w:id="9" w:name="_Toc430162285"/>
      <w:bookmarkStart w:id="10" w:name="_Toc9162665"/>
    </w:p>
    <w:p w:rsidR="005D4878" w:rsidRPr="00EE1E0B" w:rsidRDefault="001C2440" w:rsidP="005A4EE2">
      <w:pPr>
        <w:widowControl/>
        <w:spacing w:before="0" w:after="0" w:line="240" w:lineRule="auto"/>
        <w:ind w:right="0"/>
        <w:rPr>
          <w:rFonts w:ascii="Cambria" w:hAnsi="Cambria" w:cstheme="minorHAnsi"/>
        </w:rPr>
      </w:pPr>
      <w:r w:rsidRPr="00EE1E0B">
        <w:rPr>
          <w:rFonts w:ascii="Cambria" w:hAnsi="Cambria" w:cstheme="minorHAnsi"/>
          <w:noProof/>
        </w:rPr>
        <mc:AlternateContent>
          <mc:Choice Requires="wps">
            <w:drawing>
              <wp:anchor distT="0" distB="0" distL="114300" distR="114300" simplePos="0" relativeHeight="251659776" behindDoc="0" locked="0" layoutInCell="1" allowOverlap="1" wp14:anchorId="40024732" wp14:editId="32721799">
                <wp:simplePos x="0" y="0"/>
                <wp:positionH relativeFrom="column">
                  <wp:posOffset>31750</wp:posOffset>
                </wp:positionH>
                <wp:positionV relativeFrom="paragraph">
                  <wp:posOffset>2200275</wp:posOffset>
                </wp:positionV>
                <wp:extent cx="6283960" cy="1775460"/>
                <wp:effectExtent l="0" t="0" r="0" b="0"/>
                <wp:wrapNone/>
                <wp:docPr id="2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3960" cy="1775460"/>
                        </a:xfrm>
                        <a:prstGeom prst="rect">
                          <a:avLst/>
                        </a:prstGeom>
                        <a:noFill/>
                        <a:ln>
                          <a:noFill/>
                        </a:ln>
                        <a:effectLst/>
                      </wps:spPr>
                      <wps:txbx>
                        <w:txbxContent>
                          <w:p w:rsidR="00C15568" w:rsidRPr="003A0757" w:rsidRDefault="00C15568" w:rsidP="00DA6367">
                            <w:pPr>
                              <w:pStyle w:val="Heading1"/>
                              <w:numPr>
                                <w:ilvl w:val="0"/>
                                <w:numId w:val="0"/>
                              </w:numPr>
                              <w:ind w:left="360" w:hanging="360"/>
                              <w:rPr>
                                <w:color w:val="4F81BD" w:themeColor="accent1"/>
                                <w:spacing w:val="20"/>
                                <w:sz w:val="56"/>
                                <w:szCs w:val="64"/>
                              </w:rPr>
                            </w:pPr>
                            <w:bookmarkStart w:id="11" w:name="_Toc341272341"/>
                            <w:bookmarkStart w:id="12" w:name="_Toc342768262"/>
                            <w:r w:rsidRPr="003A0757">
                              <w:rPr>
                                <w:color w:val="4F81BD" w:themeColor="accent1"/>
                                <w:spacing w:val="20"/>
                                <w:sz w:val="56"/>
                                <w:szCs w:val="64"/>
                              </w:rPr>
                              <w:t xml:space="preserve">Chapter 1 - </w:t>
                            </w:r>
                            <w:r>
                              <w:rPr>
                                <w:color w:val="4F81BD" w:themeColor="accent1"/>
                                <w:spacing w:val="20"/>
                                <w:sz w:val="56"/>
                                <w:szCs w:val="64"/>
                              </w:rPr>
                              <w:t>Insurance</w:t>
                            </w:r>
                            <w:bookmarkEnd w:id="11"/>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40024732" id="_x0000_t202" coordsize="21600,21600" o:spt="202" path="m,l,21600r21600,l21600,xe">
                <v:stroke joinstyle="miter"/>
                <v:path gradientshapeok="t" o:connecttype="rect"/>
              </v:shapetype>
              <v:shape id="Text Box 23" o:spid="_x0000_s1026" type="#_x0000_t202" style="position:absolute;margin-left:2.5pt;margin-top:173.25pt;width:494.8pt;height:139.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" filled="f" stroked="f">
                <v:path arrowok="t"/>
                <v:textbox style="mso-fit-shape-to-text:t">
                  <w:txbxContent>
                    <w:p w:rsidR="00C15568" w:rsidRPr="003A0757" w:rsidRDefault="00C15568" w:rsidP="00DA6367">
                      <w:pPr>
                        <w:pStyle w:val="Heading1"/>
                        <w:numPr>
                          <w:ilvl w:val="0"/>
                          <w:numId w:val="0"/>
                        </w:numPr>
                        <w:ind w:left="360" w:hanging="360"/>
                        <w:rPr>
                          <w:color w:val="4F81BD" w:themeColor="accent1"/>
                          <w:spacing w:val="20"/>
                          <w:sz w:val="56"/>
                          <w:szCs w:val="64"/>
                        </w:rPr>
                      </w:pPr>
                      <w:bookmarkStart w:id="13" w:name="_Toc341272341"/>
                      <w:bookmarkStart w:id="14" w:name="_Toc342768262"/>
                      <w:r w:rsidRPr="003A0757">
                        <w:rPr>
                          <w:color w:val="4F81BD" w:themeColor="accent1"/>
                          <w:spacing w:val="20"/>
                          <w:sz w:val="56"/>
                          <w:szCs w:val="64"/>
                        </w:rPr>
                        <w:t xml:space="preserve">Chapter 1 - </w:t>
                      </w:r>
                      <w:r>
                        <w:rPr>
                          <w:color w:val="4F81BD" w:themeColor="accent1"/>
                          <w:spacing w:val="20"/>
                          <w:sz w:val="56"/>
                          <w:szCs w:val="64"/>
                        </w:rPr>
                        <w:t>Insurance</w:t>
                      </w:r>
                      <w:bookmarkEnd w:id="13"/>
                      <w:bookmarkEnd w:id="14"/>
                    </w:p>
                  </w:txbxContent>
                </v:textbox>
              </v:shape>
            </w:pict>
          </mc:Fallback>
        </mc:AlternateContent>
      </w:r>
      <w:r w:rsidR="005D4878" w:rsidRPr="00EE1E0B">
        <w:rPr>
          <w:rFonts w:ascii="Cambria" w:hAnsi="Cambria" w:cstheme="minorHAnsi"/>
        </w:rPr>
        <w:br w:type="page"/>
      </w:r>
    </w:p>
    <w:p w:rsidR="00C95733" w:rsidRPr="00EE1E0B" w:rsidRDefault="00C95733" w:rsidP="005A4EE2">
      <w:pPr>
        <w:rPr>
          <w:rFonts w:ascii="Cambria" w:hAnsi="Cambria" w:cstheme="minorHAnsi"/>
        </w:rPr>
      </w:pPr>
    </w:p>
    <w:p w:rsidR="00BB5C08" w:rsidRPr="00C83B07" w:rsidRDefault="00BB5C08" w:rsidP="00EE1E0B">
      <w:pPr>
        <w:pStyle w:val="Heading1"/>
        <w:tabs>
          <w:tab w:val="left" w:pos="630"/>
        </w:tabs>
      </w:pPr>
      <w:bookmarkStart w:id="15" w:name="_Toc341273166"/>
      <w:bookmarkStart w:id="16" w:name="_Toc341273991"/>
      <w:bookmarkStart w:id="17" w:name="_Toc341274806"/>
      <w:bookmarkStart w:id="18" w:name="_Toc341275620"/>
      <w:bookmarkStart w:id="19" w:name="_Toc341276433"/>
      <w:bookmarkStart w:id="20" w:name="_Toc341277245"/>
      <w:bookmarkStart w:id="21" w:name="_Toc341278055"/>
      <w:bookmarkStart w:id="22" w:name="_Toc341278867"/>
      <w:bookmarkStart w:id="23" w:name="_Toc341279681"/>
      <w:bookmarkStart w:id="24" w:name="_Toc341280501"/>
      <w:bookmarkStart w:id="25" w:name="_Toc341281320"/>
      <w:bookmarkStart w:id="26" w:name="_Toc341282139"/>
      <w:bookmarkStart w:id="27" w:name="_Toc341282958"/>
      <w:bookmarkStart w:id="28" w:name="_Toc341283781"/>
      <w:bookmarkStart w:id="29" w:name="_Toc341284600"/>
      <w:bookmarkStart w:id="30" w:name="_Toc341285414"/>
      <w:bookmarkStart w:id="31" w:name="_Toc341367988"/>
      <w:bookmarkStart w:id="32" w:name="_Toc341368808"/>
      <w:bookmarkStart w:id="33" w:name="_Toc341369949"/>
      <w:bookmarkStart w:id="34" w:name="_Toc341371649"/>
      <w:bookmarkStart w:id="35" w:name="_Toc341373840"/>
      <w:bookmarkStart w:id="36" w:name="_Toc341374651"/>
      <w:bookmarkStart w:id="37" w:name="_Toc341375449"/>
      <w:bookmarkStart w:id="38" w:name="_Toc341447821"/>
      <w:bookmarkStart w:id="39" w:name="_Toc341273170"/>
      <w:bookmarkStart w:id="40" w:name="_Toc341273995"/>
      <w:bookmarkStart w:id="41" w:name="_Toc341274810"/>
      <w:bookmarkStart w:id="42" w:name="_Toc341275624"/>
      <w:bookmarkStart w:id="43" w:name="_Toc341276437"/>
      <w:bookmarkStart w:id="44" w:name="_Toc341277249"/>
      <w:bookmarkStart w:id="45" w:name="_Toc341278059"/>
      <w:bookmarkStart w:id="46" w:name="_Toc341278871"/>
      <w:bookmarkStart w:id="47" w:name="_Toc341279685"/>
      <w:bookmarkStart w:id="48" w:name="_Toc341280505"/>
      <w:bookmarkStart w:id="49" w:name="_Toc341281324"/>
      <w:bookmarkStart w:id="50" w:name="_Toc341282143"/>
      <w:bookmarkStart w:id="51" w:name="_Toc341282962"/>
      <w:bookmarkStart w:id="52" w:name="_Toc341283785"/>
      <w:bookmarkStart w:id="53" w:name="_Toc341284604"/>
      <w:bookmarkStart w:id="54" w:name="_Toc341285418"/>
      <w:bookmarkStart w:id="55" w:name="_Toc341367992"/>
      <w:bookmarkStart w:id="56" w:name="_Toc341368812"/>
      <w:bookmarkStart w:id="57" w:name="_Toc341369953"/>
      <w:bookmarkStart w:id="58" w:name="_Toc341371653"/>
      <w:bookmarkStart w:id="59" w:name="_Toc341373844"/>
      <w:bookmarkStart w:id="60" w:name="_Toc341374655"/>
      <w:bookmarkStart w:id="61" w:name="_Toc341375453"/>
      <w:bookmarkStart w:id="62" w:name="_Toc341447825"/>
      <w:bookmarkStart w:id="63" w:name="_Toc341273171"/>
      <w:bookmarkStart w:id="64" w:name="_Toc341273996"/>
      <w:bookmarkStart w:id="65" w:name="_Toc341274811"/>
      <w:bookmarkStart w:id="66" w:name="_Toc341275625"/>
      <w:bookmarkStart w:id="67" w:name="_Toc341276438"/>
      <w:bookmarkStart w:id="68" w:name="_Toc341277250"/>
      <w:bookmarkStart w:id="69" w:name="_Toc341278060"/>
      <w:bookmarkStart w:id="70" w:name="_Toc341278872"/>
      <w:bookmarkStart w:id="71" w:name="_Toc341279686"/>
      <w:bookmarkStart w:id="72" w:name="_Toc341280506"/>
      <w:bookmarkStart w:id="73" w:name="_Toc341281325"/>
      <w:bookmarkStart w:id="74" w:name="_Toc341282144"/>
      <w:bookmarkStart w:id="75" w:name="_Toc341282963"/>
      <w:bookmarkStart w:id="76" w:name="_Toc341283786"/>
      <w:bookmarkStart w:id="77" w:name="_Toc341284605"/>
      <w:bookmarkStart w:id="78" w:name="_Toc341285419"/>
      <w:bookmarkStart w:id="79" w:name="_Toc341367993"/>
      <w:bookmarkStart w:id="80" w:name="_Toc341368813"/>
      <w:bookmarkStart w:id="81" w:name="_Toc341369954"/>
      <w:bookmarkStart w:id="82" w:name="_Toc341371654"/>
      <w:bookmarkStart w:id="83" w:name="_Toc341373845"/>
      <w:bookmarkStart w:id="84" w:name="_Toc341374656"/>
      <w:bookmarkStart w:id="85" w:name="_Toc341375454"/>
      <w:bookmarkStart w:id="86" w:name="_Toc341447826"/>
      <w:bookmarkStart w:id="87" w:name="_Toc341273172"/>
      <w:bookmarkStart w:id="88" w:name="_Toc341273997"/>
      <w:bookmarkStart w:id="89" w:name="_Toc341274812"/>
      <w:bookmarkStart w:id="90" w:name="_Toc341275626"/>
      <w:bookmarkStart w:id="91" w:name="_Toc341276439"/>
      <w:bookmarkStart w:id="92" w:name="_Toc341277251"/>
      <w:bookmarkStart w:id="93" w:name="_Toc341278061"/>
      <w:bookmarkStart w:id="94" w:name="_Toc341278873"/>
      <w:bookmarkStart w:id="95" w:name="_Toc341279687"/>
      <w:bookmarkStart w:id="96" w:name="_Toc341280507"/>
      <w:bookmarkStart w:id="97" w:name="_Toc341281326"/>
      <w:bookmarkStart w:id="98" w:name="_Toc341282145"/>
      <w:bookmarkStart w:id="99" w:name="_Toc341282964"/>
      <w:bookmarkStart w:id="100" w:name="_Toc341283787"/>
      <w:bookmarkStart w:id="101" w:name="_Toc341284606"/>
      <w:bookmarkStart w:id="102" w:name="_Toc341285420"/>
      <w:bookmarkStart w:id="103" w:name="_Toc341367994"/>
      <w:bookmarkStart w:id="104" w:name="_Toc341368814"/>
      <w:bookmarkStart w:id="105" w:name="_Toc341369955"/>
      <w:bookmarkStart w:id="106" w:name="_Toc341371655"/>
      <w:bookmarkStart w:id="107" w:name="_Toc341373846"/>
      <w:bookmarkStart w:id="108" w:name="_Toc341374657"/>
      <w:bookmarkStart w:id="109" w:name="_Toc341375455"/>
      <w:bookmarkStart w:id="110" w:name="_Toc341447827"/>
      <w:bookmarkStart w:id="111" w:name="_Toc341273176"/>
      <w:bookmarkStart w:id="112" w:name="_Toc341274001"/>
      <w:bookmarkStart w:id="113" w:name="_Toc341274816"/>
      <w:bookmarkStart w:id="114" w:name="_Toc341275630"/>
      <w:bookmarkStart w:id="115" w:name="_Toc341276443"/>
      <w:bookmarkStart w:id="116" w:name="_Toc341277255"/>
      <w:bookmarkStart w:id="117" w:name="_Toc341278065"/>
      <w:bookmarkStart w:id="118" w:name="_Toc341278877"/>
      <w:bookmarkStart w:id="119" w:name="_Toc341279691"/>
      <w:bookmarkStart w:id="120" w:name="_Toc341280511"/>
      <w:bookmarkStart w:id="121" w:name="_Toc341281330"/>
      <w:bookmarkStart w:id="122" w:name="_Toc341282149"/>
      <w:bookmarkStart w:id="123" w:name="_Toc341282968"/>
      <w:bookmarkStart w:id="124" w:name="_Toc341283791"/>
      <w:bookmarkStart w:id="125" w:name="_Toc341284610"/>
      <w:bookmarkStart w:id="126" w:name="_Toc341285424"/>
      <w:bookmarkStart w:id="127" w:name="_Toc341367998"/>
      <w:bookmarkStart w:id="128" w:name="_Toc341368818"/>
      <w:bookmarkStart w:id="129" w:name="_Toc341369959"/>
      <w:bookmarkStart w:id="130" w:name="_Toc341371659"/>
      <w:bookmarkStart w:id="131" w:name="_Toc341373850"/>
      <w:bookmarkStart w:id="132" w:name="_Toc341374661"/>
      <w:bookmarkStart w:id="133" w:name="_Toc341375459"/>
      <w:bookmarkStart w:id="134" w:name="_Toc341447831"/>
      <w:bookmarkStart w:id="135" w:name="_Toc341273180"/>
      <w:bookmarkStart w:id="136" w:name="_Toc341274005"/>
      <w:bookmarkStart w:id="137" w:name="_Toc341274820"/>
      <w:bookmarkStart w:id="138" w:name="_Toc341275634"/>
      <w:bookmarkStart w:id="139" w:name="_Toc341276447"/>
      <w:bookmarkStart w:id="140" w:name="_Toc341277259"/>
      <w:bookmarkStart w:id="141" w:name="_Toc341278069"/>
      <w:bookmarkStart w:id="142" w:name="_Toc341278881"/>
      <w:bookmarkStart w:id="143" w:name="_Toc341279695"/>
      <w:bookmarkStart w:id="144" w:name="_Toc341280515"/>
      <w:bookmarkStart w:id="145" w:name="_Toc341281334"/>
      <w:bookmarkStart w:id="146" w:name="_Toc341282153"/>
      <w:bookmarkStart w:id="147" w:name="_Toc341282972"/>
      <w:bookmarkStart w:id="148" w:name="_Toc341283795"/>
      <w:bookmarkStart w:id="149" w:name="_Toc341284614"/>
      <w:bookmarkStart w:id="150" w:name="_Toc341285428"/>
      <w:bookmarkStart w:id="151" w:name="_Toc341368002"/>
      <w:bookmarkStart w:id="152" w:name="_Toc341368822"/>
      <w:bookmarkStart w:id="153" w:name="_Toc341369963"/>
      <w:bookmarkStart w:id="154" w:name="_Toc341371663"/>
      <w:bookmarkStart w:id="155" w:name="_Toc341373854"/>
      <w:bookmarkStart w:id="156" w:name="_Toc341374665"/>
      <w:bookmarkStart w:id="157" w:name="_Toc341375463"/>
      <w:bookmarkStart w:id="158" w:name="_Toc341447835"/>
      <w:bookmarkStart w:id="159" w:name="_Toc341273181"/>
      <w:bookmarkStart w:id="160" w:name="_Toc341274006"/>
      <w:bookmarkStart w:id="161" w:name="_Toc341274821"/>
      <w:bookmarkStart w:id="162" w:name="_Toc341275635"/>
      <w:bookmarkStart w:id="163" w:name="_Toc341276448"/>
      <w:bookmarkStart w:id="164" w:name="_Toc341277260"/>
      <w:bookmarkStart w:id="165" w:name="_Toc341278070"/>
      <w:bookmarkStart w:id="166" w:name="_Toc341278882"/>
      <w:bookmarkStart w:id="167" w:name="_Toc341279696"/>
      <w:bookmarkStart w:id="168" w:name="_Toc341280516"/>
      <w:bookmarkStart w:id="169" w:name="_Toc341281335"/>
      <w:bookmarkStart w:id="170" w:name="_Toc341282154"/>
      <w:bookmarkStart w:id="171" w:name="_Toc341282973"/>
      <w:bookmarkStart w:id="172" w:name="_Toc341283796"/>
      <w:bookmarkStart w:id="173" w:name="_Toc341284615"/>
      <w:bookmarkStart w:id="174" w:name="_Toc341285429"/>
      <w:bookmarkStart w:id="175" w:name="_Toc341368003"/>
      <w:bookmarkStart w:id="176" w:name="_Toc341368823"/>
      <w:bookmarkStart w:id="177" w:name="_Toc341369964"/>
      <w:bookmarkStart w:id="178" w:name="_Toc341371664"/>
      <w:bookmarkStart w:id="179" w:name="_Toc341373855"/>
      <w:bookmarkStart w:id="180" w:name="_Toc341374666"/>
      <w:bookmarkStart w:id="181" w:name="_Toc341375464"/>
      <w:bookmarkStart w:id="182" w:name="_Toc341447836"/>
      <w:bookmarkStart w:id="183" w:name="_Toc341273182"/>
      <w:bookmarkStart w:id="184" w:name="_Toc341274007"/>
      <w:bookmarkStart w:id="185" w:name="_Toc341274822"/>
      <w:bookmarkStart w:id="186" w:name="_Toc341275636"/>
      <w:bookmarkStart w:id="187" w:name="_Toc341276449"/>
      <w:bookmarkStart w:id="188" w:name="_Toc341277261"/>
      <w:bookmarkStart w:id="189" w:name="_Toc341278071"/>
      <w:bookmarkStart w:id="190" w:name="_Toc341278883"/>
      <w:bookmarkStart w:id="191" w:name="_Toc341279697"/>
      <w:bookmarkStart w:id="192" w:name="_Toc341280517"/>
      <w:bookmarkStart w:id="193" w:name="_Toc341281336"/>
      <w:bookmarkStart w:id="194" w:name="_Toc341282155"/>
      <w:bookmarkStart w:id="195" w:name="_Toc341282974"/>
      <w:bookmarkStart w:id="196" w:name="_Toc341283797"/>
      <w:bookmarkStart w:id="197" w:name="_Toc341284616"/>
      <w:bookmarkStart w:id="198" w:name="_Toc341285430"/>
      <w:bookmarkStart w:id="199" w:name="_Toc341368004"/>
      <w:bookmarkStart w:id="200" w:name="_Toc341368824"/>
      <w:bookmarkStart w:id="201" w:name="_Toc341369965"/>
      <w:bookmarkStart w:id="202" w:name="_Toc341371665"/>
      <w:bookmarkStart w:id="203" w:name="_Toc341373856"/>
      <w:bookmarkStart w:id="204" w:name="_Toc341374667"/>
      <w:bookmarkStart w:id="205" w:name="_Toc341375465"/>
      <w:bookmarkStart w:id="206" w:name="_Toc341447837"/>
      <w:bookmarkStart w:id="207" w:name="_Toc341273185"/>
      <w:bookmarkStart w:id="208" w:name="_Toc341274010"/>
      <w:bookmarkStart w:id="209" w:name="_Toc341274825"/>
      <w:bookmarkStart w:id="210" w:name="_Toc341275639"/>
      <w:bookmarkStart w:id="211" w:name="_Toc341276452"/>
      <w:bookmarkStart w:id="212" w:name="_Toc341277264"/>
      <w:bookmarkStart w:id="213" w:name="_Toc341278074"/>
      <w:bookmarkStart w:id="214" w:name="_Toc341278886"/>
      <w:bookmarkStart w:id="215" w:name="_Toc341279700"/>
      <w:bookmarkStart w:id="216" w:name="_Toc341280520"/>
      <w:bookmarkStart w:id="217" w:name="_Toc341281339"/>
      <w:bookmarkStart w:id="218" w:name="_Toc341282158"/>
      <w:bookmarkStart w:id="219" w:name="_Toc341282977"/>
      <w:bookmarkStart w:id="220" w:name="_Toc341283800"/>
      <w:bookmarkStart w:id="221" w:name="_Toc341284619"/>
      <w:bookmarkStart w:id="222" w:name="_Toc341285433"/>
      <w:bookmarkStart w:id="223" w:name="_Toc341368007"/>
      <w:bookmarkStart w:id="224" w:name="_Toc341368827"/>
      <w:bookmarkStart w:id="225" w:name="_Toc341369968"/>
      <w:bookmarkStart w:id="226" w:name="_Toc341371668"/>
      <w:bookmarkStart w:id="227" w:name="_Toc341373859"/>
      <w:bookmarkStart w:id="228" w:name="_Toc341374670"/>
      <w:bookmarkStart w:id="229" w:name="_Toc341375468"/>
      <w:bookmarkStart w:id="230" w:name="_Toc341447840"/>
      <w:bookmarkStart w:id="231" w:name="_Toc341273186"/>
      <w:bookmarkStart w:id="232" w:name="_Toc341274011"/>
      <w:bookmarkStart w:id="233" w:name="_Toc341274826"/>
      <w:bookmarkStart w:id="234" w:name="_Toc341275640"/>
      <w:bookmarkStart w:id="235" w:name="_Toc341276453"/>
      <w:bookmarkStart w:id="236" w:name="_Toc341277265"/>
      <w:bookmarkStart w:id="237" w:name="_Toc341278075"/>
      <w:bookmarkStart w:id="238" w:name="_Toc341278887"/>
      <w:bookmarkStart w:id="239" w:name="_Toc341279701"/>
      <w:bookmarkStart w:id="240" w:name="_Toc341280521"/>
      <w:bookmarkStart w:id="241" w:name="_Toc341281340"/>
      <w:bookmarkStart w:id="242" w:name="_Toc341282159"/>
      <w:bookmarkStart w:id="243" w:name="_Toc341282978"/>
      <w:bookmarkStart w:id="244" w:name="_Toc341283801"/>
      <w:bookmarkStart w:id="245" w:name="_Toc341284620"/>
      <w:bookmarkStart w:id="246" w:name="_Toc341285434"/>
      <w:bookmarkStart w:id="247" w:name="_Toc341368008"/>
      <w:bookmarkStart w:id="248" w:name="_Toc341368828"/>
      <w:bookmarkStart w:id="249" w:name="_Toc341369969"/>
      <w:bookmarkStart w:id="250" w:name="_Toc341371669"/>
      <w:bookmarkStart w:id="251" w:name="_Toc341373860"/>
      <w:bookmarkStart w:id="252" w:name="_Toc341374671"/>
      <w:bookmarkStart w:id="253" w:name="_Toc341375469"/>
      <w:bookmarkStart w:id="254" w:name="_Toc341447841"/>
      <w:bookmarkStart w:id="255" w:name="_Toc341273187"/>
      <w:bookmarkStart w:id="256" w:name="_Toc341274012"/>
      <w:bookmarkStart w:id="257" w:name="_Toc341274827"/>
      <w:bookmarkStart w:id="258" w:name="_Toc341275641"/>
      <w:bookmarkStart w:id="259" w:name="_Toc341276454"/>
      <w:bookmarkStart w:id="260" w:name="_Toc341277266"/>
      <w:bookmarkStart w:id="261" w:name="_Toc341278076"/>
      <w:bookmarkStart w:id="262" w:name="_Toc341278888"/>
      <w:bookmarkStart w:id="263" w:name="_Toc341279702"/>
      <w:bookmarkStart w:id="264" w:name="_Toc341280522"/>
      <w:bookmarkStart w:id="265" w:name="_Toc341281341"/>
      <w:bookmarkStart w:id="266" w:name="_Toc341282160"/>
      <w:bookmarkStart w:id="267" w:name="_Toc341282979"/>
      <w:bookmarkStart w:id="268" w:name="_Toc341283802"/>
      <w:bookmarkStart w:id="269" w:name="_Toc341284621"/>
      <w:bookmarkStart w:id="270" w:name="_Toc341285435"/>
      <w:bookmarkStart w:id="271" w:name="_Toc341368009"/>
      <w:bookmarkStart w:id="272" w:name="_Toc341368829"/>
      <w:bookmarkStart w:id="273" w:name="_Toc341369970"/>
      <w:bookmarkStart w:id="274" w:name="_Toc341371670"/>
      <w:bookmarkStart w:id="275" w:name="_Toc341373861"/>
      <w:bookmarkStart w:id="276" w:name="_Toc341374672"/>
      <w:bookmarkStart w:id="277" w:name="_Toc341375470"/>
      <w:bookmarkStart w:id="278" w:name="_Toc341447842"/>
      <w:bookmarkStart w:id="279" w:name="_Toc341273188"/>
      <w:bookmarkStart w:id="280" w:name="_Toc341274013"/>
      <w:bookmarkStart w:id="281" w:name="_Toc341274828"/>
      <w:bookmarkStart w:id="282" w:name="_Toc341275642"/>
      <w:bookmarkStart w:id="283" w:name="_Toc341276455"/>
      <w:bookmarkStart w:id="284" w:name="_Toc341277267"/>
      <w:bookmarkStart w:id="285" w:name="_Toc341278077"/>
      <w:bookmarkStart w:id="286" w:name="_Toc341278889"/>
      <w:bookmarkStart w:id="287" w:name="_Toc341279703"/>
      <w:bookmarkStart w:id="288" w:name="_Toc341280523"/>
      <w:bookmarkStart w:id="289" w:name="_Toc341281342"/>
      <w:bookmarkStart w:id="290" w:name="_Toc341282161"/>
      <w:bookmarkStart w:id="291" w:name="_Toc341282980"/>
      <w:bookmarkStart w:id="292" w:name="_Toc341283803"/>
      <w:bookmarkStart w:id="293" w:name="_Toc341284622"/>
      <w:bookmarkStart w:id="294" w:name="_Toc341285436"/>
      <w:bookmarkStart w:id="295" w:name="_Toc341368010"/>
      <w:bookmarkStart w:id="296" w:name="_Toc341368830"/>
      <w:bookmarkStart w:id="297" w:name="_Toc341369971"/>
      <w:bookmarkStart w:id="298" w:name="_Toc341371671"/>
      <w:bookmarkStart w:id="299" w:name="_Toc341373862"/>
      <w:bookmarkStart w:id="300" w:name="_Toc341374673"/>
      <w:bookmarkStart w:id="301" w:name="_Toc341375471"/>
      <w:bookmarkStart w:id="302" w:name="_Toc341447843"/>
      <w:bookmarkStart w:id="303" w:name="_Toc341273191"/>
      <w:bookmarkStart w:id="304" w:name="_Toc341274016"/>
      <w:bookmarkStart w:id="305" w:name="_Toc341274831"/>
      <w:bookmarkStart w:id="306" w:name="_Toc341275645"/>
      <w:bookmarkStart w:id="307" w:name="_Toc341276458"/>
      <w:bookmarkStart w:id="308" w:name="_Toc341277270"/>
      <w:bookmarkStart w:id="309" w:name="_Toc341278080"/>
      <w:bookmarkStart w:id="310" w:name="_Toc341278892"/>
      <w:bookmarkStart w:id="311" w:name="_Toc341279706"/>
      <w:bookmarkStart w:id="312" w:name="_Toc341280526"/>
      <w:bookmarkStart w:id="313" w:name="_Toc341281345"/>
      <w:bookmarkStart w:id="314" w:name="_Toc341282164"/>
      <w:bookmarkStart w:id="315" w:name="_Toc341282983"/>
      <w:bookmarkStart w:id="316" w:name="_Toc341283806"/>
      <w:bookmarkStart w:id="317" w:name="_Toc341284625"/>
      <w:bookmarkStart w:id="318" w:name="_Toc341285439"/>
      <w:bookmarkStart w:id="319" w:name="_Toc341368013"/>
      <w:bookmarkStart w:id="320" w:name="_Toc341368833"/>
      <w:bookmarkStart w:id="321" w:name="_Toc341369974"/>
      <w:bookmarkStart w:id="322" w:name="_Toc341371674"/>
      <w:bookmarkStart w:id="323" w:name="_Toc341373865"/>
      <w:bookmarkStart w:id="324" w:name="_Toc341374676"/>
      <w:bookmarkStart w:id="325" w:name="_Toc341375474"/>
      <w:bookmarkStart w:id="326" w:name="_Toc341447846"/>
      <w:bookmarkStart w:id="327" w:name="_Toc341273194"/>
      <w:bookmarkStart w:id="328" w:name="_Toc341274019"/>
      <w:bookmarkStart w:id="329" w:name="_Toc341274834"/>
      <w:bookmarkStart w:id="330" w:name="_Toc341275648"/>
      <w:bookmarkStart w:id="331" w:name="_Toc341276461"/>
      <w:bookmarkStart w:id="332" w:name="_Toc341277273"/>
      <w:bookmarkStart w:id="333" w:name="_Toc341278083"/>
      <w:bookmarkStart w:id="334" w:name="_Toc341278895"/>
      <w:bookmarkStart w:id="335" w:name="_Toc341279709"/>
      <w:bookmarkStart w:id="336" w:name="_Toc341280529"/>
      <w:bookmarkStart w:id="337" w:name="_Toc341281348"/>
      <w:bookmarkStart w:id="338" w:name="_Toc341282167"/>
      <w:bookmarkStart w:id="339" w:name="_Toc341282986"/>
      <w:bookmarkStart w:id="340" w:name="_Toc341283809"/>
      <w:bookmarkStart w:id="341" w:name="_Toc341284628"/>
      <w:bookmarkStart w:id="342" w:name="_Toc341285442"/>
      <w:bookmarkStart w:id="343" w:name="_Toc341368016"/>
      <w:bookmarkStart w:id="344" w:name="_Toc341368836"/>
      <w:bookmarkStart w:id="345" w:name="_Toc341369977"/>
      <w:bookmarkStart w:id="346" w:name="_Toc341371677"/>
      <w:bookmarkStart w:id="347" w:name="_Toc341373868"/>
      <w:bookmarkStart w:id="348" w:name="_Toc341374679"/>
      <w:bookmarkStart w:id="349" w:name="_Toc341375477"/>
      <w:bookmarkStart w:id="350" w:name="_Toc341447849"/>
      <w:bookmarkStart w:id="351" w:name="_Toc341273195"/>
      <w:bookmarkStart w:id="352" w:name="_Toc341274020"/>
      <w:bookmarkStart w:id="353" w:name="_Toc341274835"/>
      <w:bookmarkStart w:id="354" w:name="_Toc341275649"/>
      <w:bookmarkStart w:id="355" w:name="_Toc341276462"/>
      <w:bookmarkStart w:id="356" w:name="_Toc341277274"/>
      <w:bookmarkStart w:id="357" w:name="_Toc341278084"/>
      <w:bookmarkStart w:id="358" w:name="_Toc341278896"/>
      <w:bookmarkStart w:id="359" w:name="_Toc341279710"/>
      <w:bookmarkStart w:id="360" w:name="_Toc341280530"/>
      <w:bookmarkStart w:id="361" w:name="_Toc341281349"/>
      <w:bookmarkStart w:id="362" w:name="_Toc341282168"/>
      <w:bookmarkStart w:id="363" w:name="_Toc341282987"/>
      <w:bookmarkStart w:id="364" w:name="_Toc341283810"/>
      <w:bookmarkStart w:id="365" w:name="_Toc341284629"/>
      <w:bookmarkStart w:id="366" w:name="_Toc341285443"/>
      <w:bookmarkStart w:id="367" w:name="_Toc341368017"/>
      <w:bookmarkStart w:id="368" w:name="_Toc341368837"/>
      <w:bookmarkStart w:id="369" w:name="_Toc341369978"/>
      <w:bookmarkStart w:id="370" w:name="_Toc341371678"/>
      <w:bookmarkStart w:id="371" w:name="_Toc341373869"/>
      <w:bookmarkStart w:id="372" w:name="_Toc341374680"/>
      <w:bookmarkStart w:id="373" w:name="_Toc341375478"/>
      <w:bookmarkStart w:id="374" w:name="_Toc341447850"/>
      <w:bookmarkStart w:id="375" w:name="_Toc341273196"/>
      <w:bookmarkStart w:id="376" w:name="_Toc341274021"/>
      <w:bookmarkStart w:id="377" w:name="_Toc341274836"/>
      <w:bookmarkStart w:id="378" w:name="_Toc341275650"/>
      <w:bookmarkStart w:id="379" w:name="_Toc341276463"/>
      <w:bookmarkStart w:id="380" w:name="_Toc341277275"/>
      <w:bookmarkStart w:id="381" w:name="_Toc341278085"/>
      <w:bookmarkStart w:id="382" w:name="_Toc341278897"/>
      <w:bookmarkStart w:id="383" w:name="_Toc341279711"/>
      <w:bookmarkStart w:id="384" w:name="_Toc341280531"/>
      <w:bookmarkStart w:id="385" w:name="_Toc341281350"/>
      <w:bookmarkStart w:id="386" w:name="_Toc341282169"/>
      <w:bookmarkStart w:id="387" w:name="_Toc341282988"/>
      <w:bookmarkStart w:id="388" w:name="_Toc341283811"/>
      <w:bookmarkStart w:id="389" w:name="_Toc341284630"/>
      <w:bookmarkStart w:id="390" w:name="_Toc341285444"/>
      <w:bookmarkStart w:id="391" w:name="_Toc341368018"/>
      <w:bookmarkStart w:id="392" w:name="_Toc341368838"/>
      <w:bookmarkStart w:id="393" w:name="_Toc341369979"/>
      <w:bookmarkStart w:id="394" w:name="_Toc341371679"/>
      <w:bookmarkStart w:id="395" w:name="_Toc341373870"/>
      <w:bookmarkStart w:id="396" w:name="_Toc341374681"/>
      <w:bookmarkStart w:id="397" w:name="_Toc341375479"/>
      <w:bookmarkStart w:id="398" w:name="_Toc341447851"/>
      <w:bookmarkStart w:id="399" w:name="_Toc341273197"/>
      <w:bookmarkStart w:id="400" w:name="_Toc341274022"/>
      <w:bookmarkStart w:id="401" w:name="_Toc341274837"/>
      <w:bookmarkStart w:id="402" w:name="_Toc341275651"/>
      <w:bookmarkStart w:id="403" w:name="_Toc341276464"/>
      <w:bookmarkStart w:id="404" w:name="_Toc341277276"/>
      <w:bookmarkStart w:id="405" w:name="_Toc341278086"/>
      <w:bookmarkStart w:id="406" w:name="_Toc341278898"/>
      <w:bookmarkStart w:id="407" w:name="_Toc341279712"/>
      <w:bookmarkStart w:id="408" w:name="_Toc341280532"/>
      <w:bookmarkStart w:id="409" w:name="_Toc341281351"/>
      <w:bookmarkStart w:id="410" w:name="_Toc341282170"/>
      <w:bookmarkStart w:id="411" w:name="_Toc341282989"/>
      <w:bookmarkStart w:id="412" w:name="_Toc341283812"/>
      <w:bookmarkStart w:id="413" w:name="_Toc341284631"/>
      <w:bookmarkStart w:id="414" w:name="_Toc341285445"/>
      <w:bookmarkStart w:id="415" w:name="_Toc341368019"/>
      <w:bookmarkStart w:id="416" w:name="_Toc341368839"/>
      <w:bookmarkStart w:id="417" w:name="_Toc341369980"/>
      <w:bookmarkStart w:id="418" w:name="_Toc341371680"/>
      <w:bookmarkStart w:id="419" w:name="_Toc341373871"/>
      <w:bookmarkStart w:id="420" w:name="_Toc341374682"/>
      <w:bookmarkStart w:id="421" w:name="_Toc341375480"/>
      <w:bookmarkStart w:id="422" w:name="_Toc341447852"/>
      <w:bookmarkStart w:id="423" w:name="_Toc341273198"/>
      <w:bookmarkStart w:id="424" w:name="_Toc341274023"/>
      <w:bookmarkStart w:id="425" w:name="_Toc341274838"/>
      <w:bookmarkStart w:id="426" w:name="_Toc341275652"/>
      <w:bookmarkStart w:id="427" w:name="_Toc341276465"/>
      <w:bookmarkStart w:id="428" w:name="_Toc341277277"/>
      <w:bookmarkStart w:id="429" w:name="_Toc341278087"/>
      <w:bookmarkStart w:id="430" w:name="_Toc341278899"/>
      <w:bookmarkStart w:id="431" w:name="_Toc341279713"/>
      <w:bookmarkStart w:id="432" w:name="_Toc341280533"/>
      <w:bookmarkStart w:id="433" w:name="_Toc341281352"/>
      <w:bookmarkStart w:id="434" w:name="_Toc341282171"/>
      <w:bookmarkStart w:id="435" w:name="_Toc341282990"/>
      <w:bookmarkStart w:id="436" w:name="_Toc341283813"/>
      <w:bookmarkStart w:id="437" w:name="_Toc341284632"/>
      <w:bookmarkStart w:id="438" w:name="_Toc341285446"/>
      <w:bookmarkStart w:id="439" w:name="_Toc341368020"/>
      <w:bookmarkStart w:id="440" w:name="_Toc341368840"/>
      <w:bookmarkStart w:id="441" w:name="_Toc341369981"/>
      <w:bookmarkStart w:id="442" w:name="_Toc341371681"/>
      <w:bookmarkStart w:id="443" w:name="_Toc341373872"/>
      <w:bookmarkStart w:id="444" w:name="_Toc341374683"/>
      <w:bookmarkStart w:id="445" w:name="_Toc341375481"/>
      <w:bookmarkStart w:id="446" w:name="_Toc341447853"/>
      <w:bookmarkStart w:id="447" w:name="_Toc341273201"/>
      <w:bookmarkStart w:id="448" w:name="_Toc341274026"/>
      <w:bookmarkStart w:id="449" w:name="_Toc341274841"/>
      <w:bookmarkStart w:id="450" w:name="_Toc341275655"/>
      <w:bookmarkStart w:id="451" w:name="_Toc341276468"/>
      <w:bookmarkStart w:id="452" w:name="_Toc341277280"/>
      <w:bookmarkStart w:id="453" w:name="_Toc341278090"/>
      <w:bookmarkStart w:id="454" w:name="_Toc341278902"/>
      <w:bookmarkStart w:id="455" w:name="_Toc341279716"/>
      <w:bookmarkStart w:id="456" w:name="_Toc341280536"/>
      <w:bookmarkStart w:id="457" w:name="_Toc341281355"/>
      <w:bookmarkStart w:id="458" w:name="_Toc341282174"/>
      <w:bookmarkStart w:id="459" w:name="_Toc341282993"/>
      <w:bookmarkStart w:id="460" w:name="_Toc341283816"/>
      <w:bookmarkStart w:id="461" w:name="_Toc341284635"/>
      <w:bookmarkStart w:id="462" w:name="_Toc341285449"/>
      <w:bookmarkStart w:id="463" w:name="_Toc341368023"/>
      <w:bookmarkStart w:id="464" w:name="_Toc341368843"/>
      <w:bookmarkStart w:id="465" w:name="_Toc341369984"/>
      <w:bookmarkStart w:id="466" w:name="_Toc341371684"/>
      <w:bookmarkStart w:id="467" w:name="_Toc341373875"/>
      <w:bookmarkStart w:id="468" w:name="_Toc341374686"/>
      <w:bookmarkStart w:id="469" w:name="_Toc341375484"/>
      <w:bookmarkStart w:id="470" w:name="_Toc341447856"/>
      <w:bookmarkStart w:id="471" w:name="_Toc341273204"/>
      <w:bookmarkStart w:id="472" w:name="_Toc341274029"/>
      <w:bookmarkStart w:id="473" w:name="_Toc341274844"/>
      <w:bookmarkStart w:id="474" w:name="_Toc341275658"/>
      <w:bookmarkStart w:id="475" w:name="_Toc341276471"/>
      <w:bookmarkStart w:id="476" w:name="_Toc341277283"/>
      <w:bookmarkStart w:id="477" w:name="_Toc341278093"/>
      <w:bookmarkStart w:id="478" w:name="_Toc341278905"/>
      <w:bookmarkStart w:id="479" w:name="_Toc341279719"/>
      <w:bookmarkStart w:id="480" w:name="_Toc341280539"/>
      <w:bookmarkStart w:id="481" w:name="_Toc341281358"/>
      <w:bookmarkStart w:id="482" w:name="_Toc341282177"/>
      <w:bookmarkStart w:id="483" w:name="_Toc341282996"/>
      <w:bookmarkStart w:id="484" w:name="_Toc341283819"/>
      <w:bookmarkStart w:id="485" w:name="_Toc341284638"/>
      <w:bookmarkStart w:id="486" w:name="_Toc341285452"/>
      <w:bookmarkStart w:id="487" w:name="_Toc341368026"/>
      <w:bookmarkStart w:id="488" w:name="_Toc341368846"/>
      <w:bookmarkStart w:id="489" w:name="_Toc341369987"/>
      <w:bookmarkStart w:id="490" w:name="_Toc341371687"/>
      <w:bookmarkStart w:id="491" w:name="_Toc341373878"/>
      <w:bookmarkStart w:id="492" w:name="_Toc341374689"/>
      <w:bookmarkStart w:id="493" w:name="_Toc341375487"/>
      <w:bookmarkStart w:id="494" w:name="_Toc341447859"/>
      <w:bookmarkStart w:id="495" w:name="_Toc341273205"/>
      <w:bookmarkStart w:id="496" w:name="_Toc341274030"/>
      <w:bookmarkStart w:id="497" w:name="_Toc341274845"/>
      <w:bookmarkStart w:id="498" w:name="_Toc341275659"/>
      <w:bookmarkStart w:id="499" w:name="_Toc341276472"/>
      <w:bookmarkStart w:id="500" w:name="_Toc341277284"/>
      <w:bookmarkStart w:id="501" w:name="_Toc341278094"/>
      <w:bookmarkStart w:id="502" w:name="_Toc341278906"/>
      <w:bookmarkStart w:id="503" w:name="_Toc341279720"/>
      <w:bookmarkStart w:id="504" w:name="_Toc341280540"/>
      <w:bookmarkStart w:id="505" w:name="_Toc341281359"/>
      <w:bookmarkStart w:id="506" w:name="_Toc341282178"/>
      <w:bookmarkStart w:id="507" w:name="_Toc341282997"/>
      <w:bookmarkStart w:id="508" w:name="_Toc341283820"/>
      <w:bookmarkStart w:id="509" w:name="_Toc341284639"/>
      <w:bookmarkStart w:id="510" w:name="_Toc341285453"/>
      <w:bookmarkStart w:id="511" w:name="_Toc341368027"/>
      <w:bookmarkStart w:id="512" w:name="_Toc341368847"/>
      <w:bookmarkStart w:id="513" w:name="_Toc341369988"/>
      <w:bookmarkStart w:id="514" w:name="_Toc341371688"/>
      <w:bookmarkStart w:id="515" w:name="_Toc341373879"/>
      <w:bookmarkStart w:id="516" w:name="_Toc341374690"/>
      <w:bookmarkStart w:id="517" w:name="_Toc341375488"/>
      <w:bookmarkStart w:id="518" w:name="_Toc341447860"/>
      <w:bookmarkStart w:id="519" w:name="_Toc341273206"/>
      <w:bookmarkStart w:id="520" w:name="_Toc341274031"/>
      <w:bookmarkStart w:id="521" w:name="_Toc341274846"/>
      <w:bookmarkStart w:id="522" w:name="_Toc341275660"/>
      <w:bookmarkStart w:id="523" w:name="_Toc341276473"/>
      <w:bookmarkStart w:id="524" w:name="_Toc341277285"/>
      <w:bookmarkStart w:id="525" w:name="_Toc341278095"/>
      <w:bookmarkStart w:id="526" w:name="_Toc341278907"/>
      <w:bookmarkStart w:id="527" w:name="_Toc341279721"/>
      <w:bookmarkStart w:id="528" w:name="_Toc341280541"/>
      <w:bookmarkStart w:id="529" w:name="_Toc341281360"/>
      <w:bookmarkStart w:id="530" w:name="_Toc341282179"/>
      <w:bookmarkStart w:id="531" w:name="_Toc341282998"/>
      <w:bookmarkStart w:id="532" w:name="_Toc341283821"/>
      <w:bookmarkStart w:id="533" w:name="_Toc341284640"/>
      <w:bookmarkStart w:id="534" w:name="_Toc341285454"/>
      <w:bookmarkStart w:id="535" w:name="_Toc341368028"/>
      <w:bookmarkStart w:id="536" w:name="_Toc341368848"/>
      <w:bookmarkStart w:id="537" w:name="_Toc341369989"/>
      <w:bookmarkStart w:id="538" w:name="_Toc341371689"/>
      <w:bookmarkStart w:id="539" w:name="_Toc341373880"/>
      <w:bookmarkStart w:id="540" w:name="_Toc341374691"/>
      <w:bookmarkStart w:id="541" w:name="_Toc341375489"/>
      <w:bookmarkStart w:id="542" w:name="_Toc341447861"/>
      <w:bookmarkStart w:id="543" w:name="_Toc341273207"/>
      <w:bookmarkStart w:id="544" w:name="_Toc341274032"/>
      <w:bookmarkStart w:id="545" w:name="_Toc341274847"/>
      <w:bookmarkStart w:id="546" w:name="_Toc341275661"/>
      <w:bookmarkStart w:id="547" w:name="_Toc341276474"/>
      <w:bookmarkStart w:id="548" w:name="_Toc341277286"/>
      <w:bookmarkStart w:id="549" w:name="_Toc341278096"/>
      <w:bookmarkStart w:id="550" w:name="_Toc341278908"/>
      <w:bookmarkStart w:id="551" w:name="_Toc341279722"/>
      <w:bookmarkStart w:id="552" w:name="_Toc341280542"/>
      <w:bookmarkStart w:id="553" w:name="_Toc341281361"/>
      <w:bookmarkStart w:id="554" w:name="_Toc341282180"/>
      <w:bookmarkStart w:id="555" w:name="_Toc341282999"/>
      <w:bookmarkStart w:id="556" w:name="_Toc341283822"/>
      <w:bookmarkStart w:id="557" w:name="_Toc341284641"/>
      <w:bookmarkStart w:id="558" w:name="_Toc341285455"/>
      <w:bookmarkStart w:id="559" w:name="_Toc341368029"/>
      <w:bookmarkStart w:id="560" w:name="_Toc341368849"/>
      <w:bookmarkStart w:id="561" w:name="_Toc341369990"/>
      <w:bookmarkStart w:id="562" w:name="_Toc341371690"/>
      <w:bookmarkStart w:id="563" w:name="_Toc341373881"/>
      <w:bookmarkStart w:id="564" w:name="_Toc341374692"/>
      <w:bookmarkStart w:id="565" w:name="_Toc341375490"/>
      <w:bookmarkStart w:id="566" w:name="_Toc341447862"/>
      <w:bookmarkStart w:id="567" w:name="_Toc341273208"/>
      <w:bookmarkStart w:id="568" w:name="_Toc341274033"/>
      <w:bookmarkStart w:id="569" w:name="_Toc341274848"/>
      <w:bookmarkStart w:id="570" w:name="_Toc341275662"/>
      <w:bookmarkStart w:id="571" w:name="_Toc341276475"/>
      <w:bookmarkStart w:id="572" w:name="_Toc341277287"/>
      <w:bookmarkStart w:id="573" w:name="_Toc341278097"/>
      <w:bookmarkStart w:id="574" w:name="_Toc341278909"/>
      <w:bookmarkStart w:id="575" w:name="_Toc341279723"/>
      <w:bookmarkStart w:id="576" w:name="_Toc341280543"/>
      <w:bookmarkStart w:id="577" w:name="_Toc341281362"/>
      <w:bookmarkStart w:id="578" w:name="_Toc341282181"/>
      <w:bookmarkStart w:id="579" w:name="_Toc341283000"/>
      <w:bookmarkStart w:id="580" w:name="_Toc341283823"/>
      <w:bookmarkStart w:id="581" w:name="_Toc341284642"/>
      <w:bookmarkStart w:id="582" w:name="_Toc341285456"/>
      <w:bookmarkStart w:id="583" w:name="_Toc341368030"/>
      <w:bookmarkStart w:id="584" w:name="_Toc341368850"/>
      <w:bookmarkStart w:id="585" w:name="_Toc341369991"/>
      <w:bookmarkStart w:id="586" w:name="_Toc341371691"/>
      <w:bookmarkStart w:id="587" w:name="_Toc341373882"/>
      <w:bookmarkStart w:id="588" w:name="_Toc341374693"/>
      <w:bookmarkStart w:id="589" w:name="_Toc341375491"/>
      <w:bookmarkStart w:id="590" w:name="_Toc341447863"/>
      <w:bookmarkStart w:id="591" w:name="_Toc341273209"/>
      <w:bookmarkStart w:id="592" w:name="_Toc341274034"/>
      <w:bookmarkStart w:id="593" w:name="_Toc341274849"/>
      <w:bookmarkStart w:id="594" w:name="_Toc341275663"/>
      <w:bookmarkStart w:id="595" w:name="_Toc341276476"/>
      <w:bookmarkStart w:id="596" w:name="_Toc341277288"/>
      <w:bookmarkStart w:id="597" w:name="_Toc341278098"/>
      <w:bookmarkStart w:id="598" w:name="_Toc341278910"/>
      <w:bookmarkStart w:id="599" w:name="_Toc341279724"/>
      <w:bookmarkStart w:id="600" w:name="_Toc341280544"/>
      <w:bookmarkStart w:id="601" w:name="_Toc341281363"/>
      <w:bookmarkStart w:id="602" w:name="_Toc341282182"/>
      <w:bookmarkStart w:id="603" w:name="_Toc341283001"/>
      <w:bookmarkStart w:id="604" w:name="_Toc341283824"/>
      <w:bookmarkStart w:id="605" w:name="_Toc341284643"/>
      <w:bookmarkStart w:id="606" w:name="_Toc341285457"/>
      <w:bookmarkStart w:id="607" w:name="_Toc341368031"/>
      <w:bookmarkStart w:id="608" w:name="_Toc341368851"/>
      <w:bookmarkStart w:id="609" w:name="_Toc341369992"/>
      <w:bookmarkStart w:id="610" w:name="_Toc341371692"/>
      <w:bookmarkStart w:id="611" w:name="_Toc341373883"/>
      <w:bookmarkStart w:id="612" w:name="_Toc341374694"/>
      <w:bookmarkStart w:id="613" w:name="_Toc341375492"/>
      <w:bookmarkStart w:id="614" w:name="_Toc341447864"/>
      <w:bookmarkStart w:id="615" w:name="_Toc341273210"/>
      <w:bookmarkStart w:id="616" w:name="_Toc341274035"/>
      <w:bookmarkStart w:id="617" w:name="_Toc341274850"/>
      <w:bookmarkStart w:id="618" w:name="_Toc341275664"/>
      <w:bookmarkStart w:id="619" w:name="_Toc341276477"/>
      <w:bookmarkStart w:id="620" w:name="_Toc341277289"/>
      <w:bookmarkStart w:id="621" w:name="_Toc341278099"/>
      <w:bookmarkStart w:id="622" w:name="_Toc341278911"/>
      <w:bookmarkStart w:id="623" w:name="_Toc341279725"/>
      <w:bookmarkStart w:id="624" w:name="_Toc341280545"/>
      <w:bookmarkStart w:id="625" w:name="_Toc341281364"/>
      <w:bookmarkStart w:id="626" w:name="_Toc341282183"/>
      <w:bookmarkStart w:id="627" w:name="_Toc341283002"/>
      <w:bookmarkStart w:id="628" w:name="_Toc341283825"/>
      <w:bookmarkStart w:id="629" w:name="_Toc341284644"/>
      <w:bookmarkStart w:id="630" w:name="_Toc341285458"/>
      <w:bookmarkStart w:id="631" w:name="_Toc341368032"/>
      <w:bookmarkStart w:id="632" w:name="_Toc341368852"/>
      <w:bookmarkStart w:id="633" w:name="_Toc341369993"/>
      <w:bookmarkStart w:id="634" w:name="_Toc341371693"/>
      <w:bookmarkStart w:id="635" w:name="_Toc341373884"/>
      <w:bookmarkStart w:id="636" w:name="_Toc341374695"/>
      <w:bookmarkStart w:id="637" w:name="_Toc341375493"/>
      <w:bookmarkStart w:id="638" w:name="_Toc341447865"/>
      <w:bookmarkStart w:id="639" w:name="_Toc341273211"/>
      <w:bookmarkStart w:id="640" w:name="_Toc341274036"/>
      <w:bookmarkStart w:id="641" w:name="_Toc341274851"/>
      <w:bookmarkStart w:id="642" w:name="_Toc341275665"/>
      <w:bookmarkStart w:id="643" w:name="_Toc341276478"/>
      <w:bookmarkStart w:id="644" w:name="_Toc341277290"/>
      <w:bookmarkStart w:id="645" w:name="_Toc341278100"/>
      <w:bookmarkStart w:id="646" w:name="_Toc341278912"/>
      <w:bookmarkStart w:id="647" w:name="_Toc341279726"/>
      <w:bookmarkStart w:id="648" w:name="_Toc341280546"/>
      <w:bookmarkStart w:id="649" w:name="_Toc341281365"/>
      <w:bookmarkStart w:id="650" w:name="_Toc341282184"/>
      <w:bookmarkStart w:id="651" w:name="_Toc341283003"/>
      <w:bookmarkStart w:id="652" w:name="_Toc341283826"/>
      <w:bookmarkStart w:id="653" w:name="_Toc341284645"/>
      <w:bookmarkStart w:id="654" w:name="_Toc341285459"/>
      <w:bookmarkStart w:id="655" w:name="_Toc341368033"/>
      <w:bookmarkStart w:id="656" w:name="_Toc341368853"/>
      <w:bookmarkStart w:id="657" w:name="_Toc341369994"/>
      <w:bookmarkStart w:id="658" w:name="_Toc341371694"/>
      <w:bookmarkStart w:id="659" w:name="_Toc341373885"/>
      <w:bookmarkStart w:id="660" w:name="_Toc341374696"/>
      <w:bookmarkStart w:id="661" w:name="_Toc341375494"/>
      <w:bookmarkStart w:id="662" w:name="_Toc341447866"/>
      <w:bookmarkStart w:id="663" w:name="_Toc341273212"/>
      <w:bookmarkStart w:id="664" w:name="_Toc341274037"/>
      <w:bookmarkStart w:id="665" w:name="_Toc341274852"/>
      <w:bookmarkStart w:id="666" w:name="_Toc341275666"/>
      <w:bookmarkStart w:id="667" w:name="_Toc341276479"/>
      <w:bookmarkStart w:id="668" w:name="_Toc341277291"/>
      <w:bookmarkStart w:id="669" w:name="_Toc341278101"/>
      <w:bookmarkStart w:id="670" w:name="_Toc341278913"/>
      <w:bookmarkStart w:id="671" w:name="_Toc341279727"/>
      <w:bookmarkStart w:id="672" w:name="_Toc341280547"/>
      <w:bookmarkStart w:id="673" w:name="_Toc341281366"/>
      <w:bookmarkStart w:id="674" w:name="_Toc341282185"/>
      <w:bookmarkStart w:id="675" w:name="_Toc341283004"/>
      <w:bookmarkStart w:id="676" w:name="_Toc341283827"/>
      <w:bookmarkStart w:id="677" w:name="_Toc341284646"/>
      <w:bookmarkStart w:id="678" w:name="_Toc341285460"/>
      <w:bookmarkStart w:id="679" w:name="_Toc341368034"/>
      <w:bookmarkStart w:id="680" w:name="_Toc341368854"/>
      <w:bookmarkStart w:id="681" w:name="_Toc341369995"/>
      <w:bookmarkStart w:id="682" w:name="_Toc341371695"/>
      <w:bookmarkStart w:id="683" w:name="_Toc341373886"/>
      <w:bookmarkStart w:id="684" w:name="_Toc341374697"/>
      <w:bookmarkStart w:id="685" w:name="_Toc341375495"/>
      <w:bookmarkStart w:id="686" w:name="_Toc341447867"/>
      <w:bookmarkStart w:id="687" w:name="_Toc341273213"/>
      <w:bookmarkStart w:id="688" w:name="_Toc341274038"/>
      <w:bookmarkStart w:id="689" w:name="_Toc341274853"/>
      <w:bookmarkStart w:id="690" w:name="_Toc341275667"/>
      <w:bookmarkStart w:id="691" w:name="_Toc341276480"/>
      <w:bookmarkStart w:id="692" w:name="_Toc341277292"/>
      <w:bookmarkStart w:id="693" w:name="_Toc341278102"/>
      <w:bookmarkStart w:id="694" w:name="_Toc341278914"/>
      <w:bookmarkStart w:id="695" w:name="_Toc341279728"/>
      <w:bookmarkStart w:id="696" w:name="_Toc341280548"/>
      <w:bookmarkStart w:id="697" w:name="_Toc341281367"/>
      <w:bookmarkStart w:id="698" w:name="_Toc341282186"/>
      <w:bookmarkStart w:id="699" w:name="_Toc341283005"/>
      <w:bookmarkStart w:id="700" w:name="_Toc341283828"/>
      <w:bookmarkStart w:id="701" w:name="_Toc341284647"/>
      <w:bookmarkStart w:id="702" w:name="_Toc341285461"/>
      <w:bookmarkStart w:id="703" w:name="_Toc341368035"/>
      <w:bookmarkStart w:id="704" w:name="_Toc341368855"/>
      <w:bookmarkStart w:id="705" w:name="_Toc341369996"/>
      <w:bookmarkStart w:id="706" w:name="_Toc341371696"/>
      <w:bookmarkStart w:id="707" w:name="_Toc341373887"/>
      <w:bookmarkStart w:id="708" w:name="_Toc341374698"/>
      <w:bookmarkStart w:id="709" w:name="_Toc341375496"/>
      <w:bookmarkStart w:id="710" w:name="_Toc341447868"/>
      <w:bookmarkStart w:id="711" w:name="_Toc341273214"/>
      <w:bookmarkStart w:id="712" w:name="_Toc341274039"/>
      <w:bookmarkStart w:id="713" w:name="_Toc341274854"/>
      <w:bookmarkStart w:id="714" w:name="_Toc341275668"/>
      <w:bookmarkStart w:id="715" w:name="_Toc341276481"/>
      <w:bookmarkStart w:id="716" w:name="_Toc341277293"/>
      <w:bookmarkStart w:id="717" w:name="_Toc341278103"/>
      <w:bookmarkStart w:id="718" w:name="_Toc341278915"/>
      <w:bookmarkStart w:id="719" w:name="_Toc341279729"/>
      <w:bookmarkStart w:id="720" w:name="_Toc341280549"/>
      <w:bookmarkStart w:id="721" w:name="_Toc341281368"/>
      <w:bookmarkStart w:id="722" w:name="_Toc341282187"/>
      <w:bookmarkStart w:id="723" w:name="_Toc341283006"/>
      <w:bookmarkStart w:id="724" w:name="_Toc341283829"/>
      <w:bookmarkStart w:id="725" w:name="_Toc341284648"/>
      <w:bookmarkStart w:id="726" w:name="_Toc341285462"/>
      <w:bookmarkStart w:id="727" w:name="_Toc341368036"/>
      <w:bookmarkStart w:id="728" w:name="_Toc341368856"/>
      <w:bookmarkStart w:id="729" w:name="_Toc341369997"/>
      <w:bookmarkStart w:id="730" w:name="_Toc341371697"/>
      <w:bookmarkStart w:id="731" w:name="_Toc341373888"/>
      <w:bookmarkStart w:id="732" w:name="_Toc341374699"/>
      <w:bookmarkStart w:id="733" w:name="_Toc341375497"/>
      <w:bookmarkStart w:id="734" w:name="_Toc341447869"/>
      <w:bookmarkStart w:id="735" w:name="_Toc341273215"/>
      <w:bookmarkStart w:id="736" w:name="_Toc341274040"/>
      <w:bookmarkStart w:id="737" w:name="_Toc341274855"/>
      <w:bookmarkStart w:id="738" w:name="_Toc341275669"/>
      <w:bookmarkStart w:id="739" w:name="_Toc341276482"/>
      <w:bookmarkStart w:id="740" w:name="_Toc341277294"/>
      <w:bookmarkStart w:id="741" w:name="_Toc341278104"/>
      <w:bookmarkStart w:id="742" w:name="_Toc341278916"/>
      <w:bookmarkStart w:id="743" w:name="_Toc341279730"/>
      <w:bookmarkStart w:id="744" w:name="_Toc341280550"/>
      <w:bookmarkStart w:id="745" w:name="_Toc341281369"/>
      <w:bookmarkStart w:id="746" w:name="_Toc341282188"/>
      <w:bookmarkStart w:id="747" w:name="_Toc341283007"/>
      <w:bookmarkStart w:id="748" w:name="_Toc341283830"/>
      <w:bookmarkStart w:id="749" w:name="_Toc341284649"/>
      <w:bookmarkStart w:id="750" w:name="_Toc341285463"/>
      <w:bookmarkStart w:id="751" w:name="_Toc341368037"/>
      <w:bookmarkStart w:id="752" w:name="_Toc341368857"/>
      <w:bookmarkStart w:id="753" w:name="_Toc341369998"/>
      <w:bookmarkStart w:id="754" w:name="_Toc341371698"/>
      <w:bookmarkStart w:id="755" w:name="_Toc341373889"/>
      <w:bookmarkStart w:id="756" w:name="_Toc341374700"/>
      <w:bookmarkStart w:id="757" w:name="_Toc341375498"/>
      <w:bookmarkStart w:id="758" w:name="_Toc341447870"/>
      <w:bookmarkStart w:id="759" w:name="_Toc341273216"/>
      <w:bookmarkStart w:id="760" w:name="_Toc341274041"/>
      <w:bookmarkStart w:id="761" w:name="_Toc341274856"/>
      <w:bookmarkStart w:id="762" w:name="_Toc341275670"/>
      <w:bookmarkStart w:id="763" w:name="_Toc341276483"/>
      <w:bookmarkStart w:id="764" w:name="_Toc341277295"/>
      <w:bookmarkStart w:id="765" w:name="_Toc341278105"/>
      <w:bookmarkStart w:id="766" w:name="_Toc341278917"/>
      <w:bookmarkStart w:id="767" w:name="_Toc341279731"/>
      <w:bookmarkStart w:id="768" w:name="_Toc341280551"/>
      <w:bookmarkStart w:id="769" w:name="_Toc341281370"/>
      <w:bookmarkStart w:id="770" w:name="_Toc341282189"/>
      <w:bookmarkStart w:id="771" w:name="_Toc341283008"/>
      <w:bookmarkStart w:id="772" w:name="_Toc341283831"/>
      <w:bookmarkStart w:id="773" w:name="_Toc341284650"/>
      <w:bookmarkStart w:id="774" w:name="_Toc341285464"/>
      <w:bookmarkStart w:id="775" w:name="_Toc341368038"/>
      <w:bookmarkStart w:id="776" w:name="_Toc341368858"/>
      <w:bookmarkStart w:id="777" w:name="_Toc341369999"/>
      <w:bookmarkStart w:id="778" w:name="_Toc341371699"/>
      <w:bookmarkStart w:id="779" w:name="_Toc341373890"/>
      <w:bookmarkStart w:id="780" w:name="_Toc341374701"/>
      <w:bookmarkStart w:id="781" w:name="_Toc341375499"/>
      <w:bookmarkStart w:id="782" w:name="_Toc341447871"/>
      <w:bookmarkStart w:id="783" w:name="_Toc341273217"/>
      <w:bookmarkStart w:id="784" w:name="_Toc341274042"/>
      <w:bookmarkStart w:id="785" w:name="_Toc341274857"/>
      <w:bookmarkStart w:id="786" w:name="_Toc341275671"/>
      <w:bookmarkStart w:id="787" w:name="_Toc341276484"/>
      <w:bookmarkStart w:id="788" w:name="_Toc341277296"/>
      <w:bookmarkStart w:id="789" w:name="_Toc341278106"/>
      <w:bookmarkStart w:id="790" w:name="_Toc341278918"/>
      <w:bookmarkStart w:id="791" w:name="_Toc341279732"/>
      <w:bookmarkStart w:id="792" w:name="_Toc341280552"/>
      <w:bookmarkStart w:id="793" w:name="_Toc341281371"/>
      <w:bookmarkStart w:id="794" w:name="_Toc341282190"/>
      <w:bookmarkStart w:id="795" w:name="_Toc341283009"/>
      <w:bookmarkStart w:id="796" w:name="_Toc341283832"/>
      <w:bookmarkStart w:id="797" w:name="_Toc341284651"/>
      <w:bookmarkStart w:id="798" w:name="_Toc341285465"/>
      <w:bookmarkStart w:id="799" w:name="_Toc341368039"/>
      <w:bookmarkStart w:id="800" w:name="_Toc341368859"/>
      <w:bookmarkStart w:id="801" w:name="_Toc341370000"/>
      <w:bookmarkStart w:id="802" w:name="_Toc341371700"/>
      <w:bookmarkStart w:id="803" w:name="_Toc341373891"/>
      <w:bookmarkStart w:id="804" w:name="_Toc341374702"/>
      <w:bookmarkStart w:id="805" w:name="_Toc341375500"/>
      <w:bookmarkStart w:id="806" w:name="_Toc341447872"/>
      <w:bookmarkStart w:id="807" w:name="_Toc341273218"/>
      <w:bookmarkStart w:id="808" w:name="_Toc341274043"/>
      <w:bookmarkStart w:id="809" w:name="_Toc341274858"/>
      <w:bookmarkStart w:id="810" w:name="_Toc341275672"/>
      <w:bookmarkStart w:id="811" w:name="_Toc341276485"/>
      <w:bookmarkStart w:id="812" w:name="_Toc341277297"/>
      <w:bookmarkStart w:id="813" w:name="_Toc341278107"/>
      <w:bookmarkStart w:id="814" w:name="_Toc341278919"/>
      <w:bookmarkStart w:id="815" w:name="_Toc341279733"/>
      <w:bookmarkStart w:id="816" w:name="_Toc341280553"/>
      <w:bookmarkStart w:id="817" w:name="_Toc341281372"/>
      <w:bookmarkStart w:id="818" w:name="_Toc341282191"/>
      <w:bookmarkStart w:id="819" w:name="_Toc341283010"/>
      <w:bookmarkStart w:id="820" w:name="_Toc341283833"/>
      <w:bookmarkStart w:id="821" w:name="_Toc341284652"/>
      <w:bookmarkStart w:id="822" w:name="_Toc341285466"/>
      <w:bookmarkStart w:id="823" w:name="_Toc341368040"/>
      <w:bookmarkStart w:id="824" w:name="_Toc341368860"/>
      <w:bookmarkStart w:id="825" w:name="_Toc341370001"/>
      <w:bookmarkStart w:id="826" w:name="_Toc341371701"/>
      <w:bookmarkStart w:id="827" w:name="_Toc341373892"/>
      <w:bookmarkStart w:id="828" w:name="_Toc341374703"/>
      <w:bookmarkStart w:id="829" w:name="_Toc341375501"/>
      <w:bookmarkStart w:id="830" w:name="_Toc341447873"/>
      <w:bookmarkStart w:id="831" w:name="_Toc341273219"/>
      <w:bookmarkStart w:id="832" w:name="_Toc341274044"/>
      <w:bookmarkStart w:id="833" w:name="_Toc341274859"/>
      <w:bookmarkStart w:id="834" w:name="_Toc341275673"/>
      <w:bookmarkStart w:id="835" w:name="_Toc341276486"/>
      <w:bookmarkStart w:id="836" w:name="_Toc341277298"/>
      <w:bookmarkStart w:id="837" w:name="_Toc341278108"/>
      <w:bookmarkStart w:id="838" w:name="_Toc341278920"/>
      <w:bookmarkStart w:id="839" w:name="_Toc341279734"/>
      <w:bookmarkStart w:id="840" w:name="_Toc341280554"/>
      <w:bookmarkStart w:id="841" w:name="_Toc341281373"/>
      <w:bookmarkStart w:id="842" w:name="_Toc341282192"/>
      <w:bookmarkStart w:id="843" w:name="_Toc341283011"/>
      <w:bookmarkStart w:id="844" w:name="_Toc341283834"/>
      <w:bookmarkStart w:id="845" w:name="_Toc341284653"/>
      <w:bookmarkStart w:id="846" w:name="_Toc341285467"/>
      <w:bookmarkStart w:id="847" w:name="_Toc341368041"/>
      <w:bookmarkStart w:id="848" w:name="_Toc341368861"/>
      <w:bookmarkStart w:id="849" w:name="_Toc341370002"/>
      <w:bookmarkStart w:id="850" w:name="_Toc341371702"/>
      <w:bookmarkStart w:id="851" w:name="_Toc341373893"/>
      <w:bookmarkStart w:id="852" w:name="_Toc341374704"/>
      <w:bookmarkStart w:id="853" w:name="_Toc341375502"/>
      <w:bookmarkStart w:id="854" w:name="_Toc341447874"/>
      <w:bookmarkStart w:id="855" w:name="_Toc341273220"/>
      <w:bookmarkStart w:id="856" w:name="_Toc341274045"/>
      <w:bookmarkStart w:id="857" w:name="_Toc341274860"/>
      <w:bookmarkStart w:id="858" w:name="_Toc341275674"/>
      <w:bookmarkStart w:id="859" w:name="_Toc341276487"/>
      <w:bookmarkStart w:id="860" w:name="_Toc341277299"/>
      <w:bookmarkStart w:id="861" w:name="_Toc341278109"/>
      <w:bookmarkStart w:id="862" w:name="_Toc341278921"/>
      <w:bookmarkStart w:id="863" w:name="_Toc341279735"/>
      <w:bookmarkStart w:id="864" w:name="_Toc341280555"/>
      <w:bookmarkStart w:id="865" w:name="_Toc341281374"/>
      <w:bookmarkStart w:id="866" w:name="_Toc341282193"/>
      <w:bookmarkStart w:id="867" w:name="_Toc341283012"/>
      <w:bookmarkStart w:id="868" w:name="_Toc341283835"/>
      <w:bookmarkStart w:id="869" w:name="_Toc341284654"/>
      <w:bookmarkStart w:id="870" w:name="_Toc341285468"/>
      <w:bookmarkStart w:id="871" w:name="_Toc341368042"/>
      <w:bookmarkStart w:id="872" w:name="_Toc341368862"/>
      <w:bookmarkStart w:id="873" w:name="_Toc341370003"/>
      <w:bookmarkStart w:id="874" w:name="_Toc341371703"/>
      <w:bookmarkStart w:id="875" w:name="_Toc341373894"/>
      <w:bookmarkStart w:id="876" w:name="_Toc341374705"/>
      <w:bookmarkStart w:id="877" w:name="_Toc341375503"/>
      <w:bookmarkStart w:id="878" w:name="_Toc341447875"/>
      <w:bookmarkStart w:id="879" w:name="_Toc341273221"/>
      <w:bookmarkStart w:id="880" w:name="_Toc341274046"/>
      <w:bookmarkStart w:id="881" w:name="_Toc341274861"/>
      <w:bookmarkStart w:id="882" w:name="_Toc341275675"/>
      <w:bookmarkStart w:id="883" w:name="_Toc341276488"/>
      <w:bookmarkStart w:id="884" w:name="_Toc341277300"/>
      <w:bookmarkStart w:id="885" w:name="_Toc341278110"/>
      <w:bookmarkStart w:id="886" w:name="_Toc341278922"/>
      <w:bookmarkStart w:id="887" w:name="_Toc341279736"/>
      <w:bookmarkStart w:id="888" w:name="_Toc341280556"/>
      <w:bookmarkStart w:id="889" w:name="_Toc341281375"/>
      <w:bookmarkStart w:id="890" w:name="_Toc341282194"/>
      <w:bookmarkStart w:id="891" w:name="_Toc341283013"/>
      <w:bookmarkStart w:id="892" w:name="_Toc341283836"/>
      <w:bookmarkStart w:id="893" w:name="_Toc341284655"/>
      <w:bookmarkStart w:id="894" w:name="_Toc341285469"/>
      <w:bookmarkStart w:id="895" w:name="_Toc341368043"/>
      <w:bookmarkStart w:id="896" w:name="_Toc341368863"/>
      <w:bookmarkStart w:id="897" w:name="_Toc341370004"/>
      <w:bookmarkStart w:id="898" w:name="_Toc341371704"/>
      <w:bookmarkStart w:id="899" w:name="_Toc341373895"/>
      <w:bookmarkStart w:id="900" w:name="_Toc341374706"/>
      <w:bookmarkStart w:id="901" w:name="_Toc341375504"/>
      <w:bookmarkStart w:id="902" w:name="_Toc341447876"/>
      <w:bookmarkStart w:id="903" w:name="_Toc341273222"/>
      <w:bookmarkStart w:id="904" w:name="_Toc341274047"/>
      <w:bookmarkStart w:id="905" w:name="_Toc341274862"/>
      <w:bookmarkStart w:id="906" w:name="_Toc341275676"/>
      <w:bookmarkStart w:id="907" w:name="_Toc341276489"/>
      <w:bookmarkStart w:id="908" w:name="_Toc341277301"/>
      <w:bookmarkStart w:id="909" w:name="_Toc341278111"/>
      <w:bookmarkStart w:id="910" w:name="_Toc341278923"/>
      <w:bookmarkStart w:id="911" w:name="_Toc341279737"/>
      <w:bookmarkStart w:id="912" w:name="_Toc341280557"/>
      <w:bookmarkStart w:id="913" w:name="_Toc341281376"/>
      <w:bookmarkStart w:id="914" w:name="_Toc341282195"/>
      <w:bookmarkStart w:id="915" w:name="_Toc341283014"/>
      <w:bookmarkStart w:id="916" w:name="_Toc341283837"/>
      <w:bookmarkStart w:id="917" w:name="_Toc341284656"/>
      <w:bookmarkStart w:id="918" w:name="_Toc341285470"/>
      <w:bookmarkStart w:id="919" w:name="_Toc341368044"/>
      <w:bookmarkStart w:id="920" w:name="_Toc341368864"/>
      <w:bookmarkStart w:id="921" w:name="_Toc341370005"/>
      <w:bookmarkStart w:id="922" w:name="_Toc341371705"/>
      <w:bookmarkStart w:id="923" w:name="_Toc341373896"/>
      <w:bookmarkStart w:id="924" w:name="_Toc341374707"/>
      <w:bookmarkStart w:id="925" w:name="_Toc341375505"/>
      <w:bookmarkStart w:id="926" w:name="_Toc341447877"/>
      <w:bookmarkStart w:id="927" w:name="_Toc341273223"/>
      <w:bookmarkStart w:id="928" w:name="_Toc341274048"/>
      <w:bookmarkStart w:id="929" w:name="_Toc341274863"/>
      <w:bookmarkStart w:id="930" w:name="_Toc341275677"/>
      <w:bookmarkStart w:id="931" w:name="_Toc341276490"/>
      <w:bookmarkStart w:id="932" w:name="_Toc341277302"/>
      <w:bookmarkStart w:id="933" w:name="_Toc341278112"/>
      <w:bookmarkStart w:id="934" w:name="_Toc341278924"/>
      <w:bookmarkStart w:id="935" w:name="_Toc341279738"/>
      <w:bookmarkStart w:id="936" w:name="_Toc341280558"/>
      <w:bookmarkStart w:id="937" w:name="_Toc341281377"/>
      <w:bookmarkStart w:id="938" w:name="_Toc341282196"/>
      <w:bookmarkStart w:id="939" w:name="_Toc341283015"/>
      <w:bookmarkStart w:id="940" w:name="_Toc341283838"/>
      <w:bookmarkStart w:id="941" w:name="_Toc341284657"/>
      <w:bookmarkStart w:id="942" w:name="_Toc341285471"/>
      <w:bookmarkStart w:id="943" w:name="_Toc341368045"/>
      <w:bookmarkStart w:id="944" w:name="_Toc341368865"/>
      <w:bookmarkStart w:id="945" w:name="_Toc341370006"/>
      <w:bookmarkStart w:id="946" w:name="_Toc341371706"/>
      <w:bookmarkStart w:id="947" w:name="_Toc341373897"/>
      <w:bookmarkStart w:id="948" w:name="_Toc341374708"/>
      <w:bookmarkStart w:id="949" w:name="_Toc341375506"/>
      <w:bookmarkStart w:id="950" w:name="_Toc341447878"/>
      <w:bookmarkStart w:id="951" w:name="_Toc341273224"/>
      <w:bookmarkStart w:id="952" w:name="_Toc341274049"/>
      <w:bookmarkStart w:id="953" w:name="_Toc341274864"/>
      <w:bookmarkStart w:id="954" w:name="_Toc341275678"/>
      <w:bookmarkStart w:id="955" w:name="_Toc341276491"/>
      <w:bookmarkStart w:id="956" w:name="_Toc341277303"/>
      <w:bookmarkStart w:id="957" w:name="_Toc341278113"/>
      <w:bookmarkStart w:id="958" w:name="_Toc341278925"/>
      <w:bookmarkStart w:id="959" w:name="_Toc341279739"/>
      <w:bookmarkStart w:id="960" w:name="_Toc341280559"/>
      <w:bookmarkStart w:id="961" w:name="_Toc341281378"/>
      <w:bookmarkStart w:id="962" w:name="_Toc341282197"/>
      <w:bookmarkStart w:id="963" w:name="_Toc341283016"/>
      <w:bookmarkStart w:id="964" w:name="_Toc341283839"/>
      <w:bookmarkStart w:id="965" w:name="_Toc341284658"/>
      <w:bookmarkStart w:id="966" w:name="_Toc341285472"/>
      <w:bookmarkStart w:id="967" w:name="_Toc341368046"/>
      <w:bookmarkStart w:id="968" w:name="_Toc341368866"/>
      <w:bookmarkStart w:id="969" w:name="_Toc341370007"/>
      <w:bookmarkStart w:id="970" w:name="_Toc341371707"/>
      <w:bookmarkStart w:id="971" w:name="_Toc341373898"/>
      <w:bookmarkStart w:id="972" w:name="_Toc341374709"/>
      <w:bookmarkStart w:id="973" w:name="_Toc341375507"/>
      <w:bookmarkStart w:id="974" w:name="_Toc341447879"/>
      <w:bookmarkStart w:id="975" w:name="_Toc341273225"/>
      <w:bookmarkStart w:id="976" w:name="_Toc341274050"/>
      <w:bookmarkStart w:id="977" w:name="_Toc341274865"/>
      <w:bookmarkStart w:id="978" w:name="_Toc341275679"/>
      <w:bookmarkStart w:id="979" w:name="_Toc341276492"/>
      <w:bookmarkStart w:id="980" w:name="_Toc341277304"/>
      <w:bookmarkStart w:id="981" w:name="_Toc341278114"/>
      <w:bookmarkStart w:id="982" w:name="_Toc341278926"/>
      <w:bookmarkStart w:id="983" w:name="_Toc341279740"/>
      <w:bookmarkStart w:id="984" w:name="_Toc341280560"/>
      <w:bookmarkStart w:id="985" w:name="_Toc341281379"/>
      <w:bookmarkStart w:id="986" w:name="_Toc341282198"/>
      <w:bookmarkStart w:id="987" w:name="_Toc341283017"/>
      <w:bookmarkStart w:id="988" w:name="_Toc341283840"/>
      <w:bookmarkStart w:id="989" w:name="_Toc341284659"/>
      <w:bookmarkStart w:id="990" w:name="_Toc341285473"/>
      <w:bookmarkStart w:id="991" w:name="_Toc341368047"/>
      <w:bookmarkStart w:id="992" w:name="_Toc341368867"/>
      <w:bookmarkStart w:id="993" w:name="_Toc341370008"/>
      <w:bookmarkStart w:id="994" w:name="_Toc341371708"/>
      <w:bookmarkStart w:id="995" w:name="_Toc341373899"/>
      <w:bookmarkStart w:id="996" w:name="_Toc341374710"/>
      <w:bookmarkStart w:id="997" w:name="_Toc341375508"/>
      <w:bookmarkStart w:id="998" w:name="_Toc341447880"/>
      <w:bookmarkStart w:id="999" w:name="_Toc341273226"/>
      <w:bookmarkStart w:id="1000" w:name="_Toc341274051"/>
      <w:bookmarkStart w:id="1001" w:name="_Toc341274866"/>
      <w:bookmarkStart w:id="1002" w:name="_Toc341275680"/>
      <w:bookmarkStart w:id="1003" w:name="_Toc341276493"/>
      <w:bookmarkStart w:id="1004" w:name="_Toc341277305"/>
      <w:bookmarkStart w:id="1005" w:name="_Toc341278115"/>
      <w:bookmarkStart w:id="1006" w:name="_Toc341278927"/>
      <w:bookmarkStart w:id="1007" w:name="_Toc341279741"/>
      <w:bookmarkStart w:id="1008" w:name="_Toc341280561"/>
      <w:bookmarkStart w:id="1009" w:name="_Toc341281380"/>
      <w:bookmarkStart w:id="1010" w:name="_Toc341282199"/>
      <w:bookmarkStart w:id="1011" w:name="_Toc341283018"/>
      <w:bookmarkStart w:id="1012" w:name="_Toc341283841"/>
      <w:bookmarkStart w:id="1013" w:name="_Toc341284660"/>
      <w:bookmarkStart w:id="1014" w:name="_Toc341285474"/>
      <w:bookmarkStart w:id="1015" w:name="_Toc341368048"/>
      <w:bookmarkStart w:id="1016" w:name="_Toc341368868"/>
      <w:bookmarkStart w:id="1017" w:name="_Toc341370009"/>
      <w:bookmarkStart w:id="1018" w:name="_Toc341371709"/>
      <w:bookmarkStart w:id="1019" w:name="_Toc341373900"/>
      <w:bookmarkStart w:id="1020" w:name="_Toc341374711"/>
      <w:bookmarkStart w:id="1021" w:name="_Toc341375509"/>
      <w:bookmarkStart w:id="1022" w:name="_Toc341447881"/>
      <w:bookmarkStart w:id="1023" w:name="_Toc341273227"/>
      <w:bookmarkStart w:id="1024" w:name="_Toc341274052"/>
      <w:bookmarkStart w:id="1025" w:name="_Toc341274867"/>
      <w:bookmarkStart w:id="1026" w:name="_Toc341275681"/>
      <w:bookmarkStart w:id="1027" w:name="_Toc341276494"/>
      <w:bookmarkStart w:id="1028" w:name="_Toc341277306"/>
      <w:bookmarkStart w:id="1029" w:name="_Toc341278116"/>
      <w:bookmarkStart w:id="1030" w:name="_Toc341278928"/>
      <w:bookmarkStart w:id="1031" w:name="_Toc341279742"/>
      <w:bookmarkStart w:id="1032" w:name="_Toc341280562"/>
      <w:bookmarkStart w:id="1033" w:name="_Toc341281381"/>
      <w:bookmarkStart w:id="1034" w:name="_Toc341282200"/>
      <w:bookmarkStart w:id="1035" w:name="_Toc341283019"/>
      <w:bookmarkStart w:id="1036" w:name="_Toc341283842"/>
      <w:bookmarkStart w:id="1037" w:name="_Toc341284661"/>
      <w:bookmarkStart w:id="1038" w:name="_Toc341285475"/>
      <w:bookmarkStart w:id="1039" w:name="_Toc341368049"/>
      <w:bookmarkStart w:id="1040" w:name="_Toc341368869"/>
      <w:bookmarkStart w:id="1041" w:name="_Toc341370010"/>
      <w:bookmarkStart w:id="1042" w:name="_Toc341371710"/>
      <w:bookmarkStart w:id="1043" w:name="_Toc341373901"/>
      <w:bookmarkStart w:id="1044" w:name="_Toc341374712"/>
      <w:bookmarkStart w:id="1045" w:name="_Toc341375510"/>
      <w:bookmarkStart w:id="1046" w:name="_Toc341447882"/>
      <w:bookmarkStart w:id="1047" w:name="_Toc341273228"/>
      <w:bookmarkStart w:id="1048" w:name="_Toc341274053"/>
      <w:bookmarkStart w:id="1049" w:name="_Toc341274868"/>
      <w:bookmarkStart w:id="1050" w:name="_Toc341275682"/>
      <w:bookmarkStart w:id="1051" w:name="_Toc341276495"/>
      <w:bookmarkStart w:id="1052" w:name="_Toc341277307"/>
      <w:bookmarkStart w:id="1053" w:name="_Toc341278117"/>
      <w:bookmarkStart w:id="1054" w:name="_Toc341278929"/>
      <w:bookmarkStart w:id="1055" w:name="_Toc341279743"/>
      <w:bookmarkStart w:id="1056" w:name="_Toc341280563"/>
      <w:bookmarkStart w:id="1057" w:name="_Toc341281382"/>
      <w:bookmarkStart w:id="1058" w:name="_Toc341282201"/>
      <w:bookmarkStart w:id="1059" w:name="_Toc341283020"/>
      <w:bookmarkStart w:id="1060" w:name="_Toc341283843"/>
      <w:bookmarkStart w:id="1061" w:name="_Toc341284662"/>
      <w:bookmarkStart w:id="1062" w:name="_Toc341285476"/>
      <w:bookmarkStart w:id="1063" w:name="_Toc341368050"/>
      <w:bookmarkStart w:id="1064" w:name="_Toc341368870"/>
      <w:bookmarkStart w:id="1065" w:name="_Toc341370011"/>
      <w:bookmarkStart w:id="1066" w:name="_Toc341371711"/>
      <w:bookmarkStart w:id="1067" w:name="_Toc341373902"/>
      <w:bookmarkStart w:id="1068" w:name="_Toc341374713"/>
      <w:bookmarkStart w:id="1069" w:name="_Toc341375511"/>
      <w:bookmarkStart w:id="1070" w:name="_Toc341447883"/>
      <w:bookmarkStart w:id="1071" w:name="_Toc341273229"/>
      <w:bookmarkStart w:id="1072" w:name="_Toc341274054"/>
      <w:bookmarkStart w:id="1073" w:name="_Toc341274869"/>
      <w:bookmarkStart w:id="1074" w:name="_Toc341275683"/>
      <w:bookmarkStart w:id="1075" w:name="_Toc341276496"/>
      <w:bookmarkStart w:id="1076" w:name="_Toc341277308"/>
      <w:bookmarkStart w:id="1077" w:name="_Toc341278118"/>
      <w:bookmarkStart w:id="1078" w:name="_Toc341278930"/>
      <w:bookmarkStart w:id="1079" w:name="_Toc341279744"/>
      <w:bookmarkStart w:id="1080" w:name="_Toc341280564"/>
      <w:bookmarkStart w:id="1081" w:name="_Toc341281383"/>
      <w:bookmarkStart w:id="1082" w:name="_Toc341282202"/>
      <w:bookmarkStart w:id="1083" w:name="_Toc341283021"/>
      <w:bookmarkStart w:id="1084" w:name="_Toc341283844"/>
      <w:bookmarkStart w:id="1085" w:name="_Toc341284663"/>
      <w:bookmarkStart w:id="1086" w:name="_Toc341285477"/>
      <w:bookmarkStart w:id="1087" w:name="_Toc341368051"/>
      <w:bookmarkStart w:id="1088" w:name="_Toc341368871"/>
      <w:bookmarkStart w:id="1089" w:name="_Toc341370012"/>
      <w:bookmarkStart w:id="1090" w:name="_Toc341371712"/>
      <w:bookmarkStart w:id="1091" w:name="_Toc341373903"/>
      <w:bookmarkStart w:id="1092" w:name="_Toc341374714"/>
      <w:bookmarkStart w:id="1093" w:name="_Toc341375512"/>
      <w:bookmarkStart w:id="1094" w:name="_Toc341447884"/>
      <w:bookmarkStart w:id="1095" w:name="_Toc341273230"/>
      <w:bookmarkStart w:id="1096" w:name="_Toc341274055"/>
      <w:bookmarkStart w:id="1097" w:name="_Toc341274870"/>
      <w:bookmarkStart w:id="1098" w:name="_Toc341275684"/>
      <w:bookmarkStart w:id="1099" w:name="_Toc341276497"/>
      <w:bookmarkStart w:id="1100" w:name="_Toc341277309"/>
      <w:bookmarkStart w:id="1101" w:name="_Toc341278119"/>
      <w:bookmarkStart w:id="1102" w:name="_Toc341278931"/>
      <w:bookmarkStart w:id="1103" w:name="_Toc341279745"/>
      <w:bookmarkStart w:id="1104" w:name="_Toc341280565"/>
      <w:bookmarkStart w:id="1105" w:name="_Toc341281384"/>
      <w:bookmarkStart w:id="1106" w:name="_Toc341282203"/>
      <w:bookmarkStart w:id="1107" w:name="_Toc341283022"/>
      <w:bookmarkStart w:id="1108" w:name="_Toc341283845"/>
      <w:bookmarkStart w:id="1109" w:name="_Toc341284664"/>
      <w:bookmarkStart w:id="1110" w:name="_Toc341285478"/>
      <w:bookmarkStart w:id="1111" w:name="_Toc341368052"/>
      <w:bookmarkStart w:id="1112" w:name="_Toc341368872"/>
      <w:bookmarkStart w:id="1113" w:name="_Toc341370013"/>
      <w:bookmarkStart w:id="1114" w:name="_Toc341371713"/>
      <w:bookmarkStart w:id="1115" w:name="_Toc341373904"/>
      <w:bookmarkStart w:id="1116" w:name="_Toc341374715"/>
      <w:bookmarkStart w:id="1117" w:name="_Toc341375513"/>
      <w:bookmarkStart w:id="1118" w:name="_Toc341447885"/>
      <w:bookmarkStart w:id="1119" w:name="_Toc341273231"/>
      <w:bookmarkStart w:id="1120" w:name="_Toc341274056"/>
      <w:bookmarkStart w:id="1121" w:name="_Toc341274871"/>
      <w:bookmarkStart w:id="1122" w:name="_Toc341275685"/>
      <w:bookmarkStart w:id="1123" w:name="_Toc341276498"/>
      <w:bookmarkStart w:id="1124" w:name="_Toc341277310"/>
      <w:bookmarkStart w:id="1125" w:name="_Toc341278120"/>
      <w:bookmarkStart w:id="1126" w:name="_Toc341278932"/>
      <w:bookmarkStart w:id="1127" w:name="_Toc341279746"/>
      <w:bookmarkStart w:id="1128" w:name="_Toc341280566"/>
      <w:bookmarkStart w:id="1129" w:name="_Toc341281385"/>
      <w:bookmarkStart w:id="1130" w:name="_Toc341282204"/>
      <w:bookmarkStart w:id="1131" w:name="_Toc341283023"/>
      <w:bookmarkStart w:id="1132" w:name="_Toc341283846"/>
      <w:bookmarkStart w:id="1133" w:name="_Toc341284665"/>
      <w:bookmarkStart w:id="1134" w:name="_Toc341285479"/>
      <w:bookmarkStart w:id="1135" w:name="_Toc341368053"/>
      <w:bookmarkStart w:id="1136" w:name="_Toc341368873"/>
      <w:bookmarkStart w:id="1137" w:name="_Toc341370014"/>
      <w:bookmarkStart w:id="1138" w:name="_Toc341371714"/>
      <w:bookmarkStart w:id="1139" w:name="_Toc341373905"/>
      <w:bookmarkStart w:id="1140" w:name="_Toc341374716"/>
      <w:bookmarkStart w:id="1141" w:name="_Toc341375514"/>
      <w:bookmarkStart w:id="1142" w:name="_Toc341447886"/>
      <w:bookmarkStart w:id="1143" w:name="_Toc341273232"/>
      <w:bookmarkStart w:id="1144" w:name="_Toc341274057"/>
      <w:bookmarkStart w:id="1145" w:name="_Toc341274872"/>
      <w:bookmarkStart w:id="1146" w:name="_Toc341275686"/>
      <w:bookmarkStart w:id="1147" w:name="_Toc341276499"/>
      <w:bookmarkStart w:id="1148" w:name="_Toc341277311"/>
      <w:bookmarkStart w:id="1149" w:name="_Toc341278121"/>
      <w:bookmarkStart w:id="1150" w:name="_Toc341278933"/>
      <w:bookmarkStart w:id="1151" w:name="_Toc341279747"/>
      <w:bookmarkStart w:id="1152" w:name="_Toc341280567"/>
      <w:bookmarkStart w:id="1153" w:name="_Toc341281386"/>
      <w:bookmarkStart w:id="1154" w:name="_Toc341282205"/>
      <w:bookmarkStart w:id="1155" w:name="_Toc341283024"/>
      <w:bookmarkStart w:id="1156" w:name="_Toc341283847"/>
      <w:bookmarkStart w:id="1157" w:name="_Toc341284666"/>
      <w:bookmarkStart w:id="1158" w:name="_Toc341285480"/>
      <w:bookmarkStart w:id="1159" w:name="_Toc341368054"/>
      <w:bookmarkStart w:id="1160" w:name="_Toc341368874"/>
      <w:bookmarkStart w:id="1161" w:name="_Toc341370015"/>
      <w:bookmarkStart w:id="1162" w:name="_Toc341371715"/>
      <w:bookmarkStart w:id="1163" w:name="_Toc341373906"/>
      <w:bookmarkStart w:id="1164" w:name="_Toc341374717"/>
      <w:bookmarkStart w:id="1165" w:name="_Toc341375515"/>
      <w:bookmarkStart w:id="1166" w:name="_Toc341447887"/>
      <w:bookmarkStart w:id="1167" w:name="_Toc341273233"/>
      <w:bookmarkStart w:id="1168" w:name="_Toc341274058"/>
      <w:bookmarkStart w:id="1169" w:name="_Toc341274873"/>
      <w:bookmarkStart w:id="1170" w:name="_Toc341275687"/>
      <w:bookmarkStart w:id="1171" w:name="_Toc341276500"/>
      <w:bookmarkStart w:id="1172" w:name="_Toc341277312"/>
      <w:bookmarkStart w:id="1173" w:name="_Toc341278122"/>
      <w:bookmarkStart w:id="1174" w:name="_Toc341278934"/>
      <w:bookmarkStart w:id="1175" w:name="_Toc341279748"/>
      <w:bookmarkStart w:id="1176" w:name="_Toc341280568"/>
      <w:bookmarkStart w:id="1177" w:name="_Toc341281387"/>
      <w:bookmarkStart w:id="1178" w:name="_Toc341282206"/>
      <w:bookmarkStart w:id="1179" w:name="_Toc341283025"/>
      <w:bookmarkStart w:id="1180" w:name="_Toc341283848"/>
      <w:bookmarkStart w:id="1181" w:name="_Toc341284667"/>
      <w:bookmarkStart w:id="1182" w:name="_Toc341285481"/>
      <w:bookmarkStart w:id="1183" w:name="_Toc341368055"/>
      <w:bookmarkStart w:id="1184" w:name="_Toc341368875"/>
      <w:bookmarkStart w:id="1185" w:name="_Toc341370016"/>
      <w:bookmarkStart w:id="1186" w:name="_Toc341371716"/>
      <w:bookmarkStart w:id="1187" w:name="_Toc341373907"/>
      <w:bookmarkStart w:id="1188" w:name="_Toc341374718"/>
      <w:bookmarkStart w:id="1189" w:name="_Toc341375516"/>
      <w:bookmarkStart w:id="1190" w:name="_Toc341447888"/>
      <w:bookmarkStart w:id="1191" w:name="_Toc341273234"/>
      <w:bookmarkStart w:id="1192" w:name="_Toc341274059"/>
      <w:bookmarkStart w:id="1193" w:name="_Toc341274874"/>
      <w:bookmarkStart w:id="1194" w:name="_Toc341275688"/>
      <w:bookmarkStart w:id="1195" w:name="_Toc341276501"/>
      <w:bookmarkStart w:id="1196" w:name="_Toc341277313"/>
      <w:bookmarkStart w:id="1197" w:name="_Toc341278123"/>
      <w:bookmarkStart w:id="1198" w:name="_Toc341278935"/>
      <w:bookmarkStart w:id="1199" w:name="_Toc341279749"/>
      <w:bookmarkStart w:id="1200" w:name="_Toc341280569"/>
      <w:bookmarkStart w:id="1201" w:name="_Toc341281388"/>
      <w:bookmarkStart w:id="1202" w:name="_Toc341282207"/>
      <w:bookmarkStart w:id="1203" w:name="_Toc341283026"/>
      <w:bookmarkStart w:id="1204" w:name="_Toc341283849"/>
      <w:bookmarkStart w:id="1205" w:name="_Toc341284668"/>
      <w:bookmarkStart w:id="1206" w:name="_Toc341285482"/>
      <w:bookmarkStart w:id="1207" w:name="_Toc341368056"/>
      <w:bookmarkStart w:id="1208" w:name="_Toc341368876"/>
      <w:bookmarkStart w:id="1209" w:name="_Toc341370017"/>
      <w:bookmarkStart w:id="1210" w:name="_Toc341371717"/>
      <w:bookmarkStart w:id="1211" w:name="_Toc341373908"/>
      <w:bookmarkStart w:id="1212" w:name="_Toc341374719"/>
      <w:bookmarkStart w:id="1213" w:name="_Toc341375517"/>
      <w:bookmarkStart w:id="1214" w:name="_Toc341447889"/>
      <w:bookmarkStart w:id="1215" w:name="_Toc341273235"/>
      <w:bookmarkStart w:id="1216" w:name="_Toc341274060"/>
      <w:bookmarkStart w:id="1217" w:name="_Toc341274875"/>
      <w:bookmarkStart w:id="1218" w:name="_Toc341275689"/>
      <w:bookmarkStart w:id="1219" w:name="_Toc341276502"/>
      <w:bookmarkStart w:id="1220" w:name="_Toc341277314"/>
      <w:bookmarkStart w:id="1221" w:name="_Toc341278124"/>
      <w:bookmarkStart w:id="1222" w:name="_Toc341278936"/>
      <w:bookmarkStart w:id="1223" w:name="_Toc341279750"/>
      <w:bookmarkStart w:id="1224" w:name="_Toc341280570"/>
      <w:bookmarkStart w:id="1225" w:name="_Toc341281389"/>
      <w:bookmarkStart w:id="1226" w:name="_Toc341282208"/>
      <w:bookmarkStart w:id="1227" w:name="_Toc341283027"/>
      <w:bookmarkStart w:id="1228" w:name="_Toc341283850"/>
      <w:bookmarkStart w:id="1229" w:name="_Toc341284669"/>
      <w:bookmarkStart w:id="1230" w:name="_Toc341285483"/>
      <w:bookmarkStart w:id="1231" w:name="_Toc341368057"/>
      <w:bookmarkStart w:id="1232" w:name="_Toc341368877"/>
      <w:bookmarkStart w:id="1233" w:name="_Toc341370018"/>
      <w:bookmarkStart w:id="1234" w:name="_Toc341371718"/>
      <w:bookmarkStart w:id="1235" w:name="_Toc341373909"/>
      <w:bookmarkStart w:id="1236" w:name="_Toc341374720"/>
      <w:bookmarkStart w:id="1237" w:name="_Toc341375518"/>
      <w:bookmarkStart w:id="1238" w:name="_Toc341447890"/>
      <w:bookmarkStart w:id="1239" w:name="_Toc341273236"/>
      <w:bookmarkStart w:id="1240" w:name="_Toc341274061"/>
      <w:bookmarkStart w:id="1241" w:name="_Toc341274876"/>
      <w:bookmarkStart w:id="1242" w:name="_Toc341275690"/>
      <w:bookmarkStart w:id="1243" w:name="_Toc341276503"/>
      <w:bookmarkStart w:id="1244" w:name="_Toc341277315"/>
      <w:bookmarkStart w:id="1245" w:name="_Toc341278125"/>
      <w:bookmarkStart w:id="1246" w:name="_Toc341278937"/>
      <w:bookmarkStart w:id="1247" w:name="_Toc341279751"/>
      <w:bookmarkStart w:id="1248" w:name="_Toc341280571"/>
      <w:bookmarkStart w:id="1249" w:name="_Toc341281390"/>
      <w:bookmarkStart w:id="1250" w:name="_Toc341282209"/>
      <w:bookmarkStart w:id="1251" w:name="_Toc341283028"/>
      <w:bookmarkStart w:id="1252" w:name="_Toc341283851"/>
      <w:bookmarkStart w:id="1253" w:name="_Toc341284670"/>
      <w:bookmarkStart w:id="1254" w:name="_Toc341285484"/>
      <w:bookmarkStart w:id="1255" w:name="_Toc341368058"/>
      <w:bookmarkStart w:id="1256" w:name="_Toc341368878"/>
      <w:bookmarkStart w:id="1257" w:name="_Toc341370019"/>
      <w:bookmarkStart w:id="1258" w:name="_Toc341371719"/>
      <w:bookmarkStart w:id="1259" w:name="_Toc341373910"/>
      <w:bookmarkStart w:id="1260" w:name="_Toc341374721"/>
      <w:bookmarkStart w:id="1261" w:name="_Toc341375519"/>
      <w:bookmarkStart w:id="1262" w:name="_Toc341447891"/>
      <w:bookmarkStart w:id="1263" w:name="_Toc341273237"/>
      <w:bookmarkStart w:id="1264" w:name="_Toc341274062"/>
      <w:bookmarkStart w:id="1265" w:name="_Toc341274877"/>
      <w:bookmarkStart w:id="1266" w:name="_Toc341275691"/>
      <w:bookmarkStart w:id="1267" w:name="_Toc341276504"/>
      <w:bookmarkStart w:id="1268" w:name="_Toc341277316"/>
      <w:bookmarkStart w:id="1269" w:name="_Toc341278126"/>
      <w:bookmarkStart w:id="1270" w:name="_Toc341278938"/>
      <w:bookmarkStart w:id="1271" w:name="_Toc341279752"/>
      <w:bookmarkStart w:id="1272" w:name="_Toc341280572"/>
      <w:bookmarkStart w:id="1273" w:name="_Toc341281391"/>
      <w:bookmarkStart w:id="1274" w:name="_Toc341282210"/>
      <w:bookmarkStart w:id="1275" w:name="_Toc341283029"/>
      <w:bookmarkStart w:id="1276" w:name="_Toc341283852"/>
      <w:bookmarkStart w:id="1277" w:name="_Toc341284671"/>
      <w:bookmarkStart w:id="1278" w:name="_Toc341285485"/>
      <w:bookmarkStart w:id="1279" w:name="_Toc341368059"/>
      <w:bookmarkStart w:id="1280" w:name="_Toc341368879"/>
      <w:bookmarkStart w:id="1281" w:name="_Toc341370020"/>
      <w:bookmarkStart w:id="1282" w:name="_Toc341371720"/>
      <w:bookmarkStart w:id="1283" w:name="_Toc341373911"/>
      <w:bookmarkStart w:id="1284" w:name="_Toc341374722"/>
      <w:bookmarkStart w:id="1285" w:name="_Toc341375520"/>
      <w:bookmarkStart w:id="1286" w:name="_Toc341447892"/>
      <w:bookmarkStart w:id="1287" w:name="_Toc341273238"/>
      <w:bookmarkStart w:id="1288" w:name="_Toc341274063"/>
      <w:bookmarkStart w:id="1289" w:name="_Toc341274878"/>
      <w:bookmarkStart w:id="1290" w:name="_Toc341275692"/>
      <w:bookmarkStart w:id="1291" w:name="_Toc341276505"/>
      <w:bookmarkStart w:id="1292" w:name="_Toc341277317"/>
      <w:bookmarkStart w:id="1293" w:name="_Toc341278127"/>
      <w:bookmarkStart w:id="1294" w:name="_Toc341278939"/>
      <w:bookmarkStart w:id="1295" w:name="_Toc341279753"/>
      <w:bookmarkStart w:id="1296" w:name="_Toc341280573"/>
      <w:bookmarkStart w:id="1297" w:name="_Toc341281392"/>
      <w:bookmarkStart w:id="1298" w:name="_Toc341282211"/>
      <w:bookmarkStart w:id="1299" w:name="_Toc341283030"/>
      <w:bookmarkStart w:id="1300" w:name="_Toc341283853"/>
      <w:bookmarkStart w:id="1301" w:name="_Toc341284672"/>
      <w:bookmarkStart w:id="1302" w:name="_Toc341285486"/>
      <w:bookmarkStart w:id="1303" w:name="_Toc341368060"/>
      <w:bookmarkStart w:id="1304" w:name="_Toc341368880"/>
      <w:bookmarkStart w:id="1305" w:name="_Toc341370021"/>
      <w:bookmarkStart w:id="1306" w:name="_Toc341371721"/>
      <w:bookmarkStart w:id="1307" w:name="_Toc341373912"/>
      <w:bookmarkStart w:id="1308" w:name="_Toc341374723"/>
      <w:bookmarkStart w:id="1309" w:name="_Toc341375521"/>
      <w:bookmarkStart w:id="1310" w:name="_Toc341447893"/>
      <w:bookmarkStart w:id="1311" w:name="_Toc341273239"/>
      <w:bookmarkStart w:id="1312" w:name="_Toc341274064"/>
      <w:bookmarkStart w:id="1313" w:name="_Toc341274879"/>
      <w:bookmarkStart w:id="1314" w:name="_Toc341275693"/>
      <w:bookmarkStart w:id="1315" w:name="_Toc341276506"/>
      <w:bookmarkStart w:id="1316" w:name="_Toc341277318"/>
      <w:bookmarkStart w:id="1317" w:name="_Toc341278128"/>
      <w:bookmarkStart w:id="1318" w:name="_Toc341278940"/>
      <w:bookmarkStart w:id="1319" w:name="_Toc341279754"/>
      <w:bookmarkStart w:id="1320" w:name="_Toc341280574"/>
      <w:bookmarkStart w:id="1321" w:name="_Toc341281393"/>
      <w:bookmarkStart w:id="1322" w:name="_Toc341282212"/>
      <w:bookmarkStart w:id="1323" w:name="_Toc341283031"/>
      <w:bookmarkStart w:id="1324" w:name="_Toc341283854"/>
      <w:bookmarkStart w:id="1325" w:name="_Toc341284673"/>
      <w:bookmarkStart w:id="1326" w:name="_Toc341285487"/>
      <w:bookmarkStart w:id="1327" w:name="_Toc341368061"/>
      <w:bookmarkStart w:id="1328" w:name="_Toc341368881"/>
      <w:bookmarkStart w:id="1329" w:name="_Toc341370022"/>
      <w:bookmarkStart w:id="1330" w:name="_Toc341371722"/>
      <w:bookmarkStart w:id="1331" w:name="_Toc341373913"/>
      <w:bookmarkStart w:id="1332" w:name="_Toc341374724"/>
      <w:bookmarkStart w:id="1333" w:name="_Toc341375522"/>
      <w:bookmarkStart w:id="1334" w:name="_Toc341447894"/>
      <w:bookmarkStart w:id="1335" w:name="_Toc341273240"/>
      <w:bookmarkStart w:id="1336" w:name="_Toc341274065"/>
      <w:bookmarkStart w:id="1337" w:name="_Toc341274880"/>
      <w:bookmarkStart w:id="1338" w:name="_Toc341275694"/>
      <w:bookmarkStart w:id="1339" w:name="_Toc341276507"/>
      <w:bookmarkStart w:id="1340" w:name="_Toc341277319"/>
      <w:bookmarkStart w:id="1341" w:name="_Toc341278129"/>
      <w:bookmarkStart w:id="1342" w:name="_Toc341278941"/>
      <w:bookmarkStart w:id="1343" w:name="_Toc341279755"/>
      <w:bookmarkStart w:id="1344" w:name="_Toc341280575"/>
      <w:bookmarkStart w:id="1345" w:name="_Toc341281394"/>
      <w:bookmarkStart w:id="1346" w:name="_Toc341282213"/>
      <w:bookmarkStart w:id="1347" w:name="_Toc341283032"/>
      <w:bookmarkStart w:id="1348" w:name="_Toc341283855"/>
      <w:bookmarkStart w:id="1349" w:name="_Toc341284674"/>
      <w:bookmarkStart w:id="1350" w:name="_Toc341285488"/>
      <w:bookmarkStart w:id="1351" w:name="_Toc341368062"/>
      <w:bookmarkStart w:id="1352" w:name="_Toc341368882"/>
      <w:bookmarkStart w:id="1353" w:name="_Toc341370023"/>
      <w:bookmarkStart w:id="1354" w:name="_Toc341371723"/>
      <w:bookmarkStart w:id="1355" w:name="_Toc341373914"/>
      <w:bookmarkStart w:id="1356" w:name="_Toc341374725"/>
      <w:bookmarkStart w:id="1357" w:name="_Toc341375523"/>
      <w:bookmarkStart w:id="1358" w:name="_Toc341447895"/>
      <w:bookmarkStart w:id="1359" w:name="_Toc341273241"/>
      <w:bookmarkStart w:id="1360" w:name="_Toc341274066"/>
      <w:bookmarkStart w:id="1361" w:name="_Toc341274881"/>
      <w:bookmarkStart w:id="1362" w:name="_Toc341275695"/>
      <w:bookmarkStart w:id="1363" w:name="_Toc341276508"/>
      <w:bookmarkStart w:id="1364" w:name="_Toc341277320"/>
      <w:bookmarkStart w:id="1365" w:name="_Toc341278130"/>
      <w:bookmarkStart w:id="1366" w:name="_Toc341278942"/>
      <w:bookmarkStart w:id="1367" w:name="_Toc341279756"/>
      <w:bookmarkStart w:id="1368" w:name="_Toc341280576"/>
      <w:bookmarkStart w:id="1369" w:name="_Toc341281395"/>
      <w:bookmarkStart w:id="1370" w:name="_Toc341282214"/>
      <w:bookmarkStart w:id="1371" w:name="_Toc341283033"/>
      <w:bookmarkStart w:id="1372" w:name="_Toc341283856"/>
      <w:bookmarkStart w:id="1373" w:name="_Toc341284675"/>
      <w:bookmarkStart w:id="1374" w:name="_Toc341285489"/>
      <w:bookmarkStart w:id="1375" w:name="_Toc341368063"/>
      <w:bookmarkStart w:id="1376" w:name="_Toc341368883"/>
      <w:bookmarkStart w:id="1377" w:name="_Toc341370024"/>
      <w:bookmarkStart w:id="1378" w:name="_Toc341371724"/>
      <w:bookmarkStart w:id="1379" w:name="_Toc341373915"/>
      <w:bookmarkStart w:id="1380" w:name="_Toc341374726"/>
      <w:bookmarkStart w:id="1381" w:name="_Toc341375524"/>
      <w:bookmarkStart w:id="1382" w:name="_Toc341447896"/>
      <w:bookmarkStart w:id="1383" w:name="_Toc341273242"/>
      <w:bookmarkStart w:id="1384" w:name="_Toc341274067"/>
      <w:bookmarkStart w:id="1385" w:name="_Toc341274882"/>
      <w:bookmarkStart w:id="1386" w:name="_Toc341275696"/>
      <w:bookmarkStart w:id="1387" w:name="_Toc341276509"/>
      <w:bookmarkStart w:id="1388" w:name="_Toc341277321"/>
      <w:bookmarkStart w:id="1389" w:name="_Toc341278131"/>
      <w:bookmarkStart w:id="1390" w:name="_Toc341278943"/>
      <w:bookmarkStart w:id="1391" w:name="_Toc341279757"/>
      <w:bookmarkStart w:id="1392" w:name="_Toc341280577"/>
      <w:bookmarkStart w:id="1393" w:name="_Toc341281396"/>
      <w:bookmarkStart w:id="1394" w:name="_Toc341282215"/>
      <w:bookmarkStart w:id="1395" w:name="_Toc341283034"/>
      <w:bookmarkStart w:id="1396" w:name="_Toc341283857"/>
      <w:bookmarkStart w:id="1397" w:name="_Toc341284676"/>
      <w:bookmarkStart w:id="1398" w:name="_Toc341285490"/>
      <w:bookmarkStart w:id="1399" w:name="_Toc341368064"/>
      <w:bookmarkStart w:id="1400" w:name="_Toc341368884"/>
      <w:bookmarkStart w:id="1401" w:name="_Toc341370025"/>
      <w:bookmarkStart w:id="1402" w:name="_Toc341371725"/>
      <w:bookmarkStart w:id="1403" w:name="_Toc341373916"/>
      <w:bookmarkStart w:id="1404" w:name="_Toc341374727"/>
      <w:bookmarkStart w:id="1405" w:name="_Toc341375525"/>
      <w:bookmarkStart w:id="1406" w:name="_Toc341447897"/>
      <w:bookmarkStart w:id="1407" w:name="_Toc341273243"/>
      <w:bookmarkStart w:id="1408" w:name="_Toc341274068"/>
      <w:bookmarkStart w:id="1409" w:name="_Toc341274883"/>
      <w:bookmarkStart w:id="1410" w:name="_Toc341275697"/>
      <w:bookmarkStart w:id="1411" w:name="_Toc341276510"/>
      <w:bookmarkStart w:id="1412" w:name="_Toc341277322"/>
      <w:bookmarkStart w:id="1413" w:name="_Toc341278132"/>
      <w:bookmarkStart w:id="1414" w:name="_Toc341278944"/>
      <w:bookmarkStart w:id="1415" w:name="_Toc341279758"/>
      <w:bookmarkStart w:id="1416" w:name="_Toc341280578"/>
      <w:bookmarkStart w:id="1417" w:name="_Toc341281397"/>
      <w:bookmarkStart w:id="1418" w:name="_Toc341282216"/>
      <w:bookmarkStart w:id="1419" w:name="_Toc341283035"/>
      <w:bookmarkStart w:id="1420" w:name="_Toc341283858"/>
      <w:bookmarkStart w:id="1421" w:name="_Toc341284677"/>
      <w:bookmarkStart w:id="1422" w:name="_Toc341285491"/>
      <w:bookmarkStart w:id="1423" w:name="_Toc341368065"/>
      <w:bookmarkStart w:id="1424" w:name="_Toc341368885"/>
      <w:bookmarkStart w:id="1425" w:name="_Toc341370026"/>
      <w:bookmarkStart w:id="1426" w:name="_Toc341371726"/>
      <w:bookmarkStart w:id="1427" w:name="_Toc341373917"/>
      <w:bookmarkStart w:id="1428" w:name="_Toc341374728"/>
      <w:bookmarkStart w:id="1429" w:name="_Toc341375526"/>
      <w:bookmarkStart w:id="1430" w:name="_Toc341447898"/>
      <w:bookmarkStart w:id="1431" w:name="_Toc341273244"/>
      <w:bookmarkStart w:id="1432" w:name="_Toc341274069"/>
      <w:bookmarkStart w:id="1433" w:name="_Toc341274884"/>
      <w:bookmarkStart w:id="1434" w:name="_Toc341275698"/>
      <w:bookmarkStart w:id="1435" w:name="_Toc341276511"/>
      <w:bookmarkStart w:id="1436" w:name="_Toc341277323"/>
      <w:bookmarkStart w:id="1437" w:name="_Toc341278133"/>
      <w:bookmarkStart w:id="1438" w:name="_Toc341278945"/>
      <w:bookmarkStart w:id="1439" w:name="_Toc341279759"/>
      <w:bookmarkStart w:id="1440" w:name="_Toc341280579"/>
      <w:bookmarkStart w:id="1441" w:name="_Toc341281398"/>
      <w:bookmarkStart w:id="1442" w:name="_Toc341282217"/>
      <w:bookmarkStart w:id="1443" w:name="_Toc341283036"/>
      <w:bookmarkStart w:id="1444" w:name="_Toc341283859"/>
      <w:bookmarkStart w:id="1445" w:name="_Toc341284678"/>
      <w:bookmarkStart w:id="1446" w:name="_Toc341285492"/>
      <w:bookmarkStart w:id="1447" w:name="_Toc341368066"/>
      <w:bookmarkStart w:id="1448" w:name="_Toc341368886"/>
      <w:bookmarkStart w:id="1449" w:name="_Toc341370027"/>
      <w:bookmarkStart w:id="1450" w:name="_Toc341371727"/>
      <w:bookmarkStart w:id="1451" w:name="_Toc341373918"/>
      <w:bookmarkStart w:id="1452" w:name="_Toc341374729"/>
      <w:bookmarkStart w:id="1453" w:name="_Toc341375527"/>
      <w:bookmarkStart w:id="1454" w:name="_Toc341447899"/>
      <w:bookmarkStart w:id="1455" w:name="_Toc341273245"/>
      <w:bookmarkStart w:id="1456" w:name="_Toc341274070"/>
      <w:bookmarkStart w:id="1457" w:name="_Toc341274885"/>
      <w:bookmarkStart w:id="1458" w:name="_Toc341275699"/>
      <w:bookmarkStart w:id="1459" w:name="_Toc341276512"/>
      <w:bookmarkStart w:id="1460" w:name="_Toc341277324"/>
      <w:bookmarkStart w:id="1461" w:name="_Toc341278134"/>
      <w:bookmarkStart w:id="1462" w:name="_Toc341278946"/>
      <w:bookmarkStart w:id="1463" w:name="_Toc341279760"/>
      <w:bookmarkStart w:id="1464" w:name="_Toc341280580"/>
      <w:bookmarkStart w:id="1465" w:name="_Toc341281399"/>
      <w:bookmarkStart w:id="1466" w:name="_Toc341282218"/>
      <w:bookmarkStart w:id="1467" w:name="_Toc341283037"/>
      <w:bookmarkStart w:id="1468" w:name="_Toc341283860"/>
      <w:bookmarkStart w:id="1469" w:name="_Toc341284679"/>
      <w:bookmarkStart w:id="1470" w:name="_Toc341285493"/>
      <w:bookmarkStart w:id="1471" w:name="_Toc341368067"/>
      <w:bookmarkStart w:id="1472" w:name="_Toc341368887"/>
      <w:bookmarkStart w:id="1473" w:name="_Toc341370028"/>
      <w:bookmarkStart w:id="1474" w:name="_Toc341371728"/>
      <w:bookmarkStart w:id="1475" w:name="_Toc341373919"/>
      <w:bookmarkStart w:id="1476" w:name="_Toc341374730"/>
      <w:bookmarkStart w:id="1477" w:name="_Toc341375528"/>
      <w:bookmarkStart w:id="1478" w:name="_Toc341447900"/>
      <w:bookmarkStart w:id="1479" w:name="_Toc341273246"/>
      <w:bookmarkStart w:id="1480" w:name="_Toc341274071"/>
      <w:bookmarkStart w:id="1481" w:name="_Toc341274886"/>
      <w:bookmarkStart w:id="1482" w:name="_Toc341275700"/>
      <w:bookmarkStart w:id="1483" w:name="_Toc341276513"/>
      <w:bookmarkStart w:id="1484" w:name="_Toc341277325"/>
      <w:bookmarkStart w:id="1485" w:name="_Toc341278135"/>
      <w:bookmarkStart w:id="1486" w:name="_Toc341278947"/>
      <w:bookmarkStart w:id="1487" w:name="_Toc341279761"/>
      <w:bookmarkStart w:id="1488" w:name="_Toc341280581"/>
      <w:bookmarkStart w:id="1489" w:name="_Toc341281400"/>
      <w:bookmarkStart w:id="1490" w:name="_Toc341282219"/>
      <w:bookmarkStart w:id="1491" w:name="_Toc341283038"/>
      <w:bookmarkStart w:id="1492" w:name="_Toc341283861"/>
      <w:bookmarkStart w:id="1493" w:name="_Toc341284680"/>
      <w:bookmarkStart w:id="1494" w:name="_Toc341285494"/>
      <w:bookmarkStart w:id="1495" w:name="_Toc341368068"/>
      <w:bookmarkStart w:id="1496" w:name="_Toc341368888"/>
      <w:bookmarkStart w:id="1497" w:name="_Toc341370029"/>
      <w:bookmarkStart w:id="1498" w:name="_Toc341371729"/>
      <w:bookmarkStart w:id="1499" w:name="_Toc341373920"/>
      <w:bookmarkStart w:id="1500" w:name="_Toc341374731"/>
      <w:bookmarkStart w:id="1501" w:name="_Toc341375529"/>
      <w:bookmarkStart w:id="1502" w:name="_Toc341447901"/>
      <w:bookmarkStart w:id="1503" w:name="_Toc341273247"/>
      <w:bookmarkStart w:id="1504" w:name="_Toc341274072"/>
      <w:bookmarkStart w:id="1505" w:name="_Toc341274887"/>
      <w:bookmarkStart w:id="1506" w:name="_Toc341275701"/>
      <w:bookmarkStart w:id="1507" w:name="_Toc341276514"/>
      <w:bookmarkStart w:id="1508" w:name="_Toc341277326"/>
      <w:bookmarkStart w:id="1509" w:name="_Toc341278136"/>
      <w:bookmarkStart w:id="1510" w:name="_Toc341278948"/>
      <w:bookmarkStart w:id="1511" w:name="_Toc341279762"/>
      <w:bookmarkStart w:id="1512" w:name="_Toc341280582"/>
      <w:bookmarkStart w:id="1513" w:name="_Toc341281401"/>
      <w:bookmarkStart w:id="1514" w:name="_Toc341282220"/>
      <w:bookmarkStart w:id="1515" w:name="_Toc341283039"/>
      <w:bookmarkStart w:id="1516" w:name="_Toc341283862"/>
      <w:bookmarkStart w:id="1517" w:name="_Toc341284681"/>
      <w:bookmarkStart w:id="1518" w:name="_Toc341285495"/>
      <w:bookmarkStart w:id="1519" w:name="_Toc341368069"/>
      <w:bookmarkStart w:id="1520" w:name="_Toc341368889"/>
      <w:bookmarkStart w:id="1521" w:name="_Toc341370030"/>
      <w:bookmarkStart w:id="1522" w:name="_Toc341371730"/>
      <w:bookmarkStart w:id="1523" w:name="_Toc341373921"/>
      <w:bookmarkStart w:id="1524" w:name="_Toc341374732"/>
      <w:bookmarkStart w:id="1525" w:name="_Toc341375530"/>
      <w:bookmarkStart w:id="1526" w:name="_Toc341447902"/>
      <w:bookmarkStart w:id="1527" w:name="_Toc341273248"/>
      <w:bookmarkStart w:id="1528" w:name="_Toc341274073"/>
      <w:bookmarkStart w:id="1529" w:name="_Toc341274888"/>
      <w:bookmarkStart w:id="1530" w:name="_Toc341275702"/>
      <w:bookmarkStart w:id="1531" w:name="_Toc341276515"/>
      <w:bookmarkStart w:id="1532" w:name="_Toc341277327"/>
      <w:bookmarkStart w:id="1533" w:name="_Toc341278137"/>
      <w:bookmarkStart w:id="1534" w:name="_Toc341278949"/>
      <w:bookmarkStart w:id="1535" w:name="_Toc341279763"/>
      <w:bookmarkStart w:id="1536" w:name="_Toc341280583"/>
      <w:bookmarkStart w:id="1537" w:name="_Toc341281402"/>
      <w:bookmarkStart w:id="1538" w:name="_Toc341282221"/>
      <w:bookmarkStart w:id="1539" w:name="_Toc341283040"/>
      <w:bookmarkStart w:id="1540" w:name="_Toc341283863"/>
      <w:bookmarkStart w:id="1541" w:name="_Toc341284682"/>
      <w:bookmarkStart w:id="1542" w:name="_Toc341285496"/>
      <w:bookmarkStart w:id="1543" w:name="_Toc341368070"/>
      <w:bookmarkStart w:id="1544" w:name="_Toc341368890"/>
      <w:bookmarkStart w:id="1545" w:name="_Toc341370031"/>
      <w:bookmarkStart w:id="1546" w:name="_Toc341371731"/>
      <w:bookmarkStart w:id="1547" w:name="_Toc341373922"/>
      <w:bookmarkStart w:id="1548" w:name="_Toc341374733"/>
      <w:bookmarkStart w:id="1549" w:name="_Toc341375531"/>
      <w:bookmarkStart w:id="1550" w:name="_Toc341447903"/>
      <w:bookmarkStart w:id="1551" w:name="_Toc341273249"/>
      <w:bookmarkStart w:id="1552" w:name="_Toc341274074"/>
      <w:bookmarkStart w:id="1553" w:name="_Toc341274889"/>
      <w:bookmarkStart w:id="1554" w:name="_Toc341275703"/>
      <w:bookmarkStart w:id="1555" w:name="_Toc341276516"/>
      <w:bookmarkStart w:id="1556" w:name="_Toc341277328"/>
      <w:bookmarkStart w:id="1557" w:name="_Toc341278138"/>
      <w:bookmarkStart w:id="1558" w:name="_Toc341278950"/>
      <w:bookmarkStart w:id="1559" w:name="_Toc341279764"/>
      <w:bookmarkStart w:id="1560" w:name="_Toc341280584"/>
      <w:bookmarkStart w:id="1561" w:name="_Toc341281403"/>
      <w:bookmarkStart w:id="1562" w:name="_Toc341282222"/>
      <w:bookmarkStart w:id="1563" w:name="_Toc341283041"/>
      <w:bookmarkStart w:id="1564" w:name="_Toc341283864"/>
      <w:bookmarkStart w:id="1565" w:name="_Toc341284683"/>
      <w:bookmarkStart w:id="1566" w:name="_Toc341285497"/>
      <w:bookmarkStart w:id="1567" w:name="_Toc341368071"/>
      <w:bookmarkStart w:id="1568" w:name="_Toc341368891"/>
      <w:bookmarkStart w:id="1569" w:name="_Toc341370032"/>
      <w:bookmarkStart w:id="1570" w:name="_Toc341371732"/>
      <w:bookmarkStart w:id="1571" w:name="_Toc341373923"/>
      <w:bookmarkStart w:id="1572" w:name="_Toc341374734"/>
      <w:bookmarkStart w:id="1573" w:name="_Toc341375532"/>
      <w:bookmarkStart w:id="1574" w:name="_Toc341447904"/>
      <w:bookmarkStart w:id="1575" w:name="_Toc341273250"/>
      <w:bookmarkStart w:id="1576" w:name="_Toc341274075"/>
      <w:bookmarkStart w:id="1577" w:name="_Toc341274890"/>
      <w:bookmarkStart w:id="1578" w:name="_Toc341275704"/>
      <w:bookmarkStart w:id="1579" w:name="_Toc341276517"/>
      <w:bookmarkStart w:id="1580" w:name="_Toc341277329"/>
      <w:bookmarkStart w:id="1581" w:name="_Toc341278139"/>
      <w:bookmarkStart w:id="1582" w:name="_Toc341278951"/>
      <w:bookmarkStart w:id="1583" w:name="_Toc341279765"/>
      <w:bookmarkStart w:id="1584" w:name="_Toc341280585"/>
      <w:bookmarkStart w:id="1585" w:name="_Toc341281404"/>
      <w:bookmarkStart w:id="1586" w:name="_Toc341282223"/>
      <w:bookmarkStart w:id="1587" w:name="_Toc341283042"/>
      <w:bookmarkStart w:id="1588" w:name="_Toc341283865"/>
      <w:bookmarkStart w:id="1589" w:name="_Toc341284684"/>
      <w:bookmarkStart w:id="1590" w:name="_Toc341285498"/>
      <w:bookmarkStart w:id="1591" w:name="_Toc341368072"/>
      <w:bookmarkStart w:id="1592" w:name="_Toc341368892"/>
      <w:bookmarkStart w:id="1593" w:name="_Toc341370033"/>
      <w:bookmarkStart w:id="1594" w:name="_Toc341371733"/>
      <w:bookmarkStart w:id="1595" w:name="_Toc341373924"/>
      <w:bookmarkStart w:id="1596" w:name="_Toc341374735"/>
      <w:bookmarkStart w:id="1597" w:name="_Toc341375533"/>
      <w:bookmarkStart w:id="1598" w:name="_Toc341447905"/>
      <w:bookmarkStart w:id="1599" w:name="_Toc341273251"/>
      <w:bookmarkStart w:id="1600" w:name="_Toc341274076"/>
      <w:bookmarkStart w:id="1601" w:name="_Toc341274891"/>
      <w:bookmarkStart w:id="1602" w:name="_Toc341275705"/>
      <w:bookmarkStart w:id="1603" w:name="_Toc341276518"/>
      <w:bookmarkStart w:id="1604" w:name="_Toc341277330"/>
      <w:bookmarkStart w:id="1605" w:name="_Toc341278140"/>
      <w:bookmarkStart w:id="1606" w:name="_Toc341278952"/>
      <w:bookmarkStart w:id="1607" w:name="_Toc341279766"/>
      <w:bookmarkStart w:id="1608" w:name="_Toc341280586"/>
      <w:bookmarkStart w:id="1609" w:name="_Toc341281405"/>
      <w:bookmarkStart w:id="1610" w:name="_Toc341282224"/>
      <w:bookmarkStart w:id="1611" w:name="_Toc341283043"/>
      <w:bookmarkStart w:id="1612" w:name="_Toc341283866"/>
      <w:bookmarkStart w:id="1613" w:name="_Toc341284685"/>
      <w:bookmarkStart w:id="1614" w:name="_Toc341285499"/>
      <w:bookmarkStart w:id="1615" w:name="_Toc341368073"/>
      <w:bookmarkStart w:id="1616" w:name="_Toc341368893"/>
      <w:bookmarkStart w:id="1617" w:name="_Toc341370034"/>
      <w:bookmarkStart w:id="1618" w:name="_Toc341371734"/>
      <w:bookmarkStart w:id="1619" w:name="_Toc341373925"/>
      <w:bookmarkStart w:id="1620" w:name="_Toc341374736"/>
      <w:bookmarkStart w:id="1621" w:name="_Toc341375534"/>
      <w:bookmarkStart w:id="1622" w:name="_Toc341447906"/>
      <w:bookmarkStart w:id="1623" w:name="_Toc341273252"/>
      <w:bookmarkStart w:id="1624" w:name="_Toc341274077"/>
      <w:bookmarkStart w:id="1625" w:name="_Toc341274892"/>
      <w:bookmarkStart w:id="1626" w:name="_Toc341275706"/>
      <w:bookmarkStart w:id="1627" w:name="_Toc341276519"/>
      <w:bookmarkStart w:id="1628" w:name="_Toc341277331"/>
      <w:bookmarkStart w:id="1629" w:name="_Toc341278141"/>
      <w:bookmarkStart w:id="1630" w:name="_Toc341278953"/>
      <w:bookmarkStart w:id="1631" w:name="_Toc341279767"/>
      <w:bookmarkStart w:id="1632" w:name="_Toc341280587"/>
      <w:bookmarkStart w:id="1633" w:name="_Toc341281406"/>
      <w:bookmarkStart w:id="1634" w:name="_Toc341282225"/>
      <w:bookmarkStart w:id="1635" w:name="_Toc341283044"/>
      <w:bookmarkStart w:id="1636" w:name="_Toc341283867"/>
      <w:bookmarkStart w:id="1637" w:name="_Toc341284686"/>
      <w:bookmarkStart w:id="1638" w:name="_Toc341285500"/>
      <w:bookmarkStart w:id="1639" w:name="_Toc341368074"/>
      <w:bookmarkStart w:id="1640" w:name="_Toc341368894"/>
      <w:bookmarkStart w:id="1641" w:name="_Toc341370035"/>
      <w:bookmarkStart w:id="1642" w:name="_Toc341371735"/>
      <w:bookmarkStart w:id="1643" w:name="_Toc341373926"/>
      <w:bookmarkStart w:id="1644" w:name="_Toc341374737"/>
      <w:bookmarkStart w:id="1645" w:name="_Toc341375535"/>
      <w:bookmarkStart w:id="1646" w:name="_Toc341447907"/>
      <w:bookmarkStart w:id="1647" w:name="_Toc341273253"/>
      <w:bookmarkStart w:id="1648" w:name="_Toc341274078"/>
      <w:bookmarkStart w:id="1649" w:name="_Toc341274893"/>
      <w:bookmarkStart w:id="1650" w:name="_Toc341275707"/>
      <w:bookmarkStart w:id="1651" w:name="_Toc341276520"/>
      <w:bookmarkStart w:id="1652" w:name="_Toc341277332"/>
      <w:bookmarkStart w:id="1653" w:name="_Toc341278142"/>
      <w:bookmarkStart w:id="1654" w:name="_Toc341278954"/>
      <w:bookmarkStart w:id="1655" w:name="_Toc341279768"/>
      <w:bookmarkStart w:id="1656" w:name="_Toc341280588"/>
      <w:bookmarkStart w:id="1657" w:name="_Toc341281407"/>
      <w:bookmarkStart w:id="1658" w:name="_Toc341282226"/>
      <w:bookmarkStart w:id="1659" w:name="_Toc341283045"/>
      <w:bookmarkStart w:id="1660" w:name="_Toc341283868"/>
      <w:bookmarkStart w:id="1661" w:name="_Toc341284687"/>
      <w:bookmarkStart w:id="1662" w:name="_Toc341285501"/>
      <w:bookmarkStart w:id="1663" w:name="_Toc341368075"/>
      <w:bookmarkStart w:id="1664" w:name="_Toc341368895"/>
      <w:bookmarkStart w:id="1665" w:name="_Toc341370036"/>
      <w:bookmarkStart w:id="1666" w:name="_Toc341371736"/>
      <w:bookmarkStart w:id="1667" w:name="_Toc341373927"/>
      <w:bookmarkStart w:id="1668" w:name="_Toc341374738"/>
      <w:bookmarkStart w:id="1669" w:name="_Toc341375536"/>
      <w:bookmarkStart w:id="1670" w:name="_Toc341447908"/>
      <w:bookmarkStart w:id="1671" w:name="_Toc341273254"/>
      <w:bookmarkStart w:id="1672" w:name="_Toc341274079"/>
      <w:bookmarkStart w:id="1673" w:name="_Toc341274894"/>
      <w:bookmarkStart w:id="1674" w:name="_Toc341275708"/>
      <w:bookmarkStart w:id="1675" w:name="_Toc341276521"/>
      <w:bookmarkStart w:id="1676" w:name="_Toc341277333"/>
      <w:bookmarkStart w:id="1677" w:name="_Toc341278143"/>
      <w:bookmarkStart w:id="1678" w:name="_Toc341278955"/>
      <w:bookmarkStart w:id="1679" w:name="_Toc341279769"/>
      <w:bookmarkStart w:id="1680" w:name="_Toc341280589"/>
      <w:bookmarkStart w:id="1681" w:name="_Toc341281408"/>
      <w:bookmarkStart w:id="1682" w:name="_Toc341282227"/>
      <w:bookmarkStart w:id="1683" w:name="_Toc341283046"/>
      <w:bookmarkStart w:id="1684" w:name="_Toc341283869"/>
      <w:bookmarkStart w:id="1685" w:name="_Toc341284688"/>
      <w:bookmarkStart w:id="1686" w:name="_Toc341285502"/>
      <w:bookmarkStart w:id="1687" w:name="_Toc341368076"/>
      <w:bookmarkStart w:id="1688" w:name="_Toc341368896"/>
      <w:bookmarkStart w:id="1689" w:name="_Toc341370037"/>
      <w:bookmarkStart w:id="1690" w:name="_Toc341371737"/>
      <w:bookmarkStart w:id="1691" w:name="_Toc341373928"/>
      <w:bookmarkStart w:id="1692" w:name="_Toc341374739"/>
      <w:bookmarkStart w:id="1693" w:name="_Toc341375537"/>
      <w:bookmarkStart w:id="1694" w:name="_Toc341447909"/>
      <w:bookmarkStart w:id="1695" w:name="_Toc341273255"/>
      <w:bookmarkStart w:id="1696" w:name="_Toc341274080"/>
      <w:bookmarkStart w:id="1697" w:name="_Toc341274895"/>
      <w:bookmarkStart w:id="1698" w:name="_Toc341275709"/>
      <w:bookmarkStart w:id="1699" w:name="_Toc341276522"/>
      <w:bookmarkStart w:id="1700" w:name="_Toc341277334"/>
      <w:bookmarkStart w:id="1701" w:name="_Toc341278144"/>
      <w:bookmarkStart w:id="1702" w:name="_Toc341278956"/>
      <w:bookmarkStart w:id="1703" w:name="_Toc341279770"/>
      <w:bookmarkStart w:id="1704" w:name="_Toc341280590"/>
      <w:bookmarkStart w:id="1705" w:name="_Toc341281409"/>
      <w:bookmarkStart w:id="1706" w:name="_Toc341282228"/>
      <w:bookmarkStart w:id="1707" w:name="_Toc341283047"/>
      <w:bookmarkStart w:id="1708" w:name="_Toc341283870"/>
      <w:bookmarkStart w:id="1709" w:name="_Toc341284689"/>
      <w:bookmarkStart w:id="1710" w:name="_Toc341285503"/>
      <w:bookmarkStart w:id="1711" w:name="_Toc341368077"/>
      <w:bookmarkStart w:id="1712" w:name="_Toc341368897"/>
      <w:bookmarkStart w:id="1713" w:name="_Toc341370038"/>
      <w:bookmarkStart w:id="1714" w:name="_Toc341371738"/>
      <w:bookmarkStart w:id="1715" w:name="_Toc341373929"/>
      <w:bookmarkStart w:id="1716" w:name="_Toc341374740"/>
      <w:bookmarkStart w:id="1717" w:name="_Toc341375538"/>
      <w:bookmarkStart w:id="1718" w:name="_Toc341447910"/>
      <w:bookmarkStart w:id="1719" w:name="_Toc341273258"/>
      <w:bookmarkStart w:id="1720" w:name="_Toc341274083"/>
      <w:bookmarkStart w:id="1721" w:name="_Toc341274898"/>
      <w:bookmarkStart w:id="1722" w:name="_Toc341275712"/>
      <w:bookmarkStart w:id="1723" w:name="_Toc341276525"/>
      <w:bookmarkStart w:id="1724" w:name="_Toc341277337"/>
      <w:bookmarkStart w:id="1725" w:name="_Toc341278147"/>
      <w:bookmarkStart w:id="1726" w:name="_Toc341278959"/>
      <w:bookmarkStart w:id="1727" w:name="_Toc341279773"/>
      <w:bookmarkStart w:id="1728" w:name="_Toc341280593"/>
      <w:bookmarkStart w:id="1729" w:name="_Toc341281412"/>
      <w:bookmarkStart w:id="1730" w:name="_Toc341282231"/>
      <w:bookmarkStart w:id="1731" w:name="_Toc341283050"/>
      <w:bookmarkStart w:id="1732" w:name="_Toc341283873"/>
      <w:bookmarkStart w:id="1733" w:name="_Toc341284692"/>
      <w:bookmarkStart w:id="1734" w:name="_Toc341285506"/>
      <w:bookmarkStart w:id="1735" w:name="_Toc341368080"/>
      <w:bookmarkStart w:id="1736" w:name="_Toc341368900"/>
      <w:bookmarkStart w:id="1737" w:name="_Toc341370041"/>
      <w:bookmarkStart w:id="1738" w:name="_Toc341371741"/>
      <w:bookmarkStart w:id="1739" w:name="_Toc341373932"/>
      <w:bookmarkStart w:id="1740" w:name="_Toc341374743"/>
      <w:bookmarkStart w:id="1741" w:name="_Toc341375541"/>
      <w:bookmarkStart w:id="1742" w:name="_Toc341447913"/>
      <w:bookmarkStart w:id="1743" w:name="_Toc341273259"/>
      <w:bookmarkStart w:id="1744" w:name="_Toc341274084"/>
      <w:bookmarkStart w:id="1745" w:name="_Toc341274899"/>
      <w:bookmarkStart w:id="1746" w:name="_Toc341275713"/>
      <w:bookmarkStart w:id="1747" w:name="_Toc341276526"/>
      <w:bookmarkStart w:id="1748" w:name="_Toc341277338"/>
      <w:bookmarkStart w:id="1749" w:name="_Toc341278148"/>
      <w:bookmarkStart w:id="1750" w:name="_Toc341278960"/>
      <w:bookmarkStart w:id="1751" w:name="_Toc341279774"/>
      <w:bookmarkStart w:id="1752" w:name="_Toc341280594"/>
      <w:bookmarkStart w:id="1753" w:name="_Toc341281413"/>
      <w:bookmarkStart w:id="1754" w:name="_Toc341282232"/>
      <w:bookmarkStart w:id="1755" w:name="_Toc341283051"/>
      <w:bookmarkStart w:id="1756" w:name="_Toc341283874"/>
      <w:bookmarkStart w:id="1757" w:name="_Toc341284693"/>
      <w:bookmarkStart w:id="1758" w:name="_Toc341285507"/>
      <w:bookmarkStart w:id="1759" w:name="_Toc341368081"/>
      <w:bookmarkStart w:id="1760" w:name="_Toc341368901"/>
      <w:bookmarkStart w:id="1761" w:name="_Toc341370042"/>
      <w:bookmarkStart w:id="1762" w:name="_Toc341371742"/>
      <w:bookmarkStart w:id="1763" w:name="_Toc341373933"/>
      <w:bookmarkStart w:id="1764" w:name="_Toc341374744"/>
      <w:bookmarkStart w:id="1765" w:name="_Toc341375542"/>
      <w:bookmarkStart w:id="1766" w:name="_Toc341447914"/>
      <w:bookmarkStart w:id="1767" w:name="_Toc341273260"/>
      <w:bookmarkStart w:id="1768" w:name="_Toc341274085"/>
      <w:bookmarkStart w:id="1769" w:name="_Toc341274900"/>
      <w:bookmarkStart w:id="1770" w:name="_Toc341275714"/>
      <w:bookmarkStart w:id="1771" w:name="_Toc341276527"/>
      <w:bookmarkStart w:id="1772" w:name="_Toc341277339"/>
      <w:bookmarkStart w:id="1773" w:name="_Toc341278149"/>
      <w:bookmarkStart w:id="1774" w:name="_Toc341278961"/>
      <w:bookmarkStart w:id="1775" w:name="_Toc341279775"/>
      <w:bookmarkStart w:id="1776" w:name="_Toc341280595"/>
      <w:bookmarkStart w:id="1777" w:name="_Toc341281414"/>
      <w:bookmarkStart w:id="1778" w:name="_Toc341282233"/>
      <w:bookmarkStart w:id="1779" w:name="_Toc341283052"/>
      <w:bookmarkStart w:id="1780" w:name="_Toc341283875"/>
      <w:bookmarkStart w:id="1781" w:name="_Toc341284694"/>
      <w:bookmarkStart w:id="1782" w:name="_Toc341285508"/>
      <w:bookmarkStart w:id="1783" w:name="_Toc341368082"/>
      <w:bookmarkStart w:id="1784" w:name="_Toc341368902"/>
      <w:bookmarkStart w:id="1785" w:name="_Toc341370043"/>
      <w:bookmarkStart w:id="1786" w:name="_Toc341371743"/>
      <w:bookmarkStart w:id="1787" w:name="_Toc341373934"/>
      <w:bookmarkStart w:id="1788" w:name="_Toc341374745"/>
      <w:bookmarkStart w:id="1789" w:name="_Toc341375543"/>
      <w:bookmarkStart w:id="1790" w:name="_Toc341447915"/>
      <w:bookmarkStart w:id="1791" w:name="_Toc341273261"/>
      <w:bookmarkStart w:id="1792" w:name="_Toc341274086"/>
      <w:bookmarkStart w:id="1793" w:name="_Toc341274901"/>
      <w:bookmarkStart w:id="1794" w:name="_Toc341275715"/>
      <w:bookmarkStart w:id="1795" w:name="_Toc341276528"/>
      <w:bookmarkStart w:id="1796" w:name="_Toc341277340"/>
      <w:bookmarkStart w:id="1797" w:name="_Toc341278150"/>
      <w:bookmarkStart w:id="1798" w:name="_Toc341278962"/>
      <w:bookmarkStart w:id="1799" w:name="_Toc341279776"/>
      <w:bookmarkStart w:id="1800" w:name="_Toc341280596"/>
      <w:bookmarkStart w:id="1801" w:name="_Toc341281415"/>
      <w:bookmarkStart w:id="1802" w:name="_Toc341282234"/>
      <w:bookmarkStart w:id="1803" w:name="_Toc341283053"/>
      <w:bookmarkStart w:id="1804" w:name="_Toc341283876"/>
      <w:bookmarkStart w:id="1805" w:name="_Toc341284695"/>
      <w:bookmarkStart w:id="1806" w:name="_Toc341285509"/>
      <w:bookmarkStart w:id="1807" w:name="_Toc341368083"/>
      <w:bookmarkStart w:id="1808" w:name="_Toc341368903"/>
      <w:bookmarkStart w:id="1809" w:name="_Toc341370044"/>
      <w:bookmarkStart w:id="1810" w:name="_Toc341371744"/>
      <w:bookmarkStart w:id="1811" w:name="_Toc341373935"/>
      <w:bookmarkStart w:id="1812" w:name="_Toc341374746"/>
      <w:bookmarkStart w:id="1813" w:name="_Toc341375544"/>
      <w:bookmarkStart w:id="1814" w:name="_Toc341447916"/>
      <w:bookmarkStart w:id="1815" w:name="_Toc341273262"/>
      <w:bookmarkStart w:id="1816" w:name="_Toc341274087"/>
      <w:bookmarkStart w:id="1817" w:name="_Toc341274902"/>
      <w:bookmarkStart w:id="1818" w:name="_Toc341275716"/>
      <w:bookmarkStart w:id="1819" w:name="_Toc341276529"/>
      <w:bookmarkStart w:id="1820" w:name="_Toc341277341"/>
      <w:bookmarkStart w:id="1821" w:name="_Toc341278151"/>
      <w:bookmarkStart w:id="1822" w:name="_Toc341278963"/>
      <w:bookmarkStart w:id="1823" w:name="_Toc341279777"/>
      <w:bookmarkStart w:id="1824" w:name="_Toc341280597"/>
      <w:bookmarkStart w:id="1825" w:name="_Toc341281416"/>
      <w:bookmarkStart w:id="1826" w:name="_Toc341282235"/>
      <w:bookmarkStart w:id="1827" w:name="_Toc341283054"/>
      <w:bookmarkStart w:id="1828" w:name="_Toc341283877"/>
      <w:bookmarkStart w:id="1829" w:name="_Toc341284696"/>
      <w:bookmarkStart w:id="1830" w:name="_Toc341285510"/>
      <w:bookmarkStart w:id="1831" w:name="_Toc341368084"/>
      <w:bookmarkStart w:id="1832" w:name="_Toc341368904"/>
      <w:bookmarkStart w:id="1833" w:name="_Toc341370045"/>
      <w:bookmarkStart w:id="1834" w:name="_Toc341371745"/>
      <w:bookmarkStart w:id="1835" w:name="_Toc341373936"/>
      <w:bookmarkStart w:id="1836" w:name="_Toc341374747"/>
      <w:bookmarkStart w:id="1837" w:name="_Toc341375545"/>
      <w:bookmarkStart w:id="1838" w:name="_Toc341447917"/>
      <w:bookmarkStart w:id="1839" w:name="_Toc341273263"/>
      <w:bookmarkStart w:id="1840" w:name="_Toc341274088"/>
      <w:bookmarkStart w:id="1841" w:name="_Toc341274903"/>
      <w:bookmarkStart w:id="1842" w:name="_Toc341275717"/>
      <w:bookmarkStart w:id="1843" w:name="_Toc341276530"/>
      <w:bookmarkStart w:id="1844" w:name="_Toc341277342"/>
      <w:bookmarkStart w:id="1845" w:name="_Toc341278152"/>
      <w:bookmarkStart w:id="1846" w:name="_Toc341278964"/>
      <w:bookmarkStart w:id="1847" w:name="_Toc341279778"/>
      <w:bookmarkStart w:id="1848" w:name="_Toc341280598"/>
      <w:bookmarkStart w:id="1849" w:name="_Toc341281417"/>
      <w:bookmarkStart w:id="1850" w:name="_Toc341282236"/>
      <w:bookmarkStart w:id="1851" w:name="_Toc341283055"/>
      <w:bookmarkStart w:id="1852" w:name="_Toc341283878"/>
      <w:bookmarkStart w:id="1853" w:name="_Toc341284697"/>
      <w:bookmarkStart w:id="1854" w:name="_Toc341285511"/>
      <w:bookmarkStart w:id="1855" w:name="_Toc341368085"/>
      <w:bookmarkStart w:id="1856" w:name="_Toc341368905"/>
      <w:bookmarkStart w:id="1857" w:name="_Toc341370046"/>
      <w:bookmarkStart w:id="1858" w:name="_Toc341371746"/>
      <w:bookmarkStart w:id="1859" w:name="_Toc341373937"/>
      <w:bookmarkStart w:id="1860" w:name="_Toc341374748"/>
      <w:bookmarkStart w:id="1861" w:name="_Toc341375546"/>
      <w:bookmarkStart w:id="1862" w:name="_Toc341447918"/>
      <w:bookmarkStart w:id="1863" w:name="_Toc341273267"/>
      <w:bookmarkStart w:id="1864" w:name="_Toc341274092"/>
      <w:bookmarkStart w:id="1865" w:name="_Toc341274907"/>
      <w:bookmarkStart w:id="1866" w:name="_Toc341275721"/>
      <w:bookmarkStart w:id="1867" w:name="_Toc341276534"/>
      <w:bookmarkStart w:id="1868" w:name="_Toc341277346"/>
      <w:bookmarkStart w:id="1869" w:name="_Toc341278156"/>
      <w:bookmarkStart w:id="1870" w:name="_Toc341278968"/>
      <w:bookmarkStart w:id="1871" w:name="_Toc341279782"/>
      <w:bookmarkStart w:id="1872" w:name="_Toc341280602"/>
      <w:bookmarkStart w:id="1873" w:name="_Toc341281421"/>
      <w:bookmarkStart w:id="1874" w:name="_Toc341282240"/>
      <w:bookmarkStart w:id="1875" w:name="_Toc341283059"/>
      <w:bookmarkStart w:id="1876" w:name="_Toc341283882"/>
      <w:bookmarkStart w:id="1877" w:name="_Toc341284701"/>
      <w:bookmarkStart w:id="1878" w:name="_Toc341285515"/>
      <w:bookmarkStart w:id="1879" w:name="_Toc341368089"/>
      <w:bookmarkStart w:id="1880" w:name="_Toc341368909"/>
      <w:bookmarkStart w:id="1881" w:name="_Toc341370050"/>
      <w:bookmarkStart w:id="1882" w:name="_Toc341371750"/>
      <w:bookmarkStart w:id="1883" w:name="_Toc341373941"/>
      <w:bookmarkStart w:id="1884" w:name="_Toc341374752"/>
      <w:bookmarkStart w:id="1885" w:name="_Toc341375550"/>
      <w:bookmarkStart w:id="1886" w:name="_Toc341447922"/>
      <w:bookmarkStart w:id="1887" w:name="_Toc341273268"/>
      <w:bookmarkStart w:id="1888" w:name="_Toc341274093"/>
      <w:bookmarkStart w:id="1889" w:name="_Toc341274908"/>
      <w:bookmarkStart w:id="1890" w:name="_Toc341275722"/>
      <w:bookmarkStart w:id="1891" w:name="_Toc341276535"/>
      <w:bookmarkStart w:id="1892" w:name="_Toc341277347"/>
      <w:bookmarkStart w:id="1893" w:name="_Toc341278157"/>
      <w:bookmarkStart w:id="1894" w:name="_Toc341278969"/>
      <w:bookmarkStart w:id="1895" w:name="_Toc341279783"/>
      <w:bookmarkStart w:id="1896" w:name="_Toc341280603"/>
      <w:bookmarkStart w:id="1897" w:name="_Toc341281422"/>
      <w:bookmarkStart w:id="1898" w:name="_Toc341282241"/>
      <w:bookmarkStart w:id="1899" w:name="_Toc341283060"/>
      <w:bookmarkStart w:id="1900" w:name="_Toc341283883"/>
      <w:bookmarkStart w:id="1901" w:name="_Toc341284702"/>
      <w:bookmarkStart w:id="1902" w:name="_Toc341285516"/>
      <w:bookmarkStart w:id="1903" w:name="_Toc341368090"/>
      <w:bookmarkStart w:id="1904" w:name="_Toc341368910"/>
      <w:bookmarkStart w:id="1905" w:name="_Toc341370051"/>
      <w:bookmarkStart w:id="1906" w:name="_Toc341371751"/>
      <w:bookmarkStart w:id="1907" w:name="_Toc341373942"/>
      <w:bookmarkStart w:id="1908" w:name="_Toc341374753"/>
      <w:bookmarkStart w:id="1909" w:name="_Toc341375551"/>
      <w:bookmarkStart w:id="1910" w:name="_Toc341447923"/>
      <w:bookmarkStart w:id="1911" w:name="_Toc341273269"/>
      <w:bookmarkStart w:id="1912" w:name="_Toc341274094"/>
      <w:bookmarkStart w:id="1913" w:name="_Toc341274909"/>
      <w:bookmarkStart w:id="1914" w:name="_Toc341275723"/>
      <w:bookmarkStart w:id="1915" w:name="_Toc341276536"/>
      <w:bookmarkStart w:id="1916" w:name="_Toc341277348"/>
      <w:bookmarkStart w:id="1917" w:name="_Toc341278158"/>
      <w:bookmarkStart w:id="1918" w:name="_Toc341278970"/>
      <w:bookmarkStart w:id="1919" w:name="_Toc341279784"/>
      <w:bookmarkStart w:id="1920" w:name="_Toc341280604"/>
      <w:bookmarkStart w:id="1921" w:name="_Toc341281423"/>
      <w:bookmarkStart w:id="1922" w:name="_Toc341282242"/>
      <w:bookmarkStart w:id="1923" w:name="_Toc341283061"/>
      <w:bookmarkStart w:id="1924" w:name="_Toc341283884"/>
      <w:bookmarkStart w:id="1925" w:name="_Toc341284703"/>
      <w:bookmarkStart w:id="1926" w:name="_Toc341285517"/>
      <w:bookmarkStart w:id="1927" w:name="_Toc341368091"/>
      <w:bookmarkStart w:id="1928" w:name="_Toc341368911"/>
      <w:bookmarkStart w:id="1929" w:name="_Toc341370052"/>
      <w:bookmarkStart w:id="1930" w:name="_Toc341371752"/>
      <w:bookmarkStart w:id="1931" w:name="_Toc341373943"/>
      <w:bookmarkStart w:id="1932" w:name="_Toc341374754"/>
      <w:bookmarkStart w:id="1933" w:name="_Toc341375552"/>
      <w:bookmarkStart w:id="1934" w:name="_Toc341447924"/>
      <w:bookmarkStart w:id="1935" w:name="_Toc341273270"/>
      <w:bookmarkStart w:id="1936" w:name="_Toc341274095"/>
      <w:bookmarkStart w:id="1937" w:name="_Toc341274910"/>
      <w:bookmarkStart w:id="1938" w:name="_Toc341275724"/>
      <w:bookmarkStart w:id="1939" w:name="_Toc341276537"/>
      <w:bookmarkStart w:id="1940" w:name="_Toc341277349"/>
      <w:bookmarkStart w:id="1941" w:name="_Toc341278159"/>
      <w:bookmarkStart w:id="1942" w:name="_Toc341278971"/>
      <w:bookmarkStart w:id="1943" w:name="_Toc341279785"/>
      <w:bookmarkStart w:id="1944" w:name="_Toc341280605"/>
      <w:bookmarkStart w:id="1945" w:name="_Toc341281424"/>
      <w:bookmarkStart w:id="1946" w:name="_Toc341282243"/>
      <w:bookmarkStart w:id="1947" w:name="_Toc341283062"/>
      <w:bookmarkStart w:id="1948" w:name="_Toc341283885"/>
      <w:bookmarkStart w:id="1949" w:name="_Toc341284704"/>
      <w:bookmarkStart w:id="1950" w:name="_Toc341285518"/>
      <w:bookmarkStart w:id="1951" w:name="_Toc341368092"/>
      <w:bookmarkStart w:id="1952" w:name="_Toc341368912"/>
      <w:bookmarkStart w:id="1953" w:name="_Toc341370053"/>
      <w:bookmarkStart w:id="1954" w:name="_Toc341371753"/>
      <w:bookmarkStart w:id="1955" w:name="_Toc341373944"/>
      <w:bookmarkStart w:id="1956" w:name="_Toc341374755"/>
      <w:bookmarkStart w:id="1957" w:name="_Toc341375553"/>
      <w:bookmarkStart w:id="1958" w:name="_Toc341447925"/>
      <w:bookmarkStart w:id="1959" w:name="_Toc341273271"/>
      <w:bookmarkStart w:id="1960" w:name="_Toc341274096"/>
      <w:bookmarkStart w:id="1961" w:name="_Toc341274911"/>
      <w:bookmarkStart w:id="1962" w:name="_Toc341275725"/>
      <w:bookmarkStart w:id="1963" w:name="_Toc341276538"/>
      <w:bookmarkStart w:id="1964" w:name="_Toc341277350"/>
      <w:bookmarkStart w:id="1965" w:name="_Toc341278160"/>
      <w:bookmarkStart w:id="1966" w:name="_Toc341278972"/>
      <w:bookmarkStart w:id="1967" w:name="_Toc341279786"/>
      <w:bookmarkStart w:id="1968" w:name="_Toc341280606"/>
      <w:bookmarkStart w:id="1969" w:name="_Toc341281425"/>
      <w:bookmarkStart w:id="1970" w:name="_Toc341282244"/>
      <w:bookmarkStart w:id="1971" w:name="_Toc341283063"/>
      <w:bookmarkStart w:id="1972" w:name="_Toc341283886"/>
      <w:bookmarkStart w:id="1973" w:name="_Toc341284705"/>
      <w:bookmarkStart w:id="1974" w:name="_Toc341285519"/>
      <w:bookmarkStart w:id="1975" w:name="_Toc341368093"/>
      <w:bookmarkStart w:id="1976" w:name="_Toc341368913"/>
      <w:bookmarkStart w:id="1977" w:name="_Toc341370054"/>
      <w:bookmarkStart w:id="1978" w:name="_Toc341371754"/>
      <w:bookmarkStart w:id="1979" w:name="_Toc341373945"/>
      <w:bookmarkStart w:id="1980" w:name="_Toc341374756"/>
      <w:bookmarkStart w:id="1981" w:name="_Toc341375554"/>
      <w:bookmarkStart w:id="1982" w:name="_Toc341447926"/>
      <w:bookmarkStart w:id="1983" w:name="_Toc341273272"/>
      <w:bookmarkStart w:id="1984" w:name="_Toc341274097"/>
      <w:bookmarkStart w:id="1985" w:name="_Toc341274912"/>
      <w:bookmarkStart w:id="1986" w:name="_Toc341275726"/>
      <w:bookmarkStart w:id="1987" w:name="_Toc341276539"/>
      <w:bookmarkStart w:id="1988" w:name="_Toc341277351"/>
      <w:bookmarkStart w:id="1989" w:name="_Toc341278161"/>
      <w:bookmarkStart w:id="1990" w:name="_Toc341278973"/>
      <w:bookmarkStart w:id="1991" w:name="_Toc341279787"/>
      <w:bookmarkStart w:id="1992" w:name="_Toc341280607"/>
      <w:bookmarkStart w:id="1993" w:name="_Toc341281426"/>
      <w:bookmarkStart w:id="1994" w:name="_Toc341282245"/>
      <w:bookmarkStart w:id="1995" w:name="_Toc341283064"/>
      <w:bookmarkStart w:id="1996" w:name="_Toc341283887"/>
      <w:bookmarkStart w:id="1997" w:name="_Toc341284706"/>
      <w:bookmarkStart w:id="1998" w:name="_Toc341285520"/>
      <w:bookmarkStart w:id="1999" w:name="_Toc341368094"/>
      <w:bookmarkStart w:id="2000" w:name="_Toc341368914"/>
      <w:bookmarkStart w:id="2001" w:name="_Toc341370055"/>
      <w:bookmarkStart w:id="2002" w:name="_Toc341371755"/>
      <w:bookmarkStart w:id="2003" w:name="_Toc341373946"/>
      <w:bookmarkStart w:id="2004" w:name="_Toc341374757"/>
      <w:bookmarkStart w:id="2005" w:name="_Toc341375555"/>
      <w:bookmarkStart w:id="2006" w:name="_Toc341447927"/>
      <w:bookmarkStart w:id="2007" w:name="_Toc341273273"/>
      <w:bookmarkStart w:id="2008" w:name="_Toc341274098"/>
      <w:bookmarkStart w:id="2009" w:name="_Toc341274913"/>
      <w:bookmarkStart w:id="2010" w:name="_Toc341275727"/>
      <w:bookmarkStart w:id="2011" w:name="_Toc341276540"/>
      <w:bookmarkStart w:id="2012" w:name="_Toc341277352"/>
      <w:bookmarkStart w:id="2013" w:name="_Toc341278162"/>
      <w:bookmarkStart w:id="2014" w:name="_Toc341278974"/>
      <w:bookmarkStart w:id="2015" w:name="_Toc341279788"/>
      <w:bookmarkStart w:id="2016" w:name="_Toc341280608"/>
      <w:bookmarkStart w:id="2017" w:name="_Toc341281427"/>
      <w:bookmarkStart w:id="2018" w:name="_Toc341282246"/>
      <w:bookmarkStart w:id="2019" w:name="_Toc341283065"/>
      <w:bookmarkStart w:id="2020" w:name="_Toc341283888"/>
      <w:bookmarkStart w:id="2021" w:name="_Toc341284707"/>
      <w:bookmarkStart w:id="2022" w:name="_Toc341285521"/>
      <w:bookmarkStart w:id="2023" w:name="_Toc341368095"/>
      <w:bookmarkStart w:id="2024" w:name="_Toc341368915"/>
      <w:bookmarkStart w:id="2025" w:name="_Toc341370056"/>
      <w:bookmarkStart w:id="2026" w:name="_Toc341371756"/>
      <w:bookmarkStart w:id="2027" w:name="_Toc341373947"/>
      <w:bookmarkStart w:id="2028" w:name="_Toc341374758"/>
      <w:bookmarkStart w:id="2029" w:name="_Toc341375556"/>
      <w:bookmarkStart w:id="2030" w:name="_Toc341447928"/>
      <w:bookmarkStart w:id="2031" w:name="_Toc341273274"/>
      <w:bookmarkStart w:id="2032" w:name="_Toc341274099"/>
      <w:bookmarkStart w:id="2033" w:name="_Toc341274914"/>
      <w:bookmarkStart w:id="2034" w:name="_Toc341275728"/>
      <w:bookmarkStart w:id="2035" w:name="_Toc341276541"/>
      <w:bookmarkStart w:id="2036" w:name="_Toc341277353"/>
      <w:bookmarkStart w:id="2037" w:name="_Toc341278163"/>
      <w:bookmarkStart w:id="2038" w:name="_Toc341278975"/>
      <w:bookmarkStart w:id="2039" w:name="_Toc341279789"/>
      <w:bookmarkStart w:id="2040" w:name="_Toc341280609"/>
      <w:bookmarkStart w:id="2041" w:name="_Toc341281428"/>
      <w:bookmarkStart w:id="2042" w:name="_Toc341282247"/>
      <w:bookmarkStart w:id="2043" w:name="_Toc341283066"/>
      <w:bookmarkStart w:id="2044" w:name="_Toc341283889"/>
      <w:bookmarkStart w:id="2045" w:name="_Toc341284708"/>
      <w:bookmarkStart w:id="2046" w:name="_Toc341285522"/>
      <w:bookmarkStart w:id="2047" w:name="_Toc341368096"/>
      <w:bookmarkStart w:id="2048" w:name="_Toc341368916"/>
      <w:bookmarkStart w:id="2049" w:name="_Toc341370057"/>
      <w:bookmarkStart w:id="2050" w:name="_Toc341371757"/>
      <w:bookmarkStart w:id="2051" w:name="_Toc341373948"/>
      <w:bookmarkStart w:id="2052" w:name="_Toc341374759"/>
      <w:bookmarkStart w:id="2053" w:name="_Toc341375557"/>
      <w:bookmarkStart w:id="2054" w:name="_Toc341447929"/>
      <w:bookmarkStart w:id="2055" w:name="_Toc341273275"/>
      <w:bookmarkStart w:id="2056" w:name="_Toc341274100"/>
      <w:bookmarkStart w:id="2057" w:name="_Toc341274915"/>
      <w:bookmarkStart w:id="2058" w:name="_Toc341275729"/>
      <w:bookmarkStart w:id="2059" w:name="_Toc341276542"/>
      <w:bookmarkStart w:id="2060" w:name="_Toc341277354"/>
      <w:bookmarkStart w:id="2061" w:name="_Toc341278164"/>
      <w:bookmarkStart w:id="2062" w:name="_Toc341278976"/>
      <w:bookmarkStart w:id="2063" w:name="_Toc341279790"/>
      <w:bookmarkStart w:id="2064" w:name="_Toc341280610"/>
      <w:bookmarkStart w:id="2065" w:name="_Toc341281429"/>
      <w:bookmarkStart w:id="2066" w:name="_Toc341282248"/>
      <w:bookmarkStart w:id="2067" w:name="_Toc341283067"/>
      <w:bookmarkStart w:id="2068" w:name="_Toc341283890"/>
      <w:bookmarkStart w:id="2069" w:name="_Toc341284709"/>
      <w:bookmarkStart w:id="2070" w:name="_Toc341285523"/>
      <w:bookmarkStart w:id="2071" w:name="_Toc341368097"/>
      <w:bookmarkStart w:id="2072" w:name="_Toc341368917"/>
      <w:bookmarkStart w:id="2073" w:name="_Toc341370058"/>
      <w:bookmarkStart w:id="2074" w:name="_Toc341371758"/>
      <w:bookmarkStart w:id="2075" w:name="_Toc341373949"/>
      <w:bookmarkStart w:id="2076" w:name="_Toc341374760"/>
      <w:bookmarkStart w:id="2077" w:name="_Toc341375558"/>
      <w:bookmarkStart w:id="2078" w:name="_Toc341447930"/>
      <w:bookmarkStart w:id="2079" w:name="_Toc341273276"/>
      <w:bookmarkStart w:id="2080" w:name="_Toc341274101"/>
      <w:bookmarkStart w:id="2081" w:name="_Toc341274916"/>
      <w:bookmarkStart w:id="2082" w:name="_Toc341275730"/>
      <w:bookmarkStart w:id="2083" w:name="_Toc341276543"/>
      <w:bookmarkStart w:id="2084" w:name="_Toc341277355"/>
      <w:bookmarkStart w:id="2085" w:name="_Toc341278165"/>
      <w:bookmarkStart w:id="2086" w:name="_Toc341278977"/>
      <w:bookmarkStart w:id="2087" w:name="_Toc341279791"/>
      <w:bookmarkStart w:id="2088" w:name="_Toc341280611"/>
      <w:bookmarkStart w:id="2089" w:name="_Toc341281430"/>
      <w:bookmarkStart w:id="2090" w:name="_Toc341282249"/>
      <w:bookmarkStart w:id="2091" w:name="_Toc341283068"/>
      <w:bookmarkStart w:id="2092" w:name="_Toc341283891"/>
      <w:bookmarkStart w:id="2093" w:name="_Toc341284710"/>
      <w:bookmarkStart w:id="2094" w:name="_Toc341285524"/>
      <w:bookmarkStart w:id="2095" w:name="_Toc341368098"/>
      <w:bookmarkStart w:id="2096" w:name="_Toc341368918"/>
      <w:bookmarkStart w:id="2097" w:name="_Toc341370059"/>
      <w:bookmarkStart w:id="2098" w:name="_Toc341371759"/>
      <w:bookmarkStart w:id="2099" w:name="_Toc341373950"/>
      <w:bookmarkStart w:id="2100" w:name="_Toc341374761"/>
      <w:bookmarkStart w:id="2101" w:name="_Toc341375559"/>
      <w:bookmarkStart w:id="2102" w:name="_Toc341447931"/>
      <w:bookmarkStart w:id="2103" w:name="_Toc341273277"/>
      <w:bookmarkStart w:id="2104" w:name="_Toc341274102"/>
      <w:bookmarkStart w:id="2105" w:name="_Toc341274917"/>
      <w:bookmarkStart w:id="2106" w:name="_Toc341275731"/>
      <w:bookmarkStart w:id="2107" w:name="_Toc341276544"/>
      <w:bookmarkStart w:id="2108" w:name="_Toc341277356"/>
      <w:bookmarkStart w:id="2109" w:name="_Toc341278166"/>
      <w:bookmarkStart w:id="2110" w:name="_Toc341278978"/>
      <w:bookmarkStart w:id="2111" w:name="_Toc341279792"/>
      <w:bookmarkStart w:id="2112" w:name="_Toc341280612"/>
      <w:bookmarkStart w:id="2113" w:name="_Toc341281431"/>
      <w:bookmarkStart w:id="2114" w:name="_Toc341282250"/>
      <w:bookmarkStart w:id="2115" w:name="_Toc341283069"/>
      <w:bookmarkStart w:id="2116" w:name="_Toc341283892"/>
      <w:bookmarkStart w:id="2117" w:name="_Toc341284711"/>
      <w:bookmarkStart w:id="2118" w:name="_Toc341285525"/>
      <w:bookmarkStart w:id="2119" w:name="_Toc341368099"/>
      <w:bookmarkStart w:id="2120" w:name="_Toc341368919"/>
      <w:bookmarkStart w:id="2121" w:name="_Toc341370060"/>
      <w:bookmarkStart w:id="2122" w:name="_Toc341371760"/>
      <w:bookmarkStart w:id="2123" w:name="_Toc341373951"/>
      <w:bookmarkStart w:id="2124" w:name="_Toc341374762"/>
      <w:bookmarkStart w:id="2125" w:name="_Toc341375560"/>
      <w:bookmarkStart w:id="2126" w:name="_Toc341447932"/>
      <w:bookmarkStart w:id="2127" w:name="_Toc341273280"/>
      <w:bookmarkStart w:id="2128" w:name="_Toc341274105"/>
      <w:bookmarkStart w:id="2129" w:name="_Toc341274920"/>
      <w:bookmarkStart w:id="2130" w:name="_Toc341275734"/>
      <w:bookmarkStart w:id="2131" w:name="_Toc341276547"/>
      <w:bookmarkStart w:id="2132" w:name="_Toc341277359"/>
      <w:bookmarkStart w:id="2133" w:name="_Toc341278169"/>
      <w:bookmarkStart w:id="2134" w:name="_Toc341278981"/>
      <w:bookmarkStart w:id="2135" w:name="_Toc341279795"/>
      <w:bookmarkStart w:id="2136" w:name="_Toc341280615"/>
      <w:bookmarkStart w:id="2137" w:name="_Toc341281434"/>
      <w:bookmarkStart w:id="2138" w:name="_Toc341282253"/>
      <w:bookmarkStart w:id="2139" w:name="_Toc341283072"/>
      <w:bookmarkStart w:id="2140" w:name="_Toc341283895"/>
      <w:bookmarkStart w:id="2141" w:name="_Toc341284714"/>
      <w:bookmarkStart w:id="2142" w:name="_Toc341285528"/>
      <w:bookmarkStart w:id="2143" w:name="_Toc341368102"/>
      <w:bookmarkStart w:id="2144" w:name="_Toc341368922"/>
      <w:bookmarkStart w:id="2145" w:name="_Toc341370063"/>
      <w:bookmarkStart w:id="2146" w:name="_Toc341371763"/>
      <w:bookmarkStart w:id="2147" w:name="_Toc341373954"/>
      <w:bookmarkStart w:id="2148" w:name="_Toc341374765"/>
      <w:bookmarkStart w:id="2149" w:name="_Toc341375563"/>
      <w:bookmarkStart w:id="2150" w:name="_Toc341447935"/>
      <w:bookmarkStart w:id="2151" w:name="_Toc341273281"/>
      <w:bookmarkStart w:id="2152" w:name="_Toc341274106"/>
      <w:bookmarkStart w:id="2153" w:name="_Toc341274921"/>
      <w:bookmarkStart w:id="2154" w:name="_Toc341275735"/>
      <w:bookmarkStart w:id="2155" w:name="_Toc341276548"/>
      <w:bookmarkStart w:id="2156" w:name="_Toc341277360"/>
      <w:bookmarkStart w:id="2157" w:name="_Toc341278170"/>
      <w:bookmarkStart w:id="2158" w:name="_Toc341278982"/>
      <w:bookmarkStart w:id="2159" w:name="_Toc341279796"/>
      <w:bookmarkStart w:id="2160" w:name="_Toc341280616"/>
      <w:bookmarkStart w:id="2161" w:name="_Toc341281435"/>
      <w:bookmarkStart w:id="2162" w:name="_Toc341282254"/>
      <w:bookmarkStart w:id="2163" w:name="_Toc341283073"/>
      <w:bookmarkStart w:id="2164" w:name="_Toc341283896"/>
      <w:bookmarkStart w:id="2165" w:name="_Toc341284715"/>
      <w:bookmarkStart w:id="2166" w:name="_Toc341285529"/>
      <w:bookmarkStart w:id="2167" w:name="_Toc341368103"/>
      <w:bookmarkStart w:id="2168" w:name="_Toc341368923"/>
      <w:bookmarkStart w:id="2169" w:name="_Toc341370064"/>
      <w:bookmarkStart w:id="2170" w:name="_Toc341371764"/>
      <w:bookmarkStart w:id="2171" w:name="_Toc341373955"/>
      <w:bookmarkStart w:id="2172" w:name="_Toc341374766"/>
      <w:bookmarkStart w:id="2173" w:name="_Toc341375564"/>
      <w:bookmarkStart w:id="2174" w:name="_Toc341447936"/>
      <w:bookmarkStart w:id="2175" w:name="_Toc341273282"/>
      <w:bookmarkStart w:id="2176" w:name="_Toc341274107"/>
      <w:bookmarkStart w:id="2177" w:name="_Toc341274922"/>
      <w:bookmarkStart w:id="2178" w:name="_Toc341275736"/>
      <w:bookmarkStart w:id="2179" w:name="_Toc341276549"/>
      <w:bookmarkStart w:id="2180" w:name="_Toc341277361"/>
      <w:bookmarkStart w:id="2181" w:name="_Toc341278171"/>
      <w:bookmarkStart w:id="2182" w:name="_Toc341278983"/>
      <w:bookmarkStart w:id="2183" w:name="_Toc341279797"/>
      <w:bookmarkStart w:id="2184" w:name="_Toc341280617"/>
      <w:bookmarkStart w:id="2185" w:name="_Toc341281436"/>
      <w:bookmarkStart w:id="2186" w:name="_Toc341282255"/>
      <w:bookmarkStart w:id="2187" w:name="_Toc341283074"/>
      <w:bookmarkStart w:id="2188" w:name="_Toc341283897"/>
      <w:bookmarkStart w:id="2189" w:name="_Toc341284716"/>
      <w:bookmarkStart w:id="2190" w:name="_Toc341285530"/>
      <w:bookmarkStart w:id="2191" w:name="_Toc341368104"/>
      <w:bookmarkStart w:id="2192" w:name="_Toc341368924"/>
      <w:bookmarkStart w:id="2193" w:name="_Toc341370065"/>
      <w:bookmarkStart w:id="2194" w:name="_Toc341371765"/>
      <w:bookmarkStart w:id="2195" w:name="_Toc341373956"/>
      <w:bookmarkStart w:id="2196" w:name="_Toc341374767"/>
      <w:bookmarkStart w:id="2197" w:name="_Toc341375565"/>
      <w:bookmarkStart w:id="2198" w:name="_Toc341447937"/>
      <w:bookmarkStart w:id="2199" w:name="_Toc341273283"/>
      <w:bookmarkStart w:id="2200" w:name="_Toc341274108"/>
      <w:bookmarkStart w:id="2201" w:name="_Toc341274923"/>
      <w:bookmarkStart w:id="2202" w:name="_Toc341275737"/>
      <w:bookmarkStart w:id="2203" w:name="_Toc341276550"/>
      <w:bookmarkStart w:id="2204" w:name="_Toc341277362"/>
      <w:bookmarkStart w:id="2205" w:name="_Toc341278172"/>
      <w:bookmarkStart w:id="2206" w:name="_Toc341278984"/>
      <w:bookmarkStart w:id="2207" w:name="_Toc341279798"/>
      <w:bookmarkStart w:id="2208" w:name="_Toc341280618"/>
      <w:bookmarkStart w:id="2209" w:name="_Toc341281437"/>
      <w:bookmarkStart w:id="2210" w:name="_Toc341282256"/>
      <w:bookmarkStart w:id="2211" w:name="_Toc341283075"/>
      <w:bookmarkStart w:id="2212" w:name="_Toc341283898"/>
      <w:bookmarkStart w:id="2213" w:name="_Toc341284717"/>
      <w:bookmarkStart w:id="2214" w:name="_Toc341285531"/>
      <w:bookmarkStart w:id="2215" w:name="_Toc341368105"/>
      <w:bookmarkStart w:id="2216" w:name="_Toc341368925"/>
      <w:bookmarkStart w:id="2217" w:name="_Toc341370066"/>
      <w:bookmarkStart w:id="2218" w:name="_Toc341371766"/>
      <w:bookmarkStart w:id="2219" w:name="_Toc341373957"/>
      <w:bookmarkStart w:id="2220" w:name="_Toc341374768"/>
      <w:bookmarkStart w:id="2221" w:name="_Toc341375566"/>
      <w:bookmarkStart w:id="2222" w:name="_Toc341447938"/>
      <w:bookmarkStart w:id="2223" w:name="_Toc341273284"/>
      <w:bookmarkStart w:id="2224" w:name="_Toc341274109"/>
      <w:bookmarkStart w:id="2225" w:name="_Toc341274924"/>
      <w:bookmarkStart w:id="2226" w:name="_Toc341275738"/>
      <w:bookmarkStart w:id="2227" w:name="_Toc341276551"/>
      <w:bookmarkStart w:id="2228" w:name="_Toc341277363"/>
      <w:bookmarkStart w:id="2229" w:name="_Toc341278173"/>
      <w:bookmarkStart w:id="2230" w:name="_Toc341278985"/>
      <w:bookmarkStart w:id="2231" w:name="_Toc341279799"/>
      <w:bookmarkStart w:id="2232" w:name="_Toc341280619"/>
      <w:bookmarkStart w:id="2233" w:name="_Toc341281438"/>
      <w:bookmarkStart w:id="2234" w:name="_Toc341282257"/>
      <w:bookmarkStart w:id="2235" w:name="_Toc341283076"/>
      <w:bookmarkStart w:id="2236" w:name="_Toc341283899"/>
      <w:bookmarkStart w:id="2237" w:name="_Toc341284718"/>
      <w:bookmarkStart w:id="2238" w:name="_Toc341285532"/>
      <w:bookmarkStart w:id="2239" w:name="_Toc341368106"/>
      <w:bookmarkStart w:id="2240" w:name="_Toc341368926"/>
      <w:bookmarkStart w:id="2241" w:name="_Toc341370067"/>
      <w:bookmarkStart w:id="2242" w:name="_Toc341371767"/>
      <w:bookmarkStart w:id="2243" w:name="_Toc341373958"/>
      <w:bookmarkStart w:id="2244" w:name="_Toc341374769"/>
      <w:bookmarkStart w:id="2245" w:name="_Toc341375567"/>
      <w:bookmarkStart w:id="2246" w:name="_Toc341447939"/>
      <w:bookmarkStart w:id="2247" w:name="_Toc341273285"/>
      <w:bookmarkStart w:id="2248" w:name="_Toc341274110"/>
      <w:bookmarkStart w:id="2249" w:name="_Toc341274925"/>
      <w:bookmarkStart w:id="2250" w:name="_Toc341275739"/>
      <w:bookmarkStart w:id="2251" w:name="_Toc341276552"/>
      <w:bookmarkStart w:id="2252" w:name="_Toc341277364"/>
      <w:bookmarkStart w:id="2253" w:name="_Toc341278174"/>
      <w:bookmarkStart w:id="2254" w:name="_Toc341278986"/>
      <w:bookmarkStart w:id="2255" w:name="_Toc341279800"/>
      <w:bookmarkStart w:id="2256" w:name="_Toc341280620"/>
      <w:bookmarkStart w:id="2257" w:name="_Toc341281439"/>
      <w:bookmarkStart w:id="2258" w:name="_Toc341282258"/>
      <w:bookmarkStart w:id="2259" w:name="_Toc341283077"/>
      <w:bookmarkStart w:id="2260" w:name="_Toc341283900"/>
      <w:bookmarkStart w:id="2261" w:name="_Toc341284719"/>
      <w:bookmarkStart w:id="2262" w:name="_Toc341285533"/>
      <w:bookmarkStart w:id="2263" w:name="_Toc341368107"/>
      <w:bookmarkStart w:id="2264" w:name="_Toc341368927"/>
      <w:bookmarkStart w:id="2265" w:name="_Toc341370068"/>
      <w:bookmarkStart w:id="2266" w:name="_Toc341371768"/>
      <w:bookmarkStart w:id="2267" w:name="_Toc341373959"/>
      <w:bookmarkStart w:id="2268" w:name="_Toc341374770"/>
      <w:bookmarkStart w:id="2269" w:name="_Toc341375568"/>
      <w:bookmarkStart w:id="2270" w:name="_Toc341447940"/>
      <w:bookmarkStart w:id="2271" w:name="_Toc341273286"/>
      <w:bookmarkStart w:id="2272" w:name="_Toc341274111"/>
      <w:bookmarkStart w:id="2273" w:name="_Toc341274926"/>
      <w:bookmarkStart w:id="2274" w:name="_Toc341275740"/>
      <w:bookmarkStart w:id="2275" w:name="_Toc341276553"/>
      <w:bookmarkStart w:id="2276" w:name="_Toc341277365"/>
      <w:bookmarkStart w:id="2277" w:name="_Toc341278175"/>
      <w:bookmarkStart w:id="2278" w:name="_Toc341278987"/>
      <w:bookmarkStart w:id="2279" w:name="_Toc341279801"/>
      <w:bookmarkStart w:id="2280" w:name="_Toc341280621"/>
      <w:bookmarkStart w:id="2281" w:name="_Toc341281440"/>
      <w:bookmarkStart w:id="2282" w:name="_Toc341282259"/>
      <w:bookmarkStart w:id="2283" w:name="_Toc341283078"/>
      <w:bookmarkStart w:id="2284" w:name="_Toc341283901"/>
      <w:bookmarkStart w:id="2285" w:name="_Toc341284720"/>
      <w:bookmarkStart w:id="2286" w:name="_Toc341285534"/>
      <w:bookmarkStart w:id="2287" w:name="_Toc341368108"/>
      <w:bookmarkStart w:id="2288" w:name="_Toc341368928"/>
      <w:bookmarkStart w:id="2289" w:name="_Toc341370069"/>
      <w:bookmarkStart w:id="2290" w:name="_Toc341371769"/>
      <w:bookmarkStart w:id="2291" w:name="_Toc341373960"/>
      <w:bookmarkStart w:id="2292" w:name="_Toc341374771"/>
      <w:bookmarkStart w:id="2293" w:name="_Toc341375569"/>
      <w:bookmarkStart w:id="2294" w:name="_Toc341447941"/>
      <w:bookmarkStart w:id="2295" w:name="_Toc341273287"/>
      <w:bookmarkStart w:id="2296" w:name="_Toc341274112"/>
      <w:bookmarkStart w:id="2297" w:name="_Toc341274927"/>
      <w:bookmarkStart w:id="2298" w:name="_Toc341275741"/>
      <w:bookmarkStart w:id="2299" w:name="_Toc341276554"/>
      <w:bookmarkStart w:id="2300" w:name="_Toc341277366"/>
      <w:bookmarkStart w:id="2301" w:name="_Toc341278176"/>
      <w:bookmarkStart w:id="2302" w:name="_Toc341278988"/>
      <w:bookmarkStart w:id="2303" w:name="_Toc341279802"/>
      <w:bookmarkStart w:id="2304" w:name="_Toc341280622"/>
      <w:bookmarkStart w:id="2305" w:name="_Toc341281441"/>
      <w:bookmarkStart w:id="2306" w:name="_Toc341282260"/>
      <w:bookmarkStart w:id="2307" w:name="_Toc341283079"/>
      <w:bookmarkStart w:id="2308" w:name="_Toc341283902"/>
      <w:bookmarkStart w:id="2309" w:name="_Toc341284721"/>
      <w:bookmarkStart w:id="2310" w:name="_Toc341285535"/>
      <w:bookmarkStart w:id="2311" w:name="_Toc341368109"/>
      <w:bookmarkStart w:id="2312" w:name="_Toc341368929"/>
      <w:bookmarkStart w:id="2313" w:name="_Toc341370070"/>
      <w:bookmarkStart w:id="2314" w:name="_Toc341371770"/>
      <w:bookmarkStart w:id="2315" w:name="_Toc341373961"/>
      <w:bookmarkStart w:id="2316" w:name="_Toc341374772"/>
      <w:bookmarkStart w:id="2317" w:name="_Toc341375570"/>
      <w:bookmarkStart w:id="2318" w:name="_Toc341447942"/>
      <w:bookmarkStart w:id="2319" w:name="_Toc341273288"/>
      <w:bookmarkStart w:id="2320" w:name="_Toc341274113"/>
      <w:bookmarkStart w:id="2321" w:name="_Toc341274928"/>
      <w:bookmarkStart w:id="2322" w:name="_Toc341275742"/>
      <w:bookmarkStart w:id="2323" w:name="_Toc341276555"/>
      <w:bookmarkStart w:id="2324" w:name="_Toc341277367"/>
      <w:bookmarkStart w:id="2325" w:name="_Toc341278177"/>
      <w:bookmarkStart w:id="2326" w:name="_Toc341278989"/>
      <w:bookmarkStart w:id="2327" w:name="_Toc341279803"/>
      <w:bookmarkStart w:id="2328" w:name="_Toc341280623"/>
      <w:bookmarkStart w:id="2329" w:name="_Toc341281442"/>
      <w:bookmarkStart w:id="2330" w:name="_Toc341282261"/>
      <w:bookmarkStart w:id="2331" w:name="_Toc341283080"/>
      <w:bookmarkStart w:id="2332" w:name="_Toc341283903"/>
      <w:bookmarkStart w:id="2333" w:name="_Toc341284722"/>
      <w:bookmarkStart w:id="2334" w:name="_Toc341285536"/>
      <w:bookmarkStart w:id="2335" w:name="_Toc341368110"/>
      <w:bookmarkStart w:id="2336" w:name="_Toc341368930"/>
      <w:bookmarkStart w:id="2337" w:name="_Toc341370071"/>
      <w:bookmarkStart w:id="2338" w:name="_Toc341371771"/>
      <w:bookmarkStart w:id="2339" w:name="_Toc341373962"/>
      <w:bookmarkStart w:id="2340" w:name="_Toc341374773"/>
      <w:bookmarkStart w:id="2341" w:name="_Toc341375571"/>
      <w:bookmarkStart w:id="2342" w:name="_Toc341447943"/>
      <w:bookmarkStart w:id="2343" w:name="_Toc341273289"/>
      <w:bookmarkStart w:id="2344" w:name="_Toc341274114"/>
      <w:bookmarkStart w:id="2345" w:name="_Toc341274929"/>
      <w:bookmarkStart w:id="2346" w:name="_Toc341275743"/>
      <w:bookmarkStart w:id="2347" w:name="_Toc341276556"/>
      <w:bookmarkStart w:id="2348" w:name="_Toc341277368"/>
      <w:bookmarkStart w:id="2349" w:name="_Toc341278178"/>
      <w:bookmarkStart w:id="2350" w:name="_Toc341278990"/>
      <w:bookmarkStart w:id="2351" w:name="_Toc341279804"/>
      <w:bookmarkStart w:id="2352" w:name="_Toc341280624"/>
      <w:bookmarkStart w:id="2353" w:name="_Toc341281443"/>
      <w:bookmarkStart w:id="2354" w:name="_Toc341282262"/>
      <w:bookmarkStart w:id="2355" w:name="_Toc341283081"/>
      <w:bookmarkStart w:id="2356" w:name="_Toc341283904"/>
      <w:bookmarkStart w:id="2357" w:name="_Toc341284723"/>
      <w:bookmarkStart w:id="2358" w:name="_Toc341285537"/>
      <w:bookmarkStart w:id="2359" w:name="_Toc341368111"/>
      <w:bookmarkStart w:id="2360" w:name="_Toc341368931"/>
      <w:bookmarkStart w:id="2361" w:name="_Toc341370072"/>
      <w:bookmarkStart w:id="2362" w:name="_Toc341371772"/>
      <w:bookmarkStart w:id="2363" w:name="_Toc341373963"/>
      <w:bookmarkStart w:id="2364" w:name="_Toc341374774"/>
      <w:bookmarkStart w:id="2365" w:name="_Toc341375572"/>
      <w:bookmarkStart w:id="2366" w:name="_Toc341447944"/>
      <w:bookmarkStart w:id="2367" w:name="_Toc341273290"/>
      <w:bookmarkStart w:id="2368" w:name="_Toc341274115"/>
      <w:bookmarkStart w:id="2369" w:name="_Toc341274930"/>
      <w:bookmarkStart w:id="2370" w:name="_Toc341275744"/>
      <w:bookmarkStart w:id="2371" w:name="_Toc341276557"/>
      <w:bookmarkStart w:id="2372" w:name="_Toc341277369"/>
      <w:bookmarkStart w:id="2373" w:name="_Toc341278179"/>
      <w:bookmarkStart w:id="2374" w:name="_Toc341278991"/>
      <w:bookmarkStart w:id="2375" w:name="_Toc341279805"/>
      <w:bookmarkStart w:id="2376" w:name="_Toc341280625"/>
      <w:bookmarkStart w:id="2377" w:name="_Toc341281444"/>
      <w:bookmarkStart w:id="2378" w:name="_Toc341282263"/>
      <w:bookmarkStart w:id="2379" w:name="_Toc341283082"/>
      <w:bookmarkStart w:id="2380" w:name="_Toc341283905"/>
      <w:bookmarkStart w:id="2381" w:name="_Toc341284724"/>
      <w:bookmarkStart w:id="2382" w:name="_Toc341285538"/>
      <w:bookmarkStart w:id="2383" w:name="_Toc341368112"/>
      <w:bookmarkStart w:id="2384" w:name="_Toc341368932"/>
      <w:bookmarkStart w:id="2385" w:name="_Toc341370073"/>
      <w:bookmarkStart w:id="2386" w:name="_Toc341371773"/>
      <w:bookmarkStart w:id="2387" w:name="_Toc341373964"/>
      <w:bookmarkStart w:id="2388" w:name="_Toc341374775"/>
      <w:bookmarkStart w:id="2389" w:name="_Toc341375573"/>
      <w:bookmarkStart w:id="2390" w:name="_Toc341447945"/>
      <w:bookmarkStart w:id="2391" w:name="_Toc341273291"/>
      <w:bookmarkStart w:id="2392" w:name="_Toc341274116"/>
      <w:bookmarkStart w:id="2393" w:name="_Toc341274931"/>
      <w:bookmarkStart w:id="2394" w:name="_Toc341275745"/>
      <w:bookmarkStart w:id="2395" w:name="_Toc341276558"/>
      <w:bookmarkStart w:id="2396" w:name="_Toc341277370"/>
      <w:bookmarkStart w:id="2397" w:name="_Toc341278180"/>
      <w:bookmarkStart w:id="2398" w:name="_Toc341278992"/>
      <w:bookmarkStart w:id="2399" w:name="_Toc341279806"/>
      <w:bookmarkStart w:id="2400" w:name="_Toc341280626"/>
      <w:bookmarkStart w:id="2401" w:name="_Toc341281445"/>
      <w:bookmarkStart w:id="2402" w:name="_Toc341282264"/>
      <w:bookmarkStart w:id="2403" w:name="_Toc341283083"/>
      <w:bookmarkStart w:id="2404" w:name="_Toc341283906"/>
      <w:bookmarkStart w:id="2405" w:name="_Toc341284725"/>
      <w:bookmarkStart w:id="2406" w:name="_Toc341285539"/>
      <w:bookmarkStart w:id="2407" w:name="_Toc341368113"/>
      <w:bookmarkStart w:id="2408" w:name="_Toc341368933"/>
      <w:bookmarkStart w:id="2409" w:name="_Toc341370074"/>
      <w:bookmarkStart w:id="2410" w:name="_Toc341371774"/>
      <w:bookmarkStart w:id="2411" w:name="_Toc341373965"/>
      <w:bookmarkStart w:id="2412" w:name="_Toc341374776"/>
      <w:bookmarkStart w:id="2413" w:name="_Toc341375574"/>
      <w:bookmarkStart w:id="2414" w:name="_Toc341447946"/>
      <w:bookmarkStart w:id="2415" w:name="_Toc341273292"/>
      <w:bookmarkStart w:id="2416" w:name="_Toc341274117"/>
      <w:bookmarkStart w:id="2417" w:name="_Toc341274932"/>
      <w:bookmarkStart w:id="2418" w:name="_Toc341275746"/>
      <w:bookmarkStart w:id="2419" w:name="_Toc341276559"/>
      <w:bookmarkStart w:id="2420" w:name="_Toc341277371"/>
      <w:bookmarkStart w:id="2421" w:name="_Toc341278181"/>
      <w:bookmarkStart w:id="2422" w:name="_Toc341278993"/>
      <w:bookmarkStart w:id="2423" w:name="_Toc341279807"/>
      <w:bookmarkStart w:id="2424" w:name="_Toc341280627"/>
      <w:bookmarkStart w:id="2425" w:name="_Toc341281446"/>
      <w:bookmarkStart w:id="2426" w:name="_Toc341282265"/>
      <w:bookmarkStart w:id="2427" w:name="_Toc341283084"/>
      <w:bookmarkStart w:id="2428" w:name="_Toc341283907"/>
      <w:bookmarkStart w:id="2429" w:name="_Toc341284726"/>
      <w:bookmarkStart w:id="2430" w:name="_Toc341285540"/>
      <w:bookmarkStart w:id="2431" w:name="_Toc341368114"/>
      <w:bookmarkStart w:id="2432" w:name="_Toc341368934"/>
      <w:bookmarkStart w:id="2433" w:name="_Toc341370075"/>
      <w:bookmarkStart w:id="2434" w:name="_Toc341371775"/>
      <w:bookmarkStart w:id="2435" w:name="_Toc341373966"/>
      <w:bookmarkStart w:id="2436" w:name="_Toc341374777"/>
      <w:bookmarkStart w:id="2437" w:name="_Toc341375575"/>
      <w:bookmarkStart w:id="2438" w:name="_Toc341447947"/>
      <w:bookmarkStart w:id="2439" w:name="_Toc341273293"/>
      <w:bookmarkStart w:id="2440" w:name="_Toc341274118"/>
      <w:bookmarkStart w:id="2441" w:name="_Toc341274933"/>
      <w:bookmarkStart w:id="2442" w:name="_Toc341275747"/>
      <w:bookmarkStart w:id="2443" w:name="_Toc341276560"/>
      <w:bookmarkStart w:id="2444" w:name="_Toc341277372"/>
      <w:bookmarkStart w:id="2445" w:name="_Toc341278182"/>
      <w:bookmarkStart w:id="2446" w:name="_Toc341278994"/>
      <w:bookmarkStart w:id="2447" w:name="_Toc341279808"/>
      <w:bookmarkStart w:id="2448" w:name="_Toc341280628"/>
      <w:bookmarkStart w:id="2449" w:name="_Toc341281447"/>
      <w:bookmarkStart w:id="2450" w:name="_Toc341282266"/>
      <w:bookmarkStart w:id="2451" w:name="_Toc341283085"/>
      <w:bookmarkStart w:id="2452" w:name="_Toc341283908"/>
      <w:bookmarkStart w:id="2453" w:name="_Toc341284727"/>
      <w:bookmarkStart w:id="2454" w:name="_Toc341285541"/>
      <w:bookmarkStart w:id="2455" w:name="_Toc341368115"/>
      <w:bookmarkStart w:id="2456" w:name="_Toc341368935"/>
      <w:bookmarkStart w:id="2457" w:name="_Toc341370076"/>
      <w:bookmarkStart w:id="2458" w:name="_Toc341371776"/>
      <w:bookmarkStart w:id="2459" w:name="_Toc341373967"/>
      <w:bookmarkStart w:id="2460" w:name="_Toc341374778"/>
      <w:bookmarkStart w:id="2461" w:name="_Toc341375576"/>
      <w:bookmarkStart w:id="2462" w:name="_Toc341447948"/>
      <w:bookmarkStart w:id="2463" w:name="_Toc341273294"/>
      <w:bookmarkStart w:id="2464" w:name="_Toc341274119"/>
      <w:bookmarkStart w:id="2465" w:name="_Toc341274934"/>
      <w:bookmarkStart w:id="2466" w:name="_Toc341275748"/>
      <w:bookmarkStart w:id="2467" w:name="_Toc341276561"/>
      <w:bookmarkStart w:id="2468" w:name="_Toc341277373"/>
      <w:bookmarkStart w:id="2469" w:name="_Toc341278183"/>
      <w:bookmarkStart w:id="2470" w:name="_Toc341278995"/>
      <w:bookmarkStart w:id="2471" w:name="_Toc341279809"/>
      <w:bookmarkStart w:id="2472" w:name="_Toc341280629"/>
      <w:bookmarkStart w:id="2473" w:name="_Toc341281448"/>
      <w:bookmarkStart w:id="2474" w:name="_Toc341282267"/>
      <w:bookmarkStart w:id="2475" w:name="_Toc341283086"/>
      <w:bookmarkStart w:id="2476" w:name="_Toc341283909"/>
      <w:bookmarkStart w:id="2477" w:name="_Toc341284728"/>
      <w:bookmarkStart w:id="2478" w:name="_Toc341285542"/>
      <w:bookmarkStart w:id="2479" w:name="_Toc341368116"/>
      <w:bookmarkStart w:id="2480" w:name="_Toc341368936"/>
      <w:bookmarkStart w:id="2481" w:name="_Toc341370077"/>
      <w:bookmarkStart w:id="2482" w:name="_Toc341371777"/>
      <w:bookmarkStart w:id="2483" w:name="_Toc341373968"/>
      <w:bookmarkStart w:id="2484" w:name="_Toc341374779"/>
      <w:bookmarkStart w:id="2485" w:name="_Toc341375577"/>
      <w:bookmarkStart w:id="2486" w:name="_Toc341447949"/>
      <w:bookmarkStart w:id="2487" w:name="_Toc341273295"/>
      <w:bookmarkStart w:id="2488" w:name="_Toc341274120"/>
      <w:bookmarkStart w:id="2489" w:name="_Toc341274935"/>
      <w:bookmarkStart w:id="2490" w:name="_Toc341275749"/>
      <w:bookmarkStart w:id="2491" w:name="_Toc341276562"/>
      <w:bookmarkStart w:id="2492" w:name="_Toc341277374"/>
      <w:bookmarkStart w:id="2493" w:name="_Toc341278184"/>
      <w:bookmarkStart w:id="2494" w:name="_Toc341278996"/>
      <w:bookmarkStart w:id="2495" w:name="_Toc341279810"/>
      <w:bookmarkStart w:id="2496" w:name="_Toc341280630"/>
      <w:bookmarkStart w:id="2497" w:name="_Toc341281449"/>
      <w:bookmarkStart w:id="2498" w:name="_Toc341282268"/>
      <w:bookmarkStart w:id="2499" w:name="_Toc341283087"/>
      <w:bookmarkStart w:id="2500" w:name="_Toc341283910"/>
      <w:bookmarkStart w:id="2501" w:name="_Toc341284729"/>
      <w:bookmarkStart w:id="2502" w:name="_Toc341285543"/>
      <w:bookmarkStart w:id="2503" w:name="_Toc341368117"/>
      <w:bookmarkStart w:id="2504" w:name="_Toc341368937"/>
      <w:bookmarkStart w:id="2505" w:name="_Toc341370078"/>
      <w:bookmarkStart w:id="2506" w:name="_Toc341371778"/>
      <w:bookmarkStart w:id="2507" w:name="_Toc341373969"/>
      <w:bookmarkStart w:id="2508" w:name="_Toc341374780"/>
      <w:bookmarkStart w:id="2509" w:name="_Toc341375578"/>
      <w:bookmarkStart w:id="2510" w:name="_Toc341447950"/>
      <w:bookmarkStart w:id="2511" w:name="_Toc341273296"/>
      <w:bookmarkStart w:id="2512" w:name="_Toc341274121"/>
      <w:bookmarkStart w:id="2513" w:name="_Toc341274936"/>
      <w:bookmarkStart w:id="2514" w:name="_Toc341275750"/>
      <w:bookmarkStart w:id="2515" w:name="_Toc341276563"/>
      <w:bookmarkStart w:id="2516" w:name="_Toc341277375"/>
      <w:bookmarkStart w:id="2517" w:name="_Toc341278185"/>
      <w:bookmarkStart w:id="2518" w:name="_Toc341278997"/>
      <w:bookmarkStart w:id="2519" w:name="_Toc341279811"/>
      <w:bookmarkStart w:id="2520" w:name="_Toc341280631"/>
      <w:bookmarkStart w:id="2521" w:name="_Toc341281450"/>
      <w:bookmarkStart w:id="2522" w:name="_Toc341282269"/>
      <w:bookmarkStart w:id="2523" w:name="_Toc341283088"/>
      <w:bookmarkStart w:id="2524" w:name="_Toc341283911"/>
      <w:bookmarkStart w:id="2525" w:name="_Toc341284730"/>
      <w:bookmarkStart w:id="2526" w:name="_Toc341285544"/>
      <w:bookmarkStart w:id="2527" w:name="_Toc341368118"/>
      <w:bookmarkStart w:id="2528" w:name="_Toc341368938"/>
      <w:bookmarkStart w:id="2529" w:name="_Toc341370079"/>
      <w:bookmarkStart w:id="2530" w:name="_Toc341371779"/>
      <w:bookmarkStart w:id="2531" w:name="_Toc341373970"/>
      <w:bookmarkStart w:id="2532" w:name="_Toc341374781"/>
      <w:bookmarkStart w:id="2533" w:name="_Toc341375579"/>
      <w:bookmarkStart w:id="2534" w:name="_Toc341447951"/>
      <w:bookmarkStart w:id="2535" w:name="_Toc341273297"/>
      <w:bookmarkStart w:id="2536" w:name="_Toc341274122"/>
      <w:bookmarkStart w:id="2537" w:name="_Toc341274937"/>
      <w:bookmarkStart w:id="2538" w:name="_Toc341275751"/>
      <w:bookmarkStart w:id="2539" w:name="_Toc341276564"/>
      <w:bookmarkStart w:id="2540" w:name="_Toc341277376"/>
      <w:bookmarkStart w:id="2541" w:name="_Toc341278186"/>
      <w:bookmarkStart w:id="2542" w:name="_Toc341278998"/>
      <w:bookmarkStart w:id="2543" w:name="_Toc341279812"/>
      <w:bookmarkStart w:id="2544" w:name="_Toc341280632"/>
      <w:bookmarkStart w:id="2545" w:name="_Toc341281451"/>
      <w:bookmarkStart w:id="2546" w:name="_Toc341282270"/>
      <w:bookmarkStart w:id="2547" w:name="_Toc341283089"/>
      <w:bookmarkStart w:id="2548" w:name="_Toc341283912"/>
      <w:bookmarkStart w:id="2549" w:name="_Toc341284731"/>
      <w:bookmarkStart w:id="2550" w:name="_Toc341285545"/>
      <w:bookmarkStart w:id="2551" w:name="_Toc341368119"/>
      <w:bookmarkStart w:id="2552" w:name="_Toc341368939"/>
      <w:bookmarkStart w:id="2553" w:name="_Toc341370080"/>
      <w:bookmarkStart w:id="2554" w:name="_Toc341371780"/>
      <w:bookmarkStart w:id="2555" w:name="_Toc341373971"/>
      <w:bookmarkStart w:id="2556" w:name="_Toc341374782"/>
      <w:bookmarkStart w:id="2557" w:name="_Toc341375580"/>
      <w:bookmarkStart w:id="2558" w:name="_Toc341447952"/>
      <w:bookmarkStart w:id="2559" w:name="_Toc341273298"/>
      <w:bookmarkStart w:id="2560" w:name="_Toc341274123"/>
      <w:bookmarkStart w:id="2561" w:name="_Toc341274938"/>
      <w:bookmarkStart w:id="2562" w:name="_Toc341275752"/>
      <w:bookmarkStart w:id="2563" w:name="_Toc341276565"/>
      <w:bookmarkStart w:id="2564" w:name="_Toc341277377"/>
      <w:bookmarkStart w:id="2565" w:name="_Toc341278187"/>
      <w:bookmarkStart w:id="2566" w:name="_Toc341278999"/>
      <w:bookmarkStart w:id="2567" w:name="_Toc341279813"/>
      <w:bookmarkStart w:id="2568" w:name="_Toc341280633"/>
      <w:bookmarkStart w:id="2569" w:name="_Toc341281452"/>
      <w:bookmarkStart w:id="2570" w:name="_Toc341282271"/>
      <w:bookmarkStart w:id="2571" w:name="_Toc341283090"/>
      <w:bookmarkStart w:id="2572" w:name="_Toc341283913"/>
      <w:bookmarkStart w:id="2573" w:name="_Toc341284732"/>
      <w:bookmarkStart w:id="2574" w:name="_Toc341285546"/>
      <w:bookmarkStart w:id="2575" w:name="_Toc341368120"/>
      <w:bookmarkStart w:id="2576" w:name="_Toc341368940"/>
      <w:bookmarkStart w:id="2577" w:name="_Toc341370081"/>
      <w:bookmarkStart w:id="2578" w:name="_Toc341371781"/>
      <w:bookmarkStart w:id="2579" w:name="_Toc341373972"/>
      <w:bookmarkStart w:id="2580" w:name="_Toc341374783"/>
      <w:bookmarkStart w:id="2581" w:name="_Toc341375581"/>
      <w:bookmarkStart w:id="2582" w:name="_Toc341447953"/>
      <w:bookmarkStart w:id="2583" w:name="_Toc341273299"/>
      <w:bookmarkStart w:id="2584" w:name="_Toc341274124"/>
      <w:bookmarkStart w:id="2585" w:name="_Toc341274939"/>
      <w:bookmarkStart w:id="2586" w:name="_Toc341275753"/>
      <w:bookmarkStart w:id="2587" w:name="_Toc341276566"/>
      <w:bookmarkStart w:id="2588" w:name="_Toc341277378"/>
      <w:bookmarkStart w:id="2589" w:name="_Toc341278188"/>
      <w:bookmarkStart w:id="2590" w:name="_Toc341279000"/>
      <w:bookmarkStart w:id="2591" w:name="_Toc341279814"/>
      <w:bookmarkStart w:id="2592" w:name="_Toc341280634"/>
      <w:bookmarkStart w:id="2593" w:name="_Toc341281453"/>
      <w:bookmarkStart w:id="2594" w:name="_Toc341282272"/>
      <w:bookmarkStart w:id="2595" w:name="_Toc341283091"/>
      <w:bookmarkStart w:id="2596" w:name="_Toc341283914"/>
      <w:bookmarkStart w:id="2597" w:name="_Toc341284733"/>
      <w:bookmarkStart w:id="2598" w:name="_Toc341285547"/>
      <w:bookmarkStart w:id="2599" w:name="_Toc341368121"/>
      <w:bookmarkStart w:id="2600" w:name="_Toc341368941"/>
      <w:bookmarkStart w:id="2601" w:name="_Toc341370082"/>
      <w:bookmarkStart w:id="2602" w:name="_Toc341371782"/>
      <w:bookmarkStart w:id="2603" w:name="_Toc341373973"/>
      <w:bookmarkStart w:id="2604" w:name="_Toc341374784"/>
      <w:bookmarkStart w:id="2605" w:name="_Toc341375582"/>
      <w:bookmarkStart w:id="2606" w:name="_Toc341447954"/>
      <w:bookmarkStart w:id="2607" w:name="_Toc341273300"/>
      <w:bookmarkStart w:id="2608" w:name="_Toc341274125"/>
      <w:bookmarkStart w:id="2609" w:name="_Toc341274940"/>
      <w:bookmarkStart w:id="2610" w:name="_Toc341275754"/>
      <w:bookmarkStart w:id="2611" w:name="_Toc341276567"/>
      <w:bookmarkStart w:id="2612" w:name="_Toc341277379"/>
      <w:bookmarkStart w:id="2613" w:name="_Toc341278189"/>
      <w:bookmarkStart w:id="2614" w:name="_Toc341279001"/>
      <w:bookmarkStart w:id="2615" w:name="_Toc341279815"/>
      <w:bookmarkStart w:id="2616" w:name="_Toc341280635"/>
      <w:bookmarkStart w:id="2617" w:name="_Toc341281454"/>
      <w:bookmarkStart w:id="2618" w:name="_Toc341282273"/>
      <w:bookmarkStart w:id="2619" w:name="_Toc341283092"/>
      <w:bookmarkStart w:id="2620" w:name="_Toc341283915"/>
      <w:bookmarkStart w:id="2621" w:name="_Toc341284734"/>
      <w:bookmarkStart w:id="2622" w:name="_Toc341285548"/>
      <w:bookmarkStart w:id="2623" w:name="_Toc341368122"/>
      <w:bookmarkStart w:id="2624" w:name="_Toc341368942"/>
      <w:bookmarkStart w:id="2625" w:name="_Toc341370083"/>
      <w:bookmarkStart w:id="2626" w:name="_Toc341371783"/>
      <w:bookmarkStart w:id="2627" w:name="_Toc341373974"/>
      <w:bookmarkStart w:id="2628" w:name="_Toc341374785"/>
      <w:bookmarkStart w:id="2629" w:name="_Toc341375583"/>
      <w:bookmarkStart w:id="2630" w:name="_Toc341447955"/>
      <w:bookmarkStart w:id="2631" w:name="_Toc341273301"/>
      <w:bookmarkStart w:id="2632" w:name="_Toc341274126"/>
      <w:bookmarkStart w:id="2633" w:name="_Toc341274941"/>
      <w:bookmarkStart w:id="2634" w:name="_Toc341275755"/>
      <w:bookmarkStart w:id="2635" w:name="_Toc341276568"/>
      <w:bookmarkStart w:id="2636" w:name="_Toc341277380"/>
      <w:bookmarkStart w:id="2637" w:name="_Toc341278190"/>
      <w:bookmarkStart w:id="2638" w:name="_Toc341279002"/>
      <w:bookmarkStart w:id="2639" w:name="_Toc341279816"/>
      <w:bookmarkStart w:id="2640" w:name="_Toc341280636"/>
      <w:bookmarkStart w:id="2641" w:name="_Toc341281455"/>
      <w:bookmarkStart w:id="2642" w:name="_Toc341282274"/>
      <w:bookmarkStart w:id="2643" w:name="_Toc341283093"/>
      <w:bookmarkStart w:id="2644" w:name="_Toc341283916"/>
      <w:bookmarkStart w:id="2645" w:name="_Toc341284735"/>
      <w:bookmarkStart w:id="2646" w:name="_Toc341285549"/>
      <w:bookmarkStart w:id="2647" w:name="_Toc341368123"/>
      <w:bookmarkStart w:id="2648" w:name="_Toc341368943"/>
      <w:bookmarkStart w:id="2649" w:name="_Toc341370084"/>
      <w:bookmarkStart w:id="2650" w:name="_Toc341371784"/>
      <w:bookmarkStart w:id="2651" w:name="_Toc341373975"/>
      <w:bookmarkStart w:id="2652" w:name="_Toc341374786"/>
      <w:bookmarkStart w:id="2653" w:name="_Toc341375584"/>
      <w:bookmarkStart w:id="2654" w:name="_Toc341447956"/>
      <w:bookmarkStart w:id="2655" w:name="_Toc341273302"/>
      <w:bookmarkStart w:id="2656" w:name="_Toc341274127"/>
      <w:bookmarkStart w:id="2657" w:name="_Toc341274942"/>
      <w:bookmarkStart w:id="2658" w:name="_Toc341275756"/>
      <w:bookmarkStart w:id="2659" w:name="_Toc341276569"/>
      <w:bookmarkStart w:id="2660" w:name="_Toc341277381"/>
      <w:bookmarkStart w:id="2661" w:name="_Toc341278191"/>
      <w:bookmarkStart w:id="2662" w:name="_Toc341279003"/>
      <w:bookmarkStart w:id="2663" w:name="_Toc341279817"/>
      <w:bookmarkStart w:id="2664" w:name="_Toc341280637"/>
      <w:bookmarkStart w:id="2665" w:name="_Toc341281456"/>
      <w:bookmarkStart w:id="2666" w:name="_Toc341282275"/>
      <w:bookmarkStart w:id="2667" w:name="_Toc341283094"/>
      <w:bookmarkStart w:id="2668" w:name="_Toc341283917"/>
      <w:bookmarkStart w:id="2669" w:name="_Toc341284736"/>
      <w:bookmarkStart w:id="2670" w:name="_Toc341285550"/>
      <w:bookmarkStart w:id="2671" w:name="_Toc341368124"/>
      <w:bookmarkStart w:id="2672" w:name="_Toc341368944"/>
      <w:bookmarkStart w:id="2673" w:name="_Toc341370085"/>
      <w:bookmarkStart w:id="2674" w:name="_Toc341371785"/>
      <w:bookmarkStart w:id="2675" w:name="_Toc341373976"/>
      <w:bookmarkStart w:id="2676" w:name="_Toc341374787"/>
      <w:bookmarkStart w:id="2677" w:name="_Toc341375585"/>
      <w:bookmarkStart w:id="2678" w:name="_Toc341447957"/>
      <w:bookmarkStart w:id="2679" w:name="_Toc341273303"/>
      <w:bookmarkStart w:id="2680" w:name="_Toc341274128"/>
      <w:bookmarkStart w:id="2681" w:name="_Toc341274943"/>
      <w:bookmarkStart w:id="2682" w:name="_Toc341275757"/>
      <w:bookmarkStart w:id="2683" w:name="_Toc341276570"/>
      <w:bookmarkStart w:id="2684" w:name="_Toc341277382"/>
      <w:bookmarkStart w:id="2685" w:name="_Toc341278192"/>
      <w:bookmarkStart w:id="2686" w:name="_Toc341279004"/>
      <w:bookmarkStart w:id="2687" w:name="_Toc341279818"/>
      <w:bookmarkStart w:id="2688" w:name="_Toc341280638"/>
      <w:bookmarkStart w:id="2689" w:name="_Toc341281457"/>
      <w:bookmarkStart w:id="2690" w:name="_Toc341282276"/>
      <w:bookmarkStart w:id="2691" w:name="_Toc341283095"/>
      <w:bookmarkStart w:id="2692" w:name="_Toc341283918"/>
      <w:bookmarkStart w:id="2693" w:name="_Toc341284737"/>
      <w:bookmarkStart w:id="2694" w:name="_Toc341285551"/>
      <w:bookmarkStart w:id="2695" w:name="_Toc341368125"/>
      <w:bookmarkStart w:id="2696" w:name="_Toc341368945"/>
      <w:bookmarkStart w:id="2697" w:name="_Toc341370086"/>
      <w:bookmarkStart w:id="2698" w:name="_Toc341371786"/>
      <w:bookmarkStart w:id="2699" w:name="_Toc341373977"/>
      <w:bookmarkStart w:id="2700" w:name="_Toc341374788"/>
      <w:bookmarkStart w:id="2701" w:name="_Toc341375586"/>
      <w:bookmarkStart w:id="2702" w:name="_Toc341447958"/>
      <w:bookmarkStart w:id="2703" w:name="_Toc341273304"/>
      <w:bookmarkStart w:id="2704" w:name="_Toc341274129"/>
      <w:bookmarkStart w:id="2705" w:name="_Toc341274944"/>
      <w:bookmarkStart w:id="2706" w:name="_Toc341275758"/>
      <w:bookmarkStart w:id="2707" w:name="_Toc341276571"/>
      <w:bookmarkStart w:id="2708" w:name="_Toc341277383"/>
      <w:bookmarkStart w:id="2709" w:name="_Toc341278193"/>
      <w:bookmarkStart w:id="2710" w:name="_Toc341279005"/>
      <w:bookmarkStart w:id="2711" w:name="_Toc341279819"/>
      <w:bookmarkStart w:id="2712" w:name="_Toc341280639"/>
      <w:bookmarkStart w:id="2713" w:name="_Toc341281458"/>
      <w:bookmarkStart w:id="2714" w:name="_Toc341282277"/>
      <w:bookmarkStart w:id="2715" w:name="_Toc341283096"/>
      <w:bookmarkStart w:id="2716" w:name="_Toc341283919"/>
      <w:bookmarkStart w:id="2717" w:name="_Toc341284738"/>
      <w:bookmarkStart w:id="2718" w:name="_Toc341285552"/>
      <w:bookmarkStart w:id="2719" w:name="_Toc341368126"/>
      <w:bookmarkStart w:id="2720" w:name="_Toc341368946"/>
      <w:bookmarkStart w:id="2721" w:name="_Toc341370087"/>
      <w:bookmarkStart w:id="2722" w:name="_Toc341371787"/>
      <w:bookmarkStart w:id="2723" w:name="_Toc341373978"/>
      <w:bookmarkStart w:id="2724" w:name="_Toc341374789"/>
      <w:bookmarkStart w:id="2725" w:name="_Toc341375587"/>
      <w:bookmarkStart w:id="2726" w:name="_Toc341447959"/>
      <w:bookmarkStart w:id="2727" w:name="_Toc341273305"/>
      <w:bookmarkStart w:id="2728" w:name="_Toc341274130"/>
      <w:bookmarkStart w:id="2729" w:name="_Toc341274945"/>
      <w:bookmarkStart w:id="2730" w:name="_Toc341275759"/>
      <w:bookmarkStart w:id="2731" w:name="_Toc341276572"/>
      <w:bookmarkStart w:id="2732" w:name="_Toc341277384"/>
      <w:bookmarkStart w:id="2733" w:name="_Toc341278194"/>
      <w:bookmarkStart w:id="2734" w:name="_Toc341279006"/>
      <w:bookmarkStart w:id="2735" w:name="_Toc341279820"/>
      <w:bookmarkStart w:id="2736" w:name="_Toc341280640"/>
      <w:bookmarkStart w:id="2737" w:name="_Toc341281459"/>
      <w:bookmarkStart w:id="2738" w:name="_Toc341282278"/>
      <w:bookmarkStart w:id="2739" w:name="_Toc341283097"/>
      <w:bookmarkStart w:id="2740" w:name="_Toc341283920"/>
      <w:bookmarkStart w:id="2741" w:name="_Toc341284739"/>
      <w:bookmarkStart w:id="2742" w:name="_Toc341285553"/>
      <w:bookmarkStart w:id="2743" w:name="_Toc341368127"/>
      <w:bookmarkStart w:id="2744" w:name="_Toc341368947"/>
      <w:bookmarkStart w:id="2745" w:name="_Toc341370088"/>
      <w:bookmarkStart w:id="2746" w:name="_Toc341371788"/>
      <w:bookmarkStart w:id="2747" w:name="_Toc341373979"/>
      <w:bookmarkStart w:id="2748" w:name="_Toc341374790"/>
      <w:bookmarkStart w:id="2749" w:name="_Toc341375588"/>
      <w:bookmarkStart w:id="2750" w:name="_Toc341447960"/>
      <w:bookmarkStart w:id="2751" w:name="_Toc341273306"/>
      <w:bookmarkStart w:id="2752" w:name="_Toc341274131"/>
      <w:bookmarkStart w:id="2753" w:name="_Toc341274946"/>
      <w:bookmarkStart w:id="2754" w:name="_Toc341275760"/>
      <w:bookmarkStart w:id="2755" w:name="_Toc341276573"/>
      <w:bookmarkStart w:id="2756" w:name="_Toc341277385"/>
      <w:bookmarkStart w:id="2757" w:name="_Toc341278195"/>
      <w:bookmarkStart w:id="2758" w:name="_Toc341279007"/>
      <w:bookmarkStart w:id="2759" w:name="_Toc341279821"/>
      <w:bookmarkStart w:id="2760" w:name="_Toc341280641"/>
      <w:bookmarkStart w:id="2761" w:name="_Toc341281460"/>
      <w:bookmarkStart w:id="2762" w:name="_Toc341282279"/>
      <w:bookmarkStart w:id="2763" w:name="_Toc341283098"/>
      <w:bookmarkStart w:id="2764" w:name="_Toc341283921"/>
      <w:bookmarkStart w:id="2765" w:name="_Toc341284740"/>
      <w:bookmarkStart w:id="2766" w:name="_Toc341285554"/>
      <w:bookmarkStart w:id="2767" w:name="_Toc341368128"/>
      <w:bookmarkStart w:id="2768" w:name="_Toc341368948"/>
      <w:bookmarkStart w:id="2769" w:name="_Toc341370089"/>
      <w:bookmarkStart w:id="2770" w:name="_Toc341371789"/>
      <w:bookmarkStart w:id="2771" w:name="_Toc341373980"/>
      <w:bookmarkStart w:id="2772" w:name="_Toc341374791"/>
      <w:bookmarkStart w:id="2773" w:name="_Toc341375589"/>
      <w:bookmarkStart w:id="2774" w:name="_Toc341447961"/>
      <w:bookmarkStart w:id="2775" w:name="_Toc341273307"/>
      <w:bookmarkStart w:id="2776" w:name="_Toc341274132"/>
      <w:bookmarkStart w:id="2777" w:name="_Toc341274947"/>
      <w:bookmarkStart w:id="2778" w:name="_Toc341275761"/>
      <w:bookmarkStart w:id="2779" w:name="_Toc341276574"/>
      <w:bookmarkStart w:id="2780" w:name="_Toc341277386"/>
      <w:bookmarkStart w:id="2781" w:name="_Toc341278196"/>
      <w:bookmarkStart w:id="2782" w:name="_Toc341279008"/>
      <w:bookmarkStart w:id="2783" w:name="_Toc341279822"/>
      <w:bookmarkStart w:id="2784" w:name="_Toc341280642"/>
      <w:bookmarkStart w:id="2785" w:name="_Toc341281461"/>
      <w:bookmarkStart w:id="2786" w:name="_Toc341282280"/>
      <w:bookmarkStart w:id="2787" w:name="_Toc341283099"/>
      <w:bookmarkStart w:id="2788" w:name="_Toc341283922"/>
      <w:bookmarkStart w:id="2789" w:name="_Toc341284741"/>
      <w:bookmarkStart w:id="2790" w:name="_Toc341285555"/>
      <w:bookmarkStart w:id="2791" w:name="_Toc341368129"/>
      <w:bookmarkStart w:id="2792" w:name="_Toc341368949"/>
      <w:bookmarkStart w:id="2793" w:name="_Toc341370090"/>
      <w:bookmarkStart w:id="2794" w:name="_Toc341371790"/>
      <w:bookmarkStart w:id="2795" w:name="_Toc341373981"/>
      <w:bookmarkStart w:id="2796" w:name="_Toc341374792"/>
      <w:bookmarkStart w:id="2797" w:name="_Toc341375590"/>
      <w:bookmarkStart w:id="2798" w:name="_Toc341447962"/>
      <w:bookmarkStart w:id="2799" w:name="_Toc341273308"/>
      <w:bookmarkStart w:id="2800" w:name="_Toc341274133"/>
      <w:bookmarkStart w:id="2801" w:name="_Toc341274948"/>
      <w:bookmarkStart w:id="2802" w:name="_Toc341275762"/>
      <w:bookmarkStart w:id="2803" w:name="_Toc341276575"/>
      <w:bookmarkStart w:id="2804" w:name="_Toc341277387"/>
      <w:bookmarkStart w:id="2805" w:name="_Toc341278197"/>
      <w:bookmarkStart w:id="2806" w:name="_Toc341279009"/>
      <w:bookmarkStart w:id="2807" w:name="_Toc341279823"/>
      <w:bookmarkStart w:id="2808" w:name="_Toc341280643"/>
      <w:bookmarkStart w:id="2809" w:name="_Toc341281462"/>
      <w:bookmarkStart w:id="2810" w:name="_Toc341282281"/>
      <w:bookmarkStart w:id="2811" w:name="_Toc341283100"/>
      <w:bookmarkStart w:id="2812" w:name="_Toc341283923"/>
      <w:bookmarkStart w:id="2813" w:name="_Toc341284742"/>
      <w:bookmarkStart w:id="2814" w:name="_Toc341285556"/>
      <w:bookmarkStart w:id="2815" w:name="_Toc341368130"/>
      <w:bookmarkStart w:id="2816" w:name="_Toc341368950"/>
      <w:bookmarkStart w:id="2817" w:name="_Toc341370091"/>
      <w:bookmarkStart w:id="2818" w:name="_Toc341371791"/>
      <w:bookmarkStart w:id="2819" w:name="_Toc341373982"/>
      <w:bookmarkStart w:id="2820" w:name="_Toc341374793"/>
      <w:bookmarkStart w:id="2821" w:name="_Toc341375591"/>
      <w:bookmarkStart w:id="2822" w:name="_Toc341447963"/>
      <w:bookmarkStart w:id="2823" w:name="_Toc341273309"/>
      <w:bookmarkStart w:id="2824" w:name="_Toc341274134"/>
      <w:bookmarkStart w:id="2825" w:name="_Toc341274949"/>
      <w:bookmarkStart w:id="2826" w:name="_Toc341275763"/>
      <w:bookmarkStart w:id="2827" w:name="_Toc341276576"/>
      <w:bookmarkStart w:id="2828" w:name="_Toc341277388"/>
      <w:bookmarkStart w:id="2829" w:name="_Toc341278198"/>
      <w:bookmarkStart w:id="2830" w:name="_Toc341279010"/>
      <w:bookmarkStart w:id="2831" w:name="_Toc341279824"/>
      <w:bookmarkStart w:id="2832" w:name="_Toc341280644"/>
      <w:bookmarkStart w:id="2833" w:name="_Toc341281463"/>
      <w:bookmarkStart w:id="2834" w:name="_Toc341282282"/>
      <w:bookmarkStart w:id="2835" w:name="_Toc341283101"/>
      <w:bookmarkStart w:id="2836" w:name="_Toc341283924"/>
      <w:bookmarkStart w:id="2837" w:name="_Toc341284743"/>
      <w:bookmarkStart w:id="2838" w:name="_Toc341285557"/>
      <w:bookmarkStart w:id="2839" w:name="_Toc341368131"/>
      <w:bookmarkStart w:id="2840" w:name="_Toc341368951"/>
      <w:bookmarkStart w:id="2841" w:name="_Toc341370092"/>
      <w:bookmarkStart w:id="2842" w:name="_Toc341371792"/>
      <w:bookmarkStart w:id="2843" w:name="_Toc341373983"/>
      <w:bookmarkStart w:id="2844" w:name="_Toc341374794"/>
      <w:bookmarkStart w:id="2845" w:name="_Toc341375592"/>
      <w:bookmarkStart w:id="2846" w:name="_Toc341447964"/>
      <w:bookmarkStart w:id="2847" w:name="_Toc341273310"/>
      <w:bookmarkStart w:id="2848" w:name="_Toc341274135"/>
      <w:bookmarkStart w:id="2849" w:name="_Toc341274950"/>
      <w:bookmarkStart w:id="2850" w:name="_Toc341275764"/>
      <w:bookmarkStart w:id="2851" w:name="_Toc341276577"/>
      <w:bookmarkStart w:id="2852" w:name="_Toc341277389"/>
      <w:bookmarkStart w:id="2853" w:name="_Toc341278199"/>
      <w:bookmarkStart w:id="2854" w:name="_Toc341279011"/>
      <w:bookmarkStart w:id="2855" w:name="_Toc341279825"/>
      <w:bookmarkStart w:id="2856" w:name="_Toc341280645"/>
      <w:bookmarkStart w:id="2857" w:name="_Toc341281464"/>
      <w:bookmarkStart w:id="2858" w:name="_Toc341282283"/>
      <w:bookmarkStart w:id="2859" w:name="_Toc341283102"/>
      <w:bookmarkStart w:id="2860" w:name="_Toc341283925"/>
      <w:bookmarkStart w:id="2861" w:name="_Toc341284744"/>
      <w:bookmarkStart w:id="2862" w:name="_Toc341285558"/>
      <w:bookmarkStart w:id="2863" w:name="_Toc341368132"/>
      <w:bookmarkStart w:id="2864" w:name="_Toc341368952"/>
      <w:bookmarkStart w:id="2865" w:name="_Toc341370093"/>
      <w:bookmarkStart w:id="2866" w:name="_Toc341371793"/>
      <w:bookmarkStart w:id="2867" w:name="_Toc341373984"/>
      <w:bookmarkStart w:id="2868" w:name="_Toc341374795"/>
      <w:bookmarkStart w:id="2869" w:name="_Toc341375593"/>
      <w:bookmarkStart w:id="2870" w:name="_Toc341447965"/>
      <w:bookmarkStart w:id="2871" w:name="_Toc341273311"/>
      <w:bookmarkStart w:id="2872" w:name="_Toc341274136"/>
      <w:bookmarkStart w:id="2873" w:name="_Toc341274951"/>
      <w:bookmarkStart w:id="2874" w:name="_Toc341275765"/>
      <w:bookmarkStart w:id="2875" w:name="_Toc341276578"/>
      <w:bookmarkStart w:id="2876" w:name="_Toc341277390"/>
      <w:bookmarkStart w:id="2877" w:name="_Toc341278200"/>
      <w:bookmarkStart w:id="2878" w:name="_Toc341279012"/>
      <w:bookmarkStart w:id="2879" w:name="_Toc341279826"/>
      <w:bookmarkStart w:id="2880" w:name="_Toc341280646"/>
      <w:bookmarkStart w:id="2881" w:name="_Toc341281465"/>
      <w:bookmarkStart w:id="2882" w:name="_Toc341282284"/>
      <w:bookmarkStart w:id="2883" w:name="_Toc341283103"/>
      <w:bookmarkStart w:id="2884" w:name="_Toc341283926"/>
      <w:bookmarkStart w:id="2885" w:name="_Toc341284745"/>
      <w:bookmarkStart w:id="2886" w:name="_Toc341285559"/>
      <w:bookmarkStart w:id="2887" w:name="_Toc341368133"/>
      <w:bookmarkStart w:id="2888" w:name="_Toc341368953"/>
      <w:bookmarkStart w:id="2889" w:name="_Toc341370094"/>
      <w:bookmarkStart w:id="2890" w:name="_Toc341371794"/>
      <w:bookmarkStart w:id="2891" w:name="_Toc341373985"/>
      <w:bookmarkStart w:id="2892" w:name="_Toc341374796"/>
      <w:bookmarkStart w:id="2893" w:name="_Toc341375594"/>
      <w:bookmarkStart w:id="2894" w:name="_Toc341447966"/>
      <w:bookmarkStart w:id="2895" w:name="_Toc341273312"/>
      <w:bookmarkStart w:id="2896" w:name="_Toc341274137"/>
      <w:bookmarkStart w:id="2897" w:name="_Toc341274952"/>
      <w:bookmarkStart w:id="2898" w:name="_Toc341275766"/>
      <w:bookmarkStart w:id="2899" w:name="_Toc341276579"/>
      <w:bookmarkStart w:id="2900" w:name="_Toc341277391"/>
      <w:bookmarkStart w:id="2901" w:name="_Toc341278201"/>
      <w:bookmarkStart w:id="2902" w:name="_Toc341279013"/>
      <w:bookmarkStart w:id="2903" w:name="_Toc341279827"/>
      <w:bookmarkStart w:id="2904" w:name="_Toc341280647"/>
      <w:bookmarkStart w:id="2905" w:name="_Toc341281466"/>
      <w:bookmarkStart w:id="2906" w:name="_Toc341282285"/>
      <w:bookmarkStart w:id="2907" w:name="_Toc341283104"/>
      <w:bookmarkStart w:id="2908" w:name="_Toc341283927"/>
      <w:bookmarkStart w:id="2909" w:name="_Toc341284746"/>
      <w:bookmarkStart w:id="2910" w:name="_Toc341285560"/>
      <w:bookmarkStart w:id="2911" w:name="_Toc341368134"/>
      <w:bookmarkStart w:id="2912" w:name="_Toc341368954"/>
      <w:bookmarkStart w:id="2913" w:name="_Toc341370095"/>
      <w:bookmarkStart w:id="2914" w:name="_Toc341371795"/>
      <w:bookmarkStart w:id="2915" w:name="_Toc341373986"/>
      <w:bookmarkStart w:id="2916" w:name="_Toc341374797"/>
      <w:bookmarkStart w:id="2917" w:name="_Toc341375595"/>
      <w:bookmarkStart w:id="2918" w:name="_Toc341447967"/>
      <w:bookmarkStart w:id="2919" w:name="_Toc341273313"/>
      <w:bookmarkStart w:id="2920" w:name="_Toc341274138"/>
      <w:bookmarkStart w:id="2921" w:name="_Toc341274953"/>
      <w:bookmarkStart w:id="2922" w:name="_Toc341275767"/>
      <w:bookmarkStart w:id="2923" w:name="_Toc341276580"/>
      <w:bookmarkStart w:id="2924" w:name="_Toc341277392"/>
      <w:bookmarkStart w:id="2925" w:name="_Toc341278202"/>
      <w:bookmarkStart w:id="2926" w:name="_Toc341279014"/>
      <w:bookmarkStart w:id="2927" w:name="_Toc341279828"/>
      <w:bookmarkStart w:id="2928" w:name="_Toc341280648"/>
      <w:bookmarkStart w:id="2929" w:name="_Toc341281467"/>
      <w:bookmarkStart w:id="2930" w:name="_Toc341282286"/>
      <w:bookmarkStart w:id="2931" w:name="_Toc341283105"/>
      <w:bookmarkStart w:id="2932" w:name="_Toc341283928"/>
      <w:bookmarkStart w:id="2933" w:name="_Toc341284747"/>
      <w:bookmarkStart w:id="2934" w:name="_Toc341285561"/>
      <w:bookmarkStart w:id="2935" w:name="_Toc341368135"/>
      <w:bookmarkStart w:id="2936" w:name="_Toc341368955"/>
      <w:bookmarkStart w:id="2937" w:name="_Toc341370096"/>
      <w:bookmarkStart w:id="2938" w:name="_Toc341371796"/>
      <w:bookmarkStart w:id="2939" w:name="_Toc341373987"/>
      <w:bookmarkStart w:id="2940" w:name="_Toc341374798"/>
      <w:bookmarkStart w:id="2941" w:name="_Toc341375596"/>
      <w:bookmarkStart w:id="2942" w:name="_Toc341447968"/>
      <w:bookmarkStart w:id="2943" w:name="_Toc341273314"/>
      <w:bookmarkStart w:id="2944" w:name="_Toc341274139"/>
      <w:bookmarkStart w:id="2945" w:name="_Toc341274954"/>
      <w:bookmarkStart w:id="2946" w:name="_Toc341275768"/>
      <w:bookmarkStart w:id="2947" w:name="_Toc341276581"/>
      <w:bookmarkStart w:id="2948" w:name="_Toc341277393"/>
      <w:bookmarkStart w:id="2949" w:name="_Toc341278203"/>
      <w:bookmarkStart w:id="2950" w:name="_Toc341279015"/>
      <w:bookmarkStart w:id="2951" w:name="_Toc341279829"/>
      <w:bookmarkStart w:id="2952" w:name="_Toc341280649"/>
      <w:bookmarkStart w:id="2953" w:name="_Toc341281468"/>
      <w:bookmarkStart w:id="2954" w:name="_Toc341282287"/>
      <w:bookmarkStart w:id="2955" w:name="_Toc341283106"/>
      <w:bookmarkStart w:id="2956" w:name="_Toc341283929"/>
      <w:bookmarkStart w:id="2957" w:name="_Toc341284748"/>
      <w:bookmarkStart w:id="2958" w:name="_Toc341285562"/>
      <w:bookmarkStart w:id="2959" w:name="_Toc341368136"/>
      <w:bookmarkStart w:id="2960" w:name="_Toc341368956"/>
      <w:bookmarkStart w:id="2961" w:name="_Toc341370097"/>
      <w:bookmarkStart w:id="2962" w:name="_Toc341371797"/>
      <w:bookmarkStart w:id="2963" w:name="_Toc341373988"/>
      <w:bookmarkStart w:id="2964" w:name="_Toc341374799"/>
      <w:bookmarkStart w:id="2965" w:name="_Toc341375597"/>
      <w:bookmarkStart w:id="2966" w:name="_Toc341447969"/>
      <w:bookmarkStart w:id="2967" w:name="_Toc341273315"/>
      <w:bookmarkStart w:id="2968" w:name="_Toc341274140"/>
      <w:bookmarkStart w:id="2969" w:name="_Toc341274955"/>
      <w:bookmarkStart w:id="2970" w:name="_Toc341275769"/>
      <w:bookmarkStart w:id="2971" w:name="_Toc341276582"/>
      <w:bookmarkStart w:id="2972" w:name="_Toc341277394"/>
      <w:bookmarkStart w:id="2973" w:name="_Toc341278204"/>
      <w:bookmarkStart w:id="2974" w:name="_Toc341279016"/>
      <w:bookmarkStart w:id="2975" w:name="_Toc341279830"/>
      <w:bookmarkStart w:id="2976" w:name="_Toc341280650"/>
      <w:bookmarkStart w:id="2977" w:name="_Toc341281469"/>
      <w:bookmarkStart w:id="2978" w:name="_Toc341282288"/>
      <w:bookmarkStart w:id="2979" w:name="_Toc341283107"/>
      <w:bookmarkStart w:id="2980" w:name="_Toc341283930"/>
      <w:bookmarkStart w:id="2981" w:name="_Toc341284749"/>
      <w:bookmarkStart w:id="2982" w:name="_Toc341285563"/>
      <w:bookmarkStart w:id="2983" w:name="_Toc341368137"/>
      <w:bookmarkStart w:id="2984" w:name="_Toc341368957"/>
      <w:bookmarkStart w:id="2985" w:name="_Toc341370098"/>
      <w:bookmarkStart w:id="2986" w:name="_Toc341371798"/>
      <w:bookmarkStart w:id="2987" w:name="_Toc341373989"/>
      <w:bookmarkStart w:id="2988" w:name="_Toc341374800"/>
      <w:bookmarkStart w:id="2989" w:name="_Toc341375598"/>
      <w:bookmarkStart w:id="2990" w:name="_Toc341447970"/>
      <w:bookmarkStart w:id="2991" w:name="_Toc341273316"/>
      <w:bookmarkStart w:id="2992" w:name="_Toc341274141"/>
      <w:bookmarkStart w:id="2993" w:name="_Toc341274956"/>
      <w:bookmarkStart w:id="2994" w:name="_Toc341275770"/>
      <w:bookmarkStart w:id="2995" w:name="_Toc341276583"/>
      <w:bookmarkStart w:id="2996" w:name="_Toc341277395"/>
      <w:bookmarkStart w:id="2997" w:name="_Toc341278205"/>
      <w:bookmarkStart w:id="2998" w:name="_Toc341279017"/>
      <w:bookmarkStart w:id="2999" w:name="_Toc341279831"/>
      <w:bookmarkStart w:id="3000" w:name="_Toc341280651"/>
      <w:bookmarkStart w:id="3001" w:name="_Toc341281470"/>
      <w:bookmarkStart w:id="3002" w:name="_Toc341282289"/>
      <w:bookmarkStart w:id="3003" w:name="_Toc341283108"/>
      <w:bookmarkStart w:id="3004" w:name="_Toc341283931"/>
      <w:bookmarkStart w:id="3005" w:name="_Toc341284750"/>
      <w:bookmarkStart w:id="3006" w:name="_Toc341285564"/>
      <w:bookmarkStart w:id="3007" w:name="_Toc341368138"/>
      <w:bookmarkStart w:id="3008" w:name="_Toc341368958"/>
      <w:bookmarkStart w:id="3009" w:name="_Toc341370099"/>
      <w:bookmarkStart w:id="3010" w:name="_Toc341371799"/>
      <w:bookmarkStart w:id="3011" w:name="_Toc341373990"/>
      <w:bookmarkStart w:id="3012" w:name="_Toc341374801"/>
      <w:bookmarkStart w:id="3013" w:name="_Toc341375599"/>
      <w:bookmarkStart w:id="3014" w:name="_Toc341447971"/>
      <w:bookmarkStart w:id="3015" w:name="_Toc341273317"/>
      <w:bookmarkStart w:id="3016" w:name="_Toc341274142"/>
      <w:bookmarkStart w:id="3017" w:name="_Toc341274957"/>
      <w:bookmarkStart w:id="3018" w:name="_Toc341275771"/>
      <w:bookmarkStart w:id="3019" w:name="_Toc341276584"/>
      <w:bookmarkStart w:id="3020" w:name="_Toc341277396"/>
      <w:bookmarkStart w:id="3021" w:name="_Toc341278206"/>
      <w:bookmarkStart w:id="3022" w:name="_Toc341279018"/>
      <w:bookmarkStart w:id="3023" w:name="_Toc341279832"/>
      <w:bookmarkStart w:id="3024" w:name="_Toc341280652"/>
      <w:bookmarkStart w:id="3025" w:name="_Toc341281471"/>
      <w:bookmarkStart w:id="3026" w:name="_Toc341282290"/>
      <w:bookmarkStart w:id="3027" w:name="_Toc341283109"/>
      <w:bookmarkStart w:id="3028" w:name="_Toc341283932"/>
      <w:bookmarkStart w:id="3029" w:name="_Toc341284751"/>
      <w:bookmarkStart w:id="3030" w:name="_Toc341285565"/>
      <w:bookmarkStart w:id="3031" w:name="_Toc341368139"/>
      <w:bookmarkStart w:id="3032" w:name="_Toc341368959"/>
      <w:bookmarkStart w:id="3033" w:name="_Toc341370100"/>
      <w:bookmarkStart w:id="3034" w:name="_Toc341371800"/>
      <w:bookmarkStart w:id="3035" w:name="_Toc341373991"/>
      <w:bookmarkStart w:id="3036" w:name="_Toc341374802"/>
      <w:bookmarkStart w:id="3037" w:name="_Toc341375600"/>
      <w:bookmarkStart w:id="3038" w:name="_Toc341447972"/>
      <w:bookmarkStart w:id="3039" w:name="_Toc341273318"/>
      <w:bookmarkStart w:id="3040" w:name="_Toc341274143"/>
      <w:bookmarkStart w:id="3041" w:name="_Toc341274958"/>
      <w:bookmarkStart w:id="3042" w:name="_Toc341275772"/>
      <w:bookmarkStart w:id="3043" w:name="_Toc341276585"/>
      <w:bookmarkStart w:id="3044" w:name="_Toc341277397"/>
      <w:bookmarkStart w:id="3045" w:name="_Toc341278207"/>
      <w:bookmarkStart w:id="3046" w:name="_Toc341279019"/>
      <w:bookmarkStart w:id="3047" w:name="_Toc341279833"/>
      <w:bookmarkStart w:id="3048" w:name="_Toc341280653"/>
      <w:bookmarkStart w:id="3049" w:name="_Toc341281472"/>
      <w:bookmarkStart w:id="3050" w:name="_Toc341282291"/>
      <w:bookmarkStart w:id="3051" w:name="_Toc341283110"/>
      <w:bookmarkStart w:id="3052" w:name="_Toc341283933"/>
      <w:bookmarkStart w:id="3053" w:name="_Toc341284752"/>
      <w:bookmarkStart w:id="3054" w:name="_Toc341285566"/>
      <w:bookmarkStart w:id="3055" w:name="_Toc341368140"/>
      <w:bookmarkStart w:id="3056" w:name="_Toc341368960"/>
      <w:bookmarkStart w:id="3057" w:name="_Toc341370101"/>
      <w:bookmarkStart w:id="3058" w:name="_Toc341371801"/>
      <w:bookmarkStart w:id="3059" w:name="_Toc341373992"/>
      <w:bookmarkStart w:id="3060" w:name="_Toc341374803"/>
      <w:bookmarkStart w:id="3061" w:name="_Toc341375601"/>
      <w:bookmarkStart w:id="3062" w:name="_Toc341447973"/>
      <w:bookmarkStart w:id="3063" w:name="_Toc341273319"/>
      <w:bookmarkStart w:id="3064" w:name="_Toc341274144"/>
      <w:bookmarkStart w:id="3065" w:name="_Toc341274959"/>
      <w:bookmarkStart w:id="3066" w:name="_Toc341275773"/>
      <w:bookmarkStart w:id="3067" w:name="_Toc341276586"/>
      <w:bookmarkStart w:id="3068" w:name="_Toc341277398"/>
      <w:bookmarkStart w:id="3069" w:name="_Toc341278208"/>
      <w:bookmarkStart w:id="3070" w:name="_Toc341279020"/>
      <w:bookmarkStart w:id="3071" w:name="_Toc341279834"/>
      <w:bookmarkStart w:id="3072" w:name="_Toc341280654"/>
      <w:bookmarkStart w:id="3073" w:name="_Toc341281473"/>
      <w:bookmarkStart w:id="3074" w:name="_Toc341282292"/>
      <w:bookmarkStart w:id="3075" w:name="_Toc341283111"/>
      <w:bookmarkStart w:id="3076" w:name="_Toc341283934"/>
      <w:bookmarkStart w:id="3077" w:name="_Toc341284753"/>
      <w:bookmarkStart w:id="3078" w:name="_Toc341285567"/>
      <w:bookmarkStart w:id="3079" w:name="_Toc341368141"/>
      <w:bookmarkStart w:id="3080" w:name="_Toc341368961"/>
      <w:bookmarkStart w:id="3081" w:name="_Toc341370102"/>
      <w:bookmarkStart w:id="3082" w:name="_Toc341371802"/>
      <w:bookmarkStart w:id="3083" w:name="_Toc341373993"/>
      <w:bookmarkStart w:id="3084" w:name="_Toc341374804"/>
      <w:bookmarkStart w:id="3085" w:name="_Toc341375602"/>
      <w:bookmarkStart w:id="3086" w:name="_Toc341447974"/>
      <w:bookmarkStart w:id="3087" w:name="_Toc341273320"/>
      <w:bookmarkStart w:id="3088" w:name="_Toc341274145"/>
      <w:bookmarkStart w:id="3089" w:name="_Toc341274960"/>
      <w:bookmarkStart w:id="3090" w:name="_Toc341275774"/>
      <w:bookmarkStart w:id="3091" w:name="_Toc341276587"/>
      <w:bookmarkStart w:id="3092" w:name="_Toc341277399"/>
      <w:bookmarkStart w:id="3093" w:name="_Toc341278209"/>
      <w:bookmarkStart w:id="3094" w:name="_Toc341279021"/>
      <w:bookmarkStart w:id="3095" w:name="_Toc341279835"/>
      <w:bookmarkStart w:id="3096" w:name="_Toc341280655"/>
      <w:bookmarkStart w:id="3097" w:name="_Toc341281474"/>
      <w:bookmarkStart w:id="3098" w:name="_Toc341282293"/>
      <w:bookmarkStart w:id="3099" w:name="_Toc341283112"/>
      <w:bookmarkStart w:id="3100" w:name="_Toc341283935"/>
      <w:bookmarkStart w:id="3101" w:name="_Toc341284754"/>
      <w:bookmarkStart w:id="3102" w:name="_Toc341285568"/>
      <w:bookmarkStart w:id="3103" w:name="_Toc341368142"/>
      <w:bookmarkStart w:id="3104" w:name="_Toc341368962"/>
      <w:bookmarkStart w:id="3105" w:name="_Toc341370103"/>
      <w:bookmarkStart w:id="3106" w:name="_Toc341371803"/>
      <w:bookmarkStart w:id="3107" w:name="_Toc341373994"/>
      <w:bookmarkStart w:id="3108" w:name="_Toc341374805"/>
      <w:bookmarkStart w:id="3109" w:name="_Toc341375603"/>
      <w:bookmarkStart w:id="3110" w:name="_Toc341447975"/>
      <w:bookmarkStart w:id="3111" w:name="_Toc341273321"/>
      <w:bookmarkStart w:id="3112" w:name="_Toc341274146"/>
      <w:bookmarkStart w:id="3113" w:name="_Toc341274961"/>
      <w:bookmarkStart w:id="3114" w:name="_Toc341275775"/>
      <w:bookmarkStart w:id="3115" w:name="_Toc341276588"/>
      <w:bookmarkStart w:id="3116" w:name="_Toc341277400"/>
      <w:bookmarkStart w:id="3117" w:name="_Toc341278210"/>
      <w:bookmarkStart w:id="3118" w:name="_Toc341279022"/>
      <w:bookmarkStart w:id="3119" w:name="_Toc341279836"/>
      <w:bookmarkStart w:id="3120" w:name="_Toc341280656"/>
      <w:bookmarkStart w:id="3121" w:name="_Toc341281475"/>
      <w:bookmarkStart w:id="3122" w:name="_Toc341282294"/>
      <w:bookmarkStart w:id="3123" w:name="_Toc341283113"/>
      <w:bookmarkStart w:id="3124" w:name="_Toc341283936"/>
      <w:bookmarkStart w:id="3125" w:name="_Toc341284755"/>
      <w:bookmarkStart w:id="3126" w:name="_Toc341285569"/>
      <w:bookmarkStart w:id="3127" w:name="_Toc341368143"/>
      <w:bookmarkStart w:id="3128" w:name="_Toc341368963"/>
      <w:bookmarkStart w:id="3129" w:name="_Toc341370104"/>
      <w:bookmarkStart w:id="3130" w:name="_Toc341371804"/>
      <w:bookmarkStart w:id="3131" w:name="_Toc341373995"/>
      <w:bookmarkStart w:id="3132" w:name="_Toc341374806"/>
      <w:bookmarkStart w:id="3133" w:name="_Toc341375604"/>
      <w:bookmarkStart w:id="3134" w:name="_Toc341447976"/>
      <w:bookmarkStart w:id="3135" w:name="_Toc341273322"/>
      <w:bookmarkStart w:id="3136" w:name="_Toc341274147"/>
      <w:bookmarkStart w:id="3137" w:name="_Toc341274962"/>
      <w:bookmarkStart w:id="3138" w:name="_Toc341275776"/>
      <w:bookmarkStart w:id="3139" w:name="_Toc341276589"/>
      <w:bookmarkStart w:id="3140" w:name="_Toc341277401"/>
      <w:bookmarkStart w:id="3141" w:name="_Toc341278211"/>
      <w:bookmarkStart w:id="3142" w:name="_Toc341279023"/>
      <w:bookmarkStart w:id="3143" w:name="_Toc341279837"/>
      <w:bookmarkStart w:id="3144" w:name="_Toc341280657"/>
      <w:bookmarkStart w:id="3145" w:name="_Toc341281476"/>
      <w:bookmarkStart w:id="3146" w:name="_Toc341282295"/>
      <w:bookmarkStart w:id="3147" w:name="_Toc341283114"/>
      <w:bookmarkStart w:id="3148" w:name="_Toc341283937"/>
      <w:bookmarkStart w:id="3149" w:name="_Toc341284756"/>
      <w:bookmarkStart w:id="3150" w:name="_Toc341285570"/>
      <w:bookmarkStart w:id="3151" w:name="_Toc341368144"/>
      <w:bookmarkStart w:id="3152" w:name="_Toc341368964"/>
      <w:bookmarkStart w:id="3153" w:name="_Toc341370105"/>
      <w:bookmarkStart w:id="3154" w:name="_Toc341371805"/>
      <w:bookmarkStart w:id="3155" w:name="_Toc341373996"/>
      <w:bookmarkStart w:id="3156" w:name="_Toc341374807"/>
      <w:bookmarkStart w:id="3157" w:name="_Toc341375605"/>
      <w:bookmarkStart w:id="3158" w:name="_Toc341447977"/>
      <w:bookmarkStart w:id="3159" w:name="_Toc341273323"/>
      <w:bookmarkStart w:id="3160" w:name="_Toc341274148"/>
      <w:bookmarkStart w:id="3161" w:name="_Toc341274963"/>
      <w:bookmarkStart w:id="3162" w:name="_Toc341275777"/>
      <w:bookmarkStart w:id="3163" w:name="_Toc341276590"/>
      <w:bookmarkStart w:id="3164" w:name="_Toc341277402"/>
      <w:bookmarkStart w:id="3165" w:name="_Toc341278212"/>
      <w:bookmarkStart w:id="3166" w:name="_Toc341279024"/>
      <w:bookmarkStart w:id="3167" w:name="_Toc341279838"/>
      <w:bookmarkStart w:id="3168" w:name="_Toc341280658"/>
      <w:bookmarkStart w:id="3169" w:name="_Toc341281477"/>
      <w:bookmarkStart w:id="3170" w:name="_Toc341282296"/>
      <w:bookmarkStart w:id="3171" w:name="_Toc341283115"/>
      <w:bookmarkStart w:id="3172" w:name="_Toc341283938"/>
      <w:bookmarkStart w:id="3173" w:name="_Toc341284757"/>
      <w:bookmarkStart w:id="3174" w:name="_Toc341285571"/>
      <w:bookmarkStart w:id="3175" w:name="_Toc341368145"/>
      <w:bookmarkStart w:id="3176" w:name="_Toc341368965"/>
      <w:bookmarkStart w:id="3177" w:name="_Toc341370106"/>
      <w:bookmarkStart w:id="3178" w:name="_Toc341371806"/>
      <w:bookmarkStart w:id="3179" w:name="_Toc341373997"/>
      <w:bookmarkStart w:id="3180" w:name="_Toc341374808"/>
      <w:bookmarkStart w:id="3181" w:name="_Toc341375606"/>
      <w:bookmarkStart w:id="3182" w:name="_Toc341447978"/>
      <w:bookmarkStart w:id="3183" w:name="_Toc341273324"/>
      <w:bookmarkStart w:id="3184" w:name="_Toc341274149"/>
      <w:bookmarkStart w:id="3185" w:name="_Toc341274964"/>
      <w:bookmarkStart w:id="3186" w:name="_Toc341275778"/>
      <w:bookmarkStart w:id="3187" w:name="_Toc341276591"/>
      <w:bookmarkStart w:id="3188" w:name="_Toc341277403"/>
      <w:bookmarkStart w:id="3189" w:name="_Toc341278213"/>
      <w:bookmarkStart w:id="3190" w:name="_Toc341279025"/>
      <w:bookmarkStart w:id="3191" w:name="_Toc341279839"/>
      <w:bookmarkStart w:id="3192" w:name="_Toc341280659"/>
      <w:bookmarkStart w:id="3193" w:name="_Toc341281478"/>
      <w:bookmarkStart w:id="3194" w:name="_Toc341282297"/>
      <w:bookmarkStart w:id="3195" w:name="_Toc341283116"/>
      <w:bookmarkStart w:id="3196" w:name="_Toc341283939"/>
      <w:bookmarkStart w:id="3197" w:name="_Toc341284758"/>
      <w:bookmarkStart w:id="3198" w:name="_Toc341285572"/>
      <w:bookmarkStart w:id="3199" w:name="_Toc341368146"/>
      <w:bookmarkStart w:id="3200" w:name="_Toc341368966"/>
      <w:bookmarkStart w:id="3201" w:name="_Toc341370107"/>
      <w:bookmarkStart w:id="3202" w:name="_Toc341371807"/>
      <w:bookmarkStart w:id="3203" w:name="_Toc341373998"/>
      <w:bookmarkStart w:id="3204" w:name="_Toc341374809"/>
      <w:bookmarkStart w:id="3205" w:name="_Toc341375607"/>
      <w:bookmarkStart w:id="3206" w:name="_Toc341447979"/>
      <w:bookmarkStart w:id="3207" w:name="_Toc341273325"/>
      <w:bookmarkStart w:id="3208" w:name="_Toc341274150"/>
      <w:bookmarkStart w:id="3209" w:name="_Toc341274965"/>
      <w:bookmarkStart w:id="3210" w:name="_Toc341275779"/>
      <w:bookmarkStart w:id="3211" w:name="_Toc341276592"/>
      <w:bookmarkStart w:id="3212" w:name="_Toc341277404"/>
      <w:bookmarkStart w:id="3213" w:name="_Toc341278214"/>
      <w:bookmarkStart w:id="3214" w:name="_Toc341279026"/>
      <w:bookmarkStart w:id="3215" w:name="_Toc341279840"/>
      <w:bookmarkStart w:id="3216" w:name="_Toc341280660"/>
      <w:bookmarkStart w:id="3217" w:name="_Toc341281479"/>
      <w:bookmarkStart w:id="3218" w:name="_Toc341282298"/>
      <w:bookmarkStart w:id="3219" w:name="_Toc341283117"/>
      <w:bookmarkStart w:id="3220" w:name="_Toc341283940"/>
      <w:bookmarkStart w:id="3221" w:name="_Toc341284759"/>
      <w:bookmarkStart w:id="3222" w:name="_Toc341285573"/>
      <w:bookmarkStart w:id="3223" w:name="_Toc341368147"/>
      <w:bookmarkStart w:id="3224" w:name="_Toc341368967"/>
      <w:bookmarkStart w:id="3225" w:name="_Toc341370108"/>
      <w:bookmarkStart w:id="3226" w:name="_Toc341371808"/>
      <w:bookmarkStart w:id="3227" w:name="_Toc341373999"/>
      <w:bookmarkStart w:id="3228" w:name="_Toc341374810"/>
      <w:bookmarkStart w:id="3229" w:name="_Toc341375608"/>
      <w:bookmarkStart w:id="3230" w:name="_Toc341447980"/>
      <w:bookmarkStart w:id="3231" w:name="_Toc341273326"/>
      <w:bookmarkStart w:id="3232" w:name="_Toc341274151"/>
      <w:bookmarkStart w:id="3233" w:name="_Toc341274966"/>
      <w:bookmarkStart w:id="3234" w:name="_Toc341275780"/>
      <w:bookmarkStart w:id="3235" w:name="_Toc341276593"/>
      <w:bookmarkStart w:id="3236" w:name="_Toc341277405"/>
      <w:bookmarkStart w:id="3237" w:name="_Toc341278215"/>
      <w:bookmarkStart w:id="3238" w:name="_Toc341279027"/>
      <w:bookmarkStart w:id="3239" w:name="_Toc341279841"/>
      <w:bookmarkStart w:id="3240" w:name="_Toc341280661"/>
      <w:bookmarkStart w:id="3241" w:name="_Toc341281480"/>
      <w:bookmarkStart w:id="3242" w:name="_Toc341282299"/>
      <w:bookmarkStart w:id="3243" w:name="_Toc341283118"/>
      <w:bookmarkStart w:id="3244" w:name="_Toc341283941"/>
      <w:bookmarkStart w:id="3245" w:name="_Toc341284760"/>
      <w:bookmarkStart w:id="3246" w:name="_Toc341285574"/>
      <w:bookmarkStart w:id="3247" w:name="_Toc341368148"/>
      <w:bookmarkStart w:id="3248" w:name="_Toc341368968"/>
      <w:bookmarkStart w:id="3249" w:name="_Toc341370109"/>
      <w:bookmarkStart w:id="3250" w:name="_Toc341371809"/>
      <w:bookmarkStart w:id="3251" w:name="_Toc341374000"/>
      <w:bookmarkStart w:id="3252" w:name="_Toc341374811"/>
      <w:bookmarkStart w:id="3253" w:name="_Toc341375609"/>
      <w:bookmarkStart w:id="3254" w:name="_Toc341447981"/>
      <w:bookmarkStart w:id="3255" w:name="_Toc341273327"/>
      <w:bookmarkStart w:id="3256" w:name="_Toc341274152"/>
      <w:bookmarkStart w:id="3257" w:name="_Toc341274967"/>
      <w:bookmarkStart w:id="3258" w:name="_Toc341275781"/>
      <w:bookmarkStart w:id="3259" w:name="_Toc341276594"/>
      <w:bookmarkStart w:id="3260" w:name="_Toc341277406"/>
      <w:bookmarkStart w:id="3261" w:name="_Toc341278216"/>
      <w:bookmarkStart w:id="3262" w:name="_Toc341279028"/>
      <w:bookmarkStart w:id="3263" w:name="_Toc341279842"/>
      <w:bookmarkStart w:id="3264" w:name="_Toc341280662"/>
      <w:bookmarkStart w:id="3265" w:name="_Toc341281481"/>
      <w:bookmarkStart w:id="3266" w:name="_Toc341282300"/>
      <w:bookmarkStart w:id="3267" w:name="_Toc341283119"/>
      <w:bookmarkStart w:id="3268" w:name="_Toc341283942"/>
      <w:bookmarkStart w:id="3269" w:name="_Toc341284761"/>
      <w:bookmarkStart w:id="3270" w:name="_Toc341285575"/>
      <w:bookmarkStart w:id="3271" w:name="_Toc341368149"/>
      <w:bookmarkStart w:id="3272" w:name="_Toc341368969"/>
      <w:bookmarkStart w:id="3273" w:name="_Toc341370110"/>
      <w:bookmarkStart w:id="3274" w:name="_Toc341371810"/>
      <w:bookmarkStart w:id="3275" w:name="_Toc341374001"/>
      <w:bookmarkStart w:id="3276" w:name="_Toc341374812"/>
      <w:bookmarkStart w:id="3277" w:name="_Toc341375610"/>
      <w:bookmarkStart w:id="3278" w:name="_Toc341447982"/>
      <w:bookmarkStart w:id="3279" w:name="_Toc341273328"/>
      <w:bookmarkStart w:id="3280" w:name="_Toc341274153"/>
      <w:bookmarkStart w:id="3281" w:name="_Toc341274968"/>
      <w:bookmarkStart w:id="3282" w:name="_Toc341275782"/>
      <w:bookmarkStart w:id="3283" w:name="_Toc341276595"/>
      <w:bookmarkStart w:id="3284" w:name="_Toc341277407"/>
      <w:bookmarkStart w:id="3285" w:name="_Toc341278217"/>
      <w:bookmarkStart w:id="3286" w:name="_Toc341279029"/>
      <w:bookmarkStart w:id="3287" w:name="_Toc341279843"/>
      <w:bookmarkStart w:id="3288" w:name="_Toc341280663"/>
      <w:bookmarkStart w:id="3289" w:name="_Toc341281482"/>
      <w:bookmarkStart w:id="3290" w:name="_Toc341282301"/>
      <w:bookmarkStart w:id="3291" w:name="_Toc341283120"/>
      <w:bookmarkStart w:id="3292" w:name="_Toc341283943"/>
      <w:bookmarkStart w:id="3293" w:name="_Toc341284762"/>
      <w:bookmarkStart w:id="3294" w:name="_Toc341285576"/>
      <w:bookmarkStart w:id="3295" w:name="_Toc341368150"/>
      <w:bookmarkStart w:id="3296" w:name="_Toc341368970"/>
      <w:bookmarkStart w:id="3297" w:name="_Toc341370111"/>
      <w:bookmarkStart w:id="3298" w:name="_Toc341371811"/>
      <w:bookmarkStart w:id="3299" w:name="_Toc341374002"/>
      <w:bookmarkStart w:id="3300" w:name="_Toc341374813"/>
      <w:bookmarkStart w:id="3301" w:name="_Toc341375611"/>
      <w:bookmarkStart w:id="3302" w:name="_Toc341447983"/>
      <w:bookmarkStart w:id="3303" w:name="_Toc341273329"/>
      <w:bookmarkStart w:id="3304" w:name="_Toc341274154"/>
      <w:bookmarkStart w:id="3305" w:name="_Toc341274969"/>
      <w:bookmarkStart w:id="3306" w:name="_Toc341275783"/>
      <w:bookmarkStart w:id="3307" w:name="_Toc341276596"/>
      <w:bookmarkStart w:id="3308" w:name="_Toc341277408"/>
      <w:bookmarkStart w:id="3309" w:name="_Toc341278218"/>
      <w:bookmarkStart w:id="3310" w:name="_Toc341279030"/>
      <w:bookmarkStart w:id="3311" w:name="_Toc341279844"/>
      <w:bookmarkStart w:id="3312" w:name="_Toc341280664"/>
      <w:bookmarkStart w:id="3313" w:name="_Toc341281483"/>
      <w:bookmarkStart w:id="3314" w:name="_Toc341282302"/>
      <w:bookmarkStart w:id="3315" w:name="_Toc341283121"/>
      <w:bookmarkStart w:id="3316" w:name="_Toc341283944"/>
      <w:bookmarkStart w:id="3317" w:name="_Toc341284763"/>
      <w:bookmarkStart w:id="3318" w:name="_Toc341285577"/>
      <w:bookmarkStart w:id="3319" w:name="_Toc341368151"/>
      <w:bookmarkStart w:id="3320" w:name="_Toc341368971"/>
      <w:bookmarkStart w:id="3321" w:name="_Toc341370112"/>
      <w:bookmarkStart w:id="3322" w:name="_Toc341371812"/>
      <w:bookmarkStart w:id="3323" w:name="_Toc341374003"/>
      <w:bookmarkStart w:id="3324" w:name="_Toc341374814"/>
      <w:bookmarkStart w:id="3325" w:name="_Toc341375612"/>
      <w:bookmarkStart w:id="3326" w:name="_Toc341447984"/>
      <w:bookmarkStart w:id="3327" w:name="_Toc341273330"/>
      <w:bookmarkStart w:id="3328" w:name="_Toc341274155"/>
      <w:bookmarkStart w:id="3329" w:name="_Toc341274970"/>
      <w:bookmarkStart w:id="3330" w:name="_Toc341275784"/>
      <w:bookmarkStart w:id="3331" w:name="_Toc341276597"/>
      <w:bookmarkStart w:id="3332" w:name="_Toc341277409"/>
      <w:bookmarkStart w:id="3333" w:name="_Toc341278219"/>
      <w:bookmarkStart w:id="3334" w:name="_Toc341279031"/>
      <w:bookmarkStart w:id="3335" w:name="_Toc341279845"/>
      <w:bookmarkStart w:id="3336" w:name="_Toc341280665"/>
      <w:bookmarkStart w:id="3337" w:name="_Toc341281484"/>
      <w:bookmarkStart w:id="3338" w:name="_Toc341282303"/>
      <w:bookmarkStart w:id="3339" w:name="_Toc341283122"/>
      <w:bookmarkStart w:id="3340" w:name="_Toc341283945"/>
      <w:bookmarkStart w:id="3341" w:name="_Toc341284764"/>
      <w:bookmarkStart w:id="3342" w:name="_Toc341285578"/>
      <w:bookmarkStart w:id="3343" w:name="_Toc341368152"/>
      <w:bookmarkStart w:id="3344" w:name="_Toc341368972"/>
      <w:bookmarkStart w:id="3345" w:name="_Toc341370113"/>
      <w:bookmarkStart w:id="3346" w:name="_Toc341371813"/>
      <w:bookmarkStart w:id="3347" w:name="_Toc341374004"/>
      <w:bookmarkStart w:id="3348" w:name="_Toc341374815"/>
      <w:bookmarkStart w:id="3349" w:name="_Toc341375613"/>
      <w:bookmarkStart w:id="3350" w:name="_Toc341447985"/>
      <w:bookmarkStart w:id="3351" w:name="_Toc341273331"/>
      <w:bookmarkStart w:id="3352" w:name="_Toc341274156"/>
      <w:bookmarkStart w:id="3353" w:name="_Toc341274971"/>
      <w:bookmarkStart w:id="3354" w:name="_Toc341275785"/>
      <w:bookmarkStart w:id="3355" w:name="_Toc341276598"/>
      <w:bookmarkStart w:id="3356" w:name="_Toc341277410"/>
      <w:bookmarkStart w:id="3357" w:name="_Toc341278220"/>
      <w:bookmarkStart w:id="3358" w:name="_Toc341279032"/>
      <w:bookmarkStart w:id="3359" w:name="_Toc341279846"/>
      <w:bookmarkStart w:id="3360" w:name="_Toc341280666"/>
      <w:bookmarkStart w:id="3361" w:name="_Toc341281485"/>
      <w:bookmarkStart w:id="3362" w:name="_Toc341282304"/>
      <w:bookmarkStart w:id="3363" w:name="_Toc341283123"/>
      <w:bookmarkStart w:id="3364" w:name="_Toc341283946"/>
      <w:bookmarkStart w:id="3365" w:name="_Toc341284765"/>
      <w:bookmarkStart w:id="3366" w:name="_Toc341285579"/>
      <w:bookmarkStart w:id="3367" w:name="_Toc341368153"/>
      <w:bookmarkStart w:id="3368" w:name="_Toc341368973"/>
      <w:bookmarkStart w:id="3369" w:name="_Toc341370114"/>
      <w:bookmarkStart w:id="3370" w:name="_Toc341371814"/>
      <w:bookmarkStart w:id="3371" w:name="_Toc341374005"/>
      <w:bookmarkStart w:id="3372" w:name="_Toc341374816"/>
      <w:bookmarkStart w:id="3373" w:name="_Toc341375614"/>
      <w:bookmarkStart w:id="3374" w:name="_Toc341447986"/>
      <w:bookmarkStart w:id="3375" w:name="_Toc341273332"/>
      <w:bookmarkStart w:id="3376" w:name="_Toc341274157"/>
      <w:bookmarkStart w:id="3377" w:name="_Toc341274972"/>
      <w:bookmarkStart w:id="3378" w:name="_Toc341275786"/>
      <w:bookmarkStart w:id="3379" w:name="_Toc341276599"/>
      <w:bookmarkStart w:id="3380" w:name="_Toc341277411"/>
      <w:bookmarkStart w:id="3381" w:name="_Toc341278221"/>
      <w:bookmarkStart w:id="3382" w:name="_Toc341279033"/>
      <w:bookmarkStart w:id="3383" w:name="_Toc341279847"/>
      <w:bookmarkStart w:id="3384" w:name="_Toc341280667"/>
      <w:bookmarkStart w:id="3385" w:name="_Toc341281486"/>
      <w:bookmarkStart w:id="3386" w:name="_Toc341282305"/>
      <w:bookmarkStart w:id="3387" w:name="_Toc341283124"/>
      <w:bookmarkStart w:id="3388" w:name="_Toc341283947"/>
      <w:bookmarkStart w:id="3389" w:name="_Toc341284766"/>
      <w:bookmarkStart w:id="3390" w:name="_Toc341285580"/>
      <w:bookmarkStart w:id="3391" w:name="_Toc341368154"/>
      <w:bookmarkStart w:id="3392" w:name="_Toc341368974"/>
      <w:bookmarkStart w:id="3393" w:name="_Toc341370115"/>
      <w:bookmarkStart w:id="3394" w:name="_Toc341371815"/>
      <w:bookmarkStart w:id="3395" w:name="_Toc341374006"/>
      <w:bookmarkStart w:id="3396" w:name="_Toc341374817"/>
      <w:bookmarkStart w:id="3397" w:name="_Toc341375615"/>
      <w:bookmarkStart w:id="3398" w:name="_Toc341447987"/>
      <w:bookmarkStart w:id="3399" w:name="_Toc341273333"/>
      <w:bookmarkStart w:id="3400" w:name="_Toc341274158"/>
      <w:bookmarkStart w:id="3401" w:name="_Toc341274973"/>
      <w:bookmarkStart w:id="3402" w:name="_Toc341275787"/>
      <w:bookmarkStart w:id="3403" w:name="_Toc341276600"/>
      <w:bookmarkStart w:id="3404" w:name="_Toc341277412"/>
      <w:bookmarkStart w:id="3405" w:name="_Toc341278222"/>
      <w:bookmarkStart w:id="3406" w:name="_Toc341279034"/>
      <w:bookmarkStart w:id="3407" w:name="_Toc341279848"/>
      <w:bookmarkStart w:id="3408" w:name="_Toc341280668"/>
      <w:bookmarkStart w:id="3409" w:name="_Toc341281487"/>
      <w:bookmarkStart w:id="3410" w:name="_Toc341282306"/>
      <w:bookmarkStart w:id="3411" w:name="_Toc341283125"/>
      <w:bookmarkStart w:id="3412" w:name="_Toc341283948"/>
      <w:bookmarkStart w:id="3413" w:name="_Toc341284767"/>
      <w:bookmarkStart w:id="3414" w:name="_Toc341285581"/>
      <w:bookmarkStart w:id="3415" w:name="_Toc341368155"/>
      <w:bookmarkStart w:id="3416" w:name="_Toc341368975"/>
      <w:bookmarkStart w:id="3417" w:name="_Toc341370116"/>
      <w:bookmarkStart w:id="3418" w:name="_Toc341371816"/>
      <w:bookmarkStart w:id="3419" w:name="_Toc341374007"/>
      <w:bookmarkStart w:id="3420" w:name="_Toc341374818"/>
      <w:bookmarkStart w:id="3421" w:name="_Toc341375616"/>
      <w:bookmarkStart w:id="3422" w:name="_Toc341447988"/>
      <w:bookmarkStart w:id="3423" w:name="_Toc341273334"/>
      <w:bookmarkStart w:id="3424" w:name="_Toc341274159"/>
      <w:bookmarkStart w:id="3425" w:name="_Toc341274974"/>
      <w:bookmarkStart w:id="3426" w:name="_Toc341275788"/>
      <w:bookmarkStart w:id="3427" w:name="_Toc341276601"/>
      <w:bookmarkStart w:id="3428" w:name="_Toc341277413"/>
      <w:bookmarkStart w:id="3429" w:name="_Toc341278223"/>
      <w:bookmarkStart w:id="3430" w:name="_Toc341279035"/>
      <w:bookmarkStart w:id="3431" w:name="_Toc341279849"/>
      <w:bookmarkStart w:id="3432" w:name="_Toc341280669"/>
      <w:bookmarkStart w:id="3433" w:name="_Toc341281488"/>
      <w:bookmarkStart w:id="3434" w:name="_Toc341282307"/>
      <w:bookmarkStart w:id="3435" w:name="_Toc341283126"/>
      <w:bookmarkStart w:id="3436" w:name="_Toc341283949"/>
      <w:bookmarkStart w:id="3437" w:name="_Toc341284768"/>
      <w:bookmarkStart w:id="3438" w:name="_Toc341285582"/>
      <w:bookmarkStart w:id="3439" w:name="_Toc341368156"/>
      <w:bookmarkStart w:id="3440" w:name="_Toc341368976"/>
      <w:bookmarkStart w:id="3441" w:name="_Toc341370117"/>
      <w:bookmarkStart w:id="3442" w:name="_Toc341371817"/>
      <w:bookmarkStart w:id="3443" w:name="_Toc341374008"/>
      <w:bookmarkStart w:id="3444" w:name="_Toc341374819"/>
      <w:bookmarkStart w:id="3445" w:name="_Toc341375617"/>
      <w:bookmarkStart w:id="3446" w:name="_Toc341447989"/>
      <w:bookmarkStart w:id="3447" w:name="_Toc341273335"/>
      <w:bookmarkStart w:id="3448" w:name="_Toc341274160"/>
      <w:bookmarkStart w:id="3449" w:name="_Toc341274975"/>
      <w:bookmarkStart w:id="3450" w:name="_Toc341275789"/>
      <w:bookmarkStart w:id="3451" w:name="_Toc341276602"/>
      <w:bookmarkStart w:id="3452" w:name="_Toc341277414"/>
      <w:bookmarkStart w:id="3453" w:name="_Toc341278224"/>
      <w:bookmarkStart w:id="3454" w:name="_Toc341279036"/>
      <w:bookmarkStart w:id="3455" w:name="_Toc341279850"/>
      <w:bookmarkStart w:id="3456" w:name="_Toc341280670"/>
      <w:bookmarkStart w:id="3457" w:name="_Toc341281489"/>
      <w:bookmarkStart w:id="3458" w:name="_Toc341282308"/>
      <w:bookmarkStart w:id="3459" w:name="_Toc341283127"/>
      <w:bookmarkStart w:id="3460" w:name="_Toc341283950"/>
      <w:bookmarkStart w:id="3461" w:name="_Toc341284769"/>
      <w:bookmarkStart w:id="3462" w:name="_Toc341285583"/>
      <w:bookmarkStart w:id="3463" w:name="_Toc341368157"/>
      <w:bookmarkStart w:id="3464" w:name="_Toc341368977"/>
      <w:bookmarkStart w:id="3465" w:name="_Toc341370118"/>
      <w:bookmarkStart w:id="3466" w:name="_Toc341371818"/>
      <w:bookmarkStart w:id="3467" w:name="_Toc341374009"/>
      <w:bookmarkStart w:id="3468" w:name="_Toc341374820"/>
      <w:bookmarkStart w:id="3469" w:name="_Toc341375618"/>
      <w:bookmarkStart w:id="3470" w:name="_Toc341447990"/>
      <w:bookmarkStart w:id="3471" w:name="_Toc341273336"/>
      <w:bookmarkStart w:id="3472" w:name="_Toc341274161"/>
      <w:bookmarkStart w:id="3473" w:name="_Toc341274976"/>
      <w:bookmarkStart w:id="3474" w:name="_Toc341275790"/>
      <w:bookmarkStart w:id="3475" w:name="_Toc341276603"/>
      <w:bookmarkStart w:id="3476" w:name="_Toc341277415"/>
      <w:bookmarkStart w:id="3477" w:name="_Toc341278225"/>
      <w:bookmarkStart w:id="3478" w:name="_Toc341279037"/>
      <w:bookmarkStart w:id="3479" w:name="_Toc341279851"/>
      <w:bookmarkStart w:id="3480" w:name="_Toc341280671"/>
      <w:bookmarkStart w:id="3481" w:name="_Toc341281490"/>
      <w:bookmarkStart w:id="3482" w:name="_Toc341282309"/>
      <w:bookmarkStart w:id="3483" w:name="_Toc341283128"/>
      <w:bookmarkStart w:id="3484" w:name="_Toc341283951"/>
      <w:bookmarkStart w:id="3485" w:name="_Toc341284770"/>
      <w:bookmarkStart w:id="3486" w:name="_Toc341285584"/>
      <w:bookmarkStart w:id="3487" w:name="_Toc341368158"/>
      <w:bookmarkStart w:id="3488" w:name="_Toc341368978"/>
      <w:bookmarkStart w:id="3489" w:name="_Toc341370119"/>
      <w:bookmarkStart w:id="3490" w:name="_Toc341371819"/>
      <w:bookmarkStart w:id="3491" w:name="_Toc341374010"/>
      <w:bookmarkStart w:id="3492" w:name="_Toc341374821"/>
      <w:bookmarkStart w:id="3493" w:name="_Toc341375619"/>
      <w:bookmarkStart w:id="3494" w:name="_Toc341447991"/>
      <w:bookmarkStart w:id="3495" w:name="_Toc341273337"/>
      <w:bookmarkStart w:id="3496" w:name="_Toc341274162"/>
      <w:bookmarkStart w:id="3497" w:name="_Toc341274977"/>
      <w:bookmarkStart w:id="3498" w:name="_Toc341275791"/>
      <w:bookmarkStart w:id="3499" w:name="_Toc341276604"/>
      <w:bookmarkStart w:id="3500" w:name="_Toc341277416"/>
      <w:bookmarkStart w:id="3501" w:name="_Toc341278226"/>
      <w:bookmarkStart w:id="3502" w:name="_Toc341279038"/>
      <w:bookmarkStart w:id="3503" w:name="_Toc341279852"/>
      <w:bookmarkStart w:id="3504" w:name="_Toc341280672"/>
      <w:bookmarkStart w:id="3505" w:name="_Toc341281491"/>
      <w:bookmarkStart w:id="3506" w:name="_Toc341282310"/>
      <w:bookmarkStart w:id="3507" w:name="_Toc341283129"/>
      <w:bookmarkStart w:id="3508" w:name="_Toc341283952"/>
      <w:bookmarkStart w:id="3509" w:name="_Toc341284771"/>
      <w:bookmarkStart w:id="3510" w:name="_Toc341285585"/>
      <w:bookmarkStart w:id="3511" w:name="_Toc341368159"/>
      <w:bookmarkStart w:id="3512" w:name="_Toc341368979"/>
      <w:bookmarkStart w:id="3513" w:name="_Toc341370120"/>
      <w:bookmarkStart w:id="3514" w:name="_Toc341371820"/>
      <w:bookmarkStart w:id="3515" w:name="_Toc341374011"/>
      <w:bookmarkStart w:id="3516" w:name="_Toc341374822"/>
      <w:bookmarkStart w:id="3517" w:name="_Toc341375620"/>
      <w:bookmarkStart w:id="3518" w:name="_Toc341447992"/>
      <w:bookmarkStart w:id="3519" w:name="_Toc341273338"/>
      <w:bookmarkStart w:id="3520" w:name="_Toc341274163"/>
      <w:bookmarkStart w:id="3521" w:name="_Toc341274978"/>
      <w:bookmarkStart w:id="3522" w:name="_Toc341275792"/>
      <w:bookmarkStart w:id="3523" w:name="_Toc341276605"/>
      <w:bookmarkStart w:id="3524" w:name="_Toc341277417"/>
      <w:bookmarkStart w:id="3525" w:name="_Toc341278227"/>
      <w:bookmarkStart w:id="3526" w:name="_Toc341279039"/>
      <w:bookmarkStart w:id="3527" w:name="_Toc341279853"/>
      <w:bookmarkStart w:id="3528" w:name="_Toc341280673"/>
      <w:bookmarkStart w:id="3529" w:name="_Toc341281492"/>
      <w:bookmarkStart w:id="3530" w:name="_Toc341282311"/>
      <w:bookmarkStart w:id="3531" w:name="_Toc341283130"/>
      <w:bookmarkStart w:id="3532" w:name="_Toc341283953"/>
      <w:bookmarkStart w:id="3533" w:name="_Toc341284772"/>
      <w:bookmarkStart w:id="3534" w:name="_Toc341285586"/>
      <w:bookmarkStart w:id="3535" w:name="_Toc341368160"/>
      <w:bookmarkStart w:id="3536" w:name="_Toc341368980"/>
      <w:bookmarkStart w:id="3537" w:name="_Toc341370121"/>
      <w:bookmarkStart w:id="3538" w:name="_Toc341371821"/>
      <w:bookmarkStart w:id="3539" w:name="_Toc341374012"/>
      <w:bookmarkStart w:id="3540" w:name="_Toc341374823"/>
      <w:bookmarkStart w:id="3541" w:name="_Toc341375621"/>
      <w:bookmarkStart w:id="3542" w:name="_Toc341447993"/>
      <w:bookmarkStart w:id="3543" w:name="_Toc341273339"/>
      <w:bookmarkStart w:id="3544" w:name="_Toc341274164"/>
      <w:bookmarkStart w:id="3545" w:name="_Toc341274979"/>
      <w:bookmarkStart w:id="3546" w:name="_Toc341275793"/>
      <w:bookmarkStart w:id="3547" w:name="_Toc341276606"/>
      <w:bookmarkStart w:id="3548" w:name="_Toc341277418"/>
      <w:bookmarkStart w:id="3549" w:name="_Toc341278228"/>
      <w:bookmarkStart w:id="3550" w:name="_Toc341279040"/>
      <w:bookmarkStart w:id="3551" w:name="_Toc341279854"/>
      <w:bookmarkStart w:id="3552" w:name="_Toc341280674"/>
      <w:bookmarkStart w:id="3553" w:name="_Toc341281493"/>
      <w:bookmarkStart w:id="3554" w:name="_Toc341282312"/>
      <w:bookmarkStart w:id="3555" w:name="_Toc341283131"/>
      <w:bookmarkStart w:id="3556" w:name="_Toc341283954"/>
      <w:bookmarkStart w:id="3557" w:name="_Toc341284773"/>
      <w:bookmarkStart w:id="3558" w:name="_Toc341285587"/>
      <w:bookmarkStart w:id="3559" w:name="_Toc341368161"/>
      <w:bookmarkStart w:id="3560" w:name="_Toc341368981"/>
      <w:bookmarkStart w:id="3561" w:name="_Toc341370122"/>
      <w:bookmarkStart w:id="3562" w:name="_Toc341371822"/>
      <w:bookmarkStart w:id="3563" w:name="_Toc341374013"/>
      <w:bookmarkStart w:id="3564" w:name="_Toc341374824"/>
      <w:bookmarkStart w:id="3565" w:name="_Toc341375622"/>
      <w:bookmarkStart w:id="3566" w:name="_Toc341447994"/>
      <w:bookmarkStart w:id="3567" w:name="_Toc341273340"/>
      <w:bookmarkStart w:id="3568" w:name="_Toc341274165"/>
      <w:bookmarkStart w:id="3569" w:name="_Toc341274980"/>
      <w:bookmarkStart w:id="3570" w:name="_Toc341275794"/>
      <w:bookmarkStart w:id="3571" w:name="_Toc341276607"/>
      <w:bookmarkStart w:id="3572" w:name="_Toc341277419"/>
      <w:bookmarkStart w:id="3573" w:name="_Toc341278229"/>
      <w:bookmarkStart w:id="3574" w:name="_Toc341279041"/>
      <w:bookmarkStart w:id="3575" w:name="_Toc341279855"/>
      <w:bookmarkStart w:id="3576" w:name="_Toc341280675"/>
      <w:bookmarkStart w:id="3577" w:name="_Toc341281494"/>
      <w:bookmarkStart w:id="3578" w:name="_Toc341282313"/>
      <w:bookmarkStart w:id="3579" w:name="_Toc341283132"/>
      <w:bookmarkStart w:id="3580" w:name="_Toc341283955"/>
      <w:bookmarkStart w:id="3581" w:name="_Toc341284774"/>
      <w:bookmarkStart w:id="3582" w:name="_Toc341285588"/>
      <w:bookmarkStart w:id="3583" w:name="_Toc341368162"/>
      <w:bookmarkStart w:id="3584" w:name="_Toc341368982"/>
      <w:bookmarkStart w:id="3585" w:name="_Toc341370123"/>
      <w:bookmarkStart w:id="3586" w:name="_Toc341371823"/>
      <w:bookmarkStart w:id="3587" w:name="_Toc341374014"/>
      <w:bookmarkStart w:id="3588" w:name="_Toc341374825"/>
      <w:bookmarkStart w:id="3589" w:name="_Toc341375623"/>
      <w:bookmarkStart w:id="3590" w:name="_Toc341447995"/>
      <w:bookmarkStart w:id="3591" w:name="_Toc341273341"/>
      <w:bookmarkStart w:id="3592" w:name="_Toc341274166"/>
      <w:bookmarkStart w:id="3593" w:name="_Toc341274981"/>
      <w:bookmarkStart w:id="3594" w:name="_Toc341275795"/>
      <w:bookmarkStart w:id="3595" w:name="_Toc341276608"/>
      <w:bookmarkStart w:id="3596" w:name="_Toc341277420"/>
      <w:bookmarkStart w:id="3597" w:name="_Toc341278230"/>
      <w:bookmarkStart w:id="3598" w:name="_Toc341279042"/>
      <w:bookmarkStart w:id="3599" w:name="_Toc341279856"/>
      <w:bookmarkStart w:id="3600" w:name="_Toc341280676"/>
      <w:bookmarkStart w:id="3601" w:name="_Toc341281495"/>
      <w:bookmarkStart w:id="3602" w:name="_Toc341282314"/>
      <w:bookmarkStart w:id="3603" w:name="_Toc341283133"/>
      <w:bookmarkStart w:id="3604" w:name="_Toc341283956"/>
      <w:bookmarkStart w:id="3605" w:name="_Toc341284775"/>
      <w:bookmarkStart w:id="3606" w:name="_Toc341285589"/>
      <w:bookmarkStart w:id="3607" w:name="_Toc341368163"/>
      <w:bookmarkStart w:id="3608" w:name="_Toc341368983"/>
      <w:bookmarkStart w:id="3609" w:name="_Toc341370124"/>
      <w:bookmarkStart w:id="3610" w:name="_Toc341371824"/>
      <w:bookmarkStart w:id="3611" w:name="_Toc341374015"/>
      <w:bookmarkStart w:id="3612" w:name="_Toc341374826"/>
      <w:bookmarkStart w:id="3613" w:name="_Toc341375624"/>
      <w:bookmarkStart w:id="3614" w:name="_Toc341447996"/>
      <w:bookmarkStart w:id="3615" w:name="_Toc341273342"/>
      <w:bookmarkStart w:id="3616" w:name="_Toc341274167"/>
      <w:bookmarkStart w:id="3617" w:name="_Toc341274982"/>
      <w:bookmarkStart w:id="3618" w:name="_Toc341275796"/>
      <w:bookmarkStart w:id="3619" w:name="_Toc341276609"/>
      <w:bookmarkStart w:id="3620" w:name="_Toc341277421"/>
      <w:bookmarkStart w:id="3621" w:name="_Toc341278231"/>
      <w:bookmarkStart w:id="3622" w:name="_Toc341279043"/>
      <w:bookmarkStart w:id="3623" w:name="_Toc341279857"/>
      <w:bookmarkStart w:id="3624" w:name="_Toc341280677"/>
      <w:bookmarkStart w:id="3625" w:name="_Toc341281496"/>
      <w:bookmarkStart w:id="3626" w:name="_Toc341282315"/>
      <w:bookmarkStart w:id="3627" w:name="_Toc341283134"/>
      <w:bookmarkStart w:id="3628" w:name="_Toc341283957"/>
      <w:bookmarkStart w:id="3629" w:name="_Toc341284776"/>
      <w:bookmarkStart w:id="3630" w:name="_Toc341285590"/>
      <w:bookmarkStart w:id="3631" w:name="_Toc341368164"/>
      <w:bookmarkStart w:id="3632" w:name="_Toc341368984"/>
      <w:bookmarkStart w:id="3633" w:name="_Toc341370125"/>
      <w:bookmarkStart w:id="3634" w:name="_Toc341371825"/>
      <w:bookmarkStart w:id="3635" w:name="_Toc341374016"/>
      <w:bookmarkStart w:id="3636" w:name="_Toc341374827"/>
      <w:bookmarkStart w:id="3637" w:name="_Toc341375625"/>
      <w:bookmarkStart w:id="3638" w:name="_Toc341447997"/>
      <w:bookmarkStart w:id="3639" w:name="_Toc341273343"/>
      <w:bookmarkStart w:id="3640" w:name="_Toc341274168"/>
      <w:bookmarkStart w:id="3641" w:name="_Toc341274983"/>
      <w:bookmarkStart w:id="3642" w:name="_Toc341275797"/>
      <w:bookmarkStart w:id="3643" w:name="_Toc341276610"/>
      <w:bookmarkStart w:id="3644" w:name="_Toc341277422"/>
      <w:bookmarkStart w:id="3645" w:name="_Toc341278232"/>
      <w:bookmarkStart w:id="3646" w:name="_Toc341279044"/>
      <w:bookmarkStart w:id="3647" w:name="_Toc341279858"/>
      <w:bookmarkStart w:id="3648" w:name="_Toc341280678"/>
      <w:bookmarkStart w:id="3649" w:name="_Toc341281497"/>
      <w:bookmarkStart w:id="3650" w:name="_Toc341282316"/>
      <w:bookmarkStart w:id="3651" w:name="_Toc341283135"/>
      <w:bookmarkStart w:id="3652" w:name="_Toc341283958"/>
      <w:bookmarkStart w:id="3653" w:name="_Toc341284777"/>
      <w:bookmarkStart w:id="3654" w:name="_Toc341285591"/>
      <w:bookmarkStart w:id="3655" w:name="_Toc341368165"/>
      <w:bookmarkStart w:id="3656" w:name="_Toc341368985"/>
      <w:bookmarkStart w:id="3657" w:name="_Toc341370126"/>
      <w:bookmarkStart w:id="3658" w:name="_Toc341371826"/>
      <w:bookmarkStart w:id="3659" w:name="_Toc341374017"/>
      <w:bookmarkStart w:id="3660" w:name="_Toc341374828"/>
      <w:bookmarkStart w:id="3661" w:name="_Toc341375626"/>
      <w:bookmarkStart w:id="3662" w:name="_Toc341447998"/>
      <w:bookmarkStart w:id="3663" w:name="_Toc341273344"/>
      <w:bookmarkStart w:id="3664" w:name="_Toc341274169"/>
      <w:bookmarkStart w:id="3665" w:name="_Toc341274984"/>
      <w:bookmarkStart w:id="3666" w:name="_Toc341275798"/>
      <w:bookmarkStart w:id="3667" w:name="_Toc341276611"/>
      <w:bookmarkStart w:id="3668" w:name="_Toc341277423"/>
      <w:bookmarkStart w:id="3669" w:name="_Toc341278233"/>
      <w:bookmarkStart w:id="3670" w:name="_Toc341279045"/>
      <w:bookmarkStart w:id="3671" w:name="_Toc341279859"/>
      <w:bookmarkStart w:id="3672" w:name="_Toc341280679"/>
      <w:bookmarkStart w:id="3673" w:name="_Toc341281498"/>
      <w:bookmarkStart w:id="3674" w:name="_Toc341282317"/>
      <w:bookmarkStart w:id="3675" w:name="_Toc341283136"/>
      <w:bookmarkStart w:id="3676" w:name="_Toc341283959"/>
      <w:bookmarkStart w:id="3677" w:name="_Toc341284778"/>
      <w:bookmarkStart w:id="3678" w:name="_Toc341285592"/>
      <w:bookmarkStart w:id="3679" w:name="_Toc341368166"/>
      <w:bookmarkStart w:id="3680" w:name="_Toc341368986"/>
      <w:bookmarkStart w:id="3681" w:name="_Toc341370127"/>
      <w:bookmarkStart w:id="3682" w:name="_Toc341371827"/>
      <w:bookmarkStart w:id="3683" w:name="_Toc341374018"/>
      <w:bookmarkStart w:id="3684" w:name="_Toc341374829"/>
      <w:bookmarkStart w:id="3685" w:name="_Toc341375627"/>
      <w:bookmarkStart w:id="3686" w:name="_Toc341447999"/>
      <w:bookmarkStart w:id="3687" w:name="_Toc341273345"/>
      <w:bookmarkStart w:id="3688" w:name="_Toc341274170"/>
      <w:bookmarkStart w:id="3689" w:name="_Toc341274985"/>
      <w:bookmarkStart w:id="3690" w:name="_Toc341275799"/>
      <w:bookmarkStart w:id="3691" w:name="_Toc341276612"/>
      <w:bookmarkStart w:id="3692" w:name="_Toc341277424"/>
      <w:bookmarkStart w:id="3693" w:name="_Toc341278234"/>
      <w:bookmarkStart w:id="3694" w:name="_Toc341279046"/>
      <w:bookmarkStart w:id="3695" w:name="_Toc341279860"/>
      <w:bookmarkStart w:id="3696" w:name="_Toc341280680"/>
      <w:bookmarkStart w:id="3697" w:name="_Toc341281499"/>
      <w:bookmarkStart w:id="3698" w:name="_Toc341282318"/>
      <w:bookmarkStart w:id="3699" w:name="_Toc341283137"/>
      <w:bookmarkStart w:id="3700" w:name="_Toc341283960"/>
      <w:bookmarkStart w:id="3701" w:name="_Toc341284779"/>
      <w:bookmarkStart w:id="3702" w:name="_Toc341285593"/>
      <w:bookmarkStart w:id="3703" w:name="_Toc341368167"/>
      <w:bookmarkStart w:id="3704" w:name="_Toc341368987"/>
      <w:bookmarkStart w:id="3705" w:name="_Toc341370128"/>
      <w:bookmarkStart w:id="3706" w:name="_Toc341371828"/>
      <w:bookmarkStart w:id="3707" w:name="_Toc341374019"/>
      <w:bookmarkStart w:id="3708" w:name="_Toc341374830"/>
      <w:bookmarkStart w:id="3709" w:name="_Toc341375628"/>
      <w:bookmarkStart w:id="3710" w:name="_Toc341448000"/>
      <w:bookmarkStart w:id="3711" w:name="_Toc341273346"/>
      <w:bookmarkStart w:id="3712" w:name="_Toc341274171"/>
      <w:bookmarkStart w:id="3713" w:name="_Toc341274986"/>
      <w:bookmarkStart w:id="3714" w:name="_Toc341275800"/>
      <w:bookmarkStart w:id="3715" w:name="_Toc341276613"/>
      <w:bookmarkStart w:id="3716" w:name="_Toc341277425"/>
      <w:bookmarkStart w:id="3717" w:name="_Toc341278235"/>
      <w:bookmarkStart w:id="3718" w:name="_Toc341279047"/>
      <w:bookmarkStart w:id="3719" w:name="_Toc341279861"/>
      <w:bookmarkStart w:id="3720" w:name="_Toc341280681"/>
      <w:bookmarkStart w:id="3721" w:name="_Toc341281500"/>
      <w:bookmarkStart w:id="3722" w:name="_Toc341282319"/>
      <w:bookmarkStart w:id="3723" w:name="_Toc341283138"/>
      <w:bookmarkStart w:id="3724" w:name="_Toc341283961"/>
      <w:bookmarkStart w:id="3725" w:name="_Toc341284780"/>
      <w:bookmarkStart w:id="3726" w:name="_Toc341285594"/>
      <w:bookmarkStart w:id="3727" w:name="_Toc341368168"/>
      <w:bookmarkStart w:id="3728" w:name="_Toc341368988"/>
      <w:bookmarkStart w:id="3729" w:name="_Toc341370129"/>
      <w:bookmarkStart w:id="3730" w:name="_Toc341371829"/>
      <w:bookmarkStart w:id="3731" w:name="_Toc341374020"/>
      <w:bookmarkStart w:id="3732" w:name="_Toc341374831"/>
      <w:bookmarkStart w:id="3733" w:name="_Toc341375629"/>
      <w:bookmarkStart w:id="3734" w:name="_Toc341448001"/>
      <w:bookmarkStart w:id="3735" w:name="_Toc341273347"/>
      <w:bookmarkStart w:id="3736" w:name="_Toc341274172"/>
      <w:bookmarkStart w:id="3737" w:name="_Toc341274987"/>
      <w:bookmarkStart w:id="3738" w:name="_Toc341275801"/>
      <w:bookmarkStart w:id="3739" w:name="_Toc341276614"/>
      <w:bookmarkStart w:id="3740" w:name="_Toc341277426"/>
      <w:bookmarkStart w:id="3741" w:name="_Toc341278236"/>
      <w:bookmarkStart w:id="3742" w:name="_Toc341279048"/>
      <w:bookmarkStart w:id="3743" w:name="_Toc341279862"/>
      <w:bookmarkStart w:id="3744" w:name="_Toc341280682"/>
      <w:bookmarkStart w:id="3745" w:name="_Toc341281501"/>
      <w:bookmarkStart w:id="3746" w:name="_Toc341282320"/>
      <w:bookmarkStart w:id="3747" w:name="_Toc341283139"/>
      <w:bookmarkStart w:id="3748" w:name="_Toc341283962"/>
      <w:bookmarkStart w:id="3749" w:name="_Toc341284781"/>
      <w:bookmarkStart w:id="3750" w:name="_Toc341285595"/>
      <w:bookmarkStart w:id="3751" w:name="_Toc341368169"/>
      <w:bookmarkStart w:id="3752" w:name="_Toc341368989"/>
      <w:bookmarkStart w:id="3753" w:name="_Toc341370130"/>
      <w:bookmarkStart w:id="3754" w:name="_Toc341371830"/>
      <w:bookmarkStart w:id="3755" w:name="_Toc341374021"/>
      <w:bookmarkStart w:id="3756" w:name="_Toc341374832"/>
      <w:bookmarkStart w:id="3757" w:name="_Toc341375630"/>
      <w:bookmarkStart w:id="3758" w:name="_Toc341448002"/>
      <w:bookmarkStart w:id="3759" w:name="_Toc341273348"/>
      <w:bookmarkStart w:id="3760" w:name="_Toc341274173"/>
      <w:bookmarkStart w:id="3761" w:name="_Toc341274988"/>
      <w:bookmarkStart w:id="3762" w:name="_Toc341275802"/>
      <w:bookmarkStart w:id="3763" w:name="_Toc341276615"/>
      <w:bookmarkStart w:id="3764" w:name="_Toc341277427"/>
      <w:bookmarkStart w:id="3765" w:name="_Toc341278237"/>
      <w:bookmarkStart w:id="3766" w:name="_Toc341279049"/>
      <w:bookmarkStart w:id="3767" w:name="_Toc341279863"/>
      <w:bookmarkStart w:id="3768" w:name="_Toc341280683"/>
      <w:bookmarkStart w:id="3769" w:name="_Toc341281502"/>
      <w:bookmarkStart w:id="3770" w:name="_Toc341282321"/>
      <w:bookmarkStart w:id="3771" w:name="_Toc341283140"/>
      <w:bookmarkStart w:id="3772" w:name="_Toc341283963"/>
      <w:bookmarkStart w:id="3773" w:name="_Toc341284782"/>
      <w:bookmarkStart w:id="3774" w:name="_Toc341285596"/>
      <w:bookmarkStart w:id="3775" w:name="_Toc341368170"/>
      <w:bookmarkStart w:id="3776" w:name="_Toc341368990"/>
      <w:bookmarkStart w:id="3777" w:name="_Toc341370131"/>
      <w:bookmarkStart w:id="3778" w:name="_Toc341371831"/>
      <w:bookmarkStart w:id="3779" w:name="_Toc341374022"/>
      <w:bookmarkStart w:id="3780" w:name="_Toc341374833"/>
      <w:bookmarkStart w:id="3781" w:name="_Toc341375631"/>
      <w:bookmarkStart w:id="3782" w:name="_Toc341448003"/>
      <w:bookmarkStart w:id="3783" w:name="_Toc341273349"/>
      <w:bookmarkStart w:id="3784" w:name="_Toc341274174"/>
      <w:bookmarkStart w:id="3785" w:name="_Toc341274989"/>
      <w:bookmarkStart w:id="3786" w:name="_Toc341275803"/>
      <w:bookmarkStart w:id="3787" w:name="_Toc341276616"/>
      <w:bookmarkStart w:id="3788" w:name="_Toc341277428"/>
      <w:bookmarkStart w:id="3789" w:name="_Toc341278238"/>
      <w:bookmarkStart w:id="3790" w:name="_Toc341279050"/>
      <w:bookmarkStart w:id="3791" w:name="_Toc341279864"/>
      <w:bookmarkStart w:id="3792" w:name="_Toc341280684"/>
      <w:bookmarkStart w:id="3793" w:name="_Toc341281503"/>
      <w:bookmarkStart w:id="3794" w:name="_Toc341282322"/>
      <w:bookmarkStart w:id="3795" w:name="_Toc341283141"/>
      <w:bookmarkStart w:id="3796" w:name="_Toc341283964"/>
      <w:bookmarkStart w:id="3797" w:name="_Toc341284783"/>
      <w:bookmarkStart w:id="3798" w:name="_Toc341285597"/>
      <w:bookmarkStart w:id="3799" w:name="_Toc341368171"/>
      <w:bookmarkStart w:id="3800" w:name="_Toc341368991"/>
      <w:bookmarkStart w:id="3801" w:name="_Toc341370132"/>
      <w:bookmarkStart w:id="3802" w:name="_Toc341371832"/>
      <w:bookmarkStart w:id="3803" w:name="_Toc341374023"/>
      <w:bookmarkStart w:id="3804" w:name="_Toc341374834"/>
      <w:bookmarkStart w:id="3805" w:name="_Toc341375632"/>
      <w:bookmarkStart w:id="3806" w:name="_Toc341448004"/>
      <w:bookmarkStart w:id="3807" w:name="_Toc341273350"/>
      <w:bookmarkStart w:id="3808" w:name="_Toc341274175"/>
      <w:bookmarkStart w:id="3809" w:name="_Toc341274990"/>
      <w:bookmarkStart w:id="3810" w:name="_Toc341275804"/>
      <w:bookmarkStart w:id="3811" w:name="_Toc341276617"/>
      <w:bookmarkStart w:id="3812" w:name="_Toc341277429"/>
      <w:bookmarkStart w:id="3813" w:name="_Toc341278239"/>
      <w:bookmarkStart w:id="3814" w:name="_Toc341279051"/>
      <w:bookmarkStart w:id="3815" w:name="_Toc341279865"/>
      <w:bookmarkStart w:id="3816" w:name="_Toc341280685"/>
      <w:bookmarkStart w:id="3817" w:name="_Toc341281504"/>
      <w:bookmarkStart w:id="3818" w:name="_Toc341282323"/>
      <w:bookmarkStart w:id="3819" w:name="_Toc341283142"/>
      <w:bookmarkStart w:id="3820" w:name="_Toc341283965"/>
      <w:bookmarkStart w:id="3821" w:name="_Toc341284784"/>
      <w:bookmarkStart w:id="3822" w:name="_Toc341285598"/>
      <w:bookmarkStart w:id="3823" w:name="_Toc341368172"/>
      <w:bookmarkStart w:id="3824" w:name="_Toc341368992"/>
      <w:bookmarkStart w:id="3825" w:name="_Toc341370133"/>
      <w:bookmarkStart w:id="3826" w:name="_Toc341371833"/>
      <w:bookmarkStart w:id="3827" w:name="_Toc341374024"/>
      <w:bookmarkStart w:id="3828" w:name="_Toc341374835"/>
      <w:bookmarkStart w:id="3829" w:name="_Toc341375633"/>
      <w:bookmarkStart w:id="3830" w:name="_Toc341448005"/>
      <w:bookmarkStart w:id="3831" w:name="_Toc341273351"/>
      <w:bookmarkStart w:id="3832" w:name="_Toc341274176"/>
      <w:bookmarkStart w:id="3833" w:name="_Toc341274991"/>
      <w:bookmarkStart w:id="3834" w:name="_Toc341275805"/>
      <w:bookmarkStart w:id="3835" w:name="_Toc341276618"/>
      <w:bookmarkStart w:id="3836" w:name="_Toc341277430"/>
      <w:bookmarkStart w:id="3837" w:name="_Toc341278240"/>
      <w:bookmarkStart w:id="3838" w:name="_Toc341279052"/>
      <w:bookmarkStart w:id="3839" w:name="_Toc341279866"/>
      <w:bookmarkStart w:id="3840" w:name="_Toc341280686"/>
      <w:bookmarkStart w:id="3841" w:name="_Toc341281505"/>
      <w:bookmarkStart w:id="3842" w:name="_Toc341282324"/>
      <w:bookmarkStart w:id="3843" w:name="_Toc341283143"/>
      <w:bookmarkStart w:id="3844" w:name="_Toc341283966"/>
      <w:bookmarkStart w:id="3845" w:name="_Toc341284785"/>
      <w:bookmarkStart w:id="3846" w:name="_Toc341285599"/>
      <w:bookmarkStart w:id="3847" w:name="_Toc341368173"/>
      <w:bookmarkStart w:id="3848" w:name="_Toc341368993"/>
      <w:bookmarkStart w:id="3849" w:name="_Toc341370134"/>
      <w:bookmarkStart w:id="3850" w:name="_Toc341371834"/>
      <w:bookmarkStart w:id="3851" w:name="_Toc341374025"/>
      <w:bookmarkStart w:id="3852" w:name="_Toc341374836"/>
      <w:bookmarkStart w:id="3853" w:name="_Toc341375634"/>
      <w:bookmarkStart w:id="3854" w:name="_Toc341448006"/>
      <w:bookmarkStart w:id="3855" w:name="_Toc341273352"/>
      <w:bookmarkStart w:id="3856" w:name="_Toc341274177"/>
      <w:bookmarkStart w:id="3857" w:name="_Toc341274992"/>
      <w:bookmarkStart w:id="3858" w:name="_Toc341275806"/>
      <w:bookmarkStart w:id="3859" w:name="_Toc341276619"/>
      <w:bookmarkStart w:id="3860" w:name="_Toc341277431"/>
      <w:bookmarkStart w:id="3861" w:name="_Toc341278241"/>
      <w:bookmarkStart w:id="3862" w:name="_Toc341279053"/>
      <w:bookmarkStart w:id="3863" w:name="_Toc341279867"/>
      <w:bookmarkStart w:id="3864" w:name="_Toc341280687"/>
      <w:bookmarkStart w:id="3865" w:name="_Toc341281506"/>
      <w:bookmarkStart w:id="3866" w:name="_Toc341282325"/>
      <w:bookmarkStart w:id="3867" w:name="_Toc341283144"/>
      <w:bookmarkStart w:id="3868" w:name="_Toc341283967"/>
      <w:bookmarkStart w:id="3869" w:name="_Toc341284786"/>
      <w:bookmarkStart w:id="3870" w:name="_Toc341285600"/>
      <w:bookmarkStart w:id="3871" w:name="_Toc341368174"/>
      <w:bookmarkStart w:id="3872" w:name="_Toc341368994"/>
      <w:bookmarkStart w:id="3873" w:name="_Toc341370135"/>
      <w:bookmarkStart w:id="3874" w:name="_Toc341371835"/>
      <w:bookmarkStart w:id="3875" w:name="_Toc341374026"/>
      <w:bookmarkStart w:id="3876" w:name="_Toc341374837"/>
      <w:bookmarkStart w:id="3877" w:name="_Toc341375635"/>
      <w:bookmarkStart w:id="3878" w:name="_Toc341448007"/>
      <w:bookmarkStart w:id="3879" w:name="_Toc341273353"/>
      <w:bookmarkStart w:id="3880" w:name="_Toc341274178"/>
      <w:bookmarkStart w:id="3881" w:name="_Toc341274993"/>
      <w:bookmarkStart w:id="3882" w:name="_Toc341275807"/>
      <w:bookmarkStart w:id="3883" w:name="_Toc341276620"/>
      <w:bookmarkStart w:id="3884" w:name="_Toc341277432"/>
      <w:bookmarkStart w:id="3885" w:name="_Toc341278242"/>
      <w:bookmarkStart w:id="3886" w:name="_Toc341279054"/>
      <w:bookmarkStart w:id="3887" w:name="_Toc341279868"/>
      <w:bookmarkStart w:id="3888" w:name="_Toc341280688"/>
      <w:bookmarkStart w:id="3889" w:name="_Toc341281507"/>
      <w:bookmarkStart w:id="3890" w:name="_Toc341282326"/>
      <w:bookmarkStart w:id="3891" w:name="_Toc341283145"/>
      <w:bookmarkStart w:id="3892" w:name="_Toc341283968"/>
      <w:bookmarkStart w:id="3893" w:name="_Toc341284787"/>
      <w:bookmarkStart w:id="3894" w:name="_Toc341285601"/>
      <w:bookmarkStart w:id="3895" w:name="_Toc341368175"/>
      <w:bookmarkStart w:id="3896" w:name="_Toc341368995"/>
      <w:bookmarkStart w:id="3897" w:name="_Toc341370136"/>
      <w:bookmarkStart w:id="3898" w:name="_Toc341371836"/>
      <w:bookmarkStart w:id="3899" w:name="_Toc341374027"/>
      <w:bookmarkStart w:id="3900" w:name="_Toc341374838"/>
      <w:bookmarkStart w:id="3901" w:name="_Toc341375636"/>
      <w:bookmarkStart w:id="3902" w:name="_Toc341448008"/>
      <w:bookmarkStart w:id="3903" w:name="_Toc341273354"/>
      <w:bookmarkStart w:id="3904" w:name="_Toc341274179"/>
      <w:bookmarkStart w:id="3905" w:name="_Toc341274994"/>
      <w:bookmarkStart w:id="3906" w:name="_Toc341275808"/>
      <w:bookmarkStart w:id="3907" w:name="_Toc341276621"/>
      <w:bookmarkStart w:id="3908" w:name="_Toc341277433"/>
      <w:bookmarkStart w:id="3909" w:name="_Toc341278243"/>
      <w:bookmarkStart w:id="3910" w:name="_Toc341279055"/>
      <w:bookmarkStart w:id="3911" w:name="_Toc341279869"/>
      <w:bookmarkStart w:id="3912" w:name="_Toc341280689"/>
      <w:bookmarkStart w:id="3913" w:name="_Toc341281508"/>
      <w:bookmarkStart w:id="3914" w:name="_Toc341282327"/>
      <w:bookmarkStart w:id="3915" w:name="_Toc341283146"/>
      <w:bookmarkStart w:id="3916" w:name="_Toc341283969"/>
      <w:bookmarkStart w:id="3917" w:name="_Toc341284788"/>
      <w:bookmarkStart w:id="3918" w:name="_Toc341285602"/>
      <w:bookmarkStart w:id="3919" w:name="_Toc341368176"/>
      <w:bookmarkStart w:id="3920" w:name="_Toc341368996"/>
      <w:bookmarkStart w:id="3921" w:name="_Toc341370137"/>
      <w:bookmarkStart w:id="3922" w:name="_Toc341371837"/>
      <w:bookmarkStart w:id="3923" w:name="_Toc341374028"/>
      <w:bookmarkStart w:id="3924" w:name="_Toc341374839"/>
      <w:bookmarkStart w:id="3925" w:name="_Toc341375637"/>
      <w:bookmarkStart w:id="3926" w:name="_Toc341448009"/>
      <w:bookmarkEnd w:id="2"/>
      <w:bookmarkEnd w:id="4"/>
      <w:bookmarkEnd w:id="5"/>
      <w:bookmarkEnd w:id="6"/>
      <w:bookmarkEnd w:id="7"/>
      <w:bookmarkEnd w:id="8"/>
      <w:bookmarkEnd w:id="9"/>
      <w:bookmarkEnd w:id="10"/>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r w:rsidRPr="0018708C">
        <w:t xml:space="preserve"> </w:t>
      </w:r>
      <w:bookmarkStart w:id="3927" w:name="_Toc342768263"/>
      <w:r w:rsidRPr="0018708C">
        <w:t>Insurance</w:t>
      </w:r>
      <w:bookmarkEnd w:id="3927"/>
      <w:r w:rsidRPr="0018708C">
        <w:t xml:space="preserve"> </w:t>
      </w:r>
    </w:p>
    <w:p w:rsidR="00BB5C08" w:rsidRPr="00EE1E0B" w:rsidRDefault="00BB5C08" w:rsidP="00EE1E0B">
      <w:pPr>
        <w:pStyle w:val="Heading2"/>
        <w:tabs>
          <w:tab w:val="num" w:pos="1170"/>
        </w:tabs>
        <w:ind w:left="810"/>
        <w:rPr>
          <w:color w:val="00B050"/>
        </w:rPr>
      </w:pPr>
      <w:bookmarkStart w:id="3928" w:name="_Toc342768264"/>
      <w:r w:rsidRPr="00EE1E0B">
        <w:rPr>
          <w:color w:val="00B050"/>
        </w:rPr>
        <w:t>A Brief History</w:t>
      </w:r>
      <w:bookmarkEnd w:id="3928"/>
    </w:p>
    <w:p w:rsidR="00BB5C08" w:rsidRPr="00EE1E0B" w:rsidRDefault="00BB5C08" w:rsidP="00EE1E0B">
      <w:pPr>
        <w:rPr>
          <w:rFonts w:ascii="Cambria" w:hAnsi="Cambria"/>
          <w:b/>
        </w:rPr>
      </w:pPr>
      <w:r w:rsidRPr="00EE1E0B">
        <w:rPr>
          <w:rFonts w:asciiTheme="majorHAnsi" w:hAnsiTheme="majorHAnsi"/>
          <w:color w:val="1F497D" w:themeColor="text2"/>
        </w:rPr>
        <w:t>Background</w:t>
      </w:r>
      <w:r w:rsidRPr="00EE1E0B">
        <w:rPr>
          <w:rFonts w:asciiTheme="majorHAnsi" w:hAnsiTheme="majorHAnsi"/>
        </w:rPr>
        <w:br/>
      </w:r>
      <w:r w:rsidRPr="00EE1E0B">
        <w:rPr>
          <w:rFonts w:ascii="Cambria" w:hAnsi="Cambria"/>
        </w:rPr>
        <w:t xml:space="preserve">Insurance started off as a protection mechanism for goods in transport and over the years it progressed on to include life, health and other forms of property and casual liability insurance. </w:t>
      </w:r>
    </w:p>
    <w:p w:rsidR="00BB5C08" w:rsidRPr="00EE1E0B" w:rsidRDefault="00BB5C08" w:rsidP="00EE1E0B">
      <w:pPr>
        <w:rPr>
          <w:rFonts w:ascii="Cambria" w:hAnsi="Cambria"/>
          <w:b/>
        </w:rPr>
      </w:pPr>
      <w:r w:rsidRPr="00EE1E0B">
        <w:rPr>
          <w:rFonts w:ascii="Cambria" w:hAnsi="Cambria"/>
        </w:rPr>
        <w:t>In 13th Century ship owners wanted to insure their ships and cargo against loss at sea.  The concept was to spread the chance of financial loss among a large number.  If 200 ships go out and 180 come back, premiums from the 180 are used to help reimburse the 20 that didn't quite make it.  "We can't save the sinking ship, but we can help keep the company from going under with it." Interestingly enough, CARGO owners were assessed first for damage to or loss of ships.  If your cargo damaged the ship, you paid for the damage.  If a reef was struck, or something equally hazardous happened to the ship, all of the cargo shippers paid to get another ship floating. </w:t>
      </w:r>
    </w:p>
    <w:p w:rsidR="00BB5C08" w:rsidRPr="00EE1E0B" w:rsidRDefault="00BB5C08" w:rsidP="00EE1E0B">
      <w:pPr>
        <w:rPr>
          <w:rFonts w:asciiTheme="majorHAnsi" w:hAnsiTheme="majorHAnsi"/>
          <w:b/>
          <w:color w:val="1F497D" w:themeColor="text2"/>
        </w:rPr>
      </w:pPr>
      <w:r w:rsidRPr="00EE1E0B">
        <w:rPr>
          <w:rFonts w:asciiTheme="majorHAnsi" w:hAnsiTheme="majorHAnsi"/>
          <w:color w:val="1F497D" w:themeColor="text2"/>
        </w:rPr>
        <w:t>TimeLine</w:t>
      </w:r>
    </w:p>
    <w:p w:rsidR="00BB5C08" w:rsidRPr="00EE1E0B" w:rsidRDefault="00BB5C08" w:rsidP="00EE1E0B">
      <w:pPr>
        <w:rPr>
          <w:rFonts w:ascii="Cambria" w:hAnsi="Cambria"/>
          <w:b/>
        </w:rPr>
      </w:pPr>
      <w:r w:rsidRPr="00EE1E0B">
        <w:rPr>
          <w:rFonts w:ascii="Cambria" w:hAnsi="Cambria"/>
        </w:rPr>
        <w:t>2500 BC Babylonians insure goods in transit; transported by camel caravans. First Crime coverage. Insurance in form of loan taken by shippers and interest was the premium. The  coverage was only for armed robbery as caravans were frequently attacked by thieves and looted</w:t>
      </w:r>
    </w:p>
    <w:p w:rsidR="00BB5C08" w:rsidRPr="00EE1E0B" w:rsidRDefault="00BB5C08" w:rsidP="00EE1E0B">
      <w:pPr>
        <w:rPr>
          <w:rFonts w:ascii="Cambria" w:hAnsi="Cambria"/>
          <w:b/>
        </w:rPr>
      </w:pPr>
      <w:r w:rsidRPr="00EE1E0B">
        <w:rPr>
          <w:rFonts w:ascii="Cambria" w:hAnsi="Cambria"/>
        </w:rPr>
        <w:t>2200 BC Babylon is the financial and trading center of the world. Code of Hammurabi contains details of various such insurance loan contracts</w:t>
      </w:r>
    </w:p>
    <w:p w:rsidR="00BB5C08" w:rsidRPr="00EE1E0B" w:rsidRDefault="00BB5C08" w:rsidP="00EE1E0B">
      <w:pPr>
        <w:rPr>
          <w:rFonts w:ascii="Cambria" w:hAnsi="Cambria"/>
          <w:b/>
        </w:rPr>
      </w:pPr>
      <w:r w:rsidRPr="00EE1E0B">
        <w:rPr>
          <w:rFonts w:ascii="Cambria" w:hAnsi="Cambria"/>
        </w:rPr>
        <w:t>1000 AD Anglo Saxon and Danish Guilds, reimbursed members suffering certain losses including fire and theft</w:t>
      </w:r>
    </w:p>
    <w:p w:rsidR="00BB5C08" w:rsidRPr="00EE1E0B" w:rsidRDefault="00BB5C08" w:rsidP="00EE1E0B">
      <w:pPr>
        <w:rPr>
          <w:rFonts w:ascii="Cambria" w:hAnsi="Cambria"/>
          <w:b/>
        </w:rPr>
      </w:pPr>
      <w:r w:rsidRPr="00EE1E0B">
        <w:rPr>
          <w:rFonts w:ascii="Cambria" w:hAnsi="Cambria"/>
        </w:rPr>
        <w:t>1100 AD Iceland Mutual Aid Societies for cattle loss</w:t>
      </w:r>
    </w:p>
    <w:p w:rsidR="00BB5C08" w:rsidRPr="00EE1E0B" w:rsidRDefault="00BB5C08" w:rsidP="00EE1E0B">
      <w:pPr>
        <w:rPr>
          <w:rFonts w:ascii="Cambria" w:hAnsi="Cambria"/>
          <w:b/>
        </w:rPr>
      </w:pPr>
      <w:r w:rsidRPr="00EE1E0B">
        <w:rPr>
          <w:rFonts w:ascii="Cambria" w:hAnsi="Cambria"/>
        </w:rPr>
        <w:t>1170 AD Church involved in Crime Insurance. Pope Gregory IX creates a form of Burglary Insurance which survives in Southern France for centuries</w:t>
      </w:r>
    </w:p>
    <w:p w:rsidR="00BB5C08" w:rsidRPr="00EE1E0B" w:rsidRDefault="00BB5C08" w:rsidP="00EE1E0B">
      <w:pPr>
        <w:rPr>
          <w:rFonts w:ascii="Cambria" w:hAnsi="Cambria"/>
          <w:b/>
        </w:rPr>
      </w:pPr>
      <w:r w:rsidRPr="00EE1E0B">
        <w:rPr>
          <w:rFonts w:ascii="Cambria" w:hAnsi="Cambria"/>
        </w:rPr>
        <w:t>1865 AD Crime Insurance begins to spread rapidly throughout North America</w:t>
      </w:r>
    </w:p>
    <w:p w:rsidR="00BB5C08" w:rsidRPr="00EE1E0B" w:rsidRDefault="00BB5C08" w:rsidP="00EE1E0B">
      <w:pPr>
        <w:rPr>
          <w:b/>
        </w:rPr>
      </w:pPr>
      <w:r w:rsidRPr="00EE1E0B">
        <w:rPr>
          <w:rFonts w:ascii="Cambria" w:hAnsi="Cambria"/>
        </w:rPr>
        <w:lastRenderedPageBreak/>
        <w:t>1937 AD Broad form of coverage Introduced. Destruction, Disappearance and wrongful Abstraction</w:t>
      </w:r>
      <w:r w:rsidRPr="00EE1E0B">
        <w:rPr>
          <w:rFonts w:asciiTheme="majorHAnsi" w:hAnsiTheme="majorHAnsi"/>
        </w:rPr>
        <w:t xml:space="preserve"> </w:t>
      </w:r>
      <w:r w:rsidRPr="0018708C">
        <w:t>coverage added.</w:t>
      </w:r>
    </w:p>
    <w:p w:rsidR="00BB5C08" w:rsidRPr="00EE1E0B" w:rsidRDefault="00BB5C08" w:rsidP="00EE1E0B">
      <w:pPr>
        <w:pStyle w:val="Heading2"/>
        <w:tabs>
          <w:tab w:val="clear" w:pos="1710"/>
          <w:tab w:val="num" w:pos="1170"/>
        </w:tabs>
        <w:ind w:left="810"/>
        <w:rPr>
          <w:color w:val="00B050"/>
        </w:rPr>
      </w:pPr>
      <w:bookmarkStart w:id="3929" w:name="_Toc342768265"/>
      <w:r w:rsidRPr="00EE1E0B">
        <w:rPr>
          <w:color w:val="00B050"/>
        </w:rPr>
        <w:t>Definition</w:t>
      </w:r>
      <w:bookmarkEnd w:id="3929"/>
    </w:p>
    <w:p w:rsidR="00BB5C08" w:rsidRPr="00EE1E0B" w:rsidRDefault="00BB5C08" w:rsidP="00EE1E0B">
      <w:pPr>
        <w:rPr>
          <w:rFonts w:ascii="Cambria" w:hAnsi="Cambria" w:cstheme="minorHAnsi"/>
        </w:rPr>
      </w:pPr>
      <w:r w:rsidRPr="00EE1E0B">
        <w:rPr>
          <w:rFonts w:ascii="Cambria" w:hAnsi="Cambria" w:cstheme="minorHAnsi"/>
        </w:rPr>
        <w:t xml:space="preserve">Insurance is a </w:t>
      </w:r>
    </w:p>
    <w:p w:rsidR="00BB5C08" w:rsidRPr="00EE1E0B" w:rsidRDefault="00BB5C08" w:rsidP="00EE1E0B">
      <w:pPr>
        <w:numPr>
          <w:ilvl w:val="0"/>
          <w:numId w:val="96"/>
        </w:numPr>
        <w:rPr>
          <w:rFonts w:ascii="Cambria" w:hAnsi="Cambria" w:cstheme="minorHAnsi"/>
        </w:rPr>
      </w:pPr>
      <w:r w:rsidRPr="00EE1E0B">
        <w:rPr>
          <w:rFonts w:ascii="Cambria" w:hAnsi="Cambria" w:cstheme="minorHAnsi"/>
        </w:rPr>
        <w:t xml:space="preserve">A risk management technique. </w:t>
      </w:r>
    </w:p>
    <w:p w:rsidR="00BB5C08" w:rsidRPr="00EE1E0B" w:rsidRDefault="00BB5C08" w:rsidP="00EE1E0B">
      <w:pPr>
        <w:numPr>
          <w:ilvl w:val="0"/>
          <w:numId w:val="96"/>
        </w:numPr>
        <w:rPr>
          <w:rFonts w:ascii="Cambria" w:hAnsi="Cambria" w:cstheme="minorHAnsi"/>
        </w:rPr>
      </w:pPr>
      <w:r w:rsidRPr="00EE1E0B">
        <w:rPr>
          <w:rFonts w:ascii="Cambria" w:hAnsi="Cambria" w:cstheme="minorHAnsi"/>
        </w:rPr>
        <w:t>An arrangement that transfers the risk of loss from the insured to another party, usually an insurance company (insurer)</w:t>
      </w:r>
    </w:p>
    <w:p w:rsidR="00BB5C08" w:rsidRPr="00EE1E0B" w:rsidRDefault="00BB5C08" w:rsidP="00EE1E0B">
      <w:pPr>
        <w:numPr>
          <w:ilvl w:val="0"/>
          <w:numId w:val="96"/>
        </w:numPr>
        <w:rPr>
          <w:rFonts w:ascii="Cambria" w:hAnsi="Cambria" w:cstheme="minorHAnsi"/>
        </w:rPr>
      </w:pPr>
      <w:r w:rsidRPr="00EE1E0B">
        <w:rPr>
          <w:rFonts w:ascii="Cambria" w:hAnsi="Cambria" w:cstheme="minorHAnsi"/>
        </w:rPr>
        <w:t xml:space="preserve">Insurance is the </w:t>
      </w:r>
      <w:r w:rsidRPr="00EE1E0B">
        <w:rPr>
          <w:rFonts w:ascii="Cambria" w:hAnsi="Cambria" w:cstheme="minorHAnsi"/>
          <w:b/>
          <w:bCs/>
          <w:i/>
          <w:iCs/>
        </w:rPr>
        <w:t>pooling</w:t>
      </w:r>
      <w:r w:rsidRPr="00EE1E0B">
        <w:rPr>
          <w:rFonts w:ascii="Cambria" w:hAnsi="Cambria" w:cstheme="minorHAnsi"/>
        </w:rPr>
        <w:t xml:space="preserve"> of </w:t>
      </w:r>
      <w:r w:rsidRPr="00EE1E0B">
        <w:rPr>
          <w:rFonts w:ascii="Cambria" w:hAnsi="Cambria" w:cstheme="minorHAnsi"/>
          <w:b/>
          <w:bCs/>
          <w:i/>
          <w:iCs/>
        </w:rPr>
        <w:t>fortuitous losses</w:t>
      </w:r>
      <w:r w:rsidRPr="00EE1E0B">
        <w:rPr>
          <w:rFonts w:ascii="Cambria" w:hAnsi="Cambria" w:cstheme="minorHAnsi"/>
        </w:rPr>
        <w:t xml:space="preserve">, by the </w:t>
      </w:r>
      <w:r w:rsidRPr="00EE1E0B">
        <w:rPr>
          <w:rFonts w:ascii="Cambria" w:hAnsi="Cambria" w:cstheme="minorHAnsi"/>
          <w:b/>
          <w:bCs/>
          <w:i/>
          <w:iCs/>
        </w:rPr>
        <w:t>contractual</w:t>
      </w:r>
      <w:r w:rsidRPr="00EE1E0B">
        <w:rPr>
          <w:rFonts w:ascii="Cambria" w:hAnsi="Cambria" w:cstheme="minorHAnsi"/>
          <w:b/>
          <w:bCs/>
        </w:rPr>
        <w:t xml:space="preserve"> </w:t>
      </w:r>
      <w:r w:rsidRPr="00EE1E0B">
        <w:rPr>
          <w:rFonts w:ascii="Cambria" w:hAnsi="Cambria" w:cstheme="minorHAnsi"/>
          <w:b/>
          <w:bCs/>
          <w:i/>
          <w:iCs/>
        </w:rPr>
        <w:t>transfer</w:t>
      </w:r>
      <w:r w:rsidRPr="00EE1E0B">
        <w:rPr>
          <w:rFonts w:ascii="Cambria" w:hAnsi="Cambria" w:cstheme="minorHAnsi"/>
        </w:rPr>
        <w:t xml:space="preserve"> of the risk of such losses to </w:t>
      </w:r>
      <w:r w:rsidRPr="00EE1E0B">
        <w:rPr>
          <w:rFonts w:ascii="Cambria" w:hAnsi="Cambria" w:cstheme="minorHAnsi"/>
          <w:b/>
          <w:bCs/>
          <w:i/>
          <w:iCs/>
        </w:rPr>
        <w:t>insurers</w:t>
      </w:r>
      <w:r w:rsidRPr="00EE1E0B">
        <w:rPr>
          <w:rFonts w:ascii="Cambria" w:hAnsi="Cambria" w:cstheme="minorHAnsi"/>
        </w:rPr>
        <w:t xml:space="preserve">, who, in exchange for a </w:t>
      </w:r>
      <w:r w:rsidRPr="00EE1E0B">
        <w:rPr>
          <w:rFonts w:ascii="Cambria" w:hAnsi="Cambria" w:cstheme="minorHAnsi"/>
          <w:b/>
          <w:bCs/>
          <w:i/>
          <w:iCs/>
        </w:rPr>
        <w:t>premium</w:t>
      </w:r>
      <w:r w:rsidRPr="00EE1E0B">
        <w:rPr>
          <w:rFonts w:ascii="Cambria" w:hAnsi="Cambria" w:cstheme="minorHAnsi"/>
        </w:rPr>
        <w:t xml:space="preserve">, agree to </w:t>
      </w:r>
      <w:r w:rsidRPr="00EE1E0B">
        <w:rPr>
          <w:rFonts w:ascii="Cambria" w:hAnsi="Cambria" w:cstheme="minorHAnsi"/>
          <w:b/>
          <w:bCs/>
          <w:i/>
          <w:iCs/>
        </w:rPr>
        <w:t>indemnify</w:t>
      </w:r>
      <w:r w:rsidRPr="00EE1E0B">
        <w:rPr>
          <w:rFonts w:ascii="Cambria" w:hAnsi="Cambria" w:cstheme="minorHAnsi"/>
        </w:rPr>
        <w:t xml:space="preserve"> the </w:t>
      </w:r>
      <w:r w:rsidRPr="00EE1E0B">
        <w:rPr>
          <w:rFonts w:ascii="Cambria" w:hAnsi="Cambria" w:cstheme="minorHAnsi"/>
          <w:b/>
          <w:bCs/>
          <w:i/>
          <w:iCs/>
        </w:rPr>
        <w:t>insured</w:t>
      </w:r>
      <w:r w:rsidRPr="00EE1E0B">
        <w:rPr>
          <w:rFonts w:ascii="Cambria" w:hAnsi="Cambria" w:cstheme="minorHAnsi"/>
        </w:rPr>
        <w:t xml:space="preserve"> for such losses and associated expenses or to render other services connected with the risk.</w:t>
      </w:r>
    </w:p>
    <w:p w:rsidR="00BB5C08" w:rsidRPr="00EE1E0B" w:rsidRDefault="00BB5C08" w:rsidP="00EE1E0B">
      <w:pPr>
        <w:rPr>
          <w:rFonts w:ascii="Cambria" w:hAnsi="Cambria" w:cstheme="minorHAnsi"/>
          <w:color w:val="548DD4" w:themeColor="text2" w:themeTint="99"/>
        </w:rPr>
      </w:pPr>
      <w:r w:rsidRPr="00EE1E0B">
        <w:rPr>
          <w:rFonts w:ascii="Cambria" w:hAnsi="Cambria" w:cstheme="minorHAnsi"/>
          <w:color w:val="548DD4" w:themeColor="text2" w:themeTint="99"/>
        </w:rPr>
        <w:t>What is risk?</w:t>
      </w:r>
    </w:p>
    <w:p w:rsidR="00BB5C08" w:rsidRPr="00EE1E0B" w:rsidRDefault="00BB5C08" w:rsidP="00EE1E0B">
      <w:pPr>
        <w:ind w:left="720" w:hanging="630"/>
        <w:rPr>
          <w:rFonts w:ascii="Cambria" w:hAnsi="Cambria" w:cstheme="minorHAnsi"/>
        </w:rPr>
      </w:pPr>
      <w:r w:rsidRPr="00EE1E0B">
        <w:rPr>
          <w:rFonts w:ascii="Cambria" w:hAnsi="Cambria" w:cstheme="minorHAnsi"/>
        </w:rPr>
        <w:t>Risk exists when there is uncertainty about the future. There are two kinds of risks</w:t>
      </w:r>
    </w:p>
    <w:p w:rsidR="00BB5C08" w:rsidRPr="00EE1E0B" w:rsidRDefault="00BB5C08" w:rsidP="00EE1E0B">
      <w:pPr>
        <w:ind w:left="720" w:hanging="630"/>
        <w:rPr>
          <w:rFonts w:ascii="Cambria" w:hAnsi="Cambria" w:cstheme="minorHAnsi"/>
          <w:b/>
        </w:rPr>
      </w:pPr>
      <w:r w:rsidRPr="00EE1E0B">
        <w:rPr>
          <w:rFonts w:ascii="Cambria" w:hAnsi="Cambria" w:cstheme="minorHAnsi"/>
          <w:b/>
        </w:rPr>
        <w:t xml:space="preserve">Speculative risk: </w:t>
      </w:r>
      <w:r w:rsidRPr="00EE1E0B">
        <w:rPr>
          <w:rFonts w:ascii="Cambria" w:hAnsi="Cambria" w:cstheme="minorHAnsi"/>
        </w:rPr>
        <w:t>This involves 3 possible outcomes: loss, gain or no-change</w:t>
      </w:r>
    </w:p>
    <w:p w:rsidR="00BB5C08" w:rsidRPr="00EE1E0B" w:rsidRDefault="00BB5C08" w:rsidP="00EE1E0B">
      <w:pPr>
        <w:ind w:left="90"/>
        <w:rPr>
          <w:rFonts w:ascii="Cambria" w:hAnsi="Cambria" w:cstheme="minorHAnsi"/>
        </w:rPr>
      </w:pPr>
      <w:r w:rsidRPr="00EE1E0B">
        <w:rPr>
          <w:rFonts w:ascii="Cambria" w:hAnsi="Cambria" w:cstheme="minorHAnsi"/>
          <w:b/>
        </w:rPr>
        <w:t xml:space="preserve">Pure risk: </w:t>
      </w:r>
      <w:r w:rsidRPr="00EE1E0B">
        <w:rPr>
          <w:rFonts w:ascii="Cambria" w:hAnsi="Cambria" w:cstheme="minorHAnsi"/>
        </w:rPr>
        <w:t>This involves no possibility of gain. Either there is a loss or no loss occurs. Only pure risk is insurable. Speculative risk has the possibility of financial gain. The purpose of insurance is to compensate for financial loss. Hence speculative risk is not insurable.</w:t>
      </w:r>
    </w:p>
    <w:p w:rsidR="00BB5C08" w:rsidRPr="00EE1E0B" w:rsidRDefault="00BB5C08" w:rsidP="00EE1E0B">
      <w:pPr>
        <w:ind w:left="720"/>
        <w:rPr>
          <w:rFonts w:ascii="Cambria" w:hAnsi="Cambria" w:cstheme="minorHAnsi"/>
          <w:b/>
        </w:rPr>
      </w:pPr>
    </w:p>
    <w:p w:rsidR="00BB5C08" w:rsidRPr="00EE1E0B" w:rsidRDefault="00BB5C08" w:rsidP="00EE1E0B">
      <w:pPr>
        <w:pStyle w:val="Heading2"/>
        <w:tabs>
          <w:tab w:val="clear" w:pos="1710"/>
          <w:tab w:val="num" w:pos="1170"/>
        </w:tabs>
        <w:ind w:left="810"/>
        <w:rPr>
          <w:color w:val="00B050"/>
        </w:rPr>
      </w:pPr>
      <w:bookmarkStart w:id="3930" w:name="_Toc342768266"/>
      <w:r w:rsidRPr="00EE1E0B">
        <w:rPr>
          <w:color w:val="00B050"/>
        </w:rPr>
        <w:t>Types of Insurance</w:t>
      </w:r>
      <w:bookmarkEnd w:id="3930"/>
    </w:p>
    <w:p w:rsidR="00BB5C08" w:rsidRPr="00EE1E0B" w:rsidRDefault="00BB5C08" w:rsidP="00EE1E0B">
      <w:pPr>
        <w:rPr>
          <w:rFonts w:ascii="Cambria" w:hAnsi="Cambria" w:cstheme="minorHAnsi"/>
        </w:rPr>
      </w:pPr>
    </w:p>
    <w:p w:rsidR="00BB5C08" w:rsidRPr="00EE1E0B" w:rsidRDefault="00BB5C08" w:rsidP="00EE1E0B">
      <w:pPr>
        <w:rPr>
          <w:rFonts w:ascii="Cambria" w:hAnsi="Cambria" w:cstheme="minorHAnsi"/>
        </w:rPr>
      </w:pPr>
      <w:r w:rsidRPr="00EE1E0B">
        <w:rPr>
          <w:rFonts w:ascii="Cambria" w:hAnsi="Cambria" w:cstheme="minorHAnsi"/>
          <w:noProof/>
        </w:rPr>
        <w:lastRenderedPageBreak/>
        <w:drawing>
          <wp:inline distT="0" distB="0" distL="0" distR="0" wp14:anchorId="5E000ABE" wp14:editId="42A903C6">
            <wp:extent cx="5732145" cy="4276090"/>
            <wp:effectExtent l="0" t="0" r="1905" b="0"/>
            <wp:docPr id="36877" name="Picture 3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rance_Types.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4276090"/>
                    </a:xfrm>
                    <a:prstGeom prst="rect">
                      <a:avLst/>
                    </a:prstGeom>
                  </pic:spPr>
                </pic:pic>
              </a:graphicData>
            </a:graphic>
          </wp:inline>
        </w:drawing>
      </w:r>
    </w:p>
    <w:p w:rsidR="00BB5C08" w:rsidRPr="00EE1E0B" w:rsidRDefault="00BB5C08" w:rsidP="00EE1E0B">
      <w:pPr>
        <w:pStyle w:val="Heading3"/>
        <w:rPr>
          <w:color w:val="548DD4" w:themeColor="text2" w:themeTint="99"/>
          <w:sz w:val="24"/>
          <w:szCs w:val="24"/>
        </w:rPr>
      </w:pPr>
      <w:bookmarkStart w:id="3931" w:name="_Toc341278248"/>
      <w:bookmarkStart w:id="3932" w:name="_Toc341279060"/>
      <w:bookmarkStart w:id="3933" w:name="_Toc341279874"/>
      <w:bookmarkStart w:id="3934" w:name="_Toc341280694"/>
      <w:bookmarkStart w:id="3935" w:name="_Toc341281513"/>
      <w:bookmarkStart w:id="3936" w:name="_Toc341282332"/>
      <w:bookmarkStart w:id="3937" w:name="_Toc341283151"/>
      <w:bookmarkStart w:id="3938" w:name="_Toc341283974"/>
      <w:bookmarkStart w:id="3939" w:name="_Toc341284793"/>
      <w:bookmarkStart w:id="3940" w:name="_Toc341285607"/>
      <w:bookmarkStart w:id="3941" w:name="_Toc341368181"/>
      <w:bookmarkStart w:id="3942" w:name="_Toc341369001"/>
      <w:bookmarkStart w:id="3943" w:name="_Toc341370142"/>
      <w:bookmarkStart w:id="3944" w:name="_Toc341371842"/>
      <w:bookmarkStart w:id="3945" w:name="_Toc341374033"/>
      <w:bookmarkStart w:id="3946" w:name="_Toc341374844"/>
      <w:bookmarkStart w:id="3947" w:name="_Toc341375642"/>
      <w:bookmarkStart w:id="3948" w:name="_Toc341448014"/>
      <w:bookmarkStart w:id="3949" w:name="_Toc342768267"/>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r w:rsidRPr="00EE1E0B">
        <w:rPr>
          <w:color w:val="548DD4" w:themeColor="text2" w:themeTint="99"/>
          <w:sz w:val="24"/>
          <w:szCs w:val="24"/>
        </w:rPr>
        <w:t>Life Insurance</w:t>
      </w:r>
      <w:bookmarkEnd w:id="3949"/>
    </w:p>
    <w:p w:rsidR="00BB5C08" w:rsidRPr="00EE1E0B" w:rsidRDefault="00BB5C08" w:rsidP="00EE1E0B">
      <w:pPr>
        <w:rPr>
          <w:rFonts w:ascii="Cambria" w:hAnsi="Cambria" w:cstheme="minorHAnsi"/>
        </w:rPr>
      </w:pPr>
      <w:r w:rsidRPr="00EE1E0B">
        <w:rPr>
          <w:rFonts w:ascii="Cambria" w:hAnsi="Cambria" w:cstheme="minorHAnsi"/>
        </w:rPr>
        <w:t>Replaces the income-earning potential lost through death and also helps to pay expenses related to an insured's death. No federal income tax on “death benefits”.</w:t>
      </w:r>
    </w:p>
    <w:p w:rsidR="00BB5C08" w:rsidRPr="00EE1E0B" w:rsidRDefault="00BB5C08" w:rsidP="00EE1E0B">
      <w:pPr>
        <w:rPr>
          <w:rFonts w:ascii="Cambria" w:hAnsi="Cambria" w:cstheme="minorHAnsi"/>
        </w:rPr>
      </w:pPr>
      <w:r w:rsidRPr="00EE1E0B">
        <w:rPr>
          <w:rFonts w:ascii="Cambria" w:hAnsi="Cambria" w:cstheme="minorHAnsi"/>
        </w:rPr>
        <w:t xml:space="preserve">Basic types of life insurance </w:t>
      </w:r>
    </w:p>
    <w:p w:rsidR="00BB5C08" w:rsidRPr="00EE1E0B" w:rsidRDefault="00BB5C08" w:rsidP="00EE1E0B">
      <w:pPr>
        <w:numPr>
          <w:ilvl w:val="2"/>
          <w:numId w:val="97"/>
        </w:numPr>
        <w:tabs>
          <w:tab w:val="clear" w:pos="2160"/>
          <w:tab w:val="num" w:pos="360"/>
        </w:tabs>
        <w:ind w:hanging="2070"/>
        <w:rPr>
          <w:rFonts w:ascii="Cambria" w:hAnsi="Cambria" w:cstheme="minorHAnsi"/>
        </w:rPr>
      </w:pPr>
      <w:r w:rsidRPr="00EE1E0B">
        <w:rPr>
          <w:rFonts w:ascii="Cambria" w:hAnsi="Cambria" w:cstheme="minorHAnsi"/>
        </w:rPr>
        <w:t>Whole Life Insurance – provides life time protection</w:t>
      </w:r>
    </w:p>
    <w:p w:rsidR="00BB5C08" w:rsidRPr="00EE1E0B" w:rsidRDefault="00BB5C08" w:rsidP="00EE1E0B">
      <w:pPr>
        <w:numPr>
          <w:ilvl w:val="2"/>
          <w:numId w:val="97"/>
        </w:numPr>
        <w:tabs>
          <w:tab w:val="clear" w:pos="2160"/>
          <w:tab w:val="num" w:pos="360"/>
        </w:tabs>
        <w:ind w:hanging="2070"/>
        <w:rPr>
          <w:rFonts w:ascii="Cambria" w:hAnsi="Cambria" w:cstheme="minorHAnsi"/>
        </w:rPr>
      </w:pPr>
      <w:r w:rsidRPr="00EE1E0B">
        <w:rPr>
          <w:rFonts w:ascii="Cambria" w:hAnsi="Cambria" w:cstheme="minorHAnsi"/>
        </w:rPr>
        <w:t>Term Insurance – provides coverage for specific period</w:t>
      </w:r>
    </w:p>
    <w:p w:rsidR="00BB5C08" w:rsidRPr="00EE1E0B" w:rsidRDefault="00BB5C08" w:rsidP="00EE1E0B">
      <w:pPr>
        <w:numPr>
          <w:ilvl w:val="2"/>
          <w:numId w:val="97"/>
        </w:numPr>
        <w:tabs>
          <w:tab w:val="clear" w:pos="2160"/>
          <w:tab w:val="num" w:pos="360"/>
        </w:tabs>
        <w:ind w:hanging="2070"/>
        <w:rPr>
          <w:rFonts w:ascii="Cambria" w:hAnsi="Cambria" w:cstheme="minorHAnsi"/>
        </w:rPr>
      </w:pPr>
      <w:r w:rsidRPr="00EE1E0B">
        <w:rPr>
          <w:rFonts w:ascii="Cambria" w:hAnsi="Cambria" w:cstheme="minorHAnsi"/>
        </w:rPr>
        <w:t>Universal Life – combines insurance with savings</w:t>
      </w:r>
    </w:p>
    <w:p w:rsidR="00BB5C08" w:rsidRPr="00EE1E0B" w:rsidRDefault="00BB5C08" w:rsidP="00EE1E0B">
      <w:pPr>
        <w:pStyle w:val="Heading3"/>
        <w:rPr>
          <w:color w:val="548DD4" w:themeColor="text2" w:themeTint="99"/>
          <w:sz w:val="24"/>
          <w:szCs w:val="24"/>
        </w:rPr>
      </w:pPr>
      <w:bookmarkStart w:id="3950" w:name="_Toc341278250"/>
      <w:bookmarkStart w:id="3951" w:name="_Toc341279062"/>
      <w:bookmarkStart w:id="3952" w:name="_Toc341279876"/>
      <w:bookmarkStart w:id="3953" w:name="_Toc341280696"/>
      <w:bookmarkStart w:id="3954" w:name="_Toc341281515"/>
      <w:bookmarkStart w:id="3955" w:name="_Toc341282334"/>
      <w:bookmarkStart w:id="3956" w:name="_Toc341283153"/>
      <w:bookmarkStart w:id="3957" w:name="_Toc341283976"/>
      <w:bookmarkStart w:id="3958" w:name="_Toc341284795"/>
      <w:bookmarkStart w:id="3959" w:name="_Toc341285609"/>
      <w:bookmarkStart w:id="3960" w:name="_Toc341368183"/>
      <w:bookmarkStart w:id="3961" w:name="_Toc341369003"/>
      <w:bookmarkStart w:id="3962" w:name="_Toc341370144"/>
      <w:bookmarkStart w:id="3963" w:name="_Toc341371844"/>
      <w:bookmarkStart w:id="3964" w:name="_Toc341374035"/>
      <w:bookmarkStart w:id="3965" w:name="_Toc341374846"/>
      <w:bookmarkStart w:id="3966" w:name="_Toc341375644"/>
      <w:bookmarkStart w:id="3967" w:name="_Toc341448016"/>
      <w:bookmarkStart w:id="3968" w:name="_Toc342768268"/>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r w:rsidRPr="00EE1E0B">
        <w:rPr>
          <w:color w:val="548DD4" w:themeColor="text2" w:themeTint="99"/>
          <w:sz w:val="24"/>
          <w:szCs w:val="24"/>
        </w:rPr>
        <w:t>Health Insurance</w:t>
      </w:r>
      <w:bookmarkEnd w:id="3968"/>
    </w:p>
    <w:p w:rsidR="00BB5C08" w:rsidRPr="00EE1E0B" w:rsidRDefault="00BB5C08" w:rsidP="00EE1E0B">
      <w:pPr>
        <w:rPr>
          <w:rFonts w:ascii="Cambria" w:hAnsi="Cambria" w:cstheme="minorHAnsi"/>
        </w:rPr>
      </w:pPr>
      <w:r w:rsidRPr="00EE1E0B">
        <w:rPr>
          <w:rFonts w:ascii="Cambria" w:hAnsi="Cambria" w:cstheme="minorHAnsi"/>
        </w:rPr>
        <w:t>This insurance takes care of all medical and hospital related costs of an individual.</w:t>
      </w:r>
    </w:p>
    <w:p w:rsidR="00BB5C08" w:rsidRPr="00EE1E0B" w:rsidRDefault="00BB5C08" w:rsidP="00EE1E0B">
      <w:pPr>
        <w:pStyle w:val="Heading3"/>
        <w:rPr>
          <w:color w:val="548DD4" w:themeColor="text2" w:themeTint="99"/>
          <w:sz w:val="24"/>
          <w:szCs w:val="24"/>
        </w:rPr>
      </w:pPr>
      <w:bookmarkStart w:id="3969" w:name="_Toc342768269"/>
      <w:r w:rsidRPr="00EE1E0B">
        <w:rPr>
          <w:color w:val="548DD4" w:themeColor="text2" w:themeTint="99"/>
          <w:sz w:val="24"/>
          <w:szCs w:val="24"/>
        </w:rPr>
        <w:t>Property and Casualty Insurance</w:t>
      </w:r>
      <w:bookmarkEnd w:id="3969"/>
    </w:p>
    <w:p w:rsidR="00BB5C08" w:rsidRPr="00EE1E0B" w:rsidRDefault="00BB5C08" w:rsidP="00EE1E0B">
      <w:pPr>
        <w:rPr>
          <w:rFonts w:ascii="Cambria" w:hAnsi="Cambria" w:cstheme="minorHAnsi"/>
        </w:rPr>
      </w:pPr>
      <w:r w:rsidRPr="00EE1E0B">
        <w:rPr>
          <w:rFonts w:ascii="Cambria" w:hAnsi="Cambria" w:cstheme="minorHAnsi"/>
        </w:rPr>
        <w:t xml:space="preserve">Property insurance covers property damage risk. Property damage risk is a risk of economic loss to your automobile, home or other belongings due to accident, theft, fire or </w:t>
      </w:r>
      <w:r w:rsidRPr="00EE1E0B">
        <w:rPr>
          <w:rFonts w:ascii="Cambria" w:hAnsi="Cambria" w:cstheme="minorHAnsi"/>
        </w:rPr>
        <w:lastRenderedPageBreak/>
        <w:t xml:space="preserve">natural disaster. </w:t>
      </w:r>
    </w:p>
    <w:p w:rsidR="00BB5C08" w:rsidRPr="00EE1E0B" w:rsidRDefault="00BB5C08" w:rsidP="00EE1E0B">
      <w:pPr>
        <w:rPr>
          <w:rFonts w:ascii="Cambria" w:hAnsi="Cambria" w:cstheme="minorHAnsi"/>
        </w:rPr>
      </w:pPr>
      <w:r w:rsidRPr="00EE1E0B">
        <w:rPr>
          <w:rFonts w:ascii="Cambria" w:hAnsi="Cambria" w:cstheme="minorHAnsi"/>
        </w:rPr>
        <w:t xml:space="preserve">Casualty or Liability insurance covers liability risk which is a risk of economic loss resulting from you being responsible for harming others or their property. </w:t>
      </w:r>
    </w:p>
    <w:p w:rsidR="00BB5C08" w:rsidRPr="00EE1E0B" w:rsidRDefault="00BB5C08" w:rsidP="00EE1E0B">
      <w:pPr>
        <w:rPr>
          <w:rFonts w:ascii="Cambria" w:hAnsi="Cambria" w:cstheme="minorHAnsi"/>
        </w:rPr>
      </w:pPr>
      <w:r w:rsidRPr="00EE1E0B">
        <w:rPr>
          <w:rFonts w:ascii="Cambria" w:hAnsi="Cambria" w:cstheme="minorHAnsi"/>
        </w:rPr>
        <w:t xml:space="preserve">Property and Casualty insurance can be classified as </w:t>
      </w:r>
    </w:p>
    <w:p w:rsidR="00BB5C08" w:rsidRPr="00EE1E0B" w:rsidRDefault="00BB5C08" w:rsidP="00BB5C08">
      <w:pPr>
        <w:pStyle w:val="ListParagraph"/>
        <w:numPr>
          <w:ilvl w:val="0"/>
          <w:numId w:val="107"/>
        </w:numPr>
        <w:rPr>
          <w:rFonts w:ascii="Cambria" w:hAnsi="Cambria" w:cstheme="minorHAnsi"/>
        </w:rPr>
      </w:pPr>
      <w:r w:rsidRPr="00EE1E0B">
        <w:rPr>
          <w:rFonts w:ascii="Cambria" w:hAnsi="Cambria" w:cstheme="minorHAnsi"/>
          <w:b/>
        </w:rPr>
        <w:t>Personal Insurance:</w:t>
      </w:r>
      <w:r w:rsidRPr="00EE1E0B">
        <w:rPr>
          <w:rFonts w:ascii="Cambria" w:hAnsi="Cambria" w:cstheme="minorHAnsi"/>
        </w:rPr>
        <w:t xml:space="preserve"> An individual or personal insurance policy can provide coverage and protection for an individual's personal property unrelated to a business. For instance, an individual insurance policy may incorporate a homeowner's policy, liability insurance and a personal automobile policy. Example – Auto, Homeowners, Boat and Watercraft</w:t>
      </w:r>
    </w:p>
    <w:p w:rsidR="00BB5C08" w:rsidRPr="00EE1E0B" w:rsidRDefault="00BB5C08" w:rsidP="00EE1E0B">
      <w:pPr>
        <w:pStyle w:val="ListParagraph"/>
        <w:rPr>
          <w:rFonts w:ascii="Cambria" w:hAnsi="Cambria" w:cstheme="minorHAnsi"/>
        </w:rPr>
      </w:pPr>
    </w:p>
    <w:p w:rsidR="00BB5C08" w:rsidRPr="00EE1E0B" w:rsidRDefault="00BB5C08" w:rsidP="00BB5C08">
      <w:pPr>
        <w:pStyle w:val="ListParagraph"/>
        <w:numPr>
          <w:ilvl w:val="0"/>
          <w:numId w:val="107"/>
        </w:numPr>
        <w:rPr>
          <w:rFonts w:ascii="Cambria" w:hAnsi="Cambria" w:cstheme="minorHAnsi"/>
        </w:rPr>
      </w:pPr>
      <w:r w:rsidRPr="00EE1E0B">
        <w:rPr>
          <w:rFonts w:ascii="Cambria" w:hAnsi="Cambria" w:cstheme="minorHAnsi"/>
          <w:b/>
        </w:rPr>
        <w:t>Commercial Insurance or Business Insurance:</w:t>
      </w:r>
      <w:r w:rsidRPr="00EE1E0B">
        <w:rPr>
          <w:rFonts w:ascii="Cambria" w:hAnsi="Cambria" w:cstheme="minorHAnsi"/>
        </w:rPr>
        <w:t xml:space="preserve"> Business insurance provides coverage for expenses related to the business. These business expenses can result from damages to supplies, equipment, company vehicles and the premises of the company. Example – Auto, Commercial Property, Boiler and Machinery.</w:t>
      </w:r>
    </w:p>
    <w:p w:rsidR="00BB5C08" w:rsidRPr="00EE1E0B" w:rsidRDefault="00BB5C08" w:rsidP="00EE1E0B">
      <w:pPr>
        <w:pStyle w:val="Heading3"/>
        <w:rPr>
          <w:color w:val="548DD4" w:themeColor="text2" w:themeTint="99"/>
          <w:sz w:val="24"/>
          <w:szCs w:val="24"/>
        </w:rPr>
      </w:pPr>
      <w:bookmarkStart w:id="3970" w:name="_Toc342768270"/>
      <w:bookmarkStart w:id="3971" w:name="_GoBack"/>
      <w:bookmarkEnd w:id="3971"/>
      <w:r w:rsidRPr="00EE1E0B">
        <w:rPr>
          <w:color w:val="548DD4" w:themeColor="text2" w:themeTint="99"/>
          <w:sz w:val="24"/>
          <w:szCs w:val="24"/>
        </w:rPr>
        <w:t>Annuities</w:t>
      </w:r>
      <w:bookmarkEnd w:id="3970"/>
    </w:p>
    <w:p w:rsidR="00BB5C08" w:rsidRPr="00EE1E0B" w:rsidRDefault="00BB5C08" w:rsidP="00EE1E0B">
      <w:pPr>
        <w:rPr>
          <w:rFonts w:ascii="Cambria" w:hAnsi="Cambria" w:cstheme="minorHAnsi"/>
        </w:rPr>
      </w:pPr>
      <w:r w:rsidRPr="00EE1E0B">
        <w:rPr>
          <w:rFonts w:ascii="Cambria" w:hAnsi="Cambria" w:cstheme="minorHAnsi"/>
        </w:rPr>
        <w:t>An annuity is a contract between you and an insurance company that is designed to meet retirement and other long-range goals, under which you make a lump-sum payment or series of payments. In return, the insurer agrees to make periodic payments to you beginning immediately or at some future date. There are generally three types of annuities — fixed, indexed, and variable.</w:t>
      </w:r>
    </w:p>
    <w:p w:rsidR="00BB5C08" w:rsidRPr="00EE1E0B" w:rsidRDefault="00BB5C08" w:rsidP="00EE1E0B">
      <w:pPr>
        <w:pStyle w:val="Heading2"/>
        <w:tabs>
          <w:tab w:val="clear" w:pos="1710"/>
          <w:tab w:val="num" w:pos="1170"/>
        </w:tabs>
        <w:ind w:left="810"/>
        <w:rPr>
          <w:color w:val="00B050"/>
        </w:rPr>
      </w:pPr>
      <w:bookmarkStart w:id="3972" w:name="_Toc342768271"/>
      <w:r w:rsidRPr="00EE1E0B">
        <w:rPr>
          <w:color w:val="00B050"/>
        </w:rPr>
        <w:t>The Insurance Policy</w:t>
      </w:r>
      <w:bookmarkEnd w:id="3972"/>
    </w:p>
    <w:p w:rsidR="00BB5C08" w:rsidRPr="00EE1E0B" w:rsidRDefault="00BB5C08" w:rsidP="00EE1E0B">
      <w:pPr>
        <w:numPr>
          <w:ilvl w:val="2"/>
          <w:numId w:val="97"/>
        </w:numPr>
        <w:tabs>
          <w:tab w:val="clear" w:pos="2160"/>
          <w:tab w:val="num" w:pos="360"/>
        </w:tabs>
        <w:ind w:left="360" w:hanging="270"/>
        <w:rPr>
          <w:rFonts w:ascii="Cambria" w:hAnsi="Cambria" w:cstheme="minorHAnsi"/>
        </w:rPr>
      </w:pPr>
      <w:r w:rsidRPr="00EE1E0B">
        <w:rPr>
          <w:rFonts w:ascii="Cambria" w:hAnsi="Cambria" w:cstheme="minorHAnsi"/>
        </w:rPr>
        <w:t>An “aleatory contract” (O</w:t>
      </w:r>
      <w:r w:rsidRPr="00EE1E0B">
        <w:rPr>
          <w:rFonts w:ascii="Cambria" w:hAnsi="Cambria" w:cstheme="minorHAnsi"/>
          <w:bCs/>
        </w:rPr>
        <w:t>ne party provides something of value to another in exchange for a conditional promise. Only if the event occurs promise must be performed. Services can be of unequal values)</w:t>
      </w:r>
      <w:r w:rsidRPr="00EE1E0B">
        <w:rPr>
          <w:rFonts w:ascii="Cambria" w:hAnsi="Cambria" w:cstheme="minorHAnsi"/>
        </w:rPr>
        <w:t xml:space="preserve"> between an insured and an insurer, who agrees to indemnify the insured for loss caused by specified events. </w:t>
      </w:r>
    </w:p>
    <w:p w:rsidR="00BB5C08" w:rsidRDefault="00BB5C08" w:rsidP="00EE1E0B">
      <w:pPr>
        <w:numPr>
          <w:ilvl w:val="2"/>
          <w:numId w:val="97"/>
        </w:numPr>
        <w:tabs>
          <w:tab w:val="clear" w:pos="2160"/>
          <w:tab w:val="num" w:pos="360"/>
        </w:tabs>
        <w:ind w:hanging="2070"/>
        <w:rPr>
          <w:rFonts w:ascii="Cambria" w:hAnsi="Cambria" w:cstheme="minorHAnsi"/>
        </w:rPr>
      </w:pPr>
      <w:r w:rsidRPr="00EE1E0B">
        <w:rPr>
          <w:rFonts w:ascii="Cambria" w:hAnsi="Cambria" w:cstheme="minorHAnsi"/>
        </w:rPr>
        <w:t>Insurance policy is a complete written contract of insurance.</w:t>
      </w:r>
    </w:p>
    <w:p w:rsidR="0008232F" w:rsidRDefault="0008232F" w:rsidP="00EE1E0B">
      <w:pPr>
        <w:pStyle w:val="Heading2"/>
        <w:tabs>
          <w:tab w:val="clear" w:pos="1710"/>
          <w:tab w:val="num" w:pos="1170"/>
        </w:tabs>
        <w:ind w:left="810"/>
        <w:rPr>
          <w:color w:val="00B050"/>
        </w:rPr>
      </w:pPr>
      <w:bookmarkStart w:id="3973" w:name="_Toc342768272"/>
      <w:r w:rsidRPr="00EE1E0B">
        <w:rPr>
          <w:color w:val="00B050"/>
        </w:rPr>
        <w:t xml:space="preserve">Group </w:t>
      </w:r>
      <w:r w:rsidR="00E71F86">
        <w:rPr>
          <w:color w:val="00B050"/>
        </w:rPr>
        <w:t xml:space="preserve">and Individual </w:t>
      </w:r>
      <w:r w:rsidRPr="00EE1E0B">
        <w:rPr>
          <w:color w:val="00B050"/>
        </w:rPr>
        <w:t>Insurance</w:t>
      </w:r>
      <w:bookmarkEnd w:id="3973"/>
    </w:p>
    <w:p w:rsidR="00BB1389" w:rsidRPr="00EE1E0B" w:rsidRDefault="00BB1389" w:rsidP="0008232F">
      <w:pPr>
        <w:rPr>
          <w:rFonts w:ascii="Cambria" w:hAnsi="Cambria" w:cstheme="minorHAnsi"/>
          <w:color w:val="548DD4" w:themeColor="text2" w:themeTint="99"/>
        </w:rPr>
      </w:pPr>
      <w:r w:rsidRPr="00EE1E0B">
        <w:rPr>
          <w:rFonts w:ascii="Cambria" w:hAnsi="Cambria" w:cstheme="minorHAnsi"/>
          <w:color w:val="548DD4" w:themeColor="text2" w:themeTint="99"/>
        </w:rPr>
        <w:t>What is a group insurance?</w:t>
      </w:r>
    </w:p>
    <w:p w:rsidR="00BB1389" w:rsidRDefault="00BB1389" w:rsidP="0008232F">
      <w:pPr>
        <w:rPr>
          <w:rFonts w:ascii="Cambria" w:hAnsi="Cambria" w:cstheme="minorHAnsi"/>
        </w:rPr>
      </w:pPr>
      <w:r w:rsidRPr="00BB1389">
        <w:rPr>
          <w:rFonts w:ascii="Cambria" w:hAnsi="Cambria" w:cstheme="minorHAnsi"/>
        </w:rPr>
        <w:t>Group insurance is a single insurance policy that covers a specific group of people. Ex</w:t>
      </w:r>
      <w:r w:rsidRPr="00BB1389">
        <w:rPr>
          <w:rFonts w:ascii="Cambria" w:hAnsi="Cambria" w:cstheme="minorHAnsi"/>
        </w:rPr>
        <w:lastRenderedPageBreak/>
        <w:t>amples of groups include employees of a company, members of a professional organization, or alumni of a college. Many group policies include dependents of group members.</w:t>
      </w:r>
    </w:p>
    <w:p w:rsidR="00E71F86" w:rsidRDefault="0008232F" w:rsidP="0008232F">
      <w:pPr>
        <w:rPr>
          <w:rFonts w:ascii="Cambria" w:hAnsi="Cambria" w:cstheme="minorHAnsi"/>
        </w:rPr>
      </w:pPr>
      <w:r w:rsidRPr="00EE1E0B">
        <w:rPr>
          <w:rFonts w:ascii="Cambria" w:hAnsi="Cambria" w:cstheme="minorHAnsi"/>
        </w:rPr>
        <w:t xml:space="preserve">Group coverage can help reduce the problem of adverse selection by creating a pool of people eligible to purchase insurance </w:t>
      </w:r>
      <w:r w:rsidR="00C83B07" w:rsidRPr="0008232F">
        <w:rPr>
          <w:rFonts w:ascii="Cambria" w:hAnsi="Cambria" w:cstheme="minorHAnsi"/>
        </w:rPr>
        <w:t>that</w:t>
      </w:r>
      <w:r w:rsidRPr="00EE1E0B">
        <w:rPr>
          <w:rFonts w:ascii="Cambria" w:hAnsi="Cambria" w:cstheme="minorHAnsi"/>
        </w:rPr>
        <w:t xml:space="preserve"> belong to the group for reasons other than for the purposes of obtaining insurance. In other words, people belong to the group not because they possess some high-risk factor which makes them more apt to purchase insurance (thus increasing adverse selection); instead they are in the group for reasons unrelated to insurance, such as all working for a particular employer.</w:t>
      </w:r>
    </w:p>
    <w:p w:rsidR="0008232F" w:rsidRDefault="0008232F" w:rsidP="0008232F">
      <w:pPr>
        <w:rPr>
          <w:rFonts w:ascii="Cambria" w:hAnsi="Cambria" w:cstheme="minorHAnsi"/>
        </w:rPr>
      </w:pPr>
      <w:r w:rsidRPr="00EE1E0B">
        <w:rPr>
          <w:rFonts w:ascii="Cambria" w:hAnsi="Cambria" w:cstheme="minorHAnsi"/>
        </w:rPr>
        <w:t>A feature which is sometimes common in group insurance is that the premium cost on an individual basis may not be risk-based. Instead it is the same amount for all the insured persons in the group. So, for example, in the United States, often all employees of an employer receiving health insurance coverage pay the same premium amount for the same coverage regardless of their age or other factors. In contrast, under private individual health insurance coverage in the U.S., different insured persons will pay different premium amounts for the same coverage based on their age, location, pre-existing conditions, etc.</w:t>
      </w:r>
    </w:p>
    <w:p w:rsidR="00BB1389" w:rsidRPr="00EE1E0B" w:rsidRDefault="00BB1389" w:rsidP="0008232F">
      <w:pPr>
        <w:rPr>
          <w:rFonts w:ascii="Cambria" w:hAnsi="Cambria" w:cstheme="minorHAnsi"/>
          <w:color w:val="548DD4" w:themeColor="text2" w:themeTint="99"/>
        </w:rPr>
      </w:pPr>
      <w:r w:rsidRPr="00EE1E0B">
        <w:rPr>
          <w:rFonts w:ascii="Cambria" w:hAnsi="Cambria" w:cstheme="minorHAnsi"/>
          <w:color w:val="548DD4" w:themeColor="text2" w:themeTint="99"/>
        </w:rPr>
        <w:t>What is individual insurance?</w:t>
      </w:r>
    </w:p>
    <w:p w:rsidR="00BB1389" w:rsidRDefault="00BB1389" w:rsidP="00BB1389">
      <w:pPr>
        <w:rPr>
          <w:rFonts w:ascii="Cambria" w:hAnsi="Cambria" w:cstheme="minorHAnsi"/>
        </w:rPr>
      </w:pPr>
      <w:r w:rsidRPr="00BB1389">
        <w:rPr>
          <w:rFonts w:ascii="Cambria" w:hAnsi="Cambria" w:cstheme="minorHAnsi"/>
        </w:rPr>
        <w:t>Individual insurance is a single insurance policy that covers one person.</w:t>
      </w:r>
    </w:p>
    <w:p w:rsidR="00BB1389" w:rsidRDefault="00BB1389" w:rsidP="00BB1389">
      <w:pPr>
        <w:rPr>
          <w:rFonts w:ascii="Cambria" w:hAnsi="Cambria" w:cstheme="minorHAnsi"/>
          <w:color w:val="548DD4" w:themeColor="text2" w:themeTint="99"/>
        </w:rPr>
      </w:pPr>
      <w:r w:rsidRPr="00EE1E0B">
        <w:rPr>
          <w:rFonts w:ascii="Cambria" w:hAnsi="Cambria" w:cstheme="minorHAnsi"/>
          <w:color w:val="548DD4" w:themeColor="text2" w:themeTint="99"/>
        </w:rPr>
        <w:t>What are the differences between group and individual insurance plans?</w:t>
      </w:r>
    </w:p>
    <w:p w:rsidR="00BB1389" w:rsidRDefault="00BB1389" w:rsidP="00BB1389">
      <w:pPr>
        <w:rPr>
          <w:rFonts w:ascii="Cambria" w:hAnsi="Cambria" w:cstheme="minorHAnsi"/>
        </w:rPr>
      </w:pPr>
      <w:r w:rsidRPr="00BB1389">
        <w:rPr>
          <w:rFonts w:ascii="Cambria" w:hAnsi="Cambria" w:cstheme="minorHAnsi"/>
        </w:rPr>
        <w:t>Group policies are usually less expensive than individual policies, depending on health. Bigger groups may be given more favorable rates than smaller ones because a few large claims are less likely to wipe out expected profits. More established groups may get better rates than new ones because the insurer has more claims history to rely on. Most group policies guarantee to accept any member of the group. Group policies may provide more benefits. Your choice of services under group policies, however, is limited to what is offered.</w:t>
      </w:r>
    </w:p>
    <w:p w:rsidR="00BB1389" w:rsidRDefault="00BB1389" w:rsidP="00BB1389">
      <w:pPr>
        <w:rPr>
          <w:rFonts w:ascii="Cambria" w:hAnsi="Cambria" w:cstheme="minorHAnsi"/>
        </w:rPr>
      </w:pPr>
      <w:r w:rsidRPr="00BB1389">
        <w:rPr>
          <w:rFonts w:ascii="Cambria" w:hAnsi="Cambria" w:cstheme="minorHAnsi"/>
        </w:rPr>
        <w:t>Individual health policies are usually more expensive for fewer benefits. Individual policies are usually guaranteed renewable. Qualifying for many life and health insurance plans requires passing a physical exam. Depending on the type insurance, individual plans may enable consumers to tailor the plan to meet their specific needs.</w:t>
      </w:r>
    </w:p>
    <w:p w:rsidR="00BB1389" w:rsidRDefault="00BB1389" w:rsidP="00BB1389">
      <w:pPr>
        <w:rPr>
          <w:rFonts w:ascii="Cambria" w:hAnsi="Cambria" w:cstheme="minorHAnsi"/>
          <w:color w:val="548DD4" w:themeColor="text2" w:themeTint="99"/>
        </w:rPr>
      </w:pPr>
      <w:r w:rsidRPr="00EE1E0B">
        <w:rPr>
          <w:rFonts w:ascii="Cambria" w:hAnsi="Cambria" w:cstheme="minorHAnsi"/>
          <w:color w:val="548DD4" w:themeColor="text2" w:themeTint="99"/>
        </w:rPr>
        <w:t>Is there an exception to that rule?</w:t>
      </w:r>
    </w:p>
    <w:p w:rsidR="00BB1389" w:rsidRPr="00BB1389" w:rsidRDefault="00BB1389" w:rsidP="00BB1389">
      <w:pPr>
        <w:rPr>
          <w:rFonts w:ascii="Cambria" w:hAnsi="Cambria" w:cstheme="minorHAnsi"/>
        </w:rPr>
      </w:pPr>
      <w:r w:rsidRPr="00BB1389">
        <w:rPr>
          <w:rFonts w:ascii="Cambria" w:hAnsi="Cambria" w:cstheme="minorHAnsi"/>
        </w:rPr>
        <w:lastRenderedPageBreak/>
        <w:t>Life insurance and Long-Term Care Insurance are a little bit different. The price of individual life insurance is closely related to a person's age, health, family medical history, and other risk factors such as obesity and smoking. In general, a younger person in great health with few risk factors will be able to purchase life insurance on their own for less than they can get it in a group. As a result, group life policies may have a disproportionately high level of people with higher risk factors. Group life policy rates often have that extra risk built into the rate everyone pays. It is similar for Long-Term Care insurance in which the cost of a policy is based on many things including the individual's age and health at the time of purchase.</w:t>
      </w:r>
    </w:p>
    <w:p w:rsidR="00BB1389" w:rsidRPr="00EE1E0B" w:rsidRDefault="00BB1389" w:rsidP="00BB1389">
      <w:pPr>
        <w:rPr>
          <w:rFonts w:ascii="Cambria" w:hAnsi="Cambria" w:cstheme="minorHAnsi"/>
          <w:color w:val="548DD4" w:themeColor="text2" w:themeTint="99"/>
        </w:rPr>
      </w:pPr>
      <w:r w:rsidRPr="00EE1E0B">
        <w:rPr>
          <w:rFonts w:ascii="Cambria" w:hAnsi="Cambria" w:cstheme="minorHAnsi"/>
          <w:color w:val="548DD4" w:themeColor="text2" w:themeTint="99"/>
        </w:rPr>
        <w:t>Is group insurance only available through an employer?</w:t>
      </w:r>
    </w:p>
    <w:p w:rsidR="00BB1389" w:rsidRPr="00BB1389" w:rsidRDefault="00BB1389" w:rsidP="00BB1389">
      <w:pPr>
        <w:rPr>
          <w:rFonts w:ascii="Cambria" w:hAnsi="Cambria" w:cstheme="minorHAnsi"/>
        </w:rPr>
      </w:pPr>
      <w:r w:rsidRPr="00BB1389">
        <w:rPr>
          <w:rFonts w:ascii="Cambria" w:hAnsi="Cambria" w:cstheme="minorHAnsi"/>
        </w:rPr>
        <w:t>No. You may be able to get group insurance through a professional organization, an alumni association, or other membership type organization. In some states, a self-employed individual may qualify as a group of one.</w:t>
      </w:r>
    </w:p>
    <w:p w:rsidR="00BB1389" w:rsidRPr="00BB1389" w:rsidRDefault="00BB1389" w:rsidP="00BB1389">
      <w:pPr>
        <w:rPr>
          <w:rFonts w:ascii="Cambria" w:hAnsi="Cambria" w:cstheme="minorHAnsi"/>
        </w:rPr>
      </w:pPr>
    </w:p>
    <w:p w:rsidR="0008232F" w:rsidRPr="0008232F" w:rsidRDefault="0008232F" w:rsidP="00EE1E0B"/>
    <w:p w:rsidR="00BB5C08" w:rsidRPr="00EE1E0B" w:rsidRDefault="00BB5C08" w:rsidP="00EE1E0B">
      <w:pPr>
        <w:pStyle w:val="Heading2"/>
        <w:tabs>
          <w:tab w:val="clear" w:pos="1710"/>
          <w:tab w:val="num" w:pos="1170"/>
        </w:tabs>
        <w:ind w:left="810"/>
        <w:rPr>
          <w:color w:val="00B050"/>
        </w:rPr>
      </w:pPr>
      <w:bookmarkStart w:id="3974" w:name="_Toc342768273"/>
      <w:r w:rsidRPr="00EE1E0B">
        <w:rPr>
          <w:color w:val="00B050"/>
        </w:rPr>
        <w:lastRenderedPageBreak/>
        <w:t>Insurance Organization</w:t>
      </w:r>
      <w:bookmarkEnd w:id="3974"/>
    </w:p>
    <w:p w:rsidR="00BB5C08" w:rsidRPr="00EE1E0B" w:rsidRDefault="00732648" w:rsidP="00EE1E0B">
      <w:pPr>
        <w:rPr>
          <w:rFonts w:ascii="Cambria" w:hAnsi="Cambria" w:cstheme="minorHAnsi"/>
        </w:rPr>
      </w:pPr>
      <w:r w:rsidRPr="00EE1E0B">
        <w:rPr>
          <w:rFonts w:ascii="Cambria" w:hAnsi="Cambria" w:cstheme="minorHAnsi"/>
          <w:noProof/>
        </w:rPr>
        <w:drawing>
          <wp:inline distT="0" distB="0" distL="0" distR="0" wp14:anchorId="119C0BB8" wp14:editId="2A7A46BF">
            <wp:extent cx="5457149" cy="4484536"/>
            <wp:effectExtent l="19050" t="19050" r="10795" b="11430"/>
            <wp:docPr id="36966" name="Picture 3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360" cy="4484709"/>
                    </a:xfrm>
                    <a:prstGeom prst="rect">
                      <a:avLst/>
                    </a:prstGeom>
                    <a:noFill/>
                    <a:ln>
                      <a:solidFill>
                        <a:schemeClr val="tx2">
                          <a:lumMod val="40000"/>
                          <a:lumOff val="60000"/>
                        </a:schemeClr>
                      </a:solidFill>
                    </a:ln>
                  </pic:spPr>
                </pic:pic>
              </a:graphicData>
            </a:graphic>
          </wp:inline>
        </w:drawing>
      </w:r>
    </w:p>
    <w:p w:rsidR="00BB5C08" w:rsidRPr="00EE1E0B" w:rsidRDefault="00BB5C08" w:rsidP="00EE1E0B">
      <w:pPr>
        <w:pStyle w:val="Heading3"/>
        <w:rPr>
          <w:color w:val="548DD4" w:themeColor="text2" w:themeTint="99"/>
          <w:sz w:val="24"/>
          <w:szCs w:val="24"/>
        </w:rPr>
      </w:pPr>
      <w:bookmarkStart w:id="3975" w:name="_Toc342768274"/>
      <w:r w:rsidRPr="00EE1E0B">
        <w:rPr>
          <w:color w:val="548DD4" w:themeColor="text2" w:themeTint="99"/>
          <w:sz w:val="24"/>
          <w:szCs w:val="24"/>
        </w:rPr>
        <w:t>Ownership Based Classification</w:t>
      </w:r>
      <w:bookmarkEnd w:id="3975"/>
    </w:p>
    <w:p w:rsidR="00BB5C08" w:rsidRPr="00EE1E0B" w:rsidRDefault="00BB5C08" w:rsidP="00EE1E0B">
      <w:pPr>
        <w:pStyle w:val="ListParagraph"/>
        <w:numPr>
          <w:ilvl w:val="0"/>
          <w:numId w:val="91"/>
        </w:numPr>
        <w:tabs>
          <w:tab w:val="left" w:pos="360"/>
        </w:tabs>
        <w:ind w:hanging="720"/>
        <w:rPr>
          <w:rFonts w:ascii="Cambria" w:hAnsi="Cambria" w:cstheme="minorHAnsi"/>
        </w:rPr>
      </w:pPr>
      <w:r w:rsidRPr="00EE1E0B">
        <w:rPr>
          <w:rFonts w:ascii="Cambria" w:hAnsi="Cambria" w:cstheme="minorHAnsi"/>
          <w:b/>
        </w:rPr>
        <w:t>Private (non-governmental)</w:t>
      </w:r>
    </w:p>
    <w:p w:rsidR="00BB5C08" w:rsidRPr="00EE1E0B" w:rsidRDefault="00BB5C08" w:rsidP="00EE1E0B">
      <w:pPr>
        <w:numPr>
          <w:ilvl w:val="1"/>
          <w:numId w:val="89"/>
        </w:numPr>
        <w:tabs>
          <w:tab w:val="clear" w:pos="1440"/>
          <w:tab w:val="num" w:pos="630"/>
        </w:tabs>
        <w:ind w:left="360" w:firstLine="0"/>
        <w:rPr>
          <w:rFonts w:ascii="Cambria" w:hAnsi="Cambria" w:cstheme="minorHAnsi"/>
        </w:rPr>
      </w:pPr>
      <w:r w:rsidRPr="00EE1E0B">
        <w:rPr>
          <w:rFonts w:ascii="Cambria" w:hAnsi="Cambria" w:cstheme="minorHAnsi"/>
        </w:rPr>
        <w:t>Provides most of the liability and property insurance</w:t>
      </w:r>
    </w:p>
    <w:p w:rsidR="00BB5C08" w:rsidRPr="00EE1E0B" w:rsidRDefault="00BB5C08" w:rsidP="00EE1E0B">
      <w:pPr>
        <w:numPr>
          <w:ilvl w:val="1"/>
          <w:numId w:val="89"/>
        </w:numPr>
        <w:tabs>
          <w:tab w:val="clear" w:pos="1440"/>
          <w:tab w:val="num" w:pos="630"/>
        </w:tabs>
        <w:ind w:left="360" w:firstLine="0"/>
        <w:rPr>
          <w:rFonts w:ascii="Cambria" w:hAnsi="Cambria" w:cstheme="minorHAnsi"/>
        </w:rPr>
      </w:pPr>
      <w:r w:rsidRPr="00EE1E0B">
        <w:rPr>
          <w:rFonts w:ascii="Cambria" w:hAnsi="Cambria" w:cstheme="minorHAnsi"/>
        </w:rPr>
        <w:t>Also provides some insurance through government sponsored insurance programs</w:t>
      </w:r>
    </w:p>
    <w:p w:rsidR="00BB5C08" w:rsidRPr="00EE1E0B" w:rsidRDefault="00BB5C08" w:rsidP="00EE1E0B">
      <w:pPr>
        <w:numPr>
          <w:ilvl w:val="1"/>
          <w:numId w:val="89"/>
        </w:numPr>
        <w:tabs>
          <w:tab w:val="clear" w:pos="1440"/>
          <w:tab w:val="num" w:pos="630"/>
        </w:tabs>
        <w:ind w:left="360" w:firstLine="0"/>
        <w:rPr>
          <w:rFonts w:ascii="Cambria" w:hAnsi="Cambria" w:cstheme="minorHAnsi"/>
        </w:rPr>
      </w:pPr>
      <w:r w:rsidRPr="00EE1E0B">
        <w:rPr>
          <w:rFonts w:ascii="Cambria" w:hAnsi="Cambria" w:cstheme="minorHAnsi"/>
        </w:rPr>
        <w:t>Private Insurers can be further classified as</w:t>
      </w:r>
    </w:p>
    <w:p w:rsidR="00BB5C08" w:rsidRPr="00EE1E0B" w:rsidRDefault="00BB5C08" w:rsidP="00EE1E0B">
      <w:pPr>
        <w:numPr>
          <w:ilvl w:val="2"/>
          <w:numId w:val="90"/>
        </w:numPr>
        <w:tabs>
          <w:tab w:val="clear" w:pos="2160"/>
          <w:tab w:val="left" w:pos="720"/>
          <w:tab w:val="left" w:pos="900"/>
        </w:tabs>
        <w:ind w:left="720" w:hanging="90"/>
        <w:rPr>
          <w:rFonts w:ascii="Cambria" w:hAnsi="Cambria" w:cstheme="minorHAnsi"/>
        </w:rPr>
      </w:pPr>
      <w:r w:rsidRPr="00EE1E0B">
        <w:rPr>
          <w:rFonts w:ascii="Cambria" w:hAnsi="Cambria" w:cstheme="minorHAnsi"/>
          <w:b/>
        </w:rPr>
        <w:t>Stock Insurance companies:</w:t>
      </w:r>
      <w:r w:rsidRPr="00EE1E0B">
        <w:rPr>
          <w:rFonts w:ascii="Cambria" w:hAnsi="Cambria" w:cstheme="minorHAnsi"/>
        </w:rPr>
        <w:t xml:space="preserve"> Company has stock that is bought by shareholders. These shareholders get dividends.</w:t>
      </w:r>
    </w:p>
    <w:p w:rsidR="00BB5C08" w:rsidRPr="00EE1E0B" w:rsidRDefault="00BB5C08" w:rsidP="00EE1E0B">
      <w:pPr>
        <w:numPr>
          <w:ilvl w:val="2"/>
          <w:numId w:val="90"/>
        </w:numPr>
        <w:tabs>
          <w:tab w:val="clear" w:pos="2160"/>
          <w:tab w:val="left" w:pos="720"/>
          <w:tab w:val="left" w:pos="900"/>
        </w:tabs>
        <w:ind w:left="720" w:hanging="90"/>
        <w:rPr>
          <w:rFonts w:ascii="Cambria" w:hAnsi="Cambria" w:cstheme="minorHAnsi"/>
        </w:rPr>
      </w:pPr>
      <w:r w:rsidRPr="00EE1E0B">
        <w:rPr>
          <w:rFonts w:ascii="Cambria" w:hAnsi="Cambria" w:cstheme="minorHAnsi"/>
          <w:b/>
        </w:rPr>
        <w:t>Mutual Insurance companies:</w:t>
      </w:r>
      <w:r w:rsidRPr="00EE1E0B">
        <w:rPr>
          <w:rFonts w:ascii="Cambria" w:hAnsi="Cambria" w:cstheme="minorHAnsi"/>
        </w:rPr>
        <w:t xml:space="preserve"> This type of company is owned by its policy owners. Policy owners receive dividends out of operating profits</w:t>
      </w:r>
    </w:p>
    <w:p w:rsidR="00BB5C08" w:rsidRPr="00EE1E0B" w:rsidRDefault="00BB5C08" w:rsidP="00EE1E0B">
      <w:pPr>
        <w:numPr>
          <w:ilvl w:val="2"/>
          <w:numId w:val="90"/>
        </w:numPr>
        <w:tabs>
          <w:tab w:val="clear" w:pos="2160"/>
          <w:tab w:val="left" w:pos="720"/>
          <w:tab w:val="left" w:pos="900"/>
        </w:tabs>
        <w:ind w:left="720" w:hanging="90"/>
        <w:rPr>
          <w:rFonts w:ascii="Cambria" w:hAnsi="Cambria" w:cstheme="minorHAnsi"/>
        </w:rPr>
      </w:pPr>
      <w:r w:rsidRPr="00EE1E0B">
        <w:rPr>
          <w:rFonts w:ascii="Cambria" w:hAnsi="Cambria" w:cstheme="minorHAnsi"/>
          <w:b/>
        </w:rPr>
        <w:t>Fraternal Benefit companies:</w:t>
      </w:r>
      <w:r w:rsidRPr="00EE1E0B">
        <w:rPr>
          <w:rFonts w:ascii="Cambria" w:hAnsi="Cambria" w:cstheme="minorHAnsi"/>
        </w:rPr>
        <w:t xml:space="preserve"> Provided by a society to its members who share </w:t>
      </w:r>
      <w:r w:rsidRPr="00EE1E0B">
        <w:rPr>
          <w:rFonts w:ascii="Cambria" w:hAnsi="Cambria" w:cstheme="minorHAnsi"/>
        </w:rPr>
        <w:lastRenderedPageBreak/>
        <w:t>a common ethnic, religious etc. background.</w:t>
      </w:r>
    </w:p>
    <w:p w:rsidR="00BB5C08" w:rsidRPr="00EE1E0B" w:rsidRDefault="00BB5C08" w:rsidP="00EE1E0B">
      <w:pPr>
        <w:pStyle w:val="ListParagraph"/>
        <w:numPr>
          <w:ilvl w:val="0"/>
          <w:numId w:val="91"/>
        </w:numPr>
        <w:tabs>
          <w:tab w:val="left" w:pos="360"/>
        </w:tabs>
        <w:ind w:hanging="720"/>
        <w:rPr>
          <w:rFonts w:ascii="Cambria" w:hAnsi="Cambria" w:cstheme="minorHAnsi"/>
        </w:rPr>
      </w:pPr>
      <w:r w:rsidRPr="00EE1E0B">
        <w:rPr>
          <w:rFonts w:ascii="Cambria" w:hAnsi="Cambria" w:cstheme="minorHAnsi"/>
          <w:b/>
        </w:rPr>
        <w:t>Federal Government</w:t>
      </w:r>
    </w:p>
    <w:p w:rsidR="00BB5C08" w:rsidRPr="00EE1E0B" w:rsidRDefault="00BB5C08" w:rsidP="00EE1E0B">
      <w:pPr>
        <w:numPr>
          <w:ilvl w:val="1"/>
          <w:numId w:val="89"/>
        </w:numPr>
        <w:tabs>
          <w:tab w:val="clear" w:pos="1440"/>
          <w:tab w:val="num" w:pos="630"/>
        </w:tabs>
        <w:ind w:left="360" w:firstLine="0"/>
        <w:rPr>
          <w:rFonts w:ascii="Cambria" w:hAnsi="Cambria" w:cstheme="minorHAnsi"/>
        </w:rPr>
      </w:pPr>
      <w:r w:rsidRPr="00EE1E0B">
        <w:rPr>
          <w:rFonts w:ascii="Cambria" w:hAnsi="Cambria" w:cstheme="minorHAnsi"/>
        </w:rPr>
        <w:t>Meet specific insurance needs of the public</w:t>
      </w:r>
    </w:p>
    <w:p w:rsidR="00BB5C08" w:rsidRPr="00EE1E0B" w:rsidRDefault="00BB5C08" w:rsidP="00EE1E0B">
      <w:pPr>
        <w:numPr>
          <w:ilvl w:val="1"/>
          <w:numId w:val="89"/>
        </w:numPr>
        <w:tabs>
          <w:tab w:val="clear" w:pos="1440"/>
          <w:tab w:val="num" w:pos="630"/>
        </w:tabs>
        <w:ind w:left="360" w:firstLine="0"/>
        <w:rPr>
          <w:rFonts w:ascii="Cambria" w:hAnsi="Cambria" w:cstheme="minorHAnsi"/>
        </w:rPr>
      </w:pPr>
      <w:r w:rsidRPr="00EE1E0B">
        <w:rPr>
          <w:rFonts w:ascii="Cambria" w:hAnsi="Cambria" w:cstheme="minorHAnsi"/>
        </w:rPr>
        <w:t>Social Security program</w:t>
      </w:r>
    </w:p>
    <w:p w:rsidR="00BB5C08" w:rsidRPr="00EE1E0B" w:rsidRDefault="00BB5C08" w:rsidP="00EE1E0B">
      <w:pPr>
        <w:pStyle w:val="ListParagraph"/>
        <w:numPr>
          <w:ilvl w:val="0"/>
          <w:numId w:val="91"/>
        </w:numPr>
        <w:tabs>
          <w:tab w:val="left" w:pos="360"/>
        </w:tabs>
        <w:ind w:hanging="720"/>
        <w:rPr>
          <w:rFonts w:ascii="Cambria" w:hAnsi="Cambria" w:cstheme="minorHAnsi"/>
        </w:rPr>
      </w:pPr>
      <w:r w:rsidRPr="00EE1E0B">
        <w:rPr>
          <w:rFonts w:ascii="Cambria" w:hAnsi="Cambria" w:cstheme="minorHAnsi"/>
          <w:b/>
        </w:rPr>
        <w:t>State Government</w:t>
      </w:r>
    </w:p>
    <w:p w:rsidR="00BB5C08" w:rsidRPr="00EE1E0B" w:rsidRDefault="00BB5C08" w:rsidP="00EE1E0B">
      <w:pPr>
        <w:numPr>
          <w:ilvl w:val="1"/>
          <w:numId w:val="89"/>
        </w:numPr>
        <w:tabs>
          <w:tab w:val="clear" w:pos="1440"/>
          <w:tab w:val="num" w:pos="630"/>
        </w:tabs>
        <w:ind w:left="360" w:firstLine="0"/>
        <w:rPr>
          <w:rFonts w:ascii="Cambria" w:hAnsi="Cambria" w:cstheme="minorHAnsi"/>
        </w:rPr>
      </w:pPr>
      <w:r w:rsidRPr="00EE1E0B">
        <w:rPr>
          <w:rFonts w:ascii="Cambria" w:hAnsi="Cambria" w:cstheme="minorHAnsi"/>
        </w:rPr>
        <w:t>Meet specific insurance needs of the public</w:t>
      </w:r>
    </w:p>
    <w:p w:rsidR="00BB5C08" w:rsidRPr="00EE1E0B" w:rsidRDefault="00BB5C08" w:rsidP="00EE1E0B">
      <w:pPr>
        <w:numPr>
          <w:ilvl w:val="1"/>
          <w:numId w:val="89"/>
        </w:numPr>
        <w:tabs>
          <w:tab w:val="clear" w:pos="1440"/>
          <w:tab w:val="num" w:pos="630"/>
        </w:tabs>
        <w:ind w:left="360" w:firstLine="0"/>
        <w:rPr>
          <w:rFonts w:ascii="Cambria" w:hAnsi="Cambria" w:cstheme="minorHAnsi"/>
        </w:rPr>
      </w:pPr>
      <w:r w:rsidRPr="00EE1E0B">
        <w:rPr>
          <w:rFonts w:ascii="Cambria" w:hAnsi="Cambria" w:cstheme="minorHAnsi"/>
        </w:rPr>
        <w:t>Support insurer in case where the insurer is financially unable to meet its obligations</w:t>
      </w:r>
    </w:p>
    <w:p w:rsidR="00BB5C08" w:rsidRPr="00EE1E0B" w:rsidRDefault="00BB5C08" w:rsidP="00EE1E0B">
      <w:pPr>
        <w:pStyle w:val="Heading3"/>
        <w:rPr>
          <w:color w:val="548DD4" w:themeColor="text2" w:themeTint="99"/>
          <w:sz w:val="24"/>
          <w:szCs w:val="24"/>
        </w:rPr>
      </w:pPr>
      <w:bookmarkStart w:id="3976" w:name="_Toc342768275"/>
      <w:r w:rsidRPr="00EE1E0B">
        <w:rPr>
          <w:color w:val="548DD4" w:themeColor="text2" w:themeTint="99"/>
          <w:sz w:val="24"/>
          <w:szCs w:val="24"/>
        </w:rPr>
        <w:t>Place of Incorporation Based Classification</w:t>
      </w:r>
      <w:bookmarkEnd w:id="3976"/>
    </w:p>
    <w:p w:rsidR="00BB5C08" w:rsidRPr="00EE1E0B" w:rsidRDefault="00BB5C08" w:rsidP="00EE1E0B">
      <w:pPr>
        <w:pStyle w:val="ListParagraph"/>
        <w:numPr>
          <w:ilvl w:val="0"/>
          <w:numId w:val="92"/>
        </w:numPr>
        <w:tabs>
          <w:tab w:val="left" w:pos="360"/>
        </w:tabs>
        <w:ind w:hanging="720"/>
        <w:rPr>
          <w:rFonts w:ascii="Cambria" w:hAnsi="Cambria" w:cstheme="minorHAnsi"/>
          <w:b/>
        </w:rPr>
      </w:pPr>
      <w:r w:rsidRPr="00EE1E0B">
        <w:rPr>
          <w:rFonts w:ascii="Cambria" w:hAnsi="Cambria" w:cstheme="minorHAnsi"/>
          <w:b/>
        </w:rPr>
        <w:t>Domestic</w:t>
      </w:r>
    </w:p>
    <w:p w:rsidR="00BB5C08" w:rsidRPr="00EE1E0B" w:rsidRDefault="00BB5C08" w:rsidP="00EE1E0B">
      <w:pPr>
        <w:numPr>
          <w:ilvl w:val="1"/>
          <w:numId w:val="89"/>
        </w:numPr>
        <w:tabs>
          <w:tab w:val="clear" w:pos="1440"/>
          <w:tab w:val="num" w:pos="630"/>
        </w:tabs>
        <w:ind w:left="360" w:firstLine="0"/>
        <w:rPr>
          <w:rFonts w:ascii="Cambria" w:hAnsi="Cambria" w:cstheme="minorHAnsi"/>
        </w:rPr>
      </w:pPr>
      <w:r w:rsidRPr="00EE1E0B">
        <w:rPr>
          <w:rFonts w:ascii="Cambria" w:hAnsi="Cambria" w:cstheme="minorHAnsi"/>
        </w:rPr>
        <w:t>An insurer incorporated in the same place in which it is transacting business</w:t>
      </w:r>
    </w:p>
    <w:p w:rsidR="00BB5C08" w:rsidRPr="00EE1E0B" w:rsidRDefault="00BB5C08" w:rsidP="00EE1E0B">
      <w:pPr>
        <w:pStyle w:val="ListParagraph"/>
        <w:numPr>
          <w:ilvl w:val="0"/>
          <w:numId w:val="92"/>
        </w:numPr>
        <w:tabs>
          <w:tab w:val="left" w:pos="360"/>
        </w:tabs>
        <w:ind w:hanging="720"/>
        <w:rPr>
          <w:rFonts w:ascii="Cambria" w:hAnsi="Cambria" w:cstheme="minorHAnsi"/>
          <w:b/>
        </w:rPr>
      </w:pPr>
      <w:r w:rsidRPr="00EE1E0B">
        <w:rPr>
          <w:rFonts w:ascii="Cambria" w:hAnsi="Cambria" w:cstheme="minorHAnsi"/>
          <w:b/>
        </w:rPr>
        <w:t>Foreign</w:t>
      </w:r>
    </w:p>
    <w:p w:rsidR="00BB5C08" w:rsidRPr="00EE1E0B" w:rsidRDefault="00BB5C08" w:rsidP="00EE1E0B">
      <w:pPr>
        <w:numPr>
          <w:ilvl w:val="1"/>
          <w:numId w:val="89"/>
        </w:numPr>
        <w:tabs>
          <w:tab w:val="clear" w:pos="1440"/>
          <w:tab w:val="num" w:pos="630"/>
        </w:tabs>
        <w:ind w:left="360" w:firstLine="0"/>
        <w:rPr>
          <w:rFonts w:ascii="Cambria" w:hAnsi="Cambria" w:cstheme="minorHAnsi"/>
        </w:rPr>
      </w:pPr>
      <w:r w:rsidRPr="00EE1E0B">
        <w:rPr>
          <w:rFonts w:ascii="Cambria" w:hAnsi="Cambria" w:cstheme="minorHAnsi"/>
        </w:rPr>
        <w:t>An insurer licensed to operate in a state but incorporated in another state</w:t>
      </w:r>
    </w:p>
    <w:p w:rsidR="00BB5C08" w:rsidRPr="00EE1E0B" w:rsidRDefault="00BB5C08" w:rsidP="00EE1E0B">
      <w:pPr>
        <w:pStyle w:val="ListParagraph"/>
        <w:numPr>
          <w:ilvl w:val="0"/>
          <w:numId w:val="92"/>
        </w:numPr>
        <w:tabs>
          <w:tab w:val="left" w:pos="360"/>
        </w:tabs>
        <w:ind w:hanging="720"/>
        <w:rPr>
          <w:rFonts w:ascii="Cambria" w:hAnsi="Cambria" w:cstheme="minorHAnsi"/>
        </w:rPr>
      </w:pPr>
      <w:r w:rsidRPr="00EE1E0B">
        <w:rPr>
          <w:rFonts w:ascii="Cambria" w:hAnsi="Cambria" w:cstheme="minorHAnsi"/>
          <w:b/>
        </w:rPr>
        <w:t>Alien</w:t>
      </w:r>
    </w:p>
    <w:p w:rsidR="00BB5C08" w:rsidRPr="00EE1E0B" w:rsidRDefault="00BB5C08" w:rsidP="00EE1E0B">
      <w:pPr>
        <w:numPr>
          <w:ilvl w:val="1"/>
          <w:numId w:val="89"/>
        </w:numPr>
        <w:tabs>
          <w:tab w:val="clear" w:pos="1440"/>
          <w:tab w:val="num" w:pos="630"/>
        </w:tabs>
        <w:ind w:left="360" w:firstLine="0"/>
        <w:rPr>
          <w:rFonts w:ascii="Cambria" w:hAnsi="Cambria" w:cstheme="minorHAnsi"/>
        </w:rPr>
      </w:pPr>
      <w:r w:rsidRPr="00EE1E0B">
        <w:rPr>
          <w:rFonts w:ascii="Cambria" w:hAnsi="Cambria" w:cstheme="minorHAnsi"/>
        </w:rPr>
        <w:t>An insurer incorporated in another country</w:t>
      </w:r>
    </w:p>
    <w:p w:rsidR="00BB5C08" w:rsidRPr="00EE1E0B" w:rsidRDefault="00BB5C08" w:rsidP="00EE1E0B">
      <w:pPr>
        <w:pStyle w:val="Heading3"/>
        <w:rPr>
          <w:color w:val="548DD4" w:themeColor="text2" w:themeTint="99"/>
          <w:sz w:val="24"/>
          <w:szCs w:val="24"/>
        </w:rPr>
      </w:pPr>
      <w:bookmarkStart w:id="3977" w:name="_Toc342768276"/>
      <w:r w:rsidRPr="00EE1E0B">
        <w:rPr>
          <w:color w:val="548DD4" w:themeColor="text2" w:themeTint="99"/>
          <w:sz w:val="24"/>
          <w:szCs w:val="24"/>
        </w:rPr>
        <w:t>Licensing status Based Classification</w:t>
      </w:r>
      <w:bookmarkEnd w:id="3977"/>
    </w:p>
    <w:p w:rsidR="00BB5C08" w:rsidRPr="00EE1E0B" w:rsidRDefault="00BB5C08" w:rsidP="00EE1E0B">
      <w:pPr>
        <w:pStyle w:val="ListParagraph"/>
        <w:numPr>
          <w:ilvl w:val="0"/>
          <w:numId w:val="93"/>
        </w:numPr>
        <w:tabs>
          <w:tab w:val="left" w:pos="360"/>
        </w:tabs>
        <w:ind w:hanging="720"/>
        <w:rPr>
          <w:rFonts w:ascii="Cambria" w:hAnsi="Cambria" w:cstheme="minorHAnsi"/>
        </w:rPr>
      </w:pPr>
      <w:r w:rsidRPr="00EE1E0B">
        <w:rPr>
          <w:rFonts w:ascii="Cambria" w:hAnsi="Cambria" w:cstheme="minorHAnsi"/>
          <w:b/>
        </w:rPr>
        <w:t>Admitted</w:t>
      </w:r>
    </w:p>
    <w:p w:rsidR="00BB5C08" w:rsidRPr="00EE1E0B" w:rsidRDefault="00BB5C08" w:rsidP="00EE1E0B">
      <w:pPr>
        <w:pStyle w:val="ListParagraph"/>
        <w:tabs>
          <w:tab w:val="left" w:pos="360"/>
        </w:tabs>
        <w:ind w:left="0"/>
        <w:rPr>
          <w:rFonts w:ascii="Cambria" w:hAnsi="Cambria" w:cstheme="minorHAnsi"/>
        </w:rPr>
      </w:pPr>
      <w:r w:rsidRPr="00EE1E0B">
        <w:rPr>
          <w:rFonts w:ascii="Cambria" w:hAnsi="Cambria" w:cstheme="minorHAnsi"/>
          <w:color w:val="000000"/>
        </w:rPr>
        <w:t>Admitted" insurance companies are those that are licensed and regulated by the state in which they operate. Admitted insurers must file their rates with the state's regulator. Because they have this status, the state will step in to cover claims by insurers in case they go bankrupt. Also, because they are regulated, they may not offer certain types of high-risk insurance.</w:t>
      </w:r>
      <w:r w:rsidRPr="00EE1E0B">
        <w:rPr>
          <w:rFonts w:ascii="Cambria" w:hAnsi="Cambria" w:cstheme="minorHAnsi"/>
          <w:color w:val="000000"/>
        </w:rPr>
        <w:br/>
      </w:r>
    </w:p>
    <w:p w:rsidR="00BB5C08" w:rsidRPr="00EE1E0B" w:rsidRDefault="00BB5C08" w:rsidP="00EE1E0B">
      <w:pPr>
        <w:pStyle w:val="ListParagraph"/>
        <w:numPr>
          <w:ilvl w:val="0"/>
          <w:numId w:val="93"/>
        </w:numPr>
        <w:tabs>
          <w:tab w:val="left" w:pos="360"/>
        </w:tabs>
        <w:ind w:hanging="720"/>
        <w:rPr>
          <w:rFonts w:ascii="Cambria" w:hAnsi="Cambria" w:cstheme="minorHAnsi"/>
          <w:b/>
        </w:rPr>
      </w:pPr>
      <w:r w:rsidRPr="00EE1E0B">
        <w:rPr>
          <w:rFonts w:ascii="Cambria" w:hAnsi="Cambria" w:cstheme="minorHAnsi"/>
          <w:b/>
        </w:rPr>
        <w:t>Non-Admitted or Unlicensed</w:t>
      </w:r>
    </w:p>
    <w:p w:rsidR="00BB5C08" w:rsidRPr="00EE1E0B" w:rsidRDefault="00BB5C08" w:rsidP="00EE1E0B">
      <w:pPr>
        <w:pStyle w:val="ListParagraph"/>
        <w:tabs>
          <w:tab w:val="left" w:pos="360"/>
        </w:tabs>
        <w:ind w:left="0"/>
        <w:rPr>
          <w:rFonts w:ascii="Cambria" w:hAnsi="Cambria" w:cstheme="minorHAnsi"/>
          <w:color w:val="000000"/>
        </w:rPr>
      </w:pPr>
      <w:r w:rsidRPr="00EE1E0B">
        <w:rPr>
          <w:rFonts w:ascii="Cambria" w:hAnsi="Cambria" w:cstheme="minorHAnsi"/>
          <w:color w:val="000000"/>
        </w:rPr>
        <w:t xml:space="preserve">"Non-admitted" insurance companies are those that are not licensed or regulated by the state in which they operate. They do not have to file their rates with the state, and therefore may charge whatever amount they like in order to provide insurance coverage. Non-admitted insurance companies exist primarily for the purpose of providing certain </w:t>
      </w:r>
      <w:r w:rsidRPr="00EE1E0B">
        <w:rPr>
          <w:rFonts w:ascii="Cambria" w:hAnsi="Cambria" w:cstheme="minorHAnsi"/>
          <w:color w:val="000000"/>
        </w:rPr>
        <w:lastRenderedPageBreak/>
        <w:t>types of insurance that are too high of a risk for admitted insurance companies, such as professional liability insurance for doctors, lawyers and others. Similarly, an owner of a large, Oceanside hotel in Florida may not be able to purchase adequate property insurance from an admitted insurer in Florida because the hotel may be located in a known hurricane zone. Therefore, the owner may have to purchase insurance from a non-admitted carrier.</w:t>
      </w:r>
    </w:p>
    <w:p w:rsidR="00BB5C08" w:rsidRPr="00EE1E0B" w:rsidRDefault="00BB5C08" w:rsidP="00EE1E0B">
      <w:pPr>
        <w:pStyle w:val="ListParagraph"/>
        <w:tabs>
          <w:tab w:val="left" w:pos="360"/>
        </w:tabs>
        <w:ind w:left="0"/>
        <w:rPr>
          <w:rFonts w:ascii="Cambria" w:hAnsi="Cambria" w:cstheme="minorHAnsi"/>
          <w:color w:val="000000"/>
        </w:rPr>
      </w:pPr>
    </w:p>
    <w:p w:rsidR="00BB5C08" w:rsidRPr="00EE1E0B" w:rsidRDefault="00BB5C08" w:rsidP="00EE1E0B">
      <w:pPr>
        <w:pStyle w:val="Heading3"/>
        <w:rPr>
          <w:color w:val="548DD4" w:themeColor="text2" w:themeTint="99"/>
          <w:sz w:val="24"/>
          <w:szCs w:val="24"/>
        </w:rPr>
      </w:pPr>
      <w:bookmarkStart w:id="3978" w:name="_Toc342768277"/>
      <w:r w:rsidRPr="00EE1E0B">
        <w:rPr>
          <w:color w:val="548DD4" w:themeColor="text2" w:themeTint="99"/>
          <w:sz w:val="24"/>
          <w:szCs w:val="24"/>
        </w:rPr>
        <w:t>Marketing or Distribution system Based Classification</w:t>
      </w:r>
      <w:bookmarkEnd w:id="3978"/>
    </w:p>
    <w:p w:rsidR="00BB5C08" w:rsidRPr="00EE1E0B" w:rsidRDefault="00BB5C08" w:rsidP="00EE1E0B">
      <w:pPr>
        <w:pStyle w:val="ListParagraph"/>
        <w:numPr>
          <w:ilvl w:val="0"/>
          <w:numId w:val="94"/>
        </w:numPr>
        <w:tabs>
          <w:tab w:val="left" w:pos="360"/>
        </w:tabs>
        <w:ind w:hanging="720"/>
        <w:rPr>
          <w:rFonts w:ascii="Cambria" w:hAnsi="Cambria" w:cstheme="minorHAnsi"/>
          <w:b/>
        </w:rPr>
      </w:pPr>
      <w:r w:rsidRPr="00EE1E0B">
        <w:rPr>
          <w:rFonts w:ascii="Cambria" w:hAnsi="Cambria" w:cstheme="minorHAnsi"/>
          <w:b/>
        </w:rPr>
        <w:t>Independent agency</w:t>
      </w:r>
    </w:p>
    <w:p w:rsidR="00BB5C08" w:rsidRPr="00EE1E0B" w:rsidRDefault="00BB5C08" w:rsidP="00EE1E0B">
      <w:pPr>
        <w:pStyle w:val="ListParagraph"/>
        <w:ind w:left="0"/>
        <w:rPr>
          <w:rFonts w:ascii="Cambria" w:hAnsi="Cambria" w:cstheme="minorHAnsi"/>
          <w:color w:val="000000"/>
        </w:rPr>
      </w:pPr>
      <w:r w:rsidRPr="00EE1E0B">
        <w:rPr>
          <w:rFonts w:ascii="Cambria" w:hAnsi="Cambria" w:cstheme="minorHAnsi"/>
          <w:color w:val="000000"/>
        </w:rPr>
        <w:t>Insurer uses the services of an independent firm that sells insurance as a representative of several unrelated insurance companies.</w:t>
      </w:r>
    </w:p>
    <w:p w:rsidR="00BB5C08" w:rsidRPr="00EE1E0B" w:rsidRDefault="00BB5C08" w:rsidP="00EE1E0B">
      <w:pPr>
        <w:pStyle w:val="ListParagraph"/>
        <w:ind w:left="0"/>
        <w:rPr>
          <w:rFonts w:ascii="Cambria" w:hAnsi="Cambria" w:cstheme="minorHAnsi"/>
          <w:color w:val="000000"/>
        </w:rPr>
      </w:pPr>
    </w:p>
    <w:p w:rsidR="00BB5C08" w:rsidRPr="00EE1E0B" w:rsidRDefault="00BB5C08" w:rsidP="00EE1E0B">
      <w:pPr>
        <w:pStyle w:val="ListParagraph"/>
        <w:numPr>
          <w:ilvl w:val="0"/>
          <w:numId w:val="94"/>
        </w:numPr>
        <w:tabs>
          <w:tab w:val="left" w:pos="360"/>
        </w:tabs>
        <w:ind w:hanging="720"/>
        <w:rPr>
          <w:rFonts w:ascii="Cambria" w:hAnsi="Cambria" w:cstheme="minorHAnsi"/>
          <w:b/>
        </w:rPr>
      </w:pPr>
      <w:r w:rsidRPr="00EE1E0B">
        <w:rPr>
          <w:rFonts w:ascii="Cambria" w:hAnsi="Cambria" w:cstheme="minorHAnsi"/>
          <w:b/>
        </w:rPr>
        <w:t>Exclusive agency</w:t>
      </w:r>
    </w:p>
    <w:p w:rsidR="00BB5C08" w:rsidRPr="00EE1E0B" w:rsidRDefault="00BB5C08" w:rsidP="00EE1E0B">
      <w:pPr>
        <w:pStyle w:val="ListParagraph"/>
        <w:ind w:left="0"/>
        <w:rPr>
          <w:rFonts w:ascii="Cambria" w:hAnsi="Cambria" w:cstheme="minorHAnsi"/>
          <w:color w:val="000000"/>
        </w:rPr>
      </w:pPr>
      <w:r w:rsidRPr="00EE1E0B">
        <w:rPr>
          <w:rFonts w:ascii="Cambria" w:hAnsi="Cambria" w:cstheme="minorHAnsi"/>
          <w:color w:val="000000"/>
        </w:rPr>
        <w:t>Insurer uses the services of a firm that sells insurance exclusively for the insurance company or group.</w:t>
      </w:r>
    </w:p>
    <w:p w:rsidR="00BB5C08" w:rsidRPr="00EE1E0B" w:rsidRDefault="00BB5C08" w:rsidP="00EE1E0B">
      <w:pPr>
        <w:pStyle w:val="ListParagraph"/>
        <w:ind w:left="0"/>
        <w:rPr>
          <w:rFonts w:ascii="Cambria" w:hAnsi="Cambria" w:cstheme="minorHAnsi"/>
          <w:color w:val="000000"/>
        </w:rPr>
      </w:pPr>
    </w:p>
    <w:p w:rsidR="00BB5C08" w:rsidRPr="00EE1E0B" w:rsidRDefault="00BB5C08" w:rsidP="00EE1E0B">
      <w:pPr>
        <w:pStyle w:val="ListParagraph"/>
        <w:numPr>
          <w:ilvl w:val="0"/>
          <w:numId w:val="94"/>
        </w:numPr>
        <w:tabs>
          <w:tab w:val="left" w:pos="360"/>
        </w:tabs>
        <w:ind w:hanging="720"/>
        <w:rPr>
          <w:rFonts w:ascii="Cambria" w:hAnsi="Cambria" w:cstheme="minorHAnsi"/>
          <w:b/>
        </w:rPr>
      </w:pPr>
      <w:r w:rsidRPr="00EE1E0B">
        <w:rPr>
          <w:rFonts w:ascii="Cambria" w:hAnsi="Cambria" w:cstheme="minorHAnsi"/>
          <w:b/>
        </w:rPr>
        <w:t>Direct writer</w:t>
      </w:r>
    </w:p>
    <w:p w:rsidR="00BB5C08" w:rsidRPr="00EE1E0B" w:rsidRDefault="00BB5C08" w:rsidP="00EE1E0B">
      <w:pPr>
        <w:pStyle w:val="ListParagraph"/>
        <w:ind w:left="0"/>
        <w:rPr>
          <w:rFonts w:ascii="Cambria" w:hAnsi="Cambria" w:cstheme="minorHAnsi"/>
          <w:color w:val="000000"/>
        </w:rPr>
      </w:pPr>
      <w:r w:rsidRPr="00EE1E0B">
        <w:rPr>
          <w:rFonts w:ascii="Cambria" w:hAnsi="Cambria" w:cstheme="minorHAnsi"/>
          <w:color w:val="000000"/>
        </w:rPr>
        <w:t>An insurer that uses the direct writing system to market insurance (they do not depend on individual producers to locate consumers and sell insurance) for only one insurance company or group. But they are not self-employed as in the case of Exclusive Agency.</w:t>
      </w:r>
    </w:p>
    <w:p w:rsidR="00BB5C08" w:rsidRPr="00EE1E0B" w:rsidRDefault="00BB5C08" w:rsidP="00EE1E0B">
      <w:pPr>
        <w:pStyle w:val="ListParagraph"/>
        <w:ind w:left="0"/>
        <w:rPr>
          <w:rFonts w:ascii="Cambria" w:hAnsi="Cambria" w:cstheme="minorHAnsi"/>
          <w:color w:val="000000"/>
        </w:rPr>
      </w:pPr>
    </w:p>
    <w:p w:rsidR="00BB5C08" w:rsidRPr="00EE1E0B" w:rsidRDefault="00BB5C08" w:rsidP="00EE1E0B">
      <w:pPr>
        <w:pStyle w:val="ListParagraph"/>
        <w:numPr>
          <w:ilvl w:val="0"/>
          <w:numId w:val="94"/>
        </w:numPr>
        <w:tabs>
          <w:tab w:val="left" w:pos="360"/>
        </w:tabs>
        <w:ind w:hanging="720"/>
        <w:rPr>
          <w:rFonts w:ascii="Cambria" w:hAnsi="Cambria" w:cstheme="minorHAnsi"/>
          <w:b/>
        </w:rPr>
      </w:pPr>
      <w:r w:rsidRPr="00EE1E0B">
        <w:rPr>
          <w:rFonts w:ascii="Cambria" w:hAnsi="Cambria" w:cstheme="minorHAnsi"/>
          <w:b/>
        </w:rPr>
        <w:t>Direct response</w:t>
      </w:r>
    </w:p>
    <w:p w:rsidR="00BB5C08" w:rsidRPr="00EE1E0B" w:rsidRDefault="00BB5C08" w:rsidP="00EE1E0B">
      <w:pPr>
        <w:pStyle w:val="ListParagraph"/>
        <w:ind w:left="0"/>
        <w:rPr>
          <w:rFonts w:ascii="Cambria" w:hAnsi="Cambria" w:cstheme="minorHAnsi"/>
          <w:color w:val="000000"/>
        </w:rPr>
      </w:pPr>
      <w:r w:rsidRPr="00EE1E0B">
        <w:rPr>
          <w:rFonts w:ascii="Cambria" w:hAnsi="Cambria" w:cstheme="minorHAnsi"/>
          <w:color w:val="000000"/>
        </w:rPr>
        <w:t>They use mail, phone and/or internet sales mechanisms to reach the customers.</w:t>
      </w:r>
    </w:p>
    <w:p w:rsidR="00BB5C08" w:rsidRPr="00EE1E0B" w:rsidRDefault="00BB5C08" w:rsidP="00EE1E0B">
      <w:pPr>
        <w:pStyle w:val="ListParagraph"/>
        <w:tabs>
          <w:tab w:val="left" w:pos="360"/>
        </w:tabs>
        <w:ind w:left="0"/>
        <w:rPr>
          <w:rFonts w:ascii="Cambria" w:hAnsi="Cambria" w:cstheme="minorHAnsi"/>
          <w:color w:val="000000"/>
        </w:rPr>
      </w:pPr>
    </w:p>
    <w:p w:rsidR="00BB5C08" w:rsidRPr="00EE1E0B" w:rsidRDefault="00BB5C08" w:rsidP="00EE1E0B">
      <w:pPr>
        <w:pStyle w:val="Heading2"/>
        <w:tabs>
          <w:tab w:val="clear" w:pos="1710"/>
          <w:tab w:val="num" w:pos="1170"/>
        </w:tabs>
        <w:ind w:left="810"/>
        <w:rPr>
          <w:color w:val="00B050"/>
        </w:rPr>
      </w:pPr>
      <w:bookmarkStart w:id="3979" w:name="_Toc342768278"/>
      <w:r w:rsidRPr="00EE1E0B">
        <w:rPr>
          <w:color w:val="00B050"/>
        </w:rPr>
        <w:t>Insurance Regulation</w:t>
      </w:r>
      <w:bookmarkEnd w:id="3979"/>
    </w:p>
    <w:p w:rsidR="00BB5C08" w:rsidRPr="00EE1E0B" w:rsidRDefault="00BB5C08" w:rsidP="00EE1E0B">
      <w:pPr>
        <w:pStyle w:val="Heading3"/>
        <w:rPr>
          <w:color w:val="548DD4" w:themeColor="text2" w:themeTint="99"/>
          <w:sz w:val="24"/>
          <w:szCs w:val="24"/>
        </w:rPr>
      </w:pPr>
      <w:bookmarkStart w:id="3980" w:name="_Toc342768279"/>
      <w:r w:rsidRPr="00EE1E0B">
        <w:rPr>
          <w:color w:val="548DD4" w:themeColor="text2" w:themeTint="99"/>
          <w:sz w:val="24"/>
          <w:szCs w:val="24"/>
        </w:rPr>
        <w:t>Why regulate</w:t>
      </w:r>
      <w:bookmarkEnd w:id="3980"/>
    </w:p>
    <w:p w:rsidR="00BB5C08" w:rsidRPr="00EE1E0B" w:rsidRDefault="00BB5C08" w:rsidP="00EE1E0B">
      <w:pPr>
        <w:pStyle w:val="ListParagraph"/>
        <w:tabs>
          <w:tab w:val="left" w:pos="360"/>
        </w:tabs>
        <w:ind w:left="0"/>
        <w:rPr>
          <w:rFonts w:ascii="Cambria" w:hAnsi="Cambria" w:cstheme="minorHAnsi"/>
          <w:color w:val="000000"/>
        </w:rPr>
      </w:pPr>
      <w:r w:rsidRPr="00EE1E0B">
        <w:rPr>
          <w:rFonts w:ascii="Cambria" w:hAnsi="Cambria" w:cstheme="minorHAnsi"/>
          <w:color w:val="000000"/>
        </w:rPr>
        <w:t>Insurance is regulated primarily for the following three reasons</w:t>
      </w: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To protect consumers</w:t>
      </w:r>
    </w:p>
    <w:p w:rsidR="00BB5C08" w:rsidRPr="00EE1E0B" w:rsidRDefault="00BB5C08" w:rsidP="00EE1E0B">
      <w:pPr>
        <w:pStyle w:val="ListParagraph"/>
        <w:numPr>
          <w:ilvl w:val="0"/>
          <w:numId w:val="101"/>
        </w:numPr>
        <w:tabs>
          <w:tab w:val="left" w:pos="360"/>
        </w:tabs>
        <w:rPr>
          <w:rFonts w:ascii="Cambria" w:hAnsi="Cambria" w:cstheme="minorHAnsi"/>
          <w:color w:val="000000"/>
        </w:rPr>
      </w:pPr>
      <w:r w:rsidRPr="00EE1E0B">
        <w:rPr>
          <w:rFonts w:ascii="Cambria" w:hAnsi="Cambria" w:cstheme="minorHAnsi"/>
          <w:color w:val="000000"/>
        </w:rPr>
        <w:t>Regulators review policy forms to protect policyholders (set coverage standards, specify policy language and disapprove contracts that do not meet with regulator’s approval).</w:t>
      </w:r>
    </w:p>
    <w:p w:rsidR="00BB5C08" w:rsidRPr="00EE1E0B" w:rsidRDefault="00BB5C08" w:rsidP="00EE1E0B">
      <w:pPr>
        <w:pStyle w:val="ListParagraph"/>
        <w:numPr>
          <w:ilvl w:val="0"/>
          <w:numId w:val="101"/>
        </w:numPr>
        <w:tabs>
          <w:tab w:val="left" w:pos="360"/>
        </w:tabs>
        <w:rPr>
          <w:rFonts w:ascii="Cambria" w:hAnsi="Cambria" w:cstheme="minorHAnsi"/>
          <w:color w:val="000000"/>
        </w:rPr>
      </w:pPr>
      <w:r w:rsidRPr="00EE1E0B">
        <w:rPr>
          <w:rFonts w:ascii="Cambria" w:hAnsi="Cambria" w:cstheme="minorHAnsi"/>
          <w:color w:val="000000"/>
        </w:rPr>
        <w:t>They ensure that insurance is readily available, especially those that are viewed as necessities.</w:t>
      </w:r>
    </w:p>
    <w:p w:rsidR="00BB5C08" w:rsidRPr="00EE1E0B" w:rsidRDefault="00BB5C08" w:rsidP="00EE1E0B">
      <w:pPr>
        <w:pStyle w:val="ListParagraph"/>
        <w:tabs>
          <w:tab w:val="left" w:pos="360"/>
        </w:tabs>
        <w:ind w:left="0"/>
        <w:rPr>
          <w:rFonts w:ascii="Cambria" w:hAnsi="Cambria" w:cstheme="minorHAnsi"/>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lastRenderedPageBreak/>
        <w:t>To maintain insurer solvency</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To ensure future protection</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Protect interest of a large number of individuals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Safeguard the substantial sums of money held by insurers</w:t>
      </w:r>
    </w:p>
    <w:p w:rsidR="00BB5C08" w:rsidRPr="00EE1E0B" w:rsidRDefault="00BB5C08" w:rsidP="00EE1E0B">
      <w:pPr>
        <w:pStyle w:val="ListParagraph"/>
        <w:tabs>
          <w:tab w:val="left" w:pos="360"/>
        </w:tabs>
        <w:rPr>
          <w:rFonts w:ascii="Cambria" w:hAnsi="Cambria" w:cstheme="minorHAnsi"/>
          <w:b/>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To avoid destructive competition</w:t>
      </w:r>
    </w:p>
    <w:p w:rsidR="00BB5C08" w:rsidRPr="00EE1E0B" w:rsidRDefault="00BB5C08" w:rsidP="00EE1E0B">
      <w:pPr>
        <w:pStyle w:val="ListParagraph"/>
        <w:numPr>
          <w:ilvl w:val="0"/>
          <w:numId w:val="103"/>
        </w:numPr>
        <w:tabs>
          <w:tab w:val="left" w:pos="360"/>
        </w:tabs>
        <w:rPr>
          <w:rFonts w:ascii="Cambria" w:hAnsi="Cambria" w:cstheme="minorHAnsi"/>
          <w:color w:val="000000"/>
        </w:rPr>
      </w:pPr>
      <w:r w:rsidRPr="00EE1E0B">
        <w:rPr>
          <w:rFonts w:ascii="Cambria" w:hAnsi="Cambria" w:cstheme="minorHAnsi"/>
          <w:color w:val="000000"/>
        </w:rPr>
        <w:t>Important to maintain prices at a level that ensures solvency</w:t>
      </w:r>
    </w:p>
    <w:p w:rsidR="00BB5C08" w:rsidRPr="00EE1E0B" w:rsidRDefault="00BB5C08" w:rsidP="00EE1E0B">
      <w:pPr>
        <w:pStyle w:val="ListParagraph"/>
        <w:numPr>
          <w:ilvl w:val="0"/>
          <w:numId w:val="103"/>
        </w:numPr>
        <w:tabs>
          <w:tab w:val="left" w:pos="360"/>
        </w:tabs>
        <w:rPr>
          <w:rFonts w:ascii="Cambria" w:hAnsi="Cambria" w:cstheme="minorHAnsi"/>
          <w:color w:val="000000"/>
        </w:rPr>
      </w:pPr>
      <w:r w:rsidRPr="00EE1E0B">
        <w:rPr>
          <w:rFonts w:ascii="Cambria" w:hAnsi="Cambria" w:cstheme="minorHAnsi"/>
          <w:color w:val="000000"/>
        </w:rPr>
        <w:t>Make all type of insurance available</w:t>
      </w:r>
    </w:p>
    <w:p w:rsidR="00BB5C08" w:rsidRPr="00EE1E0B" w:rsidRDefault="00BB5C08" w:rsidP="00EE1E0B">
      <w:pPr>
        <w:pStyle w:val="Heading3"/>
        <w:rPr>
          <w:color w:val="548DD4" w:themeColor="text2" w:themeTint="99"/>
          <w:sz w:val="24"/>
          <w:szCs w:val="24"/>
        </w:rPr>
      </w:pPr>
      <w:bookmarkStart w:id="3981" w:name="_Toc342768280"/>
      <w:r w:rsidRPr="00EE1E0B">
        <w:rPr>
          <w:color w:val="548DD4" w:themeColor="text2" w:themeTint="99"/>
          <w:sz w:val="24"/>
          <w:szCs w:val="24"/>
        </w:rPr>
        <w:t>What is regulated</w:t>
      </w:r>
      <w:bookmarkEnd w:id="3981"/>
    </w:p>
    <w:p w:rsidR="00BB5C08" w:rsidRPr="00EE1E0B" w:rsidRDefault="00BB5C08" w:rsidP="00EE1E0B">
      <w:pPr>
        <w:pStyle w:val="ListParagraph"/>
        <w:tabs>
          <w:tab w:val="left" w:pos="360"/>
        </w:tabs>
        <w:ind w:left="0"/>
        <w:rPr>
          <w:rFonts w:ascii="Cambria" w:hAnsi="Cambria" w:cstheme="minorHAnsi"/>
          <w:color w:val="000000"/>
        </w:rPr>
      </w:pPr>
      <w:r w:rsidRPr="00EE1E0B">
        <w:rPr>
          <w:rFonts w:ascii="Cambria" w:hAnsi="Cambria" w:cstheme="minorHAnsi"/>
          <w:color w:val="000000"/>
        </w:rPr>
        <w:t>Insurance regulation focuses mostly on the following areas</w:t>
      </w: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Formation and licensing of insurers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Through licenses the state indicates that the insurer meets minimum standards of financial strength, competence and integrity</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Licenses provide membership to insurers to any state funded plans</w:t>
      </w:r>
    </w:p>
    <w:p w:rsidR="00BB5C08" w:rsidRPr="00EE1E0B" w:rsidRDefault="00BB5C08" w:rsidP="00EE1E0B">
      <w:pPr>
        <w:pStyle w:val="ListParagraph"/>
        <w:tabs>
          <w:tab w:val="left" w:pos="360"/>
        </w:tabs>
        <w:rPr>
          <w:rFonts w:ascii="Cambria" w:hAnsi="Cambria" w:cstheme="minorHAnsi"/>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Licensing of insurance personnel</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State license people who sell insurance, give insurance advice or represent insurers (producers, insurance consultants and claims representatives)</w:t>
      </w:r>
    </w:p>
    <w:p w:rsidR="00BB5C08" w:rsidRPr="00EE1E0B" w:rsidRDefault="00BB5C08" w:rsidP="00EE1E0B">
      <w:pPr>
        <w:pStyle w:val="ListParagraph"/>
        <w:tabs>
          <w:tab w:val="left" w:pos="360"/>
        </w:tabs>
        <w:rPr>
          <w:rFonts w:ascii="Cambria" w:hAnsi="Cambria" w:cstheme="minorHAnsi"/>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Solvency regulation</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Specify financial requirements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 xml:space="preserve">Review </w:t>
      </w:r>
      <w:r w:rsidR="001C05C6" w:rsidRPr="00EE1E0B">
        <w:rPr>
          <w:rFonts w:ascii="Cambria" w:hAnsi="Cambria" w:cstheme="minorHAnsi"/>
          <w:color w:val="000000"/>
        </w:rPr>
        <w:t xml:space="preserve">of </w:t>
      </w:r>
      <w:r w:rsidRPr="00EE1E0B">
        <w:rPr>
          <w:rFonts w:ascii="Cambria" w:hAnsi="Cambria" w:cstheme="minorHAnsi"/>
          <w:color w:val="000000"/>
        </w:rPr>
        <w:t>annual statements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 xml:space="preserve">IRIS ( Insurance Regulatory Information System ) </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Field examinations</w:t>
      </w:r>
    </w:p>
    <w:p w:rsidR="00BB5C08" w:rsidRPr="00EE1E0B" w:rsidRDefault="00BB5C08" w:rsidP="00EE1E0B">
      <w:pPr>
        <w:pStyle w:val="ListParagraph"/>
        <w:tabs>
          <w:tab w:val="left" w:pos="360"/>
        </w:tabs>
        <w:rPr>
          <w:rFonts w:ascii="Cambria" w:hAnsi="Cambria" w:cstheme="minorHAnsi"/>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Contract regulation</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Law may require the use of a standard policy form</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The state law might require prior approval of policy forms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The insurance contract might be required to meet a certain test of readability</w:t>
      </w:r>
    </w:p>
    <w:p w:rsidR="00BB5C08" w:rsidRPr="00EE1E0B" w:rsidRDefault="00BB5C08" w:rsidP="00EE1E0B">
      <w:pPr>
        <w:pStyle w:val="ListParagraph"/>
        <w:tabs>
          <w:tab w:val="left" w:pos="360"/>
        </w:tabs>
        <w:rPr>
          <w:rFonts w:ascii="Cambria" w:hAnsi="Cambria" w:cstheme="minorHAnsi"/>
          <w:b/>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Rate regulation</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State-mandated rates (rates set by state agency)</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Prior approval laws (rates have to be approved by state)</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File-and-use laws (rates have to be filed with state, but they can be used immediately)</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Use-and-file laws (put rate changes into effect and later submit the filing)</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 xml:space="preserve">Flex rating laws (prior approval is required only if the new rates exceed a certain </w:t>
      </w:r>
      <w:r w:rsidRPr="00EE1E0B">
        <w:rPr>
          <w:rFonts w:ascii="Cambria" w:hAnsi="Cambria" w:cstheme="minorHAnsi"/>
          <w:color w:val="000000"/>
        </w:rPr>
        <w:lastRenderedPageBreak/>
        <w:t>percentage above the existing rates)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Open competition (price driven by market forces)</w:t>
      </w:r>
    </w:p>
    <w:p w:rsidR="00BB5C08" w:rsidRPr="00EE1E0B" w:rsidRDefault="00BB5C08" w:rsidP="00EE1E0B">
      <w:pPr>
        <w:pStyle w:val="ListParagraph"/>
        <w:tabs>
          <w:tab w:val="left" w:pos="360"/>
        </w:tabs>
        <w:rPr>
          <w:rFonts w:ascii="Cambria" w:hAnsi="Cambria" w:cstheme="minorHAnsi"/>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Market conduct</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Sales practices are regulated to prevent agents and brokers from getting engaged in certain illegal and unethical activities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 xml:space="preserve">Underwriting </w:t>
      </w:r>
      <w:r w:rsidR="00E058B0" w:rsidRPr="00EE1E0B">
        <w:rPr>
          <w:rFonts w:ascii="Cambria" w:hAnsi="Cambria" w:cstheme="minorHAnsi"/>
          <w:color w:val="000000"/>
        </w:rPr>
        <w:t>practice constrains</w:t>
      </w:r>
      <w:r w:rsidRPr="00EE1E0B">
        <w:rPr>
          <w:rFonts w:ascii="Cambria" w:hAnsi="Cambria" w:cstheme="minorHAnsi"/>
          <w:color w:val="000000"/>
        </w:rPr>
        <w:t xml:space="preserve"> insurers’ ability to accept, modify or decline application, restrict cancellations.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Prohibit a wide variety of unethical and illegal claim practices</w:t>
      </w:r>
    </w:p>
    <w:p w:rsidR="00BB5C08" w:rsidRPr="00EE1E0B" w:rsidRDefault="00BB5C08" w:rsidP="00EE1E0B">
      <w:pPr>
        <w:pStyle w:val="ListParagraph"/>
        <w:tabs>
          <w:tab w:val="left" w:pos="360"/>
        </w:tabs>
        <w:rPr>
          <w:rFonts w:ascii="Cambria" w:hAnsi="Cambria" w:cstheme="minorHAnsi"/>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Consumer protection</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Provide a range of information to consumers</w:t>
      </w:r>
    </w:p>
    <w:p w:rsidR="00BB5C08" w:rsidRPr="00EE1E0B" w:rsidRDefault="00BB5C08" w:rsidP="00EE1E0B">
      <w:pPr>
        <w:pStyle w:val="Heading3"/>
        <w:rPr>
          <w:color w:val="548DD4" w:themeColor="text2" w:themeTint="99"/>
          <w:sz w:val="24"/>
          <w:szCs w:val="24"/>
        </w:rPr>
      </w:pPr>
      <w:bookmarkStart w:id="3982" w:name="_Toc342768281"/>
      <w:r w:rsidRPr="00EE1E0B">
        <w:rPr>
          <w:color w:val="548DD4" w:themeColor="text2" w:themeTint="99"/>
          <w:sz w:val="24"/>
          <w:szCs w:val="24"/>
        </w:rPr>
        <w:t>Who regulates</w:t>
      </w:r>
      <w:bookmarkEnd w:id="3982"/>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Official Regulators</w:t>
      </w:r>
    </w:p>
    <w:p w:rsidR="00BB5C08" w:rsidRPr="00EE1E0B" w:rsidRDefault="00BB5C08" w:rsidP="00BB5C08">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Insurance regulatory authority in the U.S. ultimately rests with the federal government, although most operational control of insurance regulation has been ceded to the states. Constitutional authority remains with Federal government. State Government owns primary authority and regulations are made by State Government until the regulation made is adequate. If not, Congress interferes.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Insurance business is regulated by state insurance departments (SID)</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State regulators are members of National Association of Insurance commissioners (NAIC)</w:t>
      </w:r>
    </w:p>
    <w:p w:rsidR="00BB5C08" w:rsidRPr="00EE1E0B" w:rsidRDefault="00BB5C08" w:rsidP="00EE1E0B">
      <w:pPr>
        <w:pStyle w:val="ListParagraph"/>
        <w:tabs>
          <w:tab w:val="left" w:pos="360"/>
        </w:tabs>
        <w:rPr>
          <w:rFonts w:ascii="Cambria" w:hAnsi="Cambria" w:cstheme="minorHAnsi"/>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Un-Official Regulators</w:t>
      </w:r>
    </w:p>
    <w:p w:rsidR="00BB5C08" w:rsidRPr="00EE1E0B" w:rsidRDefault="00BB5C08" w:rsidP="00EE1E0B">
      <w:pPr>
        <w:pStyle w:val="ListParagraph"/>
        <w:tabs>
          <w:tab w:val="left" w:pos="360"/>
        </w:tabs>
        <w:ind w:hanging="360"/>
        <w:rPr>
          <w:rFonts w:ascii="Cambria" w:hAnsi="Cambria" w:cstheme="minorHAnsi"/>
          <w:color w:val="000000"/>
        </w:rPr>
      </w:pPr>
      <w:r w:rsidRPr="00EE1E0B">
        <w:rPr>
          <w:rFonts w:ascii="Cambria" w:hAnsi="Cambria" w:cstheme="minorHAnsi"/>
          <w:color w:val="000000"/>
        </w:rPr>
        <w:t>Financial rating agencies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Moody’s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Standard and Poor’s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Duff and Phelps</w:t>
      </w:r>
    </w:p>
    <w:p w:rsidR="00BB5C08" w:rsidRPr="00EE1E0B" w:rsidRDefault="00BB5C08" w:rsidP="00EE1E0B">
      <w:pPr>
        <w:pStyle w:val="ListParagraph"/>
        <w:tabs>
          <w:tab w:val="left" w:pos="360"/>
        </w:tabs>
        <w:rPr>
          <w:rFonts w:ascii="Cambria" w:hAnsi="Cambria" w:cstheme="minorHAnsi"/>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Insurance advisory organizations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ISO</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AAIS</w:t>
      </w:r>
    </w:p>
    <w:p w:rsidR="00BB5C08" w:rsidRPr="00EE1E0B" w:rsidRDefault="00BB5C08" w:rsidP="00EE1E0B">
      <w:pPr>
        <w:pStyle w:val="ListParagraph"/>
        <w:numPr>
          <w:ilvl w:val="0"/>
          <w:numId w:val="102"/>
        </w:numPr>
        <w:tabs>
          <w:tab w:val="left" w:pos="360"/>
        </w:tabs>
        <w:rPr>
          <w:rFonts w:ascii="Cambria" w:hAnsi="Cambria" w:cstheme="minorHAnsi"/>
          <w:color w:val="000000"/>
        </w:rPr>
      </w:pPr>
      <w:r w:rsidRPr="00EE1E0B">
        <w:rPr>
          <w:rFonts w:ascii="Cambria" w:hAnsi="Cambria" w:cstheme="minorHAnsi"/>
          <w:color w:val="000000"/>
        </w:rPr>
        <w:t>NCCI</w:t>
      </w:r>
    </w:p>
    <w:p w:rsidR="00BB5C08" w:rsidRPr="00EE1E0B" w:rsidRDefault="00BB5C08" w:rsidP="00EE1E0B">
      <w:pPr>
        <w:pStyle w:val="ListParagraph"/>
        <w:tabs>
          <w:tab w:val="left" w:pos="360"/>
        </w:tabs>
        <w:rPr>
          <w:rFonts w:ascii="Cambria" w:hAnsi="Cambria" w:cstheme="minorHAnsi"/>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Insurer trade organizations</w:t>
      </w:r>
    </w:p>
    <w:p w:rsidR="00BB5C08" w:rsidRPr="00EE1E0B" w:rsidRDefault="00BB5C08" w:rsidP="00EE1E0B">
      <w:pPr>
        <w:pStyle w:val="ListParagraph"/>
        <w:tabs>
          <w:tab w:val="left" w:pos="360"/>
        </w:tabs>
        <w:rPr>
          <w:rFonts w:ascii="Cambria" w:hAnsi="Cambria" w:cstheme="minorHAnsi"/>
          <w:b/>
          <w:color w:val="000000"/>
        </w:rPr>
      </w:pPr>
    </w:p>
    <w:p w:rsidR="00BB5C08" w:rsidRPr="00EE1E0B" w:rsidRDefault="00BB5C08" w:rsidP="00EE1E0B">
      <w:pPr>
        <w:pStyle w:val="ListParagraph"/>
        <w:numPr>
          <w:ilvl w:val="0"/>
          <w:numId w:val="100"/>
        </w:numPr>
        <w:tabs>
          <w:tab w:val="left" w:pos="360"/>
        </w:tabs>
        <w:rPr>
          <w:rFonts w:ascii="Cambria" w:hAnsi="Cambria" w:cstheme="minorHAnsi"/>
          <w:b/>
          <w:color w:val="000000"/>
        </w:rPr>
      </w:pPr>
      <w:r w:rsidRPr="00EE1E0B">
        <w:rPr>
          <w:rFonts w:ascii="Cambria" w:hAnsi="Cambria" w:cstheme="minorHAnsi"/>
          <w:b/>
          <w:color w:val="000000"/>
        </w:rPr>
        <w:t>Consumer organizations</w:t>
      </w:r>
    </w:p>
    <w:p w:rsidR="00BB5C08" w:rsidRPr="00EE1E0B" w:rsidRDefault="00BB5C08" w:rsidP="00EE1E0B">
      <w:pPr>
        <w:pStyle w:val="ListParagraph"/>
        <w:numPr>
          <w:ilvl w:val="0"/>
          <w:numId w:val="102"/>
        </w:numPr>
        <w:tabs>
          <w:tab w:val="left" w:pos="360"/>
        </w:tabs>
        <w:ind w:left="360" w:firstLine="0"/>
        <w:rPr>
          <w:rFonts w:ascii="Cambria" w:hAnsi="Cambria" w:cstheme="minorHAnsi"/>
          <w:color w:val="000000"/>
        </w:rPr>
      </w:pPr>
      <w:r w:rsidRPr="00EE1E0B">
        <w:rPr>
          <w:rFonts w:ascii="Cambria" w:hAnsi="Cambria" w:cstheme="minorHAnsi"/>
          <w:color w:val="000000"/>
        </w:rPr>
        <w:lastRenderedPageBreak/>
        <w:t>CFA</w:t>
      </w:r>
    </w:p>
    <w:p w:rsidR="00BB5C08" w:rsidRPr="00EE1E0B" w:rsidRDefault="00BB5C08" w:rsidP="00EE1E0B">
      <w:pPr>
        <w:rPr>
          <w:rFonts w:ascii="Cambria" w:hAnsi="Cambria" w:cstheme="minorHAnsi"/>
        </w:rPr>
      </w:pPr>
    </w:p>
    <w:p w:rsidR="00BB5C08" w:rsidRPr="00EE1E0B" w:rsidRDefault="00BB5C08" w:rsidP="00EE1E0B">
      <w:pPr>
        <w:pStyle w:val="Heading2"/>
        <w:tabs>
          <w:tab w:val="clear" w:pos="1710"/>
          <w:tab w:val="num" w:pos="1170"/>
        </w:tabs>
        <w:ind w:left="810"/>
        <w:rPr>
          <w:color w:val="00B050"/>
        </w:rPr>
      </w:pPr>
      <w:bookmarkStart w:id="3983" w:name="_Toc342768282"/>
      <w:r w:rsidRPr="00EE1E0B">
        <w:rPr>
          <w:color w:val="00B050"/>
        </w:rPr>
        <w:t>Insurance Process</w:t>
      </w:r>
      <w:bookmarkEnd w:id="3983"/>
    </w:p>
    <w:p w:rsidR="00BB5C08" w:rsidRPr="0018708C" w:rsidRDefault="00BB5C08" w:rsidP="00EE1E0B">
      <w:r w:rsidRPr="00EE1E0B">
        <w:rPr>
          <w:noProof/>
        </w:rPr>
        <w:drawing>
          <wp:inline distT="0" distB="0" distL="0" distR="0" wp14:anchorId="2FF8CA01" wp14:editId="766A602D">
            <wp:extent cx="5732145" cy="3949700"/>
            <wp:effectExtent l="19050" t="19050" r="20955" b="12700"/>
            <wp:docPr id="36879" name="Picture 3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rance_Proces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3949700"/>
                    </a:xfrm>
                    <a:prstGeom prst="rect">
                      <a:avLst/>
                    </a:prstGeom>
                    <a:ln w="3175">
                      <a:solidFill>
                        <a:schemeClr val="tx2">
                          <a:lumMod val="40000"/>
                          <a:lumOff val="60000"/>
                        </a:schemeClr>
                      </a:solidFill>
                    </a:ln>
                  </pic:spPr>
                </pic:pic>
              </a:graphicData>
            </a:graphic>
          </wp:inline>
        </w:drawing>
      </w:r>
    </w:p>
    <w:p w:rsidR="00BB5C08" w:rsidRPr="00EE1E0B" w:rsidRDefault="00BB5C08" w:rsidP="00EE1E0B">
      <w:pPr>
        <w:rPr>
          <w:rFonts w:ascii="Cambria" w:hAnsi="Cambria" w:cstheme="minorHAnsi"/>
        </w:rPr>
      </w:pPr>
    </w:p>
    <w:p w:rsidR="00BB5C08" w:rsidRPr="00EE1E0B" w:rsidRDefault="00BB5C08" w:rsidP="00EE1E0B">
      <w:pPr>
        <w:numPr>
          <w:ilvl w:val="2"/>
          <w:numId w:val="105"/>
        </w:numPr>
        <w:tabs>
          <w:tab w:val="clear" w:pos="2160"/>
          <w:tab w:val="num" w:pos="450"/>
        </w:tabs>
        <w:ind w:left="450" w:hanging="450"/>
        <w:rPr>
          <w:rFonts w:ascii="Cambria" w:hAnsi="Cambria" w:cstheme="minorHAnsi"/>
        </w:rPr>
      </w:pPr>
      <w:r w:rsidRPr="00EE1E0B">
        <w:rPr>
          <w:rFonts w:ascii="Cambria" w:hAnsi="Cambria" w:cstheme="minorHAnsi"/>
          <w:b/>
        </w:rPr>
        <w:t>Actuaries</w:t>
      </w:r>
      <w:r w:rsidRPr="00EE1E0B">
        <w:rPr>
          <w:rFonts w:ascii="Cambria" w:hAnsi="Cambria" w:cstheme="minorHAnsi"/>
        </w:rPr>
        <w:t xml:space="preserve"> put price tags on risks. They are basically statisticians who calculate the costs of uncertain future events that range from tornadoes and hurricanes to changes in life expectancy. Actuary determines the rates that should be charged for various types of insurance and for different customers, thus supporting the underwriting function of the company. They study past claims information and make predictions about future losses. </w:t>
      </w:r>
    </w:p>
    <w:p w:rsidR="00BB5C08" w:rsidRPr="00EE1E0B" w:rsidRDefault="00BB5C08" w:rsidP="00BB5C08">
      <w:pPr>
        <w:numPr>
          <w:ilvl w:val="2"/>
          <w:numId w:val="105"/>
        </w:numPr>
        <w:tabs>
          <w:tab w:val="clear" w:pos="2160"/>
          <w:tab w:val="num" w:pos="450"/>
        </w:tabs>
        <w:ind w:left="450"/>
        <w:rPr>
          <w:rFonts w:ascii="Cambria" w:hAnsi="Cambria" w:cstheme="minorHAnsi"/>
        </w:rPr>
      </w:pPr>
      <w:r w:rsidRPr="00EE1E0B">
        <w:rPr>
          <w:rFonts w:ascii="Cambria" w:hAnsi="Cambria" w:cstheme="minorHAnsi"/>
          <w:b/>
        </w:rPr>
        <w:t>Underwriters</w:t>
      </w:r>
      <w:r w:rsidRPr="00EE1E0B">
        <w:rPr>
          <w:rFonts w:ascii="Cambria" w:hAnsi="Cambria" w:cstheme="minorHAnsi"/>
        </w:rPr>
        <w:t xml:space="preserve"> read and analyze insurance applications, ask the right questions to determine the true exposures presented, and determine the appropriate price for insurance based on the exposures of the applicant. Underwriter decides which risk can be insured and which risk to be rejected. </w:t>
      </w:r>
    </w:p>
    <w:p w:rsidR="00BB5C08" w:rsidRPr="00EE1E0B" w:rsidRDefault="00BB5C08" w:rsidP="00BB5C08">
      <w:pPr>
        <w:ind w:firstLine="450"/>
        <w:jc w:val="both"/>
        <w:rPr>
          <w:rFonts w:ascii="Cambria" w:hAnsi="Cambria" w:cstheme="minorHAnsi"/>
        </w:rPr>
      </w:pPr>
      <w:r w:rsidRPr="00EE1E0B">
        <w:rPr>
          <w:rFonts w:ascii="Cambria" w:hAnsi="Cambria" w:cstheme="minorHAnsi"/>
        </w:rPr>
        <w:t>Generally the risk categories that are identified by all underwriting guidelines are:</w:t>
      </w:r>
    </w:p>
    <w:p w:rsidR="00BB5C08" w:rsidRPr="00EE1E0B" w:rsidRDefault="00BB5C08" w:rsidP="00EE1E0B">
      <w:pPr>
        <w:widowControl/>
        <w:numPr>
          <w:ilvl w:val="0"/>
          <w:numId w:val="108"/>
        </w:numPr>
        <w:spacing w:before="0" w:after="0" w:line="240" w:lineRule="auto"/>
        <w:ind w:right="0"/>
        <w:jc w:val="both"/>
        <w:rPr>
          <w:rFonts w:ascii="Cambria" w:hAnsi="Cambria" w:cstheme="minorHAnsi"/>
        </w:rPr>
      </w:pPr>
      <w:r w:rsidRPr="00EE1E0B">
        <w:rPr>
          <w:rFonts w:ascii="Cambria" w:hAnsi="Cambria" w:cstheme="minorHAnsi"/>
          <w:b/>
          <w:bCs/>
        </w:rPr>
        <w:lastRenderedPageBreak/>
        <w:t>Standard risks</w:t>
      </w:r>
      <w:r w:rsidRPr="00EE1E0B">
        <w:rPr>
          <w:rFonts w:ascii="Cambria" w:hAnsi="Cambria" w:cstheme="minorHAnsi"/>
        </w:rPr>
        <w:t xml:space="preserve">: Proposed insured that have the likelihood of loss that is not significantly greater-than-average. Premium rates that they are charged are </w:t>
      </w:r>
      <w:r w:rsidRPr="00EE1E0B">
        <w:rPr>
          <w:rFonts w:ascii="Cambria" w:hAnsi="Cambria" w:cstheme="minorHAnsi"/>
          <w:b/>
          <w:bCs/>
        </w:rPr>
        <w:t>standard premium rates</w:t>
      </w:r>
      <w:r w:rsidRPr="00EE1E0B">
        <w:rPr>
          <w:rFonts w:ascii="Cambria" w:hAnsi="Cambria" w:cstheme="minorHAnsi"/>
        </w:rPr>
        <w:t>.</w:t>
      </w:r>
    </w:p>
    <w:p w:rsidR="00BB5C08" w:rsidRPr="00EE1E0B" w:rsidRDefault="00BB5C08" w:rsidP="00EE1E0B">
      <w:pPr>
        <w:widowControl/>
        <w:numPr>
          <w:ilvl w:val="0"/>
          <w:numId w:val="108"/>
        </w:numPr>
        <w:spacing w:before="0" w:after="0" w:line="240" w:lineRule="auto"/>
        <w:ind w:right="0"/>
        <w:jc w:val="both"/>
        <w:rPr>
          <w:rFonts w:ascii="Cambria" w:hAnsi="Cambria" w:cstheme="minorHAnsi"/>
        </w:rPr>
      </w:pPr>
      <w:r w:rsidRPr="00EE1E0B">
        <w:rPr>
          <w:rFonts w:ascii="Cambria" w:hAnsi="Cambria" w:cstheme="minorHAnsi"/>
          <w:b/>
          <w:bCs/>
        </w:rPr>
        <w:t>Substandard risks</w:t>
      </w:r>
      <w:r w:rsidRPr="00EE1E0B">
        <w:rPr>
          <w:rFonts w:ascii="Cambria" w:hAnsi="Cambria" w:cstheme="minorHAnsi"/>
        </w:rPr>
        <w:t xml:space="preserve">: Proposed insured that have significantly greater –than- average likelihood of loss but are still found insurable. This category is called </w:t>
      </w:r>
      <w:r w:rsidRPr="00EE1E0B">
        <w:rPr>
          <w:rFonts w:ascii="Cambria" w:hAnsi="Cambria" w:cstheme="minorHAnsi"/>
          <w:b/>
          <w:bCs/>
        </w:rPr>
        <w:t>special class risks</w:t>
      </w:r>
      <w:r w:rsidRPr="00EE1E0B">
        <w:rPr>
          <w:rFonts w:ascii="Cambria" w:hAnsi="Cambria" w:cstheme="minorHAnsi"/>
        </w:rPr>
        <w:t xml:space="preserve">. Premium rates that they are charged are higher and are called the </w:t>
      </w:r>
      <w:r w:rsidRPr="00EE1E0B">
        <w:rPr>
          <w:rFonts w:ascii="Cambria" w:hAnsi="Cambria" w:cstheme="minorHAnsi"/>
          <w:b/>
          <w:bCs/>
        </w:rPr>
        <w:t>substandard premium rate</w:t>
      </w:r>
      <w:r w:rsidRPr="00EE1E0B">
        <w:rPr>
          <w:rFonts w:ascii="Cambria" w:hAnsi="Cambria" w:cstheme="minorHAnsi"/>
        </w:rPr>
        <w:t xml:space="preserve"> or </w:t>
      </w:r>
      <w:r w:rsidRPr="00EE1E0B">
        <w:rPr>
          <w:rFonts w:ascii="Cambria" w:hAnsi="Cambria" w:cstheme="minorHAnsi"/>
          <w:b/>
          <w:bCs/>
        </w:rPr>
        <w:t>special class rate</w:t>
      </w:r>
      <w:r w:rsidRPr="00EE1E0B">
        <w:rPr>
          <w:rFonts w:ascii="Cambria" w:hAnsi="Cambria" w:cstheme="minorHAnsi"/>
        </w:rPr>
        <w:t>.</w:t>
      </w:r>
    </w:p>
    <w:p w:rsidR="00BB5C08" w:rsidRPr="00EE1E0B" w:rsidRDefault="00BB5C08" w:rsidP="00EE1E0B">
      <w:pPr>
        <w:widowControl/>
        <w:numPr>
          <w:ilvl w:val="0"/>
          <w:numId w:val="108"/>
        </w:numPr>
        <w:spacing w:before="0" w:after="0" w:line="240" w:lineRule="auto"/>
        <w:ind w:right="0"/>
        <w:jc w:val="both"/>
        <w:rPr>
          <w:rFonts w:ascii="Cambria" w:hAnsi="Cambria" w:cstheme="minorHAnsi"/>
        </w:rPr>
      </w:pPr>
      <w:r w:rsidRPr="00EE1E0B">
        <w:rPr>
          <w:rFonts w:ascii="Cambria" w:hAnsi="Cambria" w:cstheme="minorHAnsi"/>
          <w:b/>
          <w:bCs/>
        </w:rPr>
        <w:t>Declined risk</w:t>
      </w:r>
      <w:r w:rsidRPr="00EE1E0B">
        <w:rPr>
          <w:rFonts w:ascii="Cambria" w:hAnsi="Cambria" w:cstheme="minorHAnsi"/>
        </w:rPr>
        <w:t xml:space="preserve">: Proposed insured that are considered to present a risk that is too great for the insurer to cover. </w:t>
      </w:r>
    </w:p>
    <w:p w:rsidR="00BB5C08" w:rsidRPr="00EE1E0B" w:rsidRDefault="00BB5C08" w:rsidP="00EE1E0B">
      <w:pPr>
        <w:widowControl/>
        <w:numPr>
          <w:ilvl w:val="0"/>
          <w:numId w:val="108"/>
        </w:numPr>
        <w:spacing w:before="0" w:after="0" w:line="240" w:lineRule="auto"/>
        <w:ind w:right="0"/>
        <w:jc w:val="both"/>
        <w:rPr>
          <w:rFonts w:ascii="Cambria" w:hAnsi="Cambria" w:cstheme="minorHAnsi"/>
        </w:rPr>
      </w:pPr>
      <w:r w:rsidRPr="00EE1E0B">
        <w:rPr>
          <w:rFonts w:ascii="Cambria" w:hAnsi="Cambria" w:cstheme="minorHAnsi"/>
          <w:b/>
          <w:bCs/>
        </w:rPr>
        <w:t>Preferred risks / Super Preferred risks</w:t>
      </w:r>
      <w:r w:rsidRPr="00EE1E0B">
        <w:rPr>
          <w:rFonts w:ascii="Cambria" w:hAnsi="Cambria" w:cstheme="minorHAnsi"/>
        </w:rPr>
        <w:t>: Proposed insured that present a significantly less-than-average likelihood of loss. They are generally charged a lower than standard premium rate.</w:t>
      </w:r>
    </w:p>
    <w:p w:rsidR="00BB5C08" w:rsidRPr="00EE1E0B" w:rsidRDefault="00BB5C08" w:rsidP="00EE1E0B">
      <w:pPr>
        <w:tabs>
          <w:tab w:val="num" w:pos="450"/>
        </w:tabs>
        <w:ind w:left="450"/>
        <w:rPr>
          <w:rFonts w:ascii="Cambria" w:hAnsi="Cambria" w:cstheme="minorHAnsi"/>
        </w:rPr>
      </w:pPr>
    </w:p>
    <w:p w:rsidR="00BB5C08" w:rsidRPr="00EE1E0B" w:rsidRDefault="00BB5C08" w:rsidP="00EE1E0B">
      <w:pPr>
        <w:numPr>
          <w:ilvl w:val="2"/>
          <w:numId w:val="105"/>
        </w:numPr>
        <w:tabs>
          <w:tab w:val="clear" w:pos="2160"/>
          <w:tab w:val="num" w:pos="450"/>
        </w:tabs>
        <w:ind w:left="450"/>
        <w:rPr>
          <w:rFonts w:ascii="Cambria" w:hAnsi="Cambria" w:cstheme="minorHAnsi"/>
        </w:rPr>
      </w:pPr>
      <w:r w:rsidRPr="00EE1E0B">
        <w:rPr>
          <w:rFonts w:ascii="Cambria" w:hAnsi="Cambria" w:cstheme="minorHAnsi"/>
          <w:b/>
        </w:rPr>
        <w:t>Producers</w:t>
      </w:r>
      <w:r w:rsidRPr="00EE1E0B">
        <w:rPr>
          <w:rFonts w:ascii="Cambria" w:hAnsi="Cambria" w:cstheme="minorHAnsi"/>
        </w:rPr>
        <w:t xml:space="preserve"> sell insurance products for an insurance company or companies. Producer obtains customer and coverage information from the customer. The information gets into the insurers system and is used by Underwriters to determine the true risk exposure and the rating engine to determine the premium. A quotation is provided to the customer followed by issuance of policy. The policy is then in-force.</w:t>
      </w:r>
    </w:p>
    <w:p w:rsidR="00BB5C08" w:rsidRPr="00EE1E0B" w:rsidRDefault="00BB5C08" w:rsidP="00EE1E0B">
      <w:pPr>
        <w:numPr>
          <w:ilvl w:val="2"/>
          <w:numId w:val="105"/>
        </w:numPr>
        <w:tabs>
          <w:tab w:val="clear" w:pos="2160"/>
          <w:tab w:val="num" w:pos="450"/>
        </w:tabs>
        <w:ind w:left="450"/>
        <w:rPr>
          <w:rFonts w:ascii="Cambria" w:hAnsi="Cambria" w:cstheme="minorHAnsi"/>
          <w:b/>
        </w:rPr>
      </w:pPr>
      <w:r w:rsidRPr="00EE1E0B">
        <w:rPr>
          <w:rFonts w:ascii="Cambria" w:hAnsi="Cambria" w:cstheme="minorHAnsi"/>
          <w:b/>
        </w:rPr>
        <w:t xml:space="preserve">Customer </w:t>
      </w:r>
      <w:r w:rsidRPr="00EE1E0B">
        <w:rPr>
          <w:rFonts w:ascii="Cambria" w:hAnsi="Cambria" w:cstheme="minorHAnsi"/>
        </w:rPr>
        <w:t>requests for quotation or buys the insurance policy. People who are involved in the creation and operation of an insurance policy are</w:t>
      </w:r>
    </w:p>
    <w:p w:rsidR="00BB5C08" w:rsidRPr="00EE1E0B" w:rsidRDefault="00BB5C08" w:rsidP="00EE1E0B">
      <w:pPr>
        <w:pStyle w:val="ListParagraph"/>
        <w:numPr>
          <w:ilvl w:val="0"/>
          <w:numId w:val="106"/>
        </w:numPr>
        <w:ind w:hanging="270"/>
        <w:jc w:val="both"/>
        <w:rPr>
          <w:rFonts w:ascii="Cambria" w:hAnsi="Cambria" w:cstheme="minorHAnsi"/>
        </w:rPr>
      </w:pPr>
      <w:r w:rsidRPr="00EE1E0B">
        <w:rPr>
          <w:rFonts w:ascii="Cambria" w:hAnsi="Cambria" w:cstheme="minorHAnsi"/>
          <w:b/>
          <w:bCs/>
        </w:rPr>
        <w:t>Applicant</w:t>
      </w:r>
      <w:r w:rsidRPr="00EE1E0B">
        <w:rPr>
          <w:rFonts w:ascii="Cambria" w:hAnsi="Cambria" w:cstheme="minorHAnsi"/>
        </w:rPr>
        <w:t>: The person or business that applies for an insurance policy</w:t>
      </w:r>
    </w:p>
    <w:p w:rsidR="00BB5C08" w:rsidRPr="00EE1E0B" w:rsidRDefault="00BB5C08" w:rsidP="00EE1E0B">
      <w:pPr>
        <w:pStyle w:val="ListParagraph"/>
        <w:numPr>
          <w:ilvl w:val="0"/>
          <w:numId w:val="106"/>
        </w:numPr>
        <w:ind w:hanging="270"/>
        <w:jc w:val="both"/>
        <w:rPr>
          <w:rFonts w:ascii="Cambria" w:hAnsi="Cambria" w:cstheme="minorHAnsi"/>
        </w:rPr>
      </w:pPr>
      <w:r w:rsidRPr="00EE1E0B">
        <w:rPr>
          <w:rFonts w:ascii="Cambria" w:hAnsi="Cambria" w:cstheme="minorHAnsi"/>
          <w:b/>
          <w:bCs/>
        </w:rPr>
        <w:t>Policy owner</w:t>
      </w:r>
      <w:r w:rsidRPr="00EE1E0B">
        <w:rPr>
          <w:rFonts w:ascii="Cambria" w:hAnsi="Cambria" w:cstheme="minorHAnsi"/>
        </w:rPr>
        <w:t>: The person or business that owns the insurance policy</w:t>
      </w:r>
    </w:p>
    <w:p w:rsidR="00BB5C08" w:rsidRPr="00EE1E0B" w:rsidRDefault="00BB5C08" w:rsidP="00EE1E0B">
      <w:pPr>
        <w:pStyle w:val="ListParagraph"/>
        <w:numPr>
          <w:ilvl w:val="0"/>
          <w:numId w:val="106"/>
        </w:numPr>
        <w:ind w:hanging="270"/>
        <w:jc w:val="both"/>
        <w:rPr>
          <w:rFonts w:ascii="Cambria" w:hAnsi="Cambria" w:cstheme="minorHAnsi"/>
        </w:rPr>
      </w:pPr>
      <w:r w:rsidRPr="00EE1E0B">
        <w:rPr>
          <w:rFonts w:ascii="Cambria" w:hAnsi="Cambria" w:cstheme="minorHAnsi"/>
          <w:b/>
          <w:bCs/>
        </w:rPr>
        <w:t>Insured</w:t>
      </w:r>
      <w:r w:rsidRPr="00EE1E0B">
        <w:rPr>
          <w:rFonts w:ascii="Cambria" w:hAnsi="Cambria" w:cstheme="minorHAnsi"/>
        </w:rPr>
        <w:t>: The person whose life or health is insured under the policy</w:t>
      </w:r>
    </w:p>
    <w:p w:rsidR="00BB5C08" w:rsidRPr="00EE1E0B" w:rsidRDefault="00BB5C08" w:rsidP="00EE1E0B">
      <w:pPr>
        <w:pStyle w:val="ListParagraph"/>
        <w:numPr>
          <w:ilvl w:val="0"/>
          <w:numId w:val="106"/>
        </w:numPr>
        <w:ind w:hanging="270"/>
        <w:jc w:val="both"/>
        <w:rPr>
          <w:rFonts w:ascii="Cambria" w:hAnsi="Cambria" w:cstheme="minorHAnsi"/>
        </w:rPr>
      </w:pPr>
      <w:r w:rsidRPr="00EE1E0B">
        <w:rPr>
          <w:rFonts w:ascii="Cambria" w:hAnsi="Cambria" w:cstheme="minorHAnsi"/>
          <w:b/>
          <w:bCs/>
        </w:rPr>
        <w:t>Third-party policy</w:t>
      </w:r>
      <w:r w:rsidRPr="00EE1E0B">
        <w:rPr>
          <w:rFonts w:ascii="Cambria" w:hAnsi="Cambria" w:cstheme="minorHAnsi"/>
        </w:rPr>
        <w:t>: When one person purchases insurance on the life of another person</w:t>
      </w:r>
    </w:p>
    <w:p w:rsidR="00BB5C08" w:rsidRPr="00EE1E0B" w:rsidRDefault="00BB5C08" w:rsidP="00EE1E0B">
      <w:pPr>
        <w:pStyle w:val="ListParagraph"/>
        <w:numPr>
          <w:ilvl w:val="0"/>
          <w:numId w:val="106"/>
        </w:numPr>
        <w:ind w:hanging="270"/>
        <w:jc w:val="both"/>
        <w:rPr>
          <w:rFonts w:ascii="Cambria" w:hAnsi="Cambria" w:cstheme="minorHAnsi"/>
        </w:rPr>
      </w:pPr>
      <w:r w:rsidRPr="00EE1E0B">
        <w:rPr>
          <w:rFonts w:ascii="Cambria" w:hAnsi="Cambria" w:cstheme="minorHAnsi"/>
          <w:b/>
          <w:bCs/>
        </w:rPr>
        <w:t>Beneficiary</w:t>
      </w:r>
      <w:r w:rsidRPr="00EE1E0B">
        <w:rPr>
          <w:rFonts w:ascii="Cambria" w:hAnsi="Cambria" w:cstheme="minorHAnsi"/>
        </w:rPr>
        <w:t>: The person or party the policy owner named to receive the policy benefit</w:t>
      </w:r>
    </w:p>
    <w:p w:rsidR="00BB5C08" w:rsidRPr="00EE1E0B" w:rsidRDefault="00BB5C08" w:rsidP="00EE1E0B">
      <w:pPr>
        <w:ind w:left="2160"/>
        <w:rPr>
          <w:rFonts w:ascii="Cambria" w:hAnsi="Cambria" w:cstheme="minorHAnsi"/>
          <w:b/>
        </w:rPr>
      </w:pPr>
    </w:p>
    <w:p w:rsidR="00BB5C08" w:rsidRPr="00EE1E0B" w:rsidRDefault="00BB5C08" w:rsidP="00EE1E0B">
      <w:pPr>
        <w:numPr>
          <w:ilvl w:val="2"/>
          <w:numId w:val="105"/>
        </w:numPr>
        <w:tabs>
          <w:tab w:val="clear" w:pos="2160"/>
          <w:tab w:val="num" w:pos="450"/>
        </w:tabs>
        <w:ind w:left="450"/>
        <w:rPr>
          <w:rFonts w:ascii="Cambria" w:hAnsi="Cambria" w:cstheme="minorHAnsi"/>
        </w:rPr>
      </w:pPr>
      <w:r w:rsidRPr="00EE1E0B">
        <w:rPr>
          <w:rFonts w:ascii="Cambria" w:hAnsi="Cambria" w:cstheme="minorHAnsi"/>
          <w:b/>
        </w:rPr>
        <w:t>In-force policy operations:</w:t>
      </w:r>
      <w:r w:rsidRPr="00EE1E0B">
        <w:rPr>
          <w:rFonts w:ascii="Cambria" w:hAnsi="Cambria" w:cstheme="minorHAnsi"/>
        </w:rPr>
        <w:t xml:space="preserve"> Once a policy is in-force following operations can take place </w:t>
      </w:r>
    </w:p>
    <w:p w:rsidR="00BB5C08" w:rsidRPr="00EE1E0B" w:rsidRDefault="00BB5C08" w:rsidP="00EE1E0B">
      <w:pPr>
        <w:pStyle w:val="ListParagraph"/>
        <w:numPr>
          <w:ilvl w:val="0"/>
          <w:numId w:val="106"/>
        </w:numPr>
        <w:ind w:hanging="270"/>
        <w:jc w:val="both"/>
        <w:rPr>
          <w:rFonts w:ascii="Cambria" w:hAnsi="Cambria" w:cstheme="minorHAnsi"/>
        </w:rPr>
      </w:pPr>
      <w:r w:rsidRPr="00EE1E0B">
        <w:rPr>
          <w:rFonts w:ascii="Cambria" w:hAnsi="Cambria" w:cstheme="minorHAnsi"/>
          <w:b/>
          <w:bCs/>
        </w:rPr>
        <w:t xml:space="preserve">Claims: </w:t>
      </w:r>
      <w:r w:rsidRPr="00EE1E0B">
        <w:rPr>
          <w:rFonts w:ascii="Cambria" w:hAnsi="Cambria" w:cstheme="minorHAnsi"/>
          <w:bCs/>
        </w:rPr>
        <w:t>On the occurrence of specified event customer can report claim</w:t>
      </w:r>
    </w:p>
    <w:p w:rsidR="00BB5C08" w:rsidRPr="00EE1E0B" w:rsidRDefault="00BB5C08" w:rsidP="00EE1E0B">
      <w:pPr>
        <w:pStyle w:val="ListParagraph"/>
        <w:numPr>
          <w:ilvl w:val="0"/>
          <w:numId w:val="106"/>
        </w:numPr>
        <w:ind w:hanging="270"/>
        <w:jc w:val="both"/>
        <w:rPr>
          <w:rFonts w:ascii="Cambria" w:hAnsi="Cambria" w:cstheme="minorHAnsi"/>
        </w:rPr>
      </w:pPr>
      <w:r w:rsidRPr="00EE1E0B">
        <w:rPr>
          <w:rFonts w:ascii="Cambria" w:hAnsi="Cambria" w:cstheme="minorHAnsi"/>
          <w:b/>
          <w:bCs/>
        </w:rPr>
        <w:t xml:space="preserve">Endorsement: </w:t>
      </w:r>
      <w:r w:rsidRPr="00EE1E0B">
        <w:rPr>
          <w:rFonts w:ascii="Cambria" w:hAnsi="Cambria" w:cstheme="minorHAnsi"/>
          <w:bCs/>
        </w:rPr>
        <w:t>Customer can request for changes to the policy like address change</w:t>
      </w:r>
    </w:p>
    <w:p w:rsidR="00BB5C08" w:rsidRPr="00EE1E0B" w:rsidRDefault="00BB5C08" w:rsidP="00EE1E0B">
      <w:pPr>
        <w:pStyle w:val="ListParagraph"/>
        <w:numPr>
          <w:ilvl w:val="0"/>
          <w:numId w:val="106"/>
        </w:numPr>
        <w:ind w:hanging="270"/>
        <w:jc w:val="both"/>
        <w:rPr>
          <w:rFonts w:ascii="Cambria" w:hAnsi="Cambria" w:cstheme="minorHAnsi"/>
        </w:rPr>
      </w:pPr>
      <w:r w:rsidRPr="00EE1E0B">
        <w:rPr>
          <w:rFonts w:ascii="Cambria" w:hAnsi="Cambria" w:cstheme="minorHAnsi"/>
          <w:b/>
          <w:bCs/>
        </w:rPr>
        <w:t xml:space="preserve">Cancellation: </w:t>
      </w:r>
      <w:r w:rsidRPr="00EE1E0B">
        <w:rPr>
          <w:rFonts w:ascii="Cambria" w:hAnsi="Cambria" w:cstheme="minorHAnsi"/>
          <w:bCs/>
        </w:rPr>
        <w:t>Customer can cancel the policy if he/she no longer wants to continue. A policy is also cancelled due to non-payment of premium.</w:t>
      </w:r>
    </w:p>
    <w:p w:rsidR="00BB5C08" w:rsidRPr="00EE1E0B" w:rsidRDefault="00BB5C08" w:rsidP="00EE1E0B">
      <w:pPr>
        <w:pStyle w:val="ListParagraph"/>
        <w:numPr>
          <w:ilvl w:val="0"/>
          <w:numId w:val="106"/>
        </w:numPr>
        <w:ind w:hanging="270"/>
        <w:jc w:val="both"/>
        <w:rPr>
          <w:rFonts w:ascii="Cambria" w:hAnsi="Cambria" w:cstheme="minorHAnsi"/>
        </w:rPr>
      </w:pPr>
      <w:r w:rsidRPr="00EE1E0B">
        <w:rPr>
          <w:rFonts w:ascii="Cambria" w:hAnsi="Cambria" w:cstheme="minorHAnsi"/>
          <w:b/>
          <w:bCs/>
        </w:rPr>
        <w:lastRenderedPageBreak/>
        <w:t xml:space="preserve">Renewal: </w:t>
      </w:r>
      <w:r w:rsidRPr="00EE1E0B">
        <w:rPr>
          <w:rFonts w:ascii="Cambria" w:hAnsi="Cambria" w:cstheme="minorHAnsi"/>
          <w:bCs/>
        </w:rPr>
        <w:t>Customer can renew the policy by paying renewal premium.</w:t>
      </w:r>
    </w:p>
    <w:p w:rsidR="00BB5C08" w:rsidRPr="00EE1E0B" w:rsidRDefault="00BB5C08" w:rsidP="00EE1E0B">
      <w:pPr>
        <w:pStyle w:val="ListParagraph"/>
        <w:numPr>
          <w:ilvl w:val="0"/>
          <w:numId w:val="106"/>
        </w:numPr>
        <w:ind w:hanging="270"/>
        <w:jc w:val="both"/>
        <w:rPr>
          <w:rFonts w:ascii="Cambria" w:hAnsi="Cambria" w:cstheme="minorHAnsi"/>
        </w:rPr>
      </w:pPr>
      <w:r w:rsidRPr="00EE1E0B">
        <w:rPr>
          <w:rFonts w:ascii="Cambria" w:hAnsi="Cambria" w:cstheme="minorHAnsi"/>
          <w:b/>
          <w:bCs/>
        </w:rPr>
        <w:t xml:space="preserve">Reinstatement: </w:t>
      </w:r>
      <w:r w:rsidRPr="00EE1E0B">
        <w:rPr>
          <w:rFonts w:ascii="Cambria" w:hAnsi="Cambria" w:cstheme="minorHAnsi"/>
          <w:bCs/>
        </w:rPr>
        <w:t xml:space="preserve">If a policy gets lapsed due to non-payment of premium customer can reinstate the policy. There is normally an additional fee required for reinstatement. </w:t>
      </w:r>
    </w:p>
    <w:p w:rsidR="00BB5C08" w:rsidRPr="00EE1E0B" w:rsidRDefault="00BB5C08" w:rsidP="00EE1E0B">
      <w:pPr>
        <w:numPr>
          <w:ilvl w:val="2"/>
          <w:numId w:val="105"/>
        </w:numPr>
        <w:tabs>
          <w:tab w:val="clear" w:pos="2160"/>
          <w:tab w:val="num" w:pos="450"/>
        </w:tabs>
        <w:ind w:left="450"/>
        <w:rPr>
          <w:rFonts w:ascii="Cambria" w:hAnsi="Cambria" w:cstheme="minorHAnsi"/>
        </w:rPr>
      </w:pPr>
      <w:r w:rsidRPr="00EE1E0B">
        <w:rPr>
          <w:rFonts w:ascii="Cambria" w:hAnsi="Cambria" w:cstheme="minorHAnsi"/>
          <w:b/>
        </w:rPr>
        <w:t xml:space="preserve">Billing </w:t>
      </w:r>
      <w:r w:rsidRPr="00EE1E0B">
        <w:rPr>
          <w:rFonts w:ascii="Cambria" w:hAnsi="Cambria" w:cstheme="minorHAnsi"/>
        </w:rPr>
        <w:t>plays an important role in premium collection and claim payment. Other functionalities include Bills and Statement generation, Non-pay cancellations, Billing adjustments and refunds, inquiries and customer service.</w:t>
      </w:r>
    </w:p>
    <w:p w:rsidR="00BB5C08" w:rsidRPr="00EE1E0B" w:rsidRDefault="00BB5C08" w:rsidP="00EE1E0B">
      <w:pPr>
        <w:rPr>
          <w:rFonts w:ascii="Cambria" w:hAnsi="Cambria" w:cstheme="minorHAnsi"/>
          <w:b/>
        </w:rPr>
      </w:pPr>
    </w:p>
    <w:p w:rsidR="00BB5C08" w:rsidRPr="00EE1E0B" w:rsidRDefault="00BB5C08" w:rsidP="00EE1E0B">
      <w:pPr>
        <w:pStyle w:val="Heading2"/>
        <w:tabs>
          <w:tab w:val="clear" w:pos="1710"/>
          <w:tab w:val="num" w:pos="1170"/>
        </w:tabs>
        <w:ind w:left="810"/>
        <w:rPr>
          <w:color w:val="00B050"/>
        </w:rPr>
      </w:pPr>
      <w:bookmarkStart w:id="3984" w:name="_Toc342768283"/>
      <w:r w:rsidRPr="00EE1E0B">
        <w:rPr>
          <w:color w:val="00B050"/>
        </w:rPr>
        <w:t>Importance of Insurance</w:t>
      </w:r>
      <w:bookmarkEnd w:id="3984"/>
    </w:p>
    <w:p w:rsidR="00BB5C08" w:rsidRPr="00EE1E0B" w:rsidRDefault="00BB5C08" w:rsidP="00EE1E0B">
      <w:pPr>
        <w:numPr>
          <w:ilvl w:val="0"/>
          <w:numId w:val="95"/>
        </w:numPr>
        <w:tabs>
          <w:tab w:val="clear" w:pos="720"/>
          <w:tab w:val="num" w:pos="360"/>
        </w:tabs>
        <w:ind w:left="360"/>
        <w:rPr>
          <w:rFonts w:ascii="Cambria" w:hAnsi="Cambria" w:cstheme="minorHAnsi"/>
        </w:rPr>
      </w:pPr>
      <w:r w:rsidRPr="00EE1E0B">
        <w:rPr>
          <w:rFonts w:ascii="Cambria" w:hAnsi="Cambria" w:cstheme="minorHAnsi"/>
        </w:rPr>
        <w:t xml:space="preserve">Since we cannot predict the future, it is important to protect ourselves and our possessions against damage and harm. </w:t>
      </w:r>
    </w:p>
    <w:p w:rsidR="00BB5C08" w:rsidRPr="00EE1E0B" w:rsidRDefault="00BB5C08" w:rsidP="00EE1E0B">
      <w:pPr>
        <w:numPr>
          <w:ilvl w:val="0"/>
          <w:numId w:val="95"/>
        </w:numPr>
        <w:tabs>
          <w:tab w:val="clear" w:pos="720"/>
          <w:tab w:val="num" w:pos="360"/>
        </w:tabs>
        <w:ind w:left="360"/>
        <w:rPr>
          <w:rFonts w:ascii="Cambria" w:hAnsi="Cambria" w:cstheme="minorHAnsi"/>
        </w:rPr>
      </w:pPr>
      <w:r w:rsidRPr="00EE1E0B">
        <w:rPr>
          <w:rFonts w:ascii="Cambria" w:hAnsi="Cambria" w:cstheme="minorHAnsi"/>
        </w:rPr>
        <w:t xml:space="preserve">Insurance is all about protection- it protects us against an unfortunate incident such as a car accident, a robbery, or an illness. </w:t>
      </w:r>
    </w:p>
    <w:p w:rsidR="00BB5C08" w:rsidRPr="00EE1E0B" w:rsidRDefault="00BB5C08" w:rsidP="00EE1E0B">
      <w:pPr>
        <w:numPr>
          <w:ilvl w:val="0"/>
          <w:numId w:val="95"/>
        </w:numPr>
        <w:tabs>
          <w:tab w:val="clear" w:pos="720"/>
          <w:tab w:val="num" w:pos="360"/>
        </w:tabs>
        <w:ind w:left="360"/>
        <w:rPr>
          <w:rFonts w:ascii="Cambria" w:hAnsi="Cambria" w:cstheme="minorHAnsi"/>
        </w:rPr>
      </w:pPr>
      <w:r w:rsidRPr="00EE1E0B">
        <w:rPr>
          <w:rFonts w:ascii="Cambria" w:hAnsi="Cambria" w:cstheme="minorHAnsi"/>
        </w:rPr>
        <w:t>The moment an unexpected ill-fated event happens, we will be glad that we have insurance. Medical bills from a minor accident can deplete savings and force bankruptcy, such situations could be avoided using insurance</w:t>
      </w:r>
    </w:p>
    <w:p w:rsidR="00BB5C08" w:rsidRPr="00EE1E0B" w:rsidRDefault="00BB5C08" w:rsidP="00EE1E0B">
      <w:pPr>
        <w:numPr>
          <w:ilvl w:val="0"/>
          <w:numId w:val="95"/>
        </w:numPr>
        <w:tabs>
          <w:tab w:val="clear" w:pos="720"/>
          <w:tab w:val="num" w:pos="360"/>
        </w:tabs>
        <w:ind w:hanging="720"/>
        <w:rPr>
          <w:rFonts w:ascii="Cambria" w:hAnsi="Cambria" w:cstheme="minorHAnsi"/>
        </w:rPr>
      </w:pPr>
      <w:r w:rsidRPr="00EE1E0B">
        <w:rPr>
          <w:rFonts w:ascii="Cambria" w:hAnsi="Cambria" w:cstheme="minorHAnsi"/>
        </w:rPr>
        <w:t>Insurance in today's context is an essential financial service.</w:t>
      </w:r>
    </w:p>
    <w:p w:rsidR="00BB5C08" w:rsidRPr="00EE1E0B" w:rsidRDefault="00BB5C08" w:rsidP="00EE1E0B">
      <w:pPr>
        <w:numPr>
          <w:ilvl w:val="0"/>
          <w:numId w:val="95"/>
        </w:numPr>
        <w:tabs>
          <w:tab w:val="clear" w:pos="720"/>
          <w:tab w:val="num" w:pos="360"/>
        </w:tabs>
        <w:ind w:left="360"/>
        <w:rPr>
          <w:rFonts w:ascii="Cambria" w:hAnsi="Cambria" w:cstheme="minorHAnsi"/>
        </w:rPr>
      </w:pPr>
      <w:r w:rsidRPr="00EE1E0B">
        <w:rPr>
          <w:rFonts w:ascii="Cambria" w:hAnsi="Cambria" w:cstheme="minorHAnsi"/>
        </w:rPr>
        <w:t xml:space="preserve">Basically, there are four areas that most people are concerned about insuring: their life, their health, their possessions, and their finances. </w:t>
      </w:r>
    </w:p>
    <w:p w:rsidR="003A0757" w:rsidRPr="00EE1E0B" w:rsidRDefault="000127E5" w:rsidP="005A4EE2">
      <w:pPr>
        <w:pStyle w:val="ListParagraph"/>
        <w:widowControl/>
        <w:numPr>
          <w:ilvl w:val="0"/>
          <w:numId w:val="31"/>
        </w:numPr>
        <w:spacing w:before="0" w:after="0" w:line="240" w:lineRule="auto"/>
        <w:ind w:right="0"/>
        <w:rPr>
          <w:rFonts w:ascii="Cambria" w:hAnsi="Cambria" w:cstheme="minorHAnsi"/>
          <w:sz w:val="22"/>
        </w:rPr>
      </w:pPr>
      <w:r w:rsidRPr="00EE1E0B">
        <w:rPr>
          <w:rFonts w:ascii="Cambria" w:hAnsi="Cambria" w:cstheme="minorHAnsi"/>
          <w:sz w:val="22"/>
        </w:rPr>
        <w:br w:type="page"/>
      </w:r>
    </w:p>
    <w:p w:rsidR="003A0757" w:rsidRPr="00EE1E0B" w:rsidRDefault="001C2440" w:rsidP="005A4EE2">
      <w:pPr>
        <w:widowControl/>
        <w:spacing w:before="0" w:after="0" w:line="240" w:lineRule="auto"/>
        <w:ind w:right="0"/>
        <w:rPr>
          <w:rFonts w:ascii="Cambria" w:hAnsi="Cambria" w:cstheme="minorHAnsi"/>
          <w:sz w:val="22"/>
        </w:rPr>
      </w:pPr>
      <w:r w:rsidRPr="00EE1E0B">
        <w:rPr>
          <w:rFonts w:ascii="Cambria" w:hAnsi="Cambria" w:cstheme="minorHAnsi"/>
          <w:noProof/>
        </w:rPr>
        <w:lastRenderedPageBreak/>
        <mc:AlternateContent>
          <mc:Choice Requires="wps">
            <w:drawing>
              <wp:anchor distT="0" distB="0" distL="114300" distR="114300" simplePos="0" relativeHeight="251661824" behindDoc="0" locked="0" layoutInCell="1" allowOverlap="1" wp14:anchorId="69F89A0D" wp14:editId="013AE0BC">
                <wp:simplePos x="0" y="0"/>
                <wp:positionH relativeFrom="column">
                  <wp:posOffset>-414069</wp:posOffset>
                </wp:positionH>
                <wp:positionV relativeFrom="paragraph">
                  <wp:posOffset>2596551</wp:posOffset>
                </wp:positionV>
                <wp:extent cx="6426679" cy="1366520"/>
                <wp:effectExtent l="0" t="0" r="0" b="508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6679" cy="1366520"/>
                        </a:xfrm>
                        <a:prstGeom prst="rect">
                          <a:avLst/>
                        </a:prstGeom>
                        <a:noFill/>
                        <a:ln>
                          <a:noFill/>
                        </a:ln>
                        <a:effectLst/>
                      </wps:spPr>
                      <wps:txbx>
                        <w:txbxContent>
                          <w:p w:rsidR="00C15568" w:rsidRPr="00EE1E0B" w:rsidRDefault="00C15568" w:rsidP="00DA6367">
                            <w:pPr>
                              <w:pStyle w:val="Heading1"/>
                              <w:numPr>
                                <w:ilvl w:val="0"/>
                                <w:numId w:val="0"/>
                              </w:numPr>
                              <w:ind w:left="360" w:hanging="360"/>
                              <w:rPr>
                                <w:color w:val="4F81BD" w:themeColor="accent1"/>
                                <w:spacing w:val="20"/>
                                <w:sz w:val="44"/>
                                <w:szCs w:val="44"/>
                              </w:rPr>
                            </w:pPr>
                            <w:bookmarkStart w:id="3985" w:name="_Toc341272565"/>
                            <w:bookmarkStart w:id="3986" w:name="_Toc342768284"/>
                            <w:r w:rsidRPr="00EE1E0B">
                              <w:rPr>
                                <w:color w:val="4F81BD" w:themeColor="accent1"/>
                                <w:spacing w:val="20"/>
                                <w:sz w:val="44"/>
                                <w:szCs w:val="44"/>
                              </w:rPr>
                              <w:t>Chapter 2 - Producer Management</w:t>
                            </w:r>
                            <w:bookmarkEnd w:id="3985"/>
                            <w:bookmarkEnd w:id="398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9F89A0D" id="Text Box 28" o:spid="_x0000_s1027" type="#_x0000_t202" style="position:absolute;margin-left:-32.6pt;margin-top:204.45pt;width:506.05pt;height:107.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" filled="f" stroked="f">
                <v:path arrowok="t"/>
                <v:textbox style="mso-fit-shape-to-text:t">
                  <w:txbxContent>
                    <w:p w:rsidR="00C15568" w:rsidRPr="00EE1E0B" w:rsidRDefault="00C15568" w:rsidP="00DA6367">
                      <w:pPr>
                        <w:pStyle w:val="Heading1"/>
                        <w:numPr>
                          <w:ilvl w:val="0"/>
                          <w:numId w:val="0"/>
                        </w:numPr>
                        <w:ind w:left="360" w:hanging="360"/>
                        <w:rPr>
                          <w:color w:val="4F81BD" w:themeColor="accent1"/>
                          <w:spacing w:val="20"/>
                          <w:sz w:val="44"/>
                          <w:szCs w:val="44"/>
                        </w:rPr>
                      </w:pPr>
                      <w:bookmarkStart w:id="3987" w:name="_Toc341272565"/>
                      <w:bookmarkStart w:id="3988" w:name="_Toc342768284"/>
                      <w:r w:rsidRPr="00EE1E0B">
                        <w:rPr>
                          <w:color w:val="4F81BD" w:themeColor="accent1"/>
                          <w:spacing w:val="20"/>
                          <w:sz w:val="44"/>
                          <w:szCs w:val="44"/>
                        </w:rPr>
                        <w:t>Chapter 2 - Producer Management</w:t>
                      </w:r>
                      <w:bookmarkEnd w:id="3987"/>
                      <w:bookmarkEnd w:id="3988"/>
                    </w:p>
                  </w:txbxContent>
                </v:textbox>
              </v:shape>
            </w:pict>
          </mc:Fallback>
        </mc:AlternateContent>
      </w:r>
      <w:r w:rsidR="003A0757" w:rsidRPr="00EE1E0B">
        <w:rPr>
          <w:rFonts w:ascii="Cambria" w:hAnsi="Cambria" w:cstheme="minorHAnsi"/>
          <w:sz w:val="22"/>
        </w:rPr>
        <w:br w:type="page"/>
      </w:r>
    </w:p>
    <w:p w:rsidR="000127E5" w:rsidRPr="00EE1E0B" w:rsidRDefault="000127E5" w:rsidP="00EE1E0B">
      <w:pPr>
        <w:pStyle w:val="Heading1"/>
        <w:tabs>
          <w:tab w:val="left" w:pos="630"/>
        </w:tabs>
      </w:pPr>
      <w:bookmarkStart w:id="3989" w:name="_Toc342768285"/>
      <w:r w:rsidRPr="00EE1E0B">
        <w:lastRenderedPageBreak/>
        <w:t>Producer Management</w:t>
      </w:r>
      <w:bookmarkEnd w:id="3989"/>
      <w:r w:rsidRPr="00EE1E0B">
        <w:t xml:space="preserve"> </w:t>
      </w:r>
    </w:p>
    <w:p w:rsidR="000127E5" w:rsidRPr="00EE1E0B" w:rsidRDefault="000127E5" w:rsidP="00EE1E0B">
      <w:pPr>
        <w:pStyle w:val="Heading2"/>
        <w:tabs>
          <w:tab w:val="num" w:pos="1170"/>
        </w:tabs>
        <w:ind w:left="810"/>
        <w:rPr>
          <w:color w:val="00B050"/>
        </w:rPr>
      </w:pPr>
      <w:bookmarkStart w:id="3990" w:name="_Toc342768286"/>
      <w:r w:rsidRPr="00EE1E0B">
        <w:rPr>
          <w:color w:val="00B050"/>
        </w:rPr>
        <w:t>Who is a Producer</w:t>
      </w:r>
      <w:bookmarkEnd w:id="3990"/>
    </w:p>
    <w:p w:rsidR="00D775D8" w:rsidRPr="00EE1E0B" w:rsidRDefault="00D775D8" w:rsidP="005A4EE2">
      <w:pPr>
        <w:spacing w:line="240" w:lineRule="auto"/>
        <w:rPr>
          <w:rFonts w:ascii="Cambria" w:hAnsi="Cambria" w:cstheme="minorHAnsi"/>
        </w:rPr>
      </w:pPr>
      <w:r w:rsidRPr="00EE1E0B">
        <w:rPr>
          <w:rFonts w:ascii="Cambria" w:hAnsi="Cambria" w:cstheme="minorHAnsi"/>
        </w:rPr>
        <w:t>Insurance business deals with selling policies to the customers. To reach to the end users (customers) Insurance Companies (Carriers) build a distribution channels—individual agents, corporate agents (including Banc assurance) and Brokers. The marketer in the distribution network is in direct interface with the prospect and the customer.</w:t>
      </w:r>
    </w:p>
    <w:p w:rsidR="00D775D8" w:rsidRPr="00EE1E0B" w:rsidRDefault="00D775D8" w:rsidP="005A4EE2">
      <w:pPr>
        <w:spacing w:before="100" w:beforeAutospacing="1" w:after="100" w:afterAutospacing="1" w:line="240" w:lineRule="auto"/>
        <w:rPr>
          <w:rFonts w:ascii="Cambria" w:hAnsi="Cambria" w:cstheme="minorHAnsi"/>
        </w:rPr>
      </w:pPr>
      <w:r w:rsidRPr="00EE1E0B">
        <w:rPr>
          <w:rFonts w:ascii="Cambria" w:hAnsi="Cambria" w:cstheme="minorHAnsi"/>
        </w:rPr>
        <w:t>A producer is usually paid a small commission every time you make an insurance premium payment. It is in the producer’s best interest to provide good service and maintain you as his or her client because of this.</w:t>
      </w:r>
    </w:p>
    <w:p w:rsidR="000127E5" w:rsidRPr="00EE1E0B" w:rsidRDefault="00D775D8" w:rsidP="005A4EE2">
      <w:pPr>
        <w:rPr>
          <w:rFonts w:ascii="Cambria" w:hAnsi="Cambria" w:cstheme="minorHAnsi"/>
        </w:rPr>
      </w:pPr>
      <w:r w:rsidRPr="00EE1E0B">
        <w:rPr>
          <w:rFonts w:ascii="Cambria" w:hAnsi="Cambria" w:cstheme="minorHAnsi"/>
        </w:rPr>
        <w:t xml:space="preserve">The producer’s role is twofold. He or she helps the insurance companies sell their products. He or she also helps educate clients on their </w:t>
      </w:r>
      <w:r w:rsidR="00E058B0" w:rsidRPr="00EE1E0B">
        <w:rPr>
          <w:rFonts w:ascii="Cambria" w:hAnsi="Cambria" w:cstheme="minorHAnsi"/>
        </w:rPr>
        <w:t>insurance product</w:t>
      </w:r>
      <w:r w:rsidRPr="00EE1E0B">
        <w:rPr>
          <w:rFonts w:ascii="Cambria" w:hAnsi="Cambria" w:cstheme="minorHAnsi"/>
        </w:rPr>
        <w:t xml:space="preserve"> choices, assists in submitting and following up on applications, and providing ongoing service.</w:t>
      </w:r>
    </w:p>
    <w:p w:rsidR="000127E5" w:rsidRPr="00EE1E0B" w:rsidRDefault="000127E5" w:rsidP="00EE1E0B">
      <w:pPr>
        <w:pStyle w:val="Heading2"/>
        <w:tabs>
          <w:tab w:val="num" w:pos="1170"/>
        </w:tabs>
        <w:ind w:left="810"/>
        <w:rPr>
          <w:color w:val="00B050"/>
        </w:rPr>
      </w:pPr>
      <w:bookmarkStart w:id="3991" w:name="_Toc342768287"/>
      <w:r w:rsidRPr="00EE1E0B">
        <w:rPr>
          <w:color w:val="00B050"/>
        </w:rPr>
        <w:t>Types of Producer</w:t>
      </w:r>
      <w:bookmarkEnd w:id="3991"/>
    </w:p>
    <w:p w:rsidR="000127E5" w:rsidRPr="00EE1E0B" w:rsidRDefault="000127E5" w:rsidP="005A4EE2">
      <w:pPr>
        <w:pStyle w:val="Comment"/>
        <w:rPr>
          <w:rFonts w:ascii="Cambria" w:eastAsiaTheme="minorHAnsi" w:hAnsi="Cambria" w:cstheme="minorHAnsi"/>
          <w:i w:val="0"/>
        </w:rPr>
      </w:pPr>
      <w:r w:rsidRPr="00EE1E0B">
        <w:rPr>
          <w:rFonts w:ascii="Cambria" w:eastAsiaTheme="minorHAnsi" w:hAnsi="Cambria" w:cstheme="minorHAnsi"/>
          <w:i w:val="0"/>
        </w:rPr>
        <w:t>Listed below are the different types of producers:-</w:t>
      </w:r>
    </w:p>
    <w:p w:rsidR="00183150" w:rsidRPr="00EE1E0B" w:rsidRDefault="00E058B0" w:rsidP="005A4EE2">
      <w:pPr>
        <w:pStyle w:val="Comment"/>
        <w:rPr>
          <w:rFonts w:ascii="Cambria" w:eastAsiaTheme="minorHAnsi" w:hAnsi="Cambria" w:cstheme="minorHAnsi"/>
          <w:sz w:val="22"/>
          <w:szCs w:val="22"/>
        </w:rPr>
      </w:pPr>
      <w:r w:rsidRPr="00EE1E0B">
        <w:rPr>
          <w:rFonts w:ascii="Cambria" w:eastAsiaTheme="minorHAnsi" w:hAnsi="Cambria" w:cstheme="minorHAnsi"/>
          <w:noProof/>
          <w:sz w:val="22"/>
          <w:szCs w:val="22"/>
        </w:rPr>
        <w:drawing>
          <wp:inline distT="0" distB="0" distL="0" distR="0" wp14:anchorId="4ACC3103" wp14:editId="16811A15">
            <wp:extent cx="5732145" cy="2877096"/>
            <wp:effectExtent l="0" t="38100" r="0" b="38100"/>
            <wp:docPr id="36880"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DD0C9A" w:rsidRPr="00B900A6" w:rsidRDefault="00DD0C9A" w:rsidP="00DD0C9A">
      <w:pPr>
        <w:pStyle w:val="Heading3"/>
        <w:rPr>
          <w:color w:val="548DD4" w:themeColor="text2" w:themeTint="99"/>
          <w:sz w:val="24"/>
          <w:szCs w:val="24"/>
        </w:rPr>
      </w:pPr>
      <w:bookmarkStart w:id="3992" w:name="_Toc342768288"/>
      <w:r>
        <w:rPr>
          <w:color w:val="548DD4" w:themeColor="text2" w:themeTint="99"/>
          <w:sz w:val="24"/>
          <w:szCs w:val="24"/>
        </w:rPr>
        <w:lastRenderedPageBreak/>
        <w:t>Insurance</w:t>
      </w:r>
      <w:r w:rsidRPr="00B900A6">
        <w:rPr>
          <w:color w:val="548DD4" w:themeColor="text2" w:themeTint="99"/>
          <w:sz w:val="24"/>
          <w:szCs w:val="24"/>
        </w:rPr>
        <w:t xml:space="preserve"> Agents</w:t>
      </w:r>
      <w:bookmarkEnd w:id="3992"/>
    </w:p>
    <w:p w:rsidR="00E058B0" w:rsidRPr="00EE1E0B" w:rsidRDefault="00E058B0" w:rsidP="00EE1E0B">
      <w:pPr>
        <w:rPr>
          <w:rFonts w:ascii="Cambria" w:hAnsi="Cambria" w:cstheme="minorHAnsi"/>
        </w:rPr>
      </w:pPr>
      <w:r w:rsidRPr="00EE1E0B">
        <w:rPr>
          <w:rFonts w:ascii="Cambria" w:hAnsi="Cambria" w:cstheme="minorHAnsi"/>
          <w:noProof/>
        </w:rPr>
        <w:drawing>
          <wp:anchor distT="0" distB="0" distL="114300" distR="114300" simplePos="0" relativeHeight="251681280" behindDoc="0" locked="0" layoutInCell="1" allowOverlap="1" wp14:anchorId="71D25C56" wp14:editId="2E2D3EBD">
            <wp:simplePos x="0" y="0"/>
            <wp:positionH relativeFrom="margin">
              <wp:posOffset>7620</wp:posOffset>
            </wp:positionH>
            <wp:positionV relativeFrom="margin">
              <wp:posOffset>7484110</wp:posOffset>
            </wp:positionV>
            <wp:extent cx="1400175" cy="959485"/>
            <wp:effectExtent l="0" t="0" r="9525" b="0"/>
            <wp:wrapSquare wrapText="bothSides"/>
            <wp:docPr id="36881" name="Picture 3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32">
                      <a:extLst>
                        <a:ext uri="{28A0092B-C50C-407E-A947-70E740481C1C}">
                          <a14:useLocalDpi xmlns:a14="http://schemas.microsoft.com/office/drawing/2010/main" val="0"/>
                        </a:ext>
                      </a:extLst>
                    </a:blip>
                    <a:stretch>
                      <a:fillRect/>
                    </a:stretch>
                  </pic:blipFill>
                  <pic:spPr>
                    <a:xfrm>
                      <a:off x="0" y="0"/>
                      <a:ext cx="1400175" cy="959485"/>
                    </a:xfrm>
                    <a:prstGeom prst="rect">
                      <a:avLst/>
                    </a:prstGeom>
                  </pic:spPr>
                </pic:pic>
              </a:graphicData>
            </a:graphic>
            <wp14:sizeRelH relativeFrom="margin">
              <wp14:pctWidth>0</wp14:pctWidth>
            </wp14:sizeRelH>
            <wp14:sizeRelV relativeFrom="margin">
              <wp14:pctHeight>0</wp14:pctHeight>
            </wp14:sizeRelV>
          </wp:anchor>
        </w:drawing>
      </w:r>
      <w:r w:rsidRPr="00EE1E0B">
        <w:rPr>
          <w:rFonts w:ascii="Cambria" w:hAnsi="Cambria" w:cstheme="minorHAnsi"/>
        </w:rPr>
        <w:t>Insurance agents are insurance professionals that serve as an intermediary between the insurance company and the insured. As a broad statement of law, an agent’s liability to their customers is administrative. That is, agents are only responsible for the timely and accurate processing of forms, premiums, and paperwork. Agents have no duty to conduct a thorough examination of your business or to make sure you have appropriate coverage. Rather, it is your obligation to make sure you have purchased needed coverage.</w:t>
      </w:r>
    </w:p>
    <w:p w:rsidR="00E058B0" w:rsidRPr="00EE1E0B" w:rsidRDefault="00E058B0" w:rsidP="005A4EE2">
      <w:pPr>
        <w:rPr>
          <w:rFonts w:ascii="Cambria" w:hAnsi="Cambria" w:cstheme="minorHAnsi"/>
        </w:rPr>
      </w:pPr>
    </w:p>
    <w:p w:rsidR="000127E5" w:rsidRPr="00EE1E0B" w:rsidRDefault="000127E5" w:rsidP="005A4EE2">
      <w:pPr>
        <w:rPr>
          <w:rFonts w:ascii="Cambria" w:hAnsi="Cambria" w:cstheme="minorHAnsi"/>
        </w:rPr>
      </w:pPr>
      <w:r w:rsidRPr="00EE1E0B">
        <w:rPr>
          <w:rFonts w:ascii="Cambria" w:hAnsi="Cambria" w:cstheme="minorHAnsi"/>
        </w:rPr>
        <w:t>Insurance agents can be either of the below categories:</w:t>
      </w:r>
    </w:p>
    <w:p w:rsidR="000127E5" w:rsidRPr="00EE1E0B" w:rsidRDefault="000127E5" w:rsidP="005A4EE2">
      <w:pPr>
        <w:rPr>
          <w:rFonts w:ascii="Cambria" w:hAnsi="Cambria" w:cstheme="minorHAnsi"/>
        </w:rPr>
      </w:pPr>
      <w:r w:rsidRPr="00EE1E0B">
        <w:rPr>
          <w:rFonts w:ascii="Cambria" w:hAnsi="Cambria" w:cstheme="minorHAnsi"/>
          <w:b/>
        </w:rPr>
        <w:t>Captive / Exclusive</w:t>
      </w:r>
      <w:r w:rsidRPr="00EE1E0B">
        <w:rPr>
          <w:rFonts w:ascii="Cambria" w:hAnsi="Cambria" w:cstheme="minorHAnsi"/>
        </w:rPr>
        <w:t xml:space="preserve"> – A captive / Exclusive agent is an agent who works for only one company and is a “captive” of that company. A captive agent will sell policies only for that insurer. </w:t>
      </w:r>
      <w:r w:rsidR="00462ECD" w:rsidRPr="00EE1E0B">
        <w:rPr>
          <w:rFonts w:ascii="Cambria" w:hAnsi="Cambria" w:cstheme="minorHAnsi"/>
        </w:rPr>
        <w:t>A captive agent is paid by that one company either with a combination of salary and commissions or with just commissions. He or she may be a full-time employee or an independent contractor, and may be provided with office space and benefits by the employer. Captive agents have in-depth knowledge of their particular company’s insurance products, but cannot help a client who does not need or does not qualify for that company's products. The parent company may push its captive agents to sell certain policies or meet certain sales quotas.</w:t>
      </w:r>
    </w:p>
    <w:p w:rsidR="000127E5" w:rsidRPr="00EE1E0B" w:rsidRDefault="00456C7C" w:rsidP="005A4EE2">
      <w:pPr>
        <w:rPr>
          <w:rFonts w:ascii="Cambria" w:hAnsi="Cambria" w:cstheme="minorHAnsi"/>
        </w:rPr>
      </w:pPr>
      <w:r w:rsidRPr="00EE1E0B">
        <w:rPr>
          <w:rFonts w:ascii="Cambria" w:hAnsi="Cambria" w:cstheme="minorHAnsi"/>
          <w:b/>
        </w:rPr>
        <w:t>Independent Agents</w:t>
      </w:r>
      <w:r w:rsidR="000127E5" w:rsidRPr="00EE1E0B">
        <w:rPr>
          <w:rFonts w:ascii="Cambria" w:hAnsi="Cambria" w:cstheme="minorHAnsi"/>
        </w:rPr>
        <w:t xml:space="preserve"> – </w:t>
      </w:r>
      <w:r w:rsidR="003110CD" w:rsidRPr="00EE1E0B">
        <w:rPr>
          <w:rFonts w:ascii="Cambria" w:hAnsi="Cambria" w:cstheme="minorHAnsi"/>
        </w:rPr>
        <w:t xml:space="preserve">The opposite of a captive agent is an independent agent. An independent agent does not work for any particular insurance company and is often paid by commission only. Independent agents can sell policies from an array of companies. This arrangement can be better for clients because the agent can seek out the best policy for that client’s needs. However, an independent agent may not have specialized knowledge about a particular company's products. An independent agent arrangement can be better for agents because it offers a more diversified source of income, but it can also be riskier because the agent may need to provide his or her own startup capital, pay for business expenses and arrange benefits. </w:t>
      </w:r>
      <w:r w:rsidR="000127E5" w:rsidRPr="00EE1E0B">
        <w:rPr>
          <w:rFonts w:ascii="Cambria" w:hAnsi="Cambria" w:cstheme="minorHAnsi"/>
        </w:rPr>
        <w:t xml:space="preserve">In addition to insurance policies, agents often sell </w:t>
      </w:r>
      <w:hyperlink r:id="rId33" w:tooltip="Mutual funds" w:history="1">
        <w:r w:rsidR="000127E5" w:rsidRPr="00EE1E0B">
          <w:rPr>
            <w:rFonts w:ascii="Cambria" w:hAnsi="Cambria" w:cstheme="minorHAnsi"/>
          </w:rPr>
          <w:t>mutual funds</w:t>
        </w:r>
      </w:hyperlink>
      <w:r w:rsidR="000127E5" w:rsidRPr="00EE1E0B">
        <w:rPr>
          <w:rFonts w:ascii="Cambria" w:hAnsi="Cambria" w:cstheme="minorHAnsi"/>
        </w:rPr>
        <w:t xml:space="preserve">, </w:t>
      </w:r>
      <w:hyperlink r:id="rId34" w:tooltip="Annuity (US financial products)" w:history="1">
        <w:r w:rsidR="000127E5" w:rsidRPr="00EE1E0B">
          <w:rPr>
            <w:rFonts w:ascii="Cambria" w:hAnsi="Cambria" w:cstheme="minorHAnsi"/>
          </w:rPr>
          <w:t>annuities</w:t>
        </w:r>
      </w:hyperlink>
      <w:r w:rsidR="000127E5" w:rsidRPr="00EE1E0B">
        <w:rPr>
          <w:rFonts w:ascii="Cambria" w:hAnsi="Cambria" w:cstheme="minorHAnsi"/>
        </w:rPr>
        <w:t xml:space="preserve">, and products that address wealth management, </w:t>
      </w:r>
      <w:hyperlink r:id="rId35" w:tooltip="Retirement" w:history="1">
        <w:r w:rsidR="000127E5" w:rsidRPr="00EE1E0B">
          <w:rPr>
            <w:rFonts w:ascii="Cambria" w:hAnsi="Cambria" w:cstheme="minorHAnsi"/>
          </w:rPr>
          <w:t>retirement</w:t>
        </w:r>
      </w:hyperlink>
      <w:r w:rsidR="000127E5" w:rsidRPr="00EE1E0B">
        <w:rPr>
          <w:rFonts w:ascii="Cambria" w:hAnsi="Cambria" w:cstheme="minorHAnsi"/>
        </w:rPr>
        <w:t xml:space="preserve"> and </w:t>
      </w:r>
      <w:hyperlink r:id="rId36" w:tooltip="Estate planning" w:history="1">
        <w:r w:rsidR="000127E5" w:rsidRPr="00EE1E0B">
          <w:rPr>
            <w:rFonts w:ascii="Cambria" w:hAnsi="Cambria" w:cstheme="minorHAnsi"/>
          </w:rPr>
          <w:t>estate planning</w:t>
        </w:r>
      </w:hyperlink>
      <w:r w:rsidR="000127E5" w:rsidRPr="00EE1E0B">
        <w:rPr>
          <w:rFonts w:ascii="Cambria" w:hAnsi="Cambria" w:cstheme="minorHAnsi"/>
        </w:rPr>
        <w:t xml:space="preserve">. </w:t>
      </w:r>
    </w:p>
    <w:p w:rsidR="000127E5" w:rsidRPr="00EE1E0B" w:rsidRDefault="000127E5" w:rsidP="005A4EE2">
      <w:pPr>
        <w:pStyle w:val="Heading3"/>
        <w:rPr>
          <w:color w:val="548DD4" w:themeColor="text2" w:themeTint="99"/>
          <w:sz w:val="24"/>
          <w:szCs w:val="24"/>
        </w:rPr>
      </w:pPr>
      <w:bookmarkStart w:id="3993" w:name="_Toc342768289"/>
      <w:r w:rsidRPr="00EE1E0B">
        <w:rPr>
          <w:color w:val="548DD4" w:themeColor="text2" w:themeTint="99"/>
          <w:sz w:val="24"/>
          <w:szCs w:val="24"/>
        </w:rPr>
        <w:t>Corporate Agents</w:t>
      </w:r>
      <w:bookmarkEnd w:id="3993"/>
    </w:p>
    <w:p w:rsidR="000127E5" w:rsidRPr="00EE1E0B" w:rsidRDefault="000127E5" w:rsidP="005A4EE2">
      <w:pPr>
        <w:rPr>
          <w:rFonts w:ascii="Cambria" w:hAnsi="Cambria" w:cstheme="minorHAnsi"/>
        </w:rPr>
      </w:pPr>
      <w:r w:rsidRPr="00EE1E0B">
        <w:rPr>
          <w:rFonts w:ascii="Cambria" w:hAnsi="Cambria" w:cstheme="minorHAnsi"/>
        </w:rPr>
        <w:t xml:space="preserve">Corporate entities represent an insurance company and sell its policies. Usually they are engaged in a particular business and sell insurance policies to their existing customers </w:t>
      </w:r>
      <w:r w:rsidRPr="00EE1E0B">
        <w:rPr>
          <w:rFonts w:ascii="Cambria" w:hAnsi="Cambria" w:cstheme="minorHAnsi"/>
        </w:rPr>
        <w:lastRenderedPageBreak/>
        <w:t>based on the situation. For example, a travel agent may offer you a travel insurance policy or a vehicle dealer a motor insurance policy. When a bank becomes the corporate agent of an insurance company it is referred to as a banc assurance arrangement or partnership. Banks offer insurance policies to their customers based on their knowledge of their situation and needs.</w:t>
      </w:r>
    </w:p>
    <w:p w:rsidR="000127E5" w:rsidRPr="00EE1E0B" w:rsidRDefault="000127E5" w:rsidP="005A4EE2">
      <w:pPr>
        <w:pStyle w:val="Heading3"/>
        <w:rPr>
          <w:color w:val="548DD4" w:themeColor="text2" w:themeTint="99"/>
          <w:sz w:val="24"/>
          <w:szCs w:val="24"/>
        </w:rPr>
      </w:pPr>
      <w:bookmarkStart w:id="3994" w:name="_Toc342768290"/>
      <w:r w:rsidRPr="00EE1E0B">
        <w:rPr>
          <w:color w:val="548DD4" w:themeColor="text2" w:themeTint="99"/>
          <w:sz w:val="24"/>
          <w:szCs w:val="24"/>
        </w:rPr>
        <w:t>Insurance Brokers</w:t>
      </w:r>
      <w:bookmarkEnd w:id="3994"/>
    </w:p>
    <w:p w:rsidR="000127E5" w:rsidRPr="00EE1E0B" w:rsidRDefault="000127E5" w:rsidP="005A4EE2">
      <w:pPr>
        <w:rPr>
          <w:rFonts w:ascii="Cambria" w:hAnsi="Cambria" w:cstheme="minorHAnsi"/>
        </w:rPr>
      </w:pPr>
      <w:r w:rsidRPr="00EE1E0B">
        <w:rPr>
          <w:rFonts w:ascii="Cambria" w:hAnsi="Cambria" w:cstheme="minorHAnsi"/>
        </w:rPr>
        <w:t>Insurance brokers can be best described as a kind of super-independent agent. Brokers can offer a whole host of insurance products for you to consider. Brokers are required to have a broker’s license which typically means the broker will have more education or experience than an agent.</w:t>
      </w:r>
    </w:p>
    <w:p w:rsidR="000127E5" w:rsidRPr="00EE1E0B" w:rsidRDefault="000127E5" w:rsidP="005A4EE2">
      <w:pPr>
        <w:rPr>
          <w:rFonts w:ascii="Cambria" w:hAnsi="Cambria" w:cstheme="minorHAnsi"/>
        </w:rPr>
      </w:pPr>
      <w:r w:rsidRPr="00EE1E0B">
        <w:rPr>
          <w:rFonts w:ascii="Cambria" w:hAnsi="Cambria" w:cstheme="minorHAnsi"/>
        </w:rPr>
        <w:t>Brokers also have a higher duty, in most states, to their clients. Brokers have the duty to analyze a business and secure correct and adequate coverage for the business. This is a higher duty than the pure administrative duty of the agent. However, this expertise comes at a price. Brokers typically charge an administrative fee or premium payments are higher when purchased through a broker.</w:t>
      </w:r>
    </w:p>
    <w:p w:rsidR="00D775D8" w:rsidRPr="00EE1E0B" w:rsidRDefault="00D775D8" w:rsidP="005A4EE2">
      <w:pPr>
        <w:pStyle w:val="Heading3"/>
        <w:rPr>
          <w:color w:val="548DD4" w:themeColor="text2" w:themeTint="99"/>
          <w:sz w:val="24"/>
          <w:szCs w:val="24"/>
        </w:rPr>
      </w:pPr>
      <w:bookmarkStart w:id="3995" w:name="_Toc341283177"/>
      <w:bookmarkStart w:id="3996" w:name="_Toc341284000"/>
      <w:bookmarkStart w:id="3997" w:name="_Toc341284819"/>
      <w:bookmarkStart w:id="3998" w:name="_Toc341285633"/>
      <w:bookmarkStart w:id="3999" w:name="_Toc341368207"/>
      <w:bookmarkStart w:id="4000" w:name="_Toc341369027"/>
      <w:bookmarkStart w:id="4001" w:name="_Toc341370168"/>
      <w:bookmarkStart w:id="4002" w:name="_Toc341371868"/>
      <w:bookmarkStart w:id="4003" w:name="_Toc341374059"/>
      <w:bookmarkStart w:id="4004" w:name="_Toc341374870"/>
      <w:bookmarkStart w:id="4005" w:name="_Toc341375668"/>
      <w:bookmarkStart w:id="4006" w:name="_Toc341448040"/>
      <w:bookmarkStart w:id="4007" w:name="_Toc341283178"/>
      <w:bookmarkStart w:id="4008" w:name="_Toc341284001"/>
      <w:bookmarkStart w:id="4009" w:name="_Toc341284820"/>
      <w:bookmarkStart w:id="4010" w:name="_Toc341285634"/>
      <w:bookmarkStart w:id="4011" w:name="_Toc341368208"/>
      <w:bookmarkStart w:id="4012" w:name="_Toc341369028"/>
      <w:bookmarkStart w:id="4013" w:name="_Toc341370169"/>
      <w:bookmarkStart w:id="4014" w:name="_Toc341371869"/>
      <w:bookmarkStart w:id="4015" w:name="_Toc341374060"/>
      <w:bookmarkStart w:id="4016" w:name="_Toc341374871"/>
      <w:bookmarkStart w:id="4017" w:name="_Toc341375669"/>
      <w:bookmarkStart w:id="4018" w:name="_Toc341448041"/>
      <w:bookmarkStart w:id="4019" w:name="_Toc341273398"/>
      <w:bookmarkStart w:id="4020" w:name="_Toc341274212"/>
      <w:bookmarkStart w:id="4021" w:name="_Toc341275027"/>
      <w:bookmarkStart w:id="4022" w:name="_Toc341275840"/>
      <w:bookmarkStart w:id="4023" w:name="_Toc341276652"/>
      <w:bookmarkStart w:id="4024" w:name="_Toc341277463"/>
      <w:bookmarkStart w:id="4025" w:name="_Toc341278275"/>
      <w:bookmarkStart w:id="4026" w:name="_Toc341279088"/>
      <w:bookmarkStart w:id="4027" w:name="_Toc341279902"/>
      <w:bookmarkStart w:id="4028" w:name="_Toc341280721"/>
      <w:bookmarkStart w:id="4029" w:name="_Toc341281540"/>
      <w:bookmarkStart w:id="4030" w:name="_Toc341282359"/>
      <w:bookmarkStart w:id="4031" w:name="_Toc341283179"/>
      <w:bookmarkStart w:id="4032" w:name="_Toc341284002"/>
      <w:bookmarkStart w:id="4033" w:name="_Toc341284821"/>
      <w:bookmarkStart w:id="4034" w:name="_Toc341285635"/>
      <w:bookmarkStart w:id="4035" w:name="_Toc341368209"/>
      <w:bookmarkStart w:id="4036" w:name="_Toc341369029"/>
      <w:bookmarkStart w:id="4037" w:name="_Toc341370170"/>
      <w:bookmarkStart w:id="4038" w:name="_Toc341371870"/>
      <w:bookmarkStart w:id="4039" w:name="_Toc341374061"/>
      <w:bookmarkStart w:id="4040" w:name="_Toc341374872"/>
      <w:bookmarkStart w:id="4041" w:name="_Toc341375670"/>
      <w:bookmarkStart w:id="4042" w:name="_Toc341448042"/>
      <w:bookmarkStart w:id="4043" w:name="_Toc342768291"/>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r w:rsidRPr="00EE1E0B">
        <w:rPr>
          <w:color w:val="548DD4" w:themeColor="text2" w:themeTint="99"/>
          <w:sz w:val="24"/>
          <w:szCs w:val="24"/>
        </w:rPr>
        <w:t>Insurance Agencies</w:t>
      </w:r>
      <w:bookmarkEnd w:id="4043"/>
    </w:p>
    <w:p w:rsidR="00D775D8" w:rsidRPr="00EE1E0B" w:rsidRDefault="00D775D8" w:rsidP="005A4EE2">
      <w:pPr>
        <w:rPr>
          <w:rFonts w:ascii="Cambria" w:hAnsi="Cambria" w:cstheme="minorHAnsi"/>
        </w:rPr>
      </w:pPr>
      <w:r w:rsidRPr="00EE1E0B">
        <w:rPr>
          <w:rFonts w:ascii="Cambria" w:hAnsi="Cambria" w:cstheme="minorHAnsi"/>
        </w:rPr>
        <w:t xml:space="preserve">Insurance Companies deals with Insurance Agencies as well, to market and sell their products. Insurance Agencies are organizations which are licensed by the State Government Bodies to sell insurance Products. Insurance Agencies work with different Insurance Carriers. </w:t>
      </w:r>
      <w:r w:rsidR="00CA558E" w:rsidRPr="00EE1E0B">
        <w:rPr>
          <w:rFonts w:ascii="Cambria" w:hAnsi="Cambria" w:cstheme="minorHAnsi"/>
        </w:rPr>
        <w:t>Agencies constitute</w:t>
      </w:r>
      <w:r w:rsidRPr="00EE1E0B">
        <w:rPr>
          <w:rFonts w:ascii="Cambria" w:hAnsi="Cambria" w:cstheme="minorHAnsi"/>
        </w:rPr>
        <w:t xml:space="preserve"> of agents who sell the products and educates the customers about the different products launched by </w:t>
      </w:r>
      <w:r w:rsidR="00CA558E" w:rsidRPr="00EE1E0B">
        <w:rPr>
          <w:rFonts w:ascii="Cambria" w:hAnsi="Cambria" w:cstheme="minorHAnsi"/>
        </w:rPr>
        <w:t>different</w:t>
      </w:r>
      <w:r w:rsidRPr="00EE1E0B">
        <w:rPr>
          <w:rFonts w:ascii="Cambria" w:hAnsi="Cambria" w:cstheme="minorHAnsi"/>
        </w:rPr>
        <w:t xml:space="preserve"> carriers. There are different types of Agencies:-</w:t>
      </w:r>
    </w:p>
    <w:p w:rsidR="00D775D8" w:rsidRPr="00EE1E0B" w:rsidRDefault="00D775D8" w:rsidP="00EE1E0B">
      <w:pPr>
        <w:ind w:left="1440"/>
        <w:rPr>
          <w:rFonts w:ascii="Cambria" w:hAnsi="Cambria" w:cstheme="minorHAnsi"/>
          <w:color w:val="548DD4" w:themeColor="text2" w:themeTint="99"/>
          <w:sz w:val="22"/>
        </w:rPr>
      </w:pPr>
      <w:r w:rsidRPr="00EE1E0B">
        <w:rPr>
          <w:rFonts w:ascii="Cambria" w:hAnsi="Cambria" w:cstheme="minorHAnsi"/>
          <w:color w:val="548DD4" w:themeColor="text2" w:themeTint="99"/>
          <w:sz w:val="22"/>
        </w:rPr>
        <w:t>General Agency</w:t>
      </w:r>
    </w:p>
    <w:p w:rsidR="00D775D8" w:rsidRPr="00EE1E0B" w:rsidRDefault="00D775D8" w:rsidP="005A4EE2">
      <w:pPr>
        <w:rPr>
          <w:rFonts w:ascii="Cambria" w:hAnsi="Cambria" w:cstheme="minorHAnsi"/>
        </w:rPr>
      </w:pPr>
      <w:r w:rsidRPr="00EE1E0B">
        <w:rPr>
          <w:rFonts w:ascii="Cambria" w:hAnsi="Cambria" w:cstheme="minorHAnsi"/>
        </w:rPr>
        <w:t xml:space="preserve">A General Agency (commonly referred to as a GA) is an insurance agency which partners with various insurance carriers to market and distribute their products to </w:t>
      </w:r>
      <w:r w:rsidRPr="00EE1E0B">
        <w:rPr>
          <w:rFonts w:ascii="Cambria" w:hAnsi="Cambria" w:cstheme="minorHAnsi"/>
          <w:i/>
        </w:rPr>
        <w:t>agents and brokers</w:t>
      </w:r>
      <w:r w:rsidRPr="00EE1E0B">
        <w:rPr>
          <w:rFonts w:ascii="Cambria" w:hAnsi="Cambria" w:cstheme="minorHAnsi"/>
        </w:rPr>
        <w:t xml:space="preserve">. They are an expert on various product portfolios, underwriting guidelines, eligibility, rates, and all other relevant carrier information. A General Agency is </w:t>
      </w:r>
      <w:r w:rsidR="007341F9" w:rsidRPr="00EE1E0B">
        <w:rPr>
          <w:rFonts w:ascii="Cambria" w:hAnsi="Cambria" w:cstheme="minorHAnsi"/>
        </w:rPr>
        <w:t>led</w:t>
      </w:r>
      <w:r w:rsidRPr="00EE1E0B">
        <w:rPr>
          <w:rFonts w:ascii="Cambria" w:hAnsi="Cambria" w:cstheme="minorHAnsi"/>
        </w:rPr>
        <w:t xml:space="preserve"> by a General Agent.</w:t>
      </w:r>
    </w:p>
    <w:p w:rsidR="000006A5" w:rsidRPr="00EE1E0B" w:rsidRDefault="000006A5" w:rsidP="005A4EE2">
      <w:pPr>
        <w:pStyle w:val="ListParagraph"/>
        <w:keepNext/>
        <w:widowControl/>
        <w:numPr>
          <w:ilvl w:val="1"/>
          <w:numId w:val="23"/>
        </w:numPr>
        <w:suppressLineNumbers/>
        <w:spacing w:before="120" w:after="120" w:line="240" w:lineRule="auto"/>
        <w:ind w:right="0"/>
        <w:contextualSpacing w:val="0"/>
        <w:outlineLvl w:val="3"/>
        <w:rPr>
          <w:rFonts w:ascii="Cambria" w:hAnsi="Cambria" w:cstheme="minorHAnsi"/>
          <w:b/>
          <w:bCs/>
          <w:vanish/>
          <w:sz w:val="24"/>
        </w:rPr>
      </w:pPr>
    </w:p>
    <w:p w:rsidR="000006A5" w:rsidRPr="00EE1E0B" w:rsidRDefault="000006A5" w:rsidP="005A4EE2">
      <w:pPr>
        <w:pStyle w:val="ListParagraph"/>
        <w:keepNext/>
        <w:widowControl/>
        <w:numPr>
          <w:ilvl w:val="1"/>
          <w:numId w:val="23"/>
        </w:numPr>
        <w:suppressLineNumbers/>
        <w:spacing w:before="120" w:after="120" w:line="240" w:lineRule="auto"/>
        <w:ind w:right="0"/>
        <w:contextualSpacing w:val="0"/>
        <w:outlineLvl w:val="3"/>
        <w:rPr>
          <w:rFonts w:ascii="Cambria" w:hAnsi="Cambria" w:cstheme="minorHAnsi"/>
          <w:b/>
          <w:bCs/>
          <w:vanish/>
          <w:sz w:val="24"/>
        </w:rPr>
      </w:pPr>
    </w:p>
    <w:p w:rsidR="000006A5" w:rsidRPr="00EE1E0B" w:rsidRDefault="000006A5" w:rsidP="005A4EE2">
      <w:pPr>
        <w:pStyle w:val="ListParagraph"/>
        <w:keepNext/>
        <w:widowControl/>
        <w:numPr>
          <w:ilvl w:val="2"/>
          <w:numId w:val="23"/>
        </w:numPr>
        <w:suppressLineNumbers/>
        <w:spacing w:before="120" w:after="120" w:line="240" w:lineRule="auto"/>
        <w:ind w:right="0"/>
        <w:contextualSpacing w:val="0"/>
        <w:outlineLvl w:val="3"/>
        <w:rPr>
          <w:rFonts w:ascii="Cambria" w:hAnsi="Cambria" w:cstheme="minorHAnsi"/>
          <w:b/>
          <w:bCs/>
          <w:vanish/>
          <w:sz w:val="24"/>
        </w:rPr>
      </w:pPr>
    </w:p>
    <w:p w:rsidR="000006A5" w:rsidRPr="00EE1E0B" w:rsidRDefault="000006A5" w:rsidP="005A4EE2">
      <w:pPr>
        <w:pStyle w:val="ListParagraph"/>
        <w:keepNext/>
        <w:widowControl/>
        <w:numPr>
          <w:ilvl w:val="2"/>
          <w:numId w:val="23"/>
        </w:numPr>
        <w:suppressLineNumbers/>
        <w:spacing w:before="120" w:after="120" w:line="240" w:lineRule="auto"/>
        <w:ind w:right="0"/>
        <w:contextualSpacing w:val="0"/>
        <w:outlineLvl w:val="3"/>
        <w:rPr>
          <w:rFonts w:ascii="Cambria" w:hAnsi="Cambria" w:cstheme="minorHAnsi"/>
          <w:b/>
          <w:bCs/>
          <w:vanish/>
          <w:sz w:val="24"/>
        </w:rPr>
      </w:pPr>
    </w:p>
    <w:p w:rsidR="000006A5" w:rsidRPr="00EE1E0B" w:rsidRDefault="000006A5" w:rsidP="005A4EE2">
      <w:pPr>
        <w:pStyle w:val="ListParagraph"/>
        <w:keepNext/>
        <w:widowControl/>
        <w:numPr>
          <w:ilvl w:val="2"/>
          <w:numId w:val="23"/>
        </w:numPr>
        <w:suppressLineNumbers/>
        <w:spacing w:before="120" w:after="120" w:line="240" w:lineRule="auto"/>
        <w:ind w:right="0"/>
        <w:contextualSpacing w:val="0"/>
        <w:outlineLvl w:val="3"/>
        <w:rPr>
          <w:rFonts w:ascii="Cambria" w:hAnsi="Cambria" w:cstheme="minorHAnsi"/>
          <w:b/>
          <w:bCs/>
          <w:vanish/>
          <w:sz w:val="24"/>
        </w:rPr>
      </w:pPr>
    </w:p>
    <w:p w:rsidR="000006A5" w:rsidRPr="00EE1E0B" w:rsidRDefault="000006A5" w:rsidP="005A4EE2">
      <w:pPr>
        <w:pStyle w:val="ListParagraph"/>
        <w:keepNext/>
        <w:widowControl/>
        <w:numPr>
          <w:ilvl w:val="2"/>
          <w:numId w:val="23"/>
        </w:numPr>
        <w:suppressLineNumbers/>
        <w:spacing w:before="120" w:after="120" w:line="240" w:lineRule="auto"/>
        <w:ind w:right="0"/>
        <w:contextualSpacing w:val="0"/>
        <w:outlineLvl w:val="3"/>
        <w:rPr>
          <w:rFonts w:ascii="Cambria" w:hAnsi="Cambria" w:cstheme="minorHAnsi"/>
          <w:b/>
          <w:bCs/>
          <w:vanish/>
          <w:sz w:val="24"/>
        </w:rPr>
      </w:pPr>
    </w:p>
    <w:p w:rsidR="000006A5" w:rsidRPr="00EE1E0B" w:rsidRDefault="000006A5" w:rsidP="005A4EE2">
      <w:pPr>
        <w:pStyle w:val="ListParagraph"/>
        <w:keepNext/>
        <w:widowControl/>
        <w:numPr>
          <w:ilvl w:val="3"/>
          <w:numId w:val="23"/>
        </w:numPr>
        <w:suppressLineNumbers/>
        <w:spacing w:before="120" w:after="120" w:line="240" w:lineRule="auto"/>
        <w:ind w:right="0"/>
        <w:contextualSpacing w:val="0"/>
        <w:outlineLvl w:val="3"/>
        <w:rPr>
          <w:rFonts w:ascii="Cambria" w:hAnsi="Cambria" w:cstheme="minorHAnsi"/>
          <w:b/>
          <w:bCs/>
          <w:vanish/>
          <w:sz w:val="24"/>
        </w:rPr>
      </w:pPr>
    </w:p>
    <w:p w:rsidR="00D775D8" w:rsidRPr="00EE1E0B" w:rsidRDefault="00D775D8" w:rsidP="005A4EE2">
      <w:pPr>
        <w:pStyle w:val="Heading4"/>
        <w:ind w:left="0"/>
        <w:rPr>
          <w:rFonts w:ascii="Cambria" w:hAnsi="Cambria" w:cstheme="minorHAnsi"/>
          <w:color w:val="auto"/>
        </w:rPr>
      </w:pPr>
      <w:r w:rsidRPr="00EE1E0B">
        <w:rPr>
          <w:rFonts w:ascii="Cambria" w:hAnsi="Cambria" w:cstheme="minorHAnsi"/>
          <w:color w:val="auto"/>
        </w:rPr>
        <w:t>General Agent</w:t>
      </w:r>
    </w:p>
    <w:p w:rsidR="00C6307B" w:rsidRPr="00EE1E0B" w:rsidRDefault="00D775D8" w:rsidP="00C6307B">
      <w:pPr>
        <w:rPr>
          <w:rFonts w:ascii="Cambria" w:hAnsi="Cambria" w:cstheme="minorHAnsi"/>
        </w:rPr>
      </w:pPr>
      <w:r w:rsidRPr="00EE1E0B">
        <w:rPr>
          <w:rFonts w:ascii="Cambria" w:hAnsi="Cambria" w:cstheme="minorHAnsi"/>
        </w:rPr>
        <w:t xml:space="preserve">Individual responsible for insurance agency operation in a particular area, including sale of life and health insurance, servicing policies already sold, recruiting and training </w:t>
      </w:r>
      <w:r w:rsidRPr="00EE1E0B">
        <w:rPr>
          <w:rFonts w:ascii="Cambria" w:hAnsi="Cambria" w:cstheme="minorHAnsi"/>
        </w:rPr>
        <w:lastRenderedPageBreak/>
        <w:t xml:space="preserve">agents, and providing administrative support. </w:t>
      </w:r>
      <w:r w:rsidR="00C6307B" w:rsidRPr="00EE1E0B">
        <w:rPr>
          <w:rFonts w:ascii="Cambria" w:hAnsi="Cambria" w:cstheme="minorHAnsi"/>
        </w:rPr>
        <w:t xml:space="preserve"> A General Agent is normally compensated by the carrier in the form of an override on business sold through the GA. The general agency method is a cost-effective distribution system since the carrier does not have to pay for any of the services unless a policy is sold and placed through the general agency. This override is completely separate from the agent’s commission. The writing agent is the broker of record on the case and receives full commission. </w:t>
      </w:r>
    </w:p>
    <w:p w:rsidR="00D775D8" w:rsidRPr="00EE1E0B" w:rsidRDefault="00D775D8" w:rsidP="00EE1E0B">
      <w:pPr>
        <w:ind w:left="1440"/>
        <w:rPr>
          <w:rFonts w:ascii="Cambria" w:hAnsi="Cambria" w:cstheme="minorHAnsi"/>
          <w:color w:val="548DD4" w:themeColor="text2" w:themeTint="99"/>
          <w:sz w:val="22"/>
        </w:rPr>
      </w:pPr>
      <w:bookmarkStart w:id="4044" w:name="_Toc341283182"/>
      <w:bookmarkStart w:id="4045" w:name="_Toc341284005"/>
      <w:bookmarkStart w:id="4046" w:name="_Toc341283183"/>
      <w:bookmarkStart w:id="4047" w:name="_Toc341284006"/>
      <w:bookmarkEnd w:id="4044"/>
      <w:bookmarkEnd w:id="4045"/>
      <w:bookmarkEnd w:id="4046"/>
      <w:bookmarkEnd w:id="4047"/>
      <w:r w:rsidRPr="00EE1E0B">
        <w:rPr>
          <w:rFonts w:ascii="Cambria" w:hAnsi="Cambria" w:cstheme="minorHAnsi"/>
          <w:color w:val="548DD4" w:themeColor="text2" w:themeTint="99"/>
          <w:sz w:val="22"/>
        </w:rPr>
        <w:t xml:space="preserve">Brokerage </w:t>
      </w:r>
      <w:r w:rsidR="00413173" w:rsidRPr="00EE1E0B">
        <w:rPr>
          <w:rFonts w:ascii="Cambria" w:hAnsi="Cambria" w:cstheme="minorHAnsi"/>
          <w:color w:val="548DD4" w:themeColor="text2" w:themeTint="99"/>
          <w:sz w:val="22"/>
        </w:rPr>
        <w:t>G</w:t>
      </w:r>
      <w:r w:rsidRPr="00EE1E0B">
        <w:rPr>
          <w:rFonts w:ascii="Cambria" w:hAnsi="Cambria" w:cstheme="minorHAnsi"/>
          <w:color w:val="548DD4" w:themeColor="text2" w:themeTint="99"/>
          <w:sz w:val="22"/>
        </w:rPr>
        <w:t>eneral Agency</w:t>
      </w:r>
    </w:p>
    <w:p w:rsidR="00413173" w:rsidRPr="00EE1E0B" w:rsidRDefault="00D775D8" w:rsidP="00413173">
      <w:pPr>
        <w:rPr>
          <w:rFonts w:ascii="Cambria" w:hAnsi="Cambria" w:cstheme="minorHAnsi"/>
        </w:rPr>
      </w:pPr>
      <w:r w:rsidRPr="00EE1E0B">
        <w:rPr>
          <w:rFonts w:ascii="Cambria" w:hAnsi="Cambria" w:cstheme="minorHAnsi"/>
        </w:rPr>
        <w:t xml:space="preserve">A brokerage general agency (BGA) is an organization that contracts with multiple insurance companies. </w:t>
      </w:r>
      <w:r w:rsidR="00413173" w:rsidRPr="00EE1E0B">
        <w:rPr>
          <w:rFonts w:ascii="Cambria" w:hAnsi="Cambria" w:cstheme="minorHAnsi"/>
        </w:rPr>
        <w:t xml:space="preserve">The agency then contracts with individual agents who go through the agency for access to the life insurance carrier's product.  </w:t>
      </w:r>
      <w:r w:rsidRPr="00EE1E0B">
        <w:rPr>
          <w:rFonts w:ascii="Cambria" w:hAnsi="Cambria" w:cstheme="minorHAnsi"/>
        </w:rPr>
        <w:t>BGAs are independent – not owned or controlled by the insurance carriers. Their primary business is wholesaling of insurance. The BGA can specialize in one segment of the insurance industry or sell policies across a wide range of insurance products. Many insurance carriers will not establish direct contracts with individual brokers, requiring individual advisors to work through a BGA. The BGA works together with the advisor for a common goal: to get the best possible insurance solutions for their clients.</w:t>
      </w:r>
      <w:r w:rsidR="00413173" w:rsidRPr="00EE1E0B">
        <w:rPr>
          <w:rFonts w:ascii="Cambria" w:hAnsi="Cambria" w:cstheme="minorHAnsi"/>
        </w:rPr>
        <w:t xml:space="preserve"> By aggregating the production of the producers in its agency, the brokerage general agency can then negotiate a higher pay out for its agents. </w:t>
      </w:r>
    </w:p>
    <w:p w:rsidR="00D775D8" w:rsidRPr="00EE1E0B" w:rsidRDefault="00D775D8" w:rsidP="00EE1E0B">
      <w:pPr>
        <w:ind w:left="1440"/>
        <w:rPr>
          <w:rFonts w:ascii="Cambria" w:hAnsi="Cambria" w:cstheme="minorHAnsi"/>
          <w:color w:val="548DD4" w:themeColor="text2" w:themeTint="99"/>
          <w:sz w:val="22"/>
        </w:rPr>
      </w:pPr>
      <w:bookmarkStart w:id="4048" w:name="_Toc341273400"/>
      <w:bookmarkStart w:id="4049" w:name="_Toc341274214"/>
      <w:bookmarkStart w:id="4050" w:name="_Toc341275029"/>
      <w:bookmarkStart w:id="4051" w:name="_Toc341275842"/>
      <w:bookmarkStart w:id="4052" w:name="_Toc341276654"/>
      <w:bookmarkStart w:id="4053" w:name="_Toc341277465"/>
      <w:bookmarkStart w:id="4054" w:name="_Toc341278277"/>
      <w:bookmarkStart w:id="4055" w:name="_Toc341279090"/>
      <w:bookmarkStart w:id="4056" w:name="_Toc341279905"/>
      <w:bookmarkStart w:id="4057" w:name="_Toc341280724"/>
      <w:bookmarkStart w:id="4058" w:name="_Toc341281543"/>
      <w:bookmarkStart w:id="4059" w:name="_Toc341282362"/>
      <w:bookmarkStart w:id="4060" w:name="_Toc341283185"/>
      <w:bookmarkStart w:id="4061" w:name="_Toc341284008"/>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r w:rsidRPr="00EE1E0B">
        <w:rPr>
          <w:rFonts w:ascii="Cambria" w:hAnsi="Cambria" w:cstheme="minorHAnsi"/>
          <w:color w:val="548DD4" w:themeColor="text2" w:themeTint="99"/>
          <w:sz w:val="22"/>
        </w:rPr>
        <w:t>Broker Dealer</w:t>
      </w:r>
    </w:p>
    <w:p w:rsidR="00D775D8" w:rsidRPr="00EE1E0B" w:rsidRDefault="00D775D8" w:rsidP="005A4EE2">
      <w:pPr>
        <w:rPr>
          <w:rFonts w:ascii="Cambria" w:hAnsi="Cambria" w:cstheme="minorHAnsi"/>
        </w:rPr>
      </w:pPr>
      <w:r w:rsidRPr="00EE1E0B">
        <w:rPr>
          <w:rFonts w:ascii="Cambria" w:hAnsi="Cambria" w:cstheme="minorHAnsi"/>
        </w:rPr>
        <w:t>A person or firm in the business of buying and selling securities</w:t>
      </w:r>
      <w:r w:rsidR="004B3B00" w:rsidRPr="00EE1E0B">
        <w:rPr>
          <w:rFonts w:ascii="Cambria" w:hAnsi="Cambria" w:cstheme="minorHAnsi"/>
        </w:rPr>
        <w:t>,</w:t>
      </w:r>
      <w:r w:rsidRPr="00EE1E0B">
        <w:rPr>
          <w:rFonts w:ascii="Cambria" w:hAnsi="Cambria" w:cstheme="minorHAnsi"/>
        </w:rPr>
        <w:t xml:space="preserve"> operating as both a broker and a dealer depending on the transaction. A broker is only an agent who executes orders on behalf of clients, whereas a dealer acts as a principal and trades for his or her own account. Because most brokerages act as both brokers and principals, the term broker-dealer is commonly used to describe them.</w:t>
      </w:r>
      <w:r w:rsidR="00941BAD" w:rsidRPr="00EE1E0B">
        <w:rPr>
          <w:rFonts w:ascii="Cambria" w:hAnsi="Cambria" w:cstheme="minorHAnsi"/>
        </w:rPr>
        <w:t xml:space="preserve"> A broker dealer provides the securities and also arranges and executes transactions for others to buy and sell those securities for their own accounts. Insurance broker dealers work with securities that are designed for insurance products. Variable annuities and variable universal life insurance both invest a portion of the customers' premiums into securities that look and act like, though legally are not, mutual funds. Insurance broker dealers originate and manage these securities on behalf of their clients. </w:t>
      </w:r>
    </w:p>
    <w:p w:rsidR="00D775D8" w:rsidRPr="00EE1E0B" w:rsidRDefault="00D775D8" w:rsidP="00EE1E0B">
      <w:pPr>
        <w:pStyle w:val="Heading2"/>
        <w:tabs>
          <w:tab w:val="num" w:pos="1170"/>
        </w:tabs>
        <w:ind w:left="810"/>
        <w:rPr>
          <w:color w:val="00B050"/>
        </w:rPr>
      </w:pPr>
      <w:bookmarkStart w:id="4062" w:name="_Toc342768292"/>
      <w:r w:rsidRPr="00EE1E0B">
        <w:rPr>
          <w:color w:val="00B050"/>
        </w:rPr>
        <w:t>Producer Eligibility</w:t>
      </w:r>
      <w:bookmarkEnd w:id="4062"/>
    </w:p>
    <w:p w:rsidR="00270A0B" w:rsidRPr="00EE1E0B" w:rsidRDefault="00F32B2B" w:rsidP="00EE1E0B">
      <w:pPr>
        <w:spacing w:after="0"/>
        <w:rPr>
          <w:rFonts w:ascii="Cambria" w:hAnsi="Cambria" w:cstheme="minorHAnsi"/>
        </w:rPr>
      </w:pPr>
      <w:r w:rsidRPr="00EE1E0B">
        <w:rPr>
          <w:rFonts w:ascii="Cambria" w:hAnsi="Cambria" w:cstheme="minorHAnsi"/>
          <w:noProof/>
          <w:sz w:val="22"/>
          <w:szCs w:val="22"/>
        </w:rPr>
        <w:drawing>
          <wp:anchor distT="0" distB="0" distL="114300" distR="114300" simplePos="0" relativeHeight="251682304" behindDoc="0" locked="0" layoutInCell="1" allowOverlap="1" wp14:anchorId="18CC96EE" wp14:editId="7BC6D9C3">
            <wp:simplePos x="0" y="0"/>
            <wp:positionH relativeFrom="margin">
              <wp:posOffset>-635</wp:posOffset>
            </wp:positionH>
            <wp:positionV relativeFrom="margin">
              <wp:posOffset>2620645</wp:posOffset>
            </wp:positionV>
            <wp:extent cx="1845945" cy="1228725"/>
            <wp:effectExtent l="0" t="0" r="1905" b="9525"/>
            <wp:wrapSquare wrapText="bothSides"/>
            <wp:docPr id="36871" name="Picture 3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3).jpg"/>
                    <pic:cNvPicPr/>
                  </pic:nvPicPr>
                  <pic:blipFill>
                    <a:blip r:embed="rId37">
                      <a:extLst>
                        <a:ext uri="{28A0092B-C50C-407E-A947-70E740481C1C}">
                          <a14:useLocalDpi xmlns:a14="http://schemas.microsoft.com/office/drawing/2010/main" val="0"/>
                        </a:ext>
                      </a:extLst>
                    </a:blip>
                    <a:stretch>
                      <a:fillRect/>
                    </a:stretch>
                  </pic:blipFill>
                  <pic:spPr>
                    <a:xfrm>
                      <a:off x="0" y="0"/>
                      <a:ext cx="1845945" cy="1228725"/>
                    </a:xfrm>
                    <a:prstGeom prst="rect">
                      <a:avLst/>
                    </a:prstGeom>
                  </pic:spPr>
                </pic:pic>
              </a:graphicData>
            </a:graphic>
            <wp14:sizeRelH relativeFrom="margin">
              <wp14:pctWidth>0</wp14:pctWidth>
            </wp14:sizeRelH>
            <wp14:sizeRelV relativeFrom="margin">
              <wp14:pctHeight>0</wp14:pctHeight>
            </wp14:sizeRelV>
          </wp:anchor>
        </w:drawing>
      </w:r>
      <w:r w:rsidR="00270A0B" w:rsidRPr="00EE1E0B">
        <w:rPr>
          <w:rFonts w:ascii="Cambria" w:hAnsi="Cambria" w:cstheme="minorHAnsi"/>
        </w:rPr>
        <w:t xml:space="preserve">An insurance producer (also called an agent or insurance broker) is an individual licensed by a State's Insurance Division or Department to sell insurance in that State. </w:t>
      </w:r>
      <w:r w:rsidR="00270A0B" w:rsidRPr="00EE1E0B">
        <w:rPr>
          <w:rFonts w:ascii="Cambria" w:hAnsi="Cambria" w:cstheme="minorHAnsi"/>
        </w:rPr>
        <w:lastRenderedPageBreak/>
        <w:t>There are different categories of insurance and a producer must be licensed in each category he or she wishes to transact business. Health Insurance is one such category. An initial course of instruction is required, an insurance licensing exam must be successfully passed, and all licensing fees must be paid before an individual becomes a producer and can conduct insurance business. The license must be renewed on a regular basis and requires completing several hours of continuing education courses on ethics, law, and product knowledge.</w:t>
      </w:r>
    </w:p>
    <w:p w:rsidR="00D775D8" w:rsidRPr="00EE1E0B" w:rsidRDefault="00D775D8" w:rsidP="005A4EE2">
      <w:pPr>
        <w:rPr>
          <w:rFonts w:ascii="Cambria" w:hAnsi="Cambria" w:cstheme="minorHAnsi"/>
        </w:rPr>
      </w:pPr>
      <w:r w:rsidRPr="00EE1E0B">
        <w:rPr>
          <w:rFonts w:ascii="Cambria" w:hAnsi="Cambria" w:cstheme="minorHAnsi"/>
        </w:rPr>
        <w:t>An insurance producer must also be appointed by at least one insurance company to transact business on its behalf. He or she may be appointed with several insurance companies</w:t>
      </w:r>
      <w:r w:rsidR="00270A0B" w:rsidRPr="00EE1E0B">
        <w:rPr>
          <w:rFonts w:ascii="Cambria" w:hAnsi="Cambria" w:cstheme="minorHAnsi"/>
        </w:rPr>
        <w:t>.</w:t>
      </w:r>
    </w:p>
    <w:p w:rsidR="00D775D8" w:rsidRPr="00EE1E0B" w:rsidRDefault="00D775D8" w:rsidP="00EE1E0B">
      <w:pPr>
        <w:pStyle w:val="Heading2"/>
        <w:tabs>
          <w:tab w:val="num" w:pos="1170"/>
        </w:tabs>
        <w:ind w:left="810"/>
        <w:rPr>
          <w:color w:val="00B050"/>
        </w:rPr>
      </w:pPr>
      <w:bookmarkStart w:id="4063" w:name="_Toc342768293"/>
      <w:r w:rsidRPr="00EE1E0B">
        <w:rPr>
          <w:color w:val="00B050"/>
        </w:rPr>
        <w:t xml:space="preserve">Types </w:t>
      </w:r>
      <w:r w:rsidR="00CE1577" w:rsidRPr="00EE1E0B">
        <w:rPr>
          <w:color w:val="00B050"/>
        </w:rPr>
        <w:t>of Licenses</w:t>
      </w:r>
      <w:bookmarkEnd w:id="4063"/>
    </w:p>
    <w:p w:rsidR="00D775D8" w:rsidRPr="00EE1E0B" w:rsidRDefault="00D775D8" w:rsidP="005A4EE2">
      <w:pPr>
        <w:pStyle w:val="Comment"/>
        <w:rPr>
          <w:rFonts w:ascii="Cambria" w:hAnsi="Cambria" w:cstheme="minorHAnsi"/>
        </w:rPr>
      </w:pPr>
      <w:r w:rsidRPr="00EE1E0B">
        <w:rPr>
          <w:rFonts w:ascii="Cambria" w:hAnsi="Cambria" w:cstheme="minorHAnsi"/>
          <w:b/>
        </w:rPr>
        <w:t>The National Association Insurance Commissioner (NAIC)</w:t>
      </w:r>
      <w:r w:rsidRPr="00EE1E0B">
        <w:rPr>
          <w:rFonts w:ascii="Cambria" w:hAnsi="Cambria" w:cstheme="minorHAnsi"/>
        </w:rPr>
        <w:t xml:space="preserve"> </w:t>
      </w:r>
      <w:r w:rsidRPr="00EE1E0B">
        <w:rPr>
          <w:rFonts w:ascii="Cambria" w:hAnsi="Cambria" w:cstheme="minorHAnsi"/>
          <w:i w:val="0"/>
        </w:rPr>
        <w:t>Producer Licensing Model Act requires producers to hold an insurance license in the state in which the solicitation, sale or negotiation takes place prior to the actual sales activity. A license is an authorization issued by the department of Insurance to a producer to conduct insurance business. Separate license is required for each state in which business will be done and for each line of business. Insurance Company, Agency and Agent must all be licensed with the State Department of Insuranc</w:t>
      </w:r>
      <w:r w:rsidR="00CA558E" w:rsidRPr="00EE1E0B">
        <w:rPr>
          <w:rFonts w:ascii="Cambria" w:hAnsi="Cambria" w:cstheme="minorHAnsi"/>
          <w:i w:val="0"/>
        </w:rPr>
        <w:t>e.</w:t>
      </w:r>
    </w:p>
    <w:p w:rsidR="00D775D8" w:rsidRPr="00EE1E0B" w:rsidRDefault="00D775D8" w:rsidP="00EE1E0B">
      <w:pPr>
        <w:pStyle w:val="Heading3"/>
        <w:rPr>
          <w:color w:val="548DD4" w:themeColor="text2" w:themeTint="99"/>
          <w:szCs w:val="24"/>
        </w:rPr>
      </w:pPr>
      <w:bookmarkStart w:id="4064" w:name="_Toc342768294"/>
      <w:r w:rsidRPr="00EE1E0B">
        <w:rPr>
          <w:color w:val="548DD4" w:themeColor="text2" w:themeTint="99"/>
          <w:sz w:val="24"/>
          <w:szCs w:val="24"/>
        </w:rPr>
        <w:t>Insurance Producer</w:t>
      </w:r>
      <w:bookmarkEnd w:id="4064"/>
    </w:p>
    <w:p w:rsidR="00D775D8" w:rsidRPr="00EE1E0B" w:rsidRDefault="00D775D8" w:rsidP="005A4EE2">
      <w:pPr>
        <w:rPr>
          <w:rFonts w:ascii="Cambria" w:hAnsi="Cambria" w:cstheme="minorHAnsi"/>
        </w:rPr>
      </w:pPr>
      <w:r w:rsidRPr="00EE1E0B">
        <w:rPr>
          <w:rFonts w:ascii="Cambria" w:hAnsi="Cambria" w:cstheme="minorHAnsi"/>
        </w:rPr>
        <w:t>A  general insurance producer is any individual, corporation, association, partnership, limited liability company, limited liability partnership or other legal entity who or which sells, solicits, negotiates or procures  products of different carriers for the following  lines of business:-</w:t>
      </w:r>
    </w:p>
    <w:p w:rsidR="00D775D8" w:rsidRPr="00EE1E0B" w:rsidRDefault="00D775D8" w:rsidP="005A4EE2">
      <w:pPr>
        <w:widowControl/>
        <w:numPr>
          <w:ilvl w:val="1"/>
          <w:numId w:val="22"/>
        </w:numPr>
        <w:spacing w:before="100" w:beforeAutospacing="1" w:after="100" w:afterAutospacing="1" w:line="240" w:lineRule="auto"/>
        <w:ind w:right="0"/>
        <w:rPr>
          <w:rFonts w:ascii="Cambria" w:hAnsi="Cambria" w:cstheme="minorHAnsi"/>
        </w:rPr>
      </w:pPr>
      <w:r w:rsidRPr="00EE1E0B">
        <w:rPr>
          <w:rFonts w:ascii="Cambria" w:hAnsi="Cambria" w:cstheme="minorHAnsi"/>
        </w:rPr>
        <w:t>Life</w:t>
      </w:r>
    </w:p>
    <w:p w:rsidR="00D775D8" w:rsidRPr="00EE1E0B" w:rsidRDefault="00D775D8" w:rsidP="005A4EE2">
      <w:pPr>
        <w:widowControl/>
        <w:numPr>
          <w:ilvl w:val="1"/>
          <w:numId w:val="22"/>
        </w:numPr>
        <w:spacing w:before="100" w:beforeAutospacing="1" w:after="100" w:afterAutospacing="1" w:line="240" w:lineRule="auto"/>
        <w:ind w:right="0"/>
        <w:rPr>
          <w:rFonts w:ascii="Cambria" w:hAnsi="Cambria" w:cstheme="minorHAnsi"/>
        </w:rPr>
      </w:pPr>
      <w:r w:rsidRPr="00EE1E0B">
        <w:rPr>
          <w:rFonts w:ascii="Cambria" w:hAnsi="Cambria" w:cstheme="minorHAnsi"/>
        </w:rPr>
        <w:t>Accident, and Health</w:t>
      </w:r>
    </w:p>
    <w:p w:rsidR="00D775D8" w:rsidRPr="00EE1E0B" w:rsidRDefault="00D775D8" w:rsidP="005A4EE2">
      <w:pPr>
        <w:widowControl/>
        <w:numPr>
          <w:ilvl w:val="1"/>
          <w:numId w:val="22"/>
        </w:numPr>
        <w:spacing w:before="100" w:beforeAutospacing="1" w:after="100" w:afterAutospacing="1" w:line="240" w:lineRule="auto"/>
        <w:ind w:right="0"/>
        <w:rPr>
          <w:rFonts w:ascii="Cambria" w:hAnsi="Cambria" w:cstheme="minorHAnsi"/>
        </w:rPr>
      </w:pPr>
      <w:r w:rsidRPr="00EE1E0B">
        <w:rPr>
          <w:rFonts w:ascii="Cambria" w:hAnsi="Cambria" w:cstheme="minorHAnsi"/>
        </w:rPr>
        <w:t>Property</w:t>
      </w:r>
    </w:p>
    <w:p w:rsidR="00D775D8" w:rsidRPr="00EE1E0B" w:rsidRDefault="00D775D8" w:rsidP="005A4EE2">
      <w:pPr>
        <w:widowControl/>
        <w:numPr>
          <w:ilvl w:val="1"/>
          <w:numId w:val="22"/>
        </w:numPr>
        <w:spacing w:before="100" w:beforeAutospacing="1" w:after="100" w:afterAutospacing="1" w:line="240" w:lineRule="auto"/>
        <w:ind w:right="0"/>
        <w:rPr>
          <w:rFonts w:ascii="Cambria" w:hAnsi="Cambria" w:cstheme="minorHAnsi"/>
        </w:rPr>
      </w:pPr>
      <w:r w:rsidRPr="00EE1E0B">
        <w:rPr>
          <w:rFonts w:ascii="Cambria" w:hAnsi="Cambria" w:cstheme="minorHAnsi"/>
        </w:rPr>
        <w:t>Casualty</w:t>
      </w:r>
    </w:p>
    <w:p w:rsidR="00D775D8" w:rsidRPr="00EE1E0B" w:rsidRDefault="00D775D8" w:rsidP="005A4EE2">
      <w:pPr>
        <w:widowControl/>
        <w:numPr>
          <w:ilvl w:val="1"/>
          <w:numId w:val="22"/>
        </w:numPr>
        <w:spacing w:before="100" w:beforeAutospacing="1" w:after="100" w:afterAutospacing="1" w:line="240" w:lineRule="auto"/>
        <w:ind w:right="0"/>
        <w:rPr>
          <w:rFonts w:ascii="Cambria" w:hAnsi="Cambria" w:cstheme="minorHAnsi"/>
        </w:rPr>
      </w:pPr>
      <w:r w:rsidRPr="00EE1E0B">
        <w:rPr>
          <w:rFonts w:ascii="Cambria" w:hAnsi="Cambria" w:cstheme="minorHAnsi"/>
        </w:rPr>
        <w:t>Personal Lines</w:t>
      </w:r>
    </w:p>
    <w:p w:rsidR="00D775D8" w:rsidRPr="00EE1E0B" w:rsidRDefault="00D775D8" w:rsidP="005A4EE2">
      <w:pPr>
        <w:widowControl/>
        <w:numPr>
          <w:ilvl w:val="1"/>
          <w:numId w:val="22"/>
        </w:numPr>
        <w:spacing w:before="100" w:beforeAutospacing="1" w:after="100" w:afterAutospacing="1" w:line="240" w:lineRule="auto"/>
        <w:ind w:right="0"/>
        <w:rPr>
          <w:rFonts w:ascii="Cambria" w:hAnsi="Cambria" w:cstheme="minorHAnsi"/>
        </w:rPr>
      </w:pPr>
      <w:r w:rsidRPr="00EE1E0B">
        <w:rPr>
          <w:rFonts w:ascii="Cambria" w:hAnsi="Cambria" w:cstheme="minorHAnsi"/>
        </w:rPr>
        <w:t>Variable Life and Variable Annuity Products</w:t>
      </w:r>
    </w:p>
    <w:p w:rsidR="00D775D8" w:rsidRPr="00EE1E0B" w:rsidRDefault="00D775D8" w:rsidP="00EE1E0B">
      <w:pPr>
        <w:pStyle w:val="Heading3"/>
        <w:rPr>
          <w:color w:val="548DD4" w:themeColor="text2" w:themeTint="99"/>
          <w:szCs w:val="24"/>
        </w:rPr>
      </w:pPr>
      <w:bookmarkStart w:id="4065" w:name="_Toc342768295"/>
      <w:r w:rsidRPr="00EE1E0B">
        <w:rPr>
          <w:color w:val="548DD4" w:themeColor="text2" w:themeTint="99"/>
          <w:sz w:val="24"/>
          <w:szCs w:val="24"/>
        </w:rPr>
        <w:t>Surplus Lines Insurance Producer</w:t>
      </w:r>
      <w:bookmarkEnd w:id="4065"/>
      <w:r w:rsidRPr="00EE1E0B">
        <w:rPr>
          <w:color w:val="548DD4" w:themeColor="text2" w:themeTint="99"/>
          <w:sz w:val="24"/>
          <w:szCs w:val="24"/>
        </w:rPr>
        <w:t xml:space="preserve"> </w:t>
      </w:r>
    </w:p>
    <w:p w:rsidR="00D775D8" w:rsidRPr="00EE1E0B" w:rsidRDefault="00D775D8" w:rsidP="005A4EE2">
      <w:pPr>
        <w:spacing w:before="100" w:beforeAutospacing="1" w:after="100" w:afterAutospacing="1" w:line="240" w:lineRule="auto"/>
        <w:rPr>
          <w:rFonts w:ascii="Cambria" w:hAnsi="Cambria" w:cstheme="minorHAnsi"/>
        </w:rPr>
      </w:pPr>
      <w:r w:rsidRPr="00EE1E0B">
        <w:rPr>
          <w:rFonts w:ascii="Cambria" w:hAnsi="Cambria" w:cstheme="minorHAnsi"/>
        </w:rPr>
        <w:t xml:space="preserve">A surplus lines insurance producer is any individual, corporation, association, partnership, limited liability company, limited liability partnership or other legal entity who or </w:t>
      </w:r>
      <w:r w:rsidRPr="00EE1E0B">
        <w:rPr>
          <w:rFonts w:ascii="Cambria" w:hAnsi="Cambria" w:cstheme="minorHAnsi"/>
        </w:rPr>
        <w:lastRenderedPageBreak/>
        <w:t xml:space="preserve">which sells, solicits, negotiates or procures insurance business from an insurance company not licensed to transact business in a state. </w:t>
      </w:r>
    </w:p>
    <w:p w:rsidR="00D775D8" w:rsidRPr="00EE1E0B" w:rsidRDefault="00D775D8" w:rsidP="00EE1E0B">
      <w:pPr>
        <w:pStyle w:val="Heading3"/>
        <w:rPr>
          <w:color w:val="548DD4" w:themeColor="text2" w:themeTint="99"/>
          <w:szCs w:val="24"/>
        </w:rPr>
      </w:pPr>
      <w:bookmarkStart w:id="4066" w:name="_Toc342768296"/>
      <w:r w:rsidRPr="00EE1E0B">
        <w:rPr>
          <w:color w:val="548DD4" w:themeColor="text2" w:themeTint="99"/>
          <w:sz w:val="24"/>
          <w:szCs w:val="24"/>
        </w:rPr>
        <w:t>Limited Lines Producer</w:t>
      </w:r>
      <w:bookmarkEnd w:id="4066"/>
      <w:r w:rsidRPr="00EE1E0B">
        <w:rPr>
          <w:color w:val="548DD4" w:themeColor="text2" w:themeTint="99"/>
          <w:sz w:val="24"/>
          <w:szCs w:val="24"/>
        </w:rPr>
        <w:t xml:space="preserve"> </w:t>
      </w:r>
    </w:p>
    <w:p w:rsidR="00D775D8" w:rsidRPr="00EE1E0B" w:rsidRDefault="00D775D8" w:rsidP="00EE1E0B">
      <w:pPr>
        <w:spacing w:before="100" w:beforeAutospacing="1" w:after="100" w:afterAutospacing="1" w:line="240" w:lineRule="auto"/>
        <w:rPr>
          <w:rFonts w:ascii="Cambria" w:hAnsi="Cambria" w:cstheme="minorHAnsi"/>
        </w:rPr>
      </w:pPr>
      <w:r w:rsidRPr="00EE1E0B">
        <w:rPr>
          <w:rFonts w:ascii="Cambria" w:hAnsi="Cambria" w:cstheme="minorHAnsi"/>
        </w:rPr>
        <w:t xml:space="preserve">A limited lines producer is an individual corporation, association, partnership, limited liability </w:t>
      </w:r>
      <w:r w:rsidR="00CA558E" w:rsidRPr="00EE1E0B">
        <w:rPr>
          <w:rFonts w:ascii="Cambria" w:hAnsi="Cambria" w:cstheme="minorHAnsi"/>
        </w:rPr>
        <w:t>Company</w:t>
      </w:r>
      <w:r w:rsidRPr="00EE1E0B">
        <w:rPr>
          <w:rFonts w:ascii="Cambria" w:hAnsi="Cambria" w:cstheme="minorHAnsi"/>
        </w:rPr>
        <w:t xml:space="preserve">, limited liability partnership, or other legal entity which sells, solicits or negotiates one of the following limited lines: travel accident, travel baggage, prearranged funeral, crop hail, credit, title, or similar limited lines allowed by the Commissioner. </w:t>
      </w:r>
    </w:p>
    <w:p w:rsidR="00D775D8" w:rsidRPr="00EE1E0B" w:rsidRDefault="00D775D8" w:rsidP="005A4EE2">
      <w:pPr>
        <w:widowControl/>
        <w:numPr>
          <w:ilvl w:val="1"/>
          <w:numId w:val="21"/>
        </w:numPr>
        <w:spacing w:before="100" w:beforeAutospacing="1" w:after="100" w:afterAutospacing="1" w:line="240" w:lineRule="auto"/>
        <w:ind w:right="0"/>
        <w:rPr>
          <w:rFonts w:ascii="Cambria" w:hAnsi="Cambria" w:cstheme="minorHAnsi"/>
        </w:rPr>
      </w:pPr>
      <w:r w:rsidRPr="00EE1E0B">
        <w:rPr>
          <w:rFonts w:ascii="Cambria" w:hAnsi="Cambria" w:cstheme="minorHAnsi"/>
        </w:rPr>
        <w:t>Industrial Fire</w:t>
      </w:r>
    </w:p>
    <w:p w:rsidR="00D775D8" w:rsidRPr="00EE1E0B" w:rsidRDefault="00D775D8" w:rsidP="005A4EE2">
      <w:pPr>
        <w:widowControl/>
        <w:numPr>
          <w:ilvl w:val="1"/>
          <w:numId w:val="21"/>
        </w:numPr>
        <w:spacing w:before="100" w:beforeAutospacing="1" w:after="100" w:afterAutospacing="1" w:line="240" w:lineRule="auto"/>
        <w:ind w:right="0"/>
        <w:rPr>
          <w:rFonts w:ascii="Cambria" w:hAnsi="Cambria" w:cstheme="minorHAnsi"/>
        </w:rPr>
      </w:pPr>
      <w:r w:rsidRPr="00EE1E0B">
        <w:rPr>
          <w:rFonts w:ascii="Cambria" w:hAnsi="Cambria" w:cstheme="minorHAnsi"/>
        </w:rPr>
        <w:t>Industrial, Life, Accident, and Health</w:t>
      </w:r>
    </w:p>
    <w:p w:rsidR="00D775D8" w:rsidRPr="00EE1E0B" w:rsidRDefault="00D775D8" w:rsidP="005A4EE2">
      <w:pPr>
        <w:widowControl/>
        <w:numPr>
          <w:ilvl w:val="1"/>
          <w:numId w:val="21"/>
        </w:numPr>
        <w:spacing w:before="100" w:beforeAutospacing="1" w:after="100" w:afterAutospacing="1" w:line="240" w:lineRule="auto"/>
        <w:ind w:right="0"/>
        <w:rPr>
          <w:rFonts w:ascii="Cambria" w:hAnsi="Cambria" w:cstheme="minorHAnsi"/>
        </w:rPr>
      </w:pPr>
      <w:r w:rsidRPr="00EE1E0B">
        <w:rPr>
          <w:rFonts w:ascii="Cambria" w:hAnsi="Cambria" w:cstheme="minorHAnsi"/>
        </w:rPr>
        <w:t>Surety</w:t>
      </w:r>
    </w:p>
    <w:p w:rsidR="00D775D8" w:rsidRPr="00EE1E0B" w:rsidRDefault="00D775D8" w:rsidP="005A4EE2">
      <w:pPr>
        <w:widowControl/>
        <w:numPr>
          <w:ilvl w:val="1"/>
          <w:numId w:val="21"/>
        </w:numPr>
        <w:spacing w:before="100" w:beforeAutospacing="1" w:after="100" w:afterAutospacing="1" w:line="240" w:lineRule="auto"/>
        <w:ind w:right="0"/>
        <w:rPr>
          <w:rFonts w:ascii="Cambria" w:hAnsi="Cambria" w:cstheme="minorHAnsi"/>
        </w:rPr>
      </w:pPr>
      <w:r w:rsidRPr="00EE1E0B">
        <w:rPr>
          <w:rFonts w:ascii="Cambria" w:hAnsi="Cambria" w:cstheme="minorHAnsi"/>
        </w:rPr>
        <w:t>Title</w:t>
      </w:r>
    </w:p>
    <w:p w:rsidR="00D775D8" w:rsidRPr="00EE1E0B" w:rsidRDefault="00D775D8" w:rsidP="005A4EE2">
      <w:pPr>
        <w:widowControl/>
        <w:numPr>
          <w:ilvl w:val="1"/>
          <w:numId w:val="21"/>
        </w:numPr>
        <w:spacing w:before="100" w:beforeAutospacing="1" w:after="100" w:afterAutospacing="1" w:line="240" w:lineRule="auto"/>
        <w:ind w:right="0"/>
        <w:rPr>
          <w:rFonts w:ascii="Cambria" w:hAnsi="Cambria" w:cstheme="minorHAnsi"/>
        </w:rPr>
      </w:pPr>
      <w:r w:rsidRPr="00EE1E0B">
        <w:rPr>
          <w:rFonts w:ascii="Cambria" w:hAnsi="Cambria" w:cstheme="minorHAnsi"/>
        </w:rPr>
        <w:t>Trip, Accident and Baggage</w:t>
      </w:r>
    </w:p>
    <w:p w:rsidR="00D775D8" w:rsidRPr="00EE1E0B" w:rsidRDefault="00D775D8" w:rsidP="005A4EE2">
      <w:pPr>
        <w:widowControl/>
        <w:numPr>
          <w:ilvl w:val="1"/>
          <w:numId w:val="21"/>
        </w:numPr>
        <w:spacing w:before="100" w:beforeAutospacing="1" w:after="100" w:afterAutospacing="1" w:line="240" w:lineRule="auto"/>
        <w:ind w:right="0"/>
        <w:rPr>
          <w:rFonts w:ascii="Cambria" w:hAnsi="Cambria" w:cstheme="minorHAnsi"/>
        </w:rPr>
      </w:pPr>
      <w:r w:rsidRPr="00EE1E0B">
        <w:rPr>
          <w:rFonts w:ascii="Cambria" w:hAnsi="Cambria" w:cstheme="minorHAnsi"/>
        </w:rPr>
        <w:t>Car Rental</w:t>
      </w:r>
    </w:p>
    <w:p w:rsidR="00D775D8" w:rsidRPr="00EE1E0B" w:rsidRDefault="00D775D8" w:rsidP="005A4EE2">
      <w:pPr>
        <w:widowControl/>
        <w:numPr>
          <w:ilvl w:val="1"/>
          <w:numId w:val="21"/>
        </w:numPr>
        <w:spacing w:before="100" w:beforeAutospacing="1" w:after="100" w:afterAutospacing="1" w:line="240" w:lineRule="auto"/>
        <w:ind w:right="0"/>
        <w:rPr>
          <w:rFonts w:ascii="Cambria" w:hAnsi="Cambria" w:cstheme="minorHAnsi"/>
        </w:rPr>
      </w:pPr>
      <w:r w:rsidRPr="00EE1E0B">
        <w:rPr>
          <w:rFonts w:ascii="Cambria" w:hAnsi="Cambria" w:cstheme="minorHAnsi"/>
        </w:rPr>
        <w:t>Crop</w:t>
      </w:r>
    </w:p>
    <w:p w:rsidR="00D775D8" w:rsidRPr="00EE1E0B" w:rsidRDefault="00D775D8" w:rsidP="005A4EE2">
      <w:pPr>
        <w:widowControl/>
        <w:numPr>
          <w:ilvl w:val="1"/>
          <w:numId w:val="21"/>
        </w:numPr>
        <w:spacing w:before="100" w:beforeAutospacing="1" w:after="100" w:afterAutospacing="1" w:line="240" w:lineRule="auto"/>
        <w:ind w:right="0"/>
        <w:rPr>
          <w:rFonts w:ascii="Cambria" w:hAnsi="Cambria" w:cstheme="minorHAnsi"/>
        </w:rPr>
      </w:pPr>
      <w:r w:rsidRPr="00EE1E0B">
        <w:rPr>
          <w:rFonts w:ascii="Cambria" w:hAnsi="Cambria" w:cstheme="minorHAnsi"/>
        </w:rPr>
        <w:t>Travel</w:t>
      </w:r>
    </w:p>
    <w:p w:rsidR="00D775D8" w:rsidRPr="00EE1E0B" w:rsidRDefault="00584CDF" w:rsidP="00EE1E0B">
      <w:pPr>
        <w:pStyle w:val="Heading3"/>
        <w:rPr>
          <w:color w:val="548DD4" w:themeColor="text2" w:themeTint="99"/>
          <w:szCs w:val="24"/>
        </w:rPr>
      </w:pPr>
      <w:bookmarkStart w:id="4067" w:name="_Toc342768297"/>
      <w:r w:rsidRPr="00EE1E0B">
        <w:rPr>
          <w:color w:val="548DD4" w:themeColor="text2" w:themeTint="99"/>
          <w:sz w:val="24"/>
          <w:szCs w:val="24"/>
        </w:rPr>
        <w:t>Limited Lines Credit Producer</w:t>
      </w:r>
      <w:bookmarkEnd w:id="4067"/>
    </w:p>
    <w:p w:rsidR="00D775D8" w:rsidRPr="00EE1E0B" w:rsidRDefault="00D775D8" w:rsidP="005A4EE2">
      <w:pPr>
        <w:pStyle w:val="Comment"/>
        <w:rPr>
          <w:rFonts w:ascii="Cambria" w:hAnsi="Cambria" w:cstheme="minorHAnsi"/>
          <w:i w:val="0"/>
        </w:rPr>
      </w:pPr>
      <w:r w:rsidRPr="00EE1E0B">
        <w:rPr>
          <w:rFonts w:ascii="Cambria" w:hAnsi="Cambria" w:cstheme="minorHAnsi"/>
          <w:i w:val="0"/>
        </w:rPr>
        <w:t xml:space="preserve">A Limited Lines Credit Producer is an individual whose duties only include selling, soliciting or negotiation </w:t>
      </w:r>
      <w:r w:rsidR="00F32B2B" w:rsidRPr="00EE1E0B">
        <w:rPr>
          <w:rFonts w:ascii="Cambria" w:hAnsi="Cambria" w:cstheme="minorHAnsi"/>
          <w:i w:val="0"/>
        </w:rPr>
        <w:t xml:space="preserve">of </w:t>
      </w:r>
      <w:r w:rsidRPr="00EE1E0B">
        <w:rPr>
          <w:rFonts w:ascii="Cambria" w:hAnsi="Cambria" w:cstheme="minorHAnsi"/>
          <w:i w:val="0"/>
        </w:rPr>
        <w:t>limited lines credit insurance. Each producer must complete an approved program of instruction for Credit Insurance. It is the sponsoring insurer's responsibility to provide the program of instruction and to have the program approved by the Commissioner.</w:t>
      </w:r>
    </w:p>
    <w:p w:rsidR="00D775D8" w:rsidRPr="00EE1E0B" w:rsidRDefault="00D775D8" w:rsidP="00EE1E0B">
      <w:pPr>
        <w:pStyle w:val="Heading3"/>
        <w:rPr>
          <w:color w:val="548DD4" w:themeColor="text2" w:themeTint="99"/>
          <w:szCs w:val="24"/>
        </w:rPr>
      </w:pPr>
      <w:bookmarkStart w:id="4068" w:name="_Toc342768298"/>
      <w:r w:rsidRPr="00EE1E0B">
        <w:rPr>
          <w:color w:val="548DD4" w:themeColor="text2" w:themeTint="99"/>
          <w:sz w:val="24"/>
          <w:szCs w:val="24"/>
        </w:rPr>
        <w:t>Consultant</w:t>
      </w:r>
      <w:bookmarkEnd w:id="4068"/>
    </w:p>
    <w:p w:rsidR="00F32B2B" w:rsidRPr="00EE1E0B" w:rsidRDefault="00EE0436" w:rsidP="00EE1E0B">
      <w:pPr>
        <w:pStyle w:val="Comment"/>
        <w:rPr>
          <w:rFonts w:ascii="Cambria" w:hAnsi="Cambria" w:cstheme="minorHAnsi"/>
          <w:i w:val="0"/>
        </w:rPr>
      </w:pPr>
      <w:r w:rsidRPr="00EE1E0B">
        <w:rPr>
          <w:rFonts w:ascii="Cambria" w:hAnsi="Cambria" w:cstheme="minorHAnsi"/>
          <w:i w:val="0"/>
          <w:sz w:val="22"/>
          <w:szCs w:val="22"/>
        </w:rPr>
        <w:t xml:space="preserve"> </w:t>
      </w:r>
      <w:r w:rsidR="00F32B2B" w:rsidRPr="00EE1E0B">
        <w:rPr>
          <w:rFonts w:ascii="Cambria" w:hAnsi="Cambria" w:cstheme="minorHAnsi"/>
        </w:rPr>
        <w:t xml:space="preserve">A </w:t>
      </w:r>
      <w:r w:rsidR="00F32B2B" w:rsidRPr="00EE1E0B">
        <w:rPr>
          <w:rFonts w:ascii="Cambria" w:hAnsi="Cambria" w:cstheme="minorHAnsi"/>
          <w:b/>
        </w:rPr>
        <w:t>consultant</w:t>
      </w:r>
      <w:r w:rsidR="00F32B2B" w:rsidRPr="00EE1E0B">
        <w:rPr>
          <w:rFonts w:ascii="Cambria" w:hAnsi="Cambria" w:cstheme="minorHAnsi"/>
        </w:rPr>
        <w:t xml:space="preserve"> </w:t>
      </w:r>
      <w:r w:rsidR="00F32B2B" w:rsidRPr="00EE1E0B">
        <w:rPr>
          <w:rFonts w:ascii="Cambria" w:hAnsi="Cambria" w:cstheme="minorHAnsi"/>
          <w:i w:val="0"/>
        </w:rPr>
        <w:t xml:space="preserve">is an individual, corporation, limited liability company, association, partnership or other legal entity who or which, for a fee holds himself or itself out to the public as engaged in the business of offering any advice, counsel, opinion or service with respect to the benefits, advantages or disadvantages promised under any policy of insurance that could be issued in this state. </w:t>
      </w:r>
    </w:p>
    <w:p w:rsidR="00D775D8" w:rsidRPr="00EE1E0B" w:rsidRDefault="00F32B2B" w:rsidP="005A4EE2">
      <w:pPr>
        <w:pStyle w:val="Comment"/>
        <w:rPr>
          <w:rFonts w:ascii="Cambria" w:hAnsi="Cambria" w:cstheme="minorHAnsi"/>
          <w:i w:val="0"/>
        </w:rPr>
      </w:pPr>
      <w:r w:rsidRPr="00EE1E0B">
        <w:rPr>
          <w:rFonts w:ascii="Cambria" w:hAnsi="Cambria" w:cstheme="minorHAnsi"/>
        </w:rPr>
        <w:t xml:space="preserve">Consultants may not continue to hold an insurance producer or limited lines producer license, once licensed as a consultant. </w:t>
      </w:r>
      <w:r w:rsidR="00D775D8" w:rsidRPr="00EE1E0B">
        <w:rPr>
          <w:rFonts w:ascii="Cambria" w:hAnsi="Cambria" w:cstheme="minorHAnsi"/>
          <w:i w:val="0"/>
        </w:rPr>
        <w:t xml:space="preserve">No licensed consultant may employ, be employed by, </w:t>
      </w:r>
      <w:r w:rsidR="00D775D8" w:rsidRPr="00EE1E0B">
        <w:rPr>
          <w:rFonts w:ascii="Cambria" w:hAnsi="Cambria" w:cstheme="minorHAnsi"/>
          <w:i w:val="0"/>
        </w:rPr>
        <w:lastRenderedPageBreak/>
        <w:t>be in a partnership with or receive any remuneration whatsoever from any licensed insurance producer, surplus lines insurance producer, limited lines producer or insurer, except that a consultant may be compensated by an insurer for providing consulting services to the insurer. No consultant license is required for the following:</w:t>
      </w:r>
    </w:p>
    <w:p w:rsidR="00D775D8" w:rsidRPr="00EE1E0B" w:rsidRDefault="00D775D8" w:rsidP="005A4EE2">
      <w:pPr>
        <w:widowControl/>
        <w:numPr>
          <w:ilvl w:val="0"/>
          <w:numId w:val="20"/>
        </w:numPr>
        <w:spacing w:before="100" w:beforeAutospacing="1" w:after="100" w:afterAutospacing="1" w:line="240" w:lineRule="auto"/>
        <w:ind w:right="0"/>
        <w:rPr>
          <w:rFonts w:ascii="Cambria" w:hAnsi="Cambria" w:cstheme="minorHAnsi"/>
        </w:rPr>
      </w:pPr>
      <w:r w:rsidRPr="00EE1E0B">
        <w:rPr>
          <w:rFonts w:ascii="Cambria" w:hAnsi="Cambria" w:cstheme="minorHAnsi"/>
        </w:rPr>
        <w:t xml:space="preserve">Attorneys licensed to practice law in Indiana acting in their professional capacity </w:t>
      </w:r>
    </w:p>
    <w:p w:rsidR="00D775D8" w:rsidRPr="00EE1E0B" w:rsidRDefault="00D775D8" w:rsidP="005A4EE2">
      <w:pPr>
        <w:widowControl/>
        <w:numPr>
          <w:ilvl w:val="0"/>
          <w:numId w:val="20"/>
        </w:numPr>
        <w:spacing w:before="100" w:beforeAutospacing="1" w:after="100" w:afterAutospacing="1" w:line="240" w:lineRule="auto"/>
        <w:ind w:right="0"/>
        <w:rPr>
          <w:rFonts w:ascii="Cambria" w:hAnsi="Cambria" w:cstheme="minorHAnsi"/>
        </w:rPr>
      </w:pPr>
      <w:r w:rsidRPr="00EE1E0B">
        <w:rPr>
          <w:rFonts w:ascii="Cambria" w:hAnsi="Cambria" w:cstheme="minorHAnsi"/>
        </w:rPr>
        <w:t xml:space="preserve">A duly licensed insurance producer or surplus lines insurance producer </w:t>
      </w:r>
    </w:p>
    <w:p w:rsidR="00D775D8" w:rsidRPr="00EE1E0B" w:rsidRDefault="00D775D8" w:rsidP="005A4EE2">
      <w:pPr>
        <w:widowControl/>
        <w:numPr>
          <w:ilvl w:val="0"/>
          <w:numId w:val="20"/>
        </w:numPr>
        <w:spacing w:before="100" w:beforeAutospacing="1" w:after="100" w:afterAutospacing="1" w:line="240" w:lineRule="auto"/>
        <w:ind w:right="0"/>
        <w:rPr>
          <w:rFonts w:ascii="Cambria" w:hAnsi="Cambria" w:cstheme="minorHAnsi"/>
        </w:rPr>
      </w:pPr>
      <w:r w:rsidRPr="00EE1E0B">
        <w:rPr>
          <w:rFonts w:ascii="Cambria" w:hAnsi="Cambria" w:cstheme="minorHAnsi"/>
        </w:rPr>
        <w:t xml:space="preserve">A trust officer of a bank acing in the normal course of his/her employment </w:t>
      </w:r>
    </w:p>
    <w:p w:rsidR="00D775D8" w:rsidRPr="00EE1E0B" w:rsidRDefault="00D775D8" w:rsidP="005A4EE2">
      <w:pPr>
        <w:widowControl/>
        <w:numPr>
          <w:ilvl w:val="0"/>
          <w:numId w:val="20"/>
        </w:numPr>
        <w:spacing w:before="100" w:beforeAutospacing="1" w:after="100" w:afterAutospacing="1" w:line="240" w:lineRule="auto"/>
        <w:ind w:right="0"/>
        <w:rPr>
          <w:rFonts w:ascii="Cambria" w:hAnsi="Cambria" w:cstheme="minorHAnsi"/>
        </w:rPr>
      </w:pPr>
      <w:r w:rsidRPr="00EE1E0B">
        <w:rPr>
          <w:rFonts w:ascii="Cambria" w:hAnsi="Cambria" w:cstheme="minorHAnsi"/>
        </w:rPr>
        <w:t>An actuary or a certified public accountant that provides information, recommendations, advice or services in her/his professional capacity.</w:t>
      </w:r>
    </w:p>
    <w:p w:rsidR="00D775D8" w:rsidRPr="00EE1E0B" w:rsidRDefault="00D775D8" w:rsidP="005A4EE2">
      <w:pPr>
        <w:pStyle w:val="Comment"/>
        <w:rPr>
          <w:rFonts w:ascii="Cambria" w:hAnsi="Cambria" w:cstheme="minorHAnsi"/>
          <w:i w:val="0"/>
        </w:rPr>
      </w:pPr>
      <w:r w:rsidRPr="00EE1E0B">
        <w:rPr>
          <w:rFonts w:ascii="Cambria" w:hAnsi="Cambria" w:cstheme="minorHAnsi"/>
          <w:i w:val="0"/>
        </w:rPr>
        <w:t>Prior to rendering any service, a consultant must submit for the commissioner's approval the written agreement intended for use.</w:t>
      </w:r>
    </w:p>
    <w:p w:rsidR="00D775D8" w:rsidRPr="00EE1E0B" w:rsidRDefault="00D775D8" w:rsidP="00EE1E0B">
      <w:pPr>
        <w:pStyle w:val="Heading2"/>
        <w:tabs>
          <w:tab w:val="num" w:pos="1170"/>
        </w:tabs>
        <w:ind w:left="810"/>
        <w:rPr>
          <w:color w:val="00B050"/>
        </w:rPr>
      </w:pPr>
      <w:bookmarkStart w:id="4069" w:name="_Toc342768299"/>
      <w:r w:rsidRPr="00EE1E0B">
        <w:rPr>
          <w:color w:val="00B050"/>
        </w:rPr>
        <w:t>Regulatory Bodies</w:t>
      </w:r>
      <w:bookmarkEnd w:id="4069"/>
    </w:p>
    <w:p w:rsidR="000A1149" w:rsidRPr="00EE1E0B" w:rsidRDefault="000A1149" w:rsidP="00EE1E0B">
      <w:pPr>
        <w:rPr>
          <w:rFonts w:ascii="Cambria" w:eastAsiaTheme="minorHAnsi" w:hAnsi="Cambria" w:cstheme="minorHAnsi"/>
        </w:rPr>
      </w:pPr>
      <w:r w:rsidRPr="00EE1E0B">
        <w:rPr>
          <w:rFonts w:ascii="Cambria" w:eastAsiaTheme="minorHAnsi" w:hAnsi="Cambria" w:cstheme="minorHAnsi"/>
        </w:rPr>
        <w:t xml:space="preserve">There are various regulatory bodies in USA to regulate the producers and safeguard the interest of the consumers. </w:t>
      </w:r>
    </w:p>
    <w:p w:rsidR="00D775D8" w:rsidRPr="00EE1E0B" w:rsidRDefault="00D775D8" w:rsidP="005A4EE2">
      <w:pPr>
        <w:pStyle w:val="Heading3"/>
        <w:rPr>
          <w:color w:val="548DD4" w:themeColor="text2" w:themeTint="99"/>
          <w:sz w:val="24"/>
          <w:szCs w:val="24"/>
        </w:rPr>
      </w:pPr>
      <w:bookmarkStart w:id="4070" w:name="_Toc341273405"/>
      <w:bookmarkStart w:id="4071" w:name="_Toc341274219"/>
      <w:bookmarkStart w:id="4072" w:name="_Toc341275034"/>
      <w:bookmarkStart w:id="4073" w:name="_Toc341275847"/>
      <w:bookmarkStart w:id="4074" w:name="_Toc341276659"/>
      <w:bookmarkStart w:id="4075" w:name="_Toc341277470"/>
      <w:bookmarkStart w:id="4076" w:name="_Toc341278282"/>
      <w:bookmarkStart w:id="4077" w:name="_Toc341279095"/>
      <w:bookmarkStart w:id="4078" w:name="_Toc341279915"/>
      <w:bookmarkStart w:id="4079" w:name="_Toc341280734"/>
      <w:bookmarkStart w:id="4080" w:name="_Toc341281553"/>
      <w:bookmarkStart w:id="4081" w:name="_Toc341282372"/>
      <w:bookmarkStart w:id="4082" w:name="_Toc341283195"/>
      <w:bookmarkStart w:id="4083" w:name="_Toc341284018"/>
      <w:bookmarkStart w:id="4084" w:name="_Toc341284831"/>
      <w:bookmarkStart w:id="4085" w:name="_Toc341285645"/>
      <w:bookmarkStart w:id="4086" w:name="_Toc341368219"/>
      <w:bookmarkStart w:id="4087" w:name="_Toc341369039"/>
      <w:bookmarkStart w:id="4088" w:name="_Toc341370180"/>
      <w:bookmarkStart w:id="4089" w:name="_Toc341371880"/>
      <w:bookmarkStart w:id="4090" w:name="_Toc341374071"/>
      <w:bookmarkStart w:id="4091" w:name="_Toc341374882"/>
      <w:bookmarkStart w:id="4092" w:name="_Toc341375680"/>
      <w:bookmarkStart w:id="4093" w:name="_Toc341448052"/>
      <w:bookmarkStart w:id="4094" w:name="_Toc342768300"/>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r w:rsidRPr="00EE1E0B">
        <w:rPr>
          <w:color w:val="548DD4" w:themeColor="text2" w:themeTint="99"/>
          <w:sz w:val="24"/>
          <w:szCs w:val="24"/>
        </w:rPr>
        <w:t>NAIC</w:t>
      </w:r>
      <w:bookmarkEnd w:id="4094"/>
    </w:p>
    <w:p w:rsidR="00266E5F" w:rsidRPr="00EE1E0B" w:rsidRDefault="00EE0436" w:rsidP="005A4EE2">
      <w:pPr>
        <w:rPr>
          <w:rFonts w:ascii="Cambria" w:hAnsi="Cambria" w:cstheme="minorHAnsi"/>
        </w:rPr>
      </w:pPr>
      <w:r w:rsidRPr="00EE1E0B">
        <w:rPr>
          <w:rFonts w:ascii="Cambria" w:hAnsi="Cambria" w:cstheme="minorHAnsi"/>
        </w:rPr>
        <w:t>T</w:t>
      </w:r>
      <w:r w:rsidR="00266E5F" w:rsidRPr="00EE1E0B">
        <w:rPr>
          <w:rFonts w:ascii="Cambria" w:hAnsi="Cambria" w:cstheme="minorHAnsi"/>
        </w:rPr>
        <w:t>he National Association of Insurance Commissioners (NAIC) has a significant role in the regulation of insurance activities in the U.S. With time, the scope of its purposes has expanded so that its primary objectives are (1) the maintenance and improvement of state regulation, (2) the maintenance of a financially secure and healthy insurance industry, and (3) the promotion of fair treatment of policyholders and claimants.</w:t>
      </w:r>
    </w:p>
    <w:p w:rsidR="00D775D8" w:rsidRPr="00EE1E0B" w:rsidRDefault="00D775D8" w:rsidP="005A4EE2">
      <w:pPr>
        <w:pStyle w:val="Heading3"/>
        <w:rPr>
          <w:color w:val="548DD4" w:themeColor="text2" w:themeTint="99"/>
          <w:sz w:val="24"/>
          <w:szCs w:val="24"/>
        </w:rPr>
      </w:pPr>
      <w:bookmarkStart w:id="4095" w:name="_Toc342768301"/>
      <w:r w:rsidRPr="00EE1E0B">
        <w:rPr>
          <w:color w:val="548DD4" w:themeColor="text2" w:themeTint="99"/>
          <w:sz w:val="24"/>
          <w:szCs w:val="24"/>
        </w:rPr>
        <w:t>NIPR</w:t>
      </w:r>
      <w:bookmarkEnd w:id="4095"/>
    </w:p>
    <w:p w:rsidR="00682AB3" w:rsidRPr="00EE1E0B" w:rsidRDefault="00682AB3" w:rsidP="005A4EE2">
      <w:pPr>
        <w:rPr>
          <w:rFonts w:ascii="Cambria" w:hAnsi="Cambria" w:cstheme="minorHAnsi"/>
        </w:rPr>
      </w:pPr>
      <w:r w:rsidRPr="00EE1E0B">
        <w:rPr>
          <w:rFonts w:ascii="Cambria" w:hAnsi="Cambria" w:cstheme="minorHAnsi"/>
          <w:noProof/>
        </w:rPr>
        <w:drawing>
          <wp:anchor distT="0" distB="0" distL="114300" distR="114300" simplePos="0" relativeHeight="251683328" behindDoc="0" locked="0" layoutInCell="1" allowOverlap="1" wp14:anchorId="169CFB9D" wp14:editId="1F6D6D8F">
            <wp:simplePos x="0" y="0"/>
            <wp:positionH relativeFrom="margin">
              <wp:posOffset>-635</wp:posOffset>
            </wp:positionH>
            <wp:positionV relativeFrom="margin">
              <wp:posOffset>2591435</wp:posOffset>
            </wp:positionV>
            <wp:extent cx="1383030" cy="691515"/>
            <wp:effectExtent l="0" t="0" r="7620" b="0"/>
            <wp:wrapSquare wrapText="bothSides"/>
            <wp:docPr id="36875" name="Picture 3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4).jpg"/>
                    <pic:cNvPicPr/>
                  </pic:nvPicPr>
                  <pic:blipFill>
                    <a:blip r:embed="rId38">
                      <a:extLst>
                        <a:ext uri="{28A0092B-C50C-407E-A947-70E740481C1C}">
                          <a14:useLocalDpi xmlns:a14="http://schemas.microsoft.com/office/drawing/2010/main" val="0"/>
                        </a:ext>
                      </a:extLst>
                    </a:blip>
                    <a:stretch>
                      <a:fillRect/>
                    </a:stretch>
                  </pic:blipFill>
                  <pic:spPr>
                    <a:xfrm>
                      <a:off x="0" y="0"/>
                      <a:ext cx="1383030" cy="691515"/>
                    </a:xfrm>
                    <a:prstGeom prst="rect">
                      <a:avLst/>
                    </a:prstGeom>
                  </pic:spPr>
                </pic:pic>
              </a:graphicData>
            </a:graphic>
          </wp:anchor>
        </w:drawing>
      </w:r>
      <w:r w:rsidRPr="00EE1E0B">
        <w:rPr>
          <w:rFonts w:ascii="Cambria" w:hAnsi="Cambria" w:cstheme="minorHAnsi"/>
        </w:rPr>
        <w:t>NIPR is a unique public-private partnership that supports the work of the states and the NAIC in making the producer-licensing process more cost-effective, streamlined and uniform for the benefit of regulators,</w:t>
      </w:r>
    </w:p>
    <w:p w:rsidR="00D775D8" w:rsidRPr="00EE1E0B" w:rsidRDefault="00266E5F" w:rsidP="005A4EE2">
      <w:pPr>
        <w:rPr>
          <w:rFonts w:ascii="Cambria" w:hAnsi="Cambria" w:cstheme="minorHAnsi"/>
        </w:rPr>
      </w:pPr>
      <w:r w:rsidRPr="00EE1E0B">
        <w:rPr>
          <w:rFonts w:ascii="Cambria" w:hAnsi="Cambria" w:cstheme="minorHAnsi"/>
        </w:rPr>
        <w:t>T</w:t>
      </w:r>
      <w:r w:rsidR="00D775D8" w:rsidRPr="00EE1E0B">
        <w:rPr>
          <w:rFonts w:ascii="Cambria" w:hAnsi="Cambria" w:cstheme="minorHAnsi"/>
        </w:rPr>
        <w:t xml:space="preserve">he National Insurance Producer Registry (NIPR) is a non-profit affiliate of the National Association of Insurance Commissioners (NAIC). </w:t>
      </w:r>
      <w:r w:rsidR="00B02BA4" w:rsidRPr="00EE1E0B">
        <w:rPr>
          <w:rFonts w:ascii="Cambria" w:hAnsi="Cambria" w:cstheme="minorHAnsi"/>
        </w:rPr>
        <w:t xml:space="preserve">NIPR, with collaboration from Authorized Business Partners like </w:t>
      </w:r>
      <w:r w:rsidR="00B02BA4" w:rsidRPr="00EE1E0B">
        <w:rPr>
          <w:rFonts w:ascii="Cambria" w:hAnsi="Cambria" w:cstheme="minorHAnsi"/>
          <w:b/>
        </w:rPr>
        <w:t>Sircon</w:t>
      </w:r>
      <w:r w:rsidR="00B02BA4" w:rsidRPr="00EE1E0B">
        <w:rPr>
          <w:rFonts w:ascii="Cambria" w:hAnsi="Cambria" w:cstheme="minorHAnsi"/>
        </w:rPr>
        <w:t xml:space="preserve">, developed and implemented the </w:t>
      </w:r>
      <w:r w:rsidR="00B02BA4" w:rsidRPr="00EE1E0B">
        <w:rPr>
          <w:rFonts w:ascii="Cambria" w:hAnsi="Cambria" w:cstheme="minorHAnsi"/>
          <w:b/>
        </w:rPr>
        <w:t>Producer Database</w:t>
      </w:r>
      <w:r w:rsidR="00B02BA4" w:rsidRPr="00EE1E0B">
        <w:rPr>
          <w:rFonts w:ascii="Cambria" w:hAnsi="Cambria" w:cstheme="minorHAnsi"/>
        </w:rPr>
        <w:t xml:space="preserve"> (</w:t>
      </w:r>
      <w:r w:rsidR="00B02BA4" w:rsidRPr="00EE1E0B">
        <w:rPr>
          <w:rFonts w:ascii="Cambria" w:hAnsi="Cambria" w:cstheme="minorHAnsi"/>
          <w:b/>
        </w:rPr>
        <w:t>PDB</w:t>
      </w:r>
      <w:r w:rsidR="00B02BA4" w:rsidRPr="00EE1E0B">
        <w:rPr>
          <w:rFonts w:ascii="Cambria" w:hAnsi="Cambria" w:cstheme="minorHAnsi"/>
        </w:rPr>
        <w:t>) and the NIPR Gateway suite of on-line products for the insurance industry including Appointments and Terminations, Non-Resident Licensing, Non-Resident Licensing Renewals and other electronic reporting tools to support the Producer Licens</w:t>
      </w:r>
      <w:r w:rsidR="00B02BA4" w:rsidRPr="00EE1E0B">
        <w:rPr>
          <w:rFonts w:ascii="Cambria" w:hAnsi="Cambria" w:cstheme="minorHAnsi"/>
        </w:rPr>
        <w:lastRenderedPageBreak/>
        <w:t xml:space="preserve">ing process. </w:t>
      </w:r>
      <w:r w:rsidR="00D775D8" w:rsidRPr="00EE1E0B">
        <w:rPr>
          <w:rFonts w:ascii="Cambria" w:hAnsi="Cambria" w:cstheme="minorHAnsi"/>
        </w:rPr>
        <w:t>NIPR is governed by a 13 member board of directors, with 6 members representing the NAIC, 6 industry trade association representatives, including 3 producer trades and the CEO of the NAIC as an ex-officio voting board member.</w:t>
      </w:r>
    </w:p>
    <w:p w:rsidR="00D775D8" w:rsidRPr="00EE1E0B" w:rsidRDefault="00D775D8" w:rsidP="005A4EE2">
      <w:pPr>
        <w:rPr>
          <w:rFonts w:ascii="Cambria" w:hAnsi="Cambria" w:cstheme="minorHAnsi"/>
        </w:rPr>
      </w:pPr>
      <w:r w:rsidRPr="00EE1E0B">
        <w:rPr>
          <w:rFonts w:ascii="Cambria" w:hAnsi="Cambria" w:cstheme="minorHAnsi"/>
        </w:rPr>
        <w:t>The PDB is an electronic database consisting of information relating to insurance agents and brokers (producers). The PDB links participating state regulatory licensing systems into one common repository of producer information. The PDB also includes data from the Regulatory Information Retrieval System (RIRS) to provide a more comprehensive producer profile.</w:t>
      </w:r>
    </w:p>
    <w:p w:rsidR="00D775D8" w:rsidRPr="00EE1E0B" w:rsidRDefault="00D775D8" w:rsidP="005A4EE2">
      <w:pPr>
        <w:rPr>
          <w:rFonts w:ascii="Cambria" w:hAnsi="Cambria" w:cstheme="minorHAnsi"/>
        </w:rPr>
      </w:pPr>
      <w:r w:rsidRPr="00EE1E0B">
        <w:rPr>
          <w:rFonts w:ascii="Cambria" w:hAnsi="Cambria" w:cstheme="minorHAnsi"/>
        </w:rPr>
        <w:t xml:space="preserve">The NIPR Gateway is a communication network that links state insurance regulators with the entities they regulate to facilitate the electronic exchange of producer information. Data standards have been developed for the exchange of license application, license renewal, </w:t>
      </w:r>
      <w:r w:rsidR="000006A5" w:rsidRPr="00EE1E0B">
        <w:rPr>
          <w:rFonts w:ascii="Cambria" w:hAnsi="Cambria" w:cstheme="minorHAnsi"/>
        </w:rPr>
        <w:t>and appointment</w:t>
      </w:r>
      <w:r w:rsidRPr="00EE1E0B">
        <w:rPr>
          <w:rFonts w:ascii="Cambria" w:hAnsi="Cambria" w:cstheme="minorHAnsi"/>
        </w:rPr>
        <w:t xml:space="preserve"> and termination information.</w:t>
      </w:r>
    </w:p>
    <w:p w:rsidR="00D775D8" w:rsidRPr="00EE1E0B" w:rsidRDefault="00D775D8" w:rsidP="005A4EE2">
      <w:pPr>
        <w:pStyle w:val="Heading3"/>
        <w:rPr>
          <w:color w:val="548DD4" w:themeColor="text2" w:themeTint="99"/>
          <w:sz w:val="24"/>
          <w:szCs w:val="24"/>
        </w:rPr>
      </w:pPr>
      <w:bookmarkStart w:id="4096" w:name="_Toc342768302"/>
      <w:r w:rsidRPr="00EE1E0B">
        <w:rPr>
          <w:color w:val="548DD4" w:themeColor="text2" w:themeTint="99"/>
          <w:sz w:val="24"/>
          <w:szCs w:val="24"/>
        </w:rPr>
        <w:t xml:space="preserve">State Insurance </w:t>
      </w:r>
      <w:r w:rsidR="00CE1577" w:rsidRPr="00EE1E0B">
        <w:rPr>
          <w:color w:val="548DD4" w:themeColor="text2" w:themeTint="99"/>
          <w:sz w:val="24"/>
          <w:szCs w:val="24"/>
        </w:rPr>
        <w:t>Departments</w:t>
      </w:r>
      <w:bookmarkEnd w:id="4096"/>
    </w:p>
    <w:p w:rsidR="00DA6367" w:rsidRPr="00EE1E0B" w:rsidRDefault="00266E5F" w:rsidP="005A4EE2">
      <w:pPr>
        <w:rPr>
          <w:rFonts w:ascii="Cambria" w:hAnsi="Cambria" w:cstheme="minorHAnsi"/>
        </w:rPr>
      </w:pPr>
      <w:r w:rsidRPr="00EE1E0B">
        <w:rPr>
          <w:rFonts w:ascii="Cambria" w:hAnsi="Cambria" w:cstheme="minorHAnsi"/>
        </w:rPr>
        <w:t xml:space="preserve">State insurance commissioners are charged with protecting the interests of consumers in their states and typically respond with laws that regulate insurer investments, charter licensing, policy contracts, and accounting procedures. </w:t>
      </w:r>
    </w:p>
    <w:p w:rsidR="00D775D8" w:rsidRPr="00EE1E0B" w:rsidRDefault="00D775D8" w:rsidP="005A4EE2">
      <w:pPr>
        <w:pStyle w:val="Heading3"/>
        <w:rPr>
          <w:color w:val="548DD4" w:themeColor="text2" w:themeTint="99"/>
          <w:sz w:val="24"/>
          <w:szCs w:val="24"/>
        </w:rPr>
      </w:pPr>
      <w:bookmarkStart w:id="4097" w:name="_Toc342768303"/>
      <w:r w:rsidRPr="00EE1E0B">
        <w:rPr>
          <w:color w:val="548DD4" w:themeColor="text2" w:themeTint="99"/>
          <w:sz w:val="24"/>
          <w:szCs w:val="24"/>
        </w:rPr>
        <w:t>DTCC</w:t>
      </w:r>
      <w:bookmarkEnd w:id="4097"/>
    </w:p>
    <w:p w:rsidR="00973894" w:rsidRPr="00EE1E0B" w:rsidRDefault="00D775D8" w:rsidP="005A4EE2">
      <w:pPr>
        <w:rPr>
          <w:rFonts w:ascii="Cambria" w:hAnsi="Cambria" w:cstheme="minorHAnsi"/>
        </w:rPr>
      </w:pPr>
      <w:r w:rsidRPr="00EE1E0B">
        <w:rPr>
          <w:rFonts w:ascii="Cambria" w:hAnsi="Cambria" w:cstheme="minorHAnsi"/>
          <w:b/>
          <w:bCs/>
        </w:rPr>
        <w:t>The Depository Trust &amp; Clearing Corporation</w:t>
      </w:r>
      <w:r w:rsidRPr="00EE1E0B">
        <w:rPr>
          <w:rFonts w:ascii="Cambria" w:hAnsi="Cambria" w:cstheme="minorHAnsi"/>
        </w:rPr>
        <w:t xml:space="preserve"> (DTCC</w:t>
      </w:r>
      <w:r w:rsidR="004C04DC" w:rsidRPr="00EE1E0B">
        <w:rPr>
          <w:rFonts w:ascii="Cambria" w:hAnsi="Cambria" w:cstheme="minorHAnsi"/>
        </w:rPr>
        <w:t>)</w:t>
      </w:r>
      <w:r w:rsidRPr="00EE1E0B">
        <w:rPr>
          <w:rFonts w:ascii="Cambria" w:hAnsi="Cambria" w:cstheme="minorHAnsi"/>
        </w:rPr>
        <w:t xml:space="preserve"> provides clearance, settlement, and information services for equities, corporate and municipal bonds, unit investment trusts, government and mortgage-backed securities, money market instruments, and over-the-counter derivatives. It also manages transactions between mutual funds and insurance carriers and their respective investors.</w:t>
      </w:r>
      <w:r w:rsidR="00240B34" w:rsidRPr="00EE1E0B">
        <w:rPr>
          <w:rFonts w:ascii="Cambria" w:hAnsi="Cambria" w:cstheme="minorHAnsi"/>
        </w:rPr>
        <w:t xml:space="preserve"> </w:t>
      </w:r>
      <w:r w:rsidR="00973894" w:rsidRPr="00EE1E0B">
        <w:rPr>
          <w:rFonts w:ascii="Cambria" w:hAnsi="Cambria" w:cstheme="minorHAnsi"/>
        </w:rPr>
        <w:t>It was set up to provide an efficient and safe way for buyers and sellers of securities to make their exchange, and thus "clear and settle" transactions.</w:t>
      </w:r>
    </w:p>
    <w:p w:rsidR="00D775D8" w:rsidRPr="00EE1E0B" w:rsidRDefault="00D775D8" w:rsidP="005A4EE2">
      <w:pPr>
        <w:pStyle w:val="Heading3"/>
        <w:rPr>
          <w:color w:val="548DD4" w:themeColor="text2" w:themeTint="99"/>
          <w:sz w:val="24"/>
          <w:szCs w:val="24"/>
        </w:rPr>
      </w:pPr>
      <w:bookmarkStart w:id="4098" w:name="_Toc342768304"/>
      <w:r w:rsidRPr="00EE1E0B">
        <w:rPr>
          <w:color w:val="548DD4" w:themeColor="text2" w:themeTint="99"/>
          <w:sz w:val="24"/>
          <w:szCs w:val="24"/>
        </w:rPr>
        <w:t>NSCC</w:t>
      </w:r>
      <w:bookmarkEnd w:id="4098"/>
    </w:p>
    <w:p w:rsidR="00D775D8" w:rsidRPr="00EE1E0B" w:rsidRDefault="001D709F" w:rsidP="005A4EE2">
      <w:pPr>
        <w:spacing w:before="100" w:beforeAutospacing="1" w:after="100" w:afterAutospacing="1" w:line="240" w:lineRule="auto"/>
        <w:rPr>
          <w:rFonts w:ascii="Cambria" w:hAnsi="Cambria" w:cstheme="minorHAnsi"/>
        </w:rPr>
      </w:pPr>
      <w:r w:rsidRPr="00EE1E0B">
        <w:rPr>
          <w:rFonts w:ascii="Cambria" w:hAnsi="Cambria" w:cstheme="minorHAnsi"/>
        </w:rPr>
        <w:t>National Securities Clearing Corporations(NSCC) is t</w:t>
      </w:r>
      <w:r w:rsidR="00D775D8" w:rsidRPr="00EE1E0B">
        <w:rPr>
          <w:rFonts w:ascii="Cambria" w:hAnsi="Cambria" w:cstheme="minorHAnsi"/>
        </w:rPr>
        <w:t>he original clearing corporation, it provides clearing and serves as the central counterparty for trades in the US securities markets.</w:t>
      </w:r>
    </w:p>
    <w:p w:rsidR="00D775D8" w:rsidRPr="00EE1E0B" w:rsidRDefault="00973894" w:rsidP="005A4EE2">
      <w:pPr>
        <w:pStyle w:val="Comment"/>
        <w:rPr>
          <w:rFonts w:ascii="Cambria" w:hAnsi="Cambria" w:cstheme="minorHAnsi"/>
          <w:i w:val="0"/>
        </w:rPr>
      </w:pPr>
      <w:r w:rsidRPr="00EE1E0B">
        <w:rPr>
          <w:rFonts w:ascii="Cambria" w:hAnsi="Cambria" w:cstheme="minorHAnsi"/>
          <w:i w:val="0"/>
        </w:rPr>
        <w:t>P</w:t>
      </w:r>
      <w:r w:rsidR="00D775D8" w:rsidRPr="00EE1E0B">
        <w:rPr>
          <w:rFonts w:ascii="Cambria" w:hAnsi="Cambria" w:cstheme="minorHAnsi"/>
          <w:i w:val="0"/>
        </w:rPr>
        <w:t xml:space="preserve">rovides clearing, settlement, risk management, central counterparty services, and a guarantee of completion for certain transactions for virtually all broker-to-broker trades involving equities, corporate and municipal debt, American depositary receipts, exchange-traded funds, and unit investment trusts. NSCC also nets trades and payments </w:t>
      </w:r>
      <w:r w:rsidR="00D775D8" w:rsidRPr="00EE1E0B">
        <w:rPr>
          <w:rFonts w:ascii="Cambria" w:hAnsi="Cambria" w:cstheme="minorHAnsi"/>
          <w:i w:val="0"/>
        </w:rPr>
        <w:lastRenderedPageBreak/>
        <w:t xml:space="preserve">among its participants, reducing the value of securities and payments that need to be exchanged by an average of 98% each day. NSCC generally clears and settles trades on a "T+3" basis. NSCC has roughly 4,000 </w:t>
      </w:r>
      <w:r w:rsidR="00F24755" w:rsidRPr="00EE1E0B">
        <w:rPr>
          <w:rFonts w:ascii="Cambria" w:hAnsi="Cambria" w:cstheme="minorHAnsi"/>
          <w:i w:val="0"/>
        </w:rPr>
        <w:t>participants, and</w:t>
      </w:r>
      <w:r w:rsidR="00D775D8" w:rsidRPr="00EE1E0B">
        <w:rPr>
          <w:rFonts w:ascii="Cambria" w:hAnsi="Cambria" w:cstheme="minorHAnsi"/>
          <w:i w:val="0"/>
        </w:rPr>
        <w:t xml:space="preserve"> is regulated by the U.S. Securities and Exchange Commission (SEC).</w:t>
      </w:r>
    </w:p>
    <w:p w:rsidR="00D775D8" w:rsidRPr="00EE1E0B" w:rsidRDefault="00D775D8" w:rsidP="005A4EE2">
      <w:pPr>
        <w:pStyle w:val="Heading3"/>
        <w:rPr>
          <w:color w:val="548DD4" w:themeColor="text2" w:themeTint="99"/>
          <w:sz w:val="24"/>
          <w:szCs w:val="24"/>
        </w:rPr>
      </w:pPr>
      <w:bookmarkStart w:id="4099" w:name="_Toc342768305"/>
      <w:r w:rsidRPr="00EE1E0B">
        <w:rPr>
          <w:color w:val="548DD4" w:themeColor="text2" w:themeTint="99"/>
          <w:sz w:val="24"/>
          <w:szCs w:val="24"/>
        </w:rPr>
        <w:t>SEC</w:t>
      </w:r>
      <w:bookmarkEnd w:id="4099"/>
    </w:p>
    <w:p w:rsidR="00DC644D" w:rsidRDefault="00D775D8" w:rsidP="005A4EE2">
      <w:pPr>
        <w:rPr>
          <w:rFonts w:ascii="Cambria" w:hAnsi="Cambria" w:cstheme="minorHAnsi"/>
        </w:rPr>
      </w:pPr>
      <w:r w:rsidRPr="00EE1E0B">
        <w:rPr>
          <w:rFonts w:ascii="Cambria" w:hAnsi="Cambria" w:cstheme="minorHAnsi"/>
        </w:rPr>
        <w:t xml:space="preserve">The </w:t>
      </w:r>
      <w:r w:rsidRPr="00EE1E0B">
        <w:rPr>
          <w:rFonts w:ascii="Cambria" w:hAnsi="Cambria" w:cstheme="minorHAnsi"/>
          <w:b/>
          <w:bCs/>
        </w:rPr>
        <w:t>U.S. Securities and Exchange Commission</w:t>
      </w:r>
      <w:r w:rsidRPr="00EE1E0B">
        <w:rPr>
          <w:rFonts w:ascii="Cambria" w:hAnsi="Cambria" w:cstheme="minorHAnsi"/>
        </w:rPr>
        <w:t xml:space="preserve"> (frequently abbreviated </w:t>
      </w:r>
      <w:r w:rsidRPr="00EE1E0B">
        <w:rPr>
          <w:rFonts w:ascii="Cambria" w:hAnsi="Cambria" w:cstheme="minorHAnsi"/>
          <w:b/>
          <w:bCs/>
        </w:rPr>
        <w:t>SEC</w:t>
      </w:r>
      <w:r w:rsidRPr="00EE1E0B">
        <w:rPr>
          <w:rFonts w:ascii="Cambria" w:hAnsi="Cambria" w:cstheme="minorHAnsi"/>
        </w:rPr>
        <w:t>) is a federal agency which holds primary responsibility for enforcing the federal securities laws and regulating the securities industry, the nation's stock and options exchanges, and other electronic securities markets in the United States. In addition to the Securities Exchange Act of 1934 that created it, the SEC enforces the Securities Act of 1933, the Trust Indenture Act of 1939, the Investment Company Act of 1940, the Investment Advisers Act of 1940, the Sarbanes–Oxley Act of 2002 and other statutes.</w:t>
      </w:r>
    </w:p>
    <w:p w:rsidR="00DC644D" w:rsidRPr="00EE1E0B" w:rsidRDefault="003E518A" w:rsidP="00EE1E0B">
      <w:pPr>
        <w:pStyle w:val="Heading2"/>
        <w:tabs>
          <w:tab w:val="num" w:pos="1170"/>
        </w:tabs>
        <w:ind w:left="810"/>
        <w:rPr>
          <w:color w:val="00B050"/>
        </w:rPr>
      </w:pPr>
      <w:bookmarkStart w:id="4100" w:name="_Toc342768306"/>
      <w:r w:rsidRPr="00EE1E0B">
        <w:rPr>
          <w:noProof/>
        </w:rPr>
        <w:drawing>
          <wp:anchor distT="0" distB="0" distL="114300" distR="114300" simplePos="0" relativeHeight="251695616" behindDoc="0" locked="0" layoutInCell="1" allowOverlap="1" wp14:anchorId="4410D147" wp14:editId="543971D3">
            <wp:simplePos x="0" y="0"/>
            <wp:positionH relativeFrom="margin">
              <wp:posOffset>4832985</wp:posOffset>
            </wp:positionH>
            <wp:positionV relativeFrom="margin">
              <wp:posOffset>5183505</wp:posOffset>
            </wp:positionV>
            <wp:extent cx="708025" cy="1715770"/>
            <wp:effectExtent l="0" t="0" r="0" b="0"/>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08025" cy="171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44D" w:rsidRPr="00EE1E0B">
        <w:rPr>
          <w:color w:val="00B050"/>
        </w:rPr>
        <w:t>How to become an Insurance Agent</w:t>
      </w:r>
      <w:bookmarkEnd w:id="4100"/>
    </w:p>
    <w:p w:rsidR="00DC644D" w:rsidRDefault="00DC644D" w:rsidP="00EE1E0B">
      <w:pPr>
        <w:pStyle w:val="Heading3"/>
        <w:rPr>
          <w:color w:val="548DD4" w:themeColor="text2" w:themeTint="99"/>
          <w:sz w:val="24"/>
          <w:szCs w:val="24"/>
        </w:rPr>
      </w:pPr>
      <w:bookmarkStart w:id="4101" w:name="_Toc342768307"/>
      <w:r w:rsidRPr="00EE1E0B">
        <w:rPr>
          <w:color w:val="548DD4" w:themeColor="text2" w:themeTint="99"/>
          <w:sz w:val="24"/>
          <w:szCs w:val="24"/>
        </w:rPr>
        <w:t>Independent Agent</w:t>
      </w:r>
      <w:bookmarkEnd w:id="4101"/>
    </w:p>
    <w:p w:rsidR="00DC644D" w:rsidRPr="00EE1E0B" w:rsidRDefault="003E518A" w:rsidP="00EE1E0B">
      <w:pPr>
        <w:pStyle w:val="ListParagraph"/>
        <w:numPr>
          <w:ilvl w:val="0"/>
          <w:numId w:val="337"/>
        </w:numPr>
        <w:rPr>
          <w:rFonts w:ascii="Cambria" w:hAnsi="Cambria" w:cstheme="minorHAnsi"/>
        </w:rPr>
      </w:pPr>
      <w:r w:rsidRPr="00EE1E0B">
        <w:rPr>
          <w:rFonts w:ascii="Cambria" w:hAnsi="Cambria" w:cstheme="minorHAnsi"/>
          <w:b/>
        </w:rPr>
        <w:t>To become an Independent Insurance Agent</w:t>
      </w:r>
      <w:r>
        <w:rPr>
          <w:rFonts w:ascii="Cambria" w:hAnsi="Cambria" w:cstheme="minorHAnsi"/>
        </w:rPr>
        <w:t xml:space="preserve"> r</w:t>
      </w:r>
      <w:r w:rsidR="00DC644D" w:rsidRPr="00EE1E0B">
        <w:rPr>
          <w:rFonts w:ascii="Cambria" w:hAnsi="Cambria" w:cstheme="minorHAnsi"/>
        </w:rPr>
        <w:t xml:space="preserve">esearch the state's requirements for becoming an independent insurance agent. Insurance requirements vary by state. On average, agents must be at least 18 years of age. Furthermore, they must live in the state where they seek a license. </w:t>
      </w:r>
    </w:p>
    <w:p w:rsidR="00DC644D" w:rsidRPr="00EE1E0B" w:rsidRDefault="00DC644D" w:rsidP="00EE1E0B">
      <w:pPr>
        <w:pStyle w:val="ListParagraph"/>
        <w:numPr>
          <w:ilvl w:val="0"/>
          <w:numId w:val="337"/>
        </w:numPr>
        <w:rPr>
          <w:rFonts w:ascii="Cambria" w:hAnsi="Cambria" w:cstheme="minorHAnsi"/>
        </w:rPr>
      </w:pPr>
      <w:r w:rsidRPr="00EE1E0B">
        <w:rPr>
          <w:rFonts w:ascii="Cambria" w:hAnsi="Cambria" w:cstheme="minorHAnsi"/>
        </w:rPr>
        <w:t>Obtain a degree from a college or university. Although a college degree isn't required to become an insurance agent, several independent agencies prefer candidates with a degree. Insurance agents typically receive a degree in business or economics.</w:t>
      </w:r>
    </w:p>
    <w:p w:rsidR="00DC644D" w:rsidRPr="00EE1E0B" w:rsidRDefault="00DC644D" w:rsidP="00EE1E0B">
      <w:pPr>
        <w:pStyle w:val="ListParagraph"/>
        <w:numPr>
          <w:ilvl w:val="0"/>
          <w:numId w:val="337"/>
        </w:numPr>
        <w:rPr>
          <w:rFonts w:ascii="Cambria" w:hAnsi="Cambria" w:cstheme="minorHAnsi"/>
        </w:rPr>
      </w:pPr>
      <w:r w:rsidRPr="00EE1E0B">
        <w:rPr>
          <w:rFonts w:ascii="Cambria" w:hAnsi="Cambria" w:cstheme="minorHAnsi"/>
        </w:rPr>
        <w:t>Choose a type of insurance to sell. Independent insurance agents have their choice of insurances, which include health, life and automobile. Agents can specialize in a particular type of insurance or offer a range of products.</w:t>
      </w:r>
    </w:p>
    <w:p w:rsidR="00DC644D" w:rsidRPr="00EE1E0B" w:rsidRDefault="00DC644D" w:rsidP="00EE1E0B">
      <w:pPr>
        <w:pStyle w:val="ListParagraph"/>
        <w:numPr>
          <w:ilvl w:val="0"/>
          <w:numId w:val="337"/>
        </w:numPr>
        <w:rPr>
          <w:rFonts w:ascii="Cambria" w:hAnsi="Cambria" w:cstheme="minorHAnsi"/>
        </w:rPr>
      </w:pPr>
      <w:r w:rsidRPr="00EE1E0B">
        <w:rPr>
          <w:rFonts w:ascii="Cambria" w:hAnsi="Cambria" w:cstheme="minorHAnsi"/>
        </w:rPr>
        <w:t>Complete a licensing course and take the insurance examination. Before an independent agent can sell insurance in a particular state, they need to complete a state-approved licensing course and successfully pass the state insurance examination.</w:t>
      </w:r>
    </w:p>
    <w:p w:rsidR="00DC644D" w:rsidRPr="00EE1E0B" w:rsidRDefault="00DC644D" w:rsidP="00EE1E0B">
      <w:pPr>
        <w:pStyle w:val="ListParagraph"/>
        <w:numPr>
          <w:ilvl w:val="0"/>
          <w:numId w:val="337"/>
        </w:numPr>
        <w:rPr>
          <w:rFonts w:ascii="Cambria" w:hAnsi="Cambria" w:cstheme="minorHAnsi"/>
        </w:rPr>
      </w:pPr>
      <w:r w:rsidRPr="00EE1E0B">
        <w:rPr>
          <w:rFonts w:ascii="Cambria" w:hAnsi="Cambria" w:cstheme="minorHAnsi"/>
        </w:rPr>
        <w:t xml:space="preserve">Decide whether to buy a franchise or become affiliated with an insurance agency. Independent insurance agents can purchase their own franchise, which generally costs between $50,000 and $75,000. Another option involves becoming affiliated with an insurance agency and working as an independent agent. Independent </w:t>
      </w:r>
      <w:r w:rsidRPr="00EE1E0B">
        <w:rPr>
          <w:rFonts w:ascii="Cambria" w:hAnsi="Cambria" w:cstheme="minorHAnsi"/>
        </w:rPr>
        <w:lastRenderedPageBreak/>
        <w:t>agents can open their own location or run their business from home.</w:t>
      </w:r>
      <w:r w:rsidR="003E518A" w:rsidRPr="003E518A">
        <w:rPr>
          <w:rFonts w:ascii="Cambria" w:hAnsi="Cambria" w:cstheme="minorHAnsi"/>
          <w:noProof/>
        </w:rPr>
        <w:t xml:space="preserve"> </w:t>
      </w:r>
    </w:p>
    <w:p w:rsidR="00DC644D" w:rsidRDefault="00DC644D" w:rsidP="00EE1E0B">
      <w:pPr>
        <w:pStyle w:val="Heading3"/>
        <w:rPr>
          <w:color w:val="548DD4" w:themeColor="text2" w:themeTint="99"/>
          <w:sz w:val="24"/>
          <w:szCs w:val="24"/>
        </w:rPr>
      </w:pPr>
      <w:bookmarkStart w:id="4102" w:name="_Toc342768308"/>
      <w:r w:rsidRPr="00EE1E0B">
        <w:rPr>
          <w:color w:val="548DD4" w:themeColor="text2" w:themeTint="99"/>
          <w:sz w:val="24"/>
          <w:szCs w:val="24"/>
        </w:rPr>
        <w:t>Captive Agent</w:t>
      </w:r>
      <w:bookmarkEnd w:id="4102"/>
    </w:p>
    <w:p w:rsidR="003E518A" w:rsidRDefault="003E518A" w:rsidP="00EE1E0B">
      <w:pPr>
        <w:rPr>
          <w:rFonts w:ascii="Cambria" w:hAnsi="Cambria" w:cstheme="minorHAnsi"/>
        </w:rPr>
      </w:pPr>
      <w:r w:rsidRPr="0018708C">
        <w:rPr>
          <w:rFonts w:ascii="Cambria" w:hAnsi="Cambria" w:cstheme="minorHAnsi"/>
          <w:bCs/>
        </w:rPr>
        <w:t>A captive insurance agent is a person licensed to sell various types of insurance from one particular insurance company. Generally, a company will train and provide resources to help this person build his business. Because this company is putting in the ti</w:t>
      </w:r>
      <w:r w:rsidRPr="005016E5">
        <w:rPr>
          <w:rFonts w:ascii="Cambria" w:hAnsi="Cambria" w:cstheme="minorHAnsi"/>
          <w:bCs/>
        </w:rPr>
        <w:t xml:space="preserve">me and money to help the agent, the agent may only sell preapproved products from this company. </w:t>
      </w:r>
    </w:p>
    <w:p w:rsidR="00DC644D" w:rsidRPr="00EE1E0B" w:rsidRDefault="003E518A" w:rsidP="00EE1E0B">
      <w:pPr>
        <w:pStyle w:val="ListParagraph"/>
        <w:numPr>
          <w:ilvl w:val="0"/>
          <w:numId w:val="337"/>
        </w:numPr>
        <w:rPr>
          <w:rFonts w:ascii="Cambria" w:hAnsi="Cambria" w:cstheme="minorHAnsi"/>
        </w:rPr>
      </w:pPr>
      <w:r w:rsidRPr="00EE1E0B">
        <w:rPr>
          <w:rFonts w:ascii="Cambria" w:hAnsi="Cambria" w:cstheme="minorHAnsi"/>
          <w:b/>
        </w:rPr>
        <w:t>To become a Captive Agent</w:t>
      </w:r>
      <w:r>
        <w:rPr>
          <w:rFonts w:ascii="Cambria" w:hAnsi="Cambria" w:cstheme="minorHAnsi"/>
        </w:rPr>
        <w:t xml:space="preserve"> c</w:t>
      </w:r>
      <w:r w:rsidR="00DC644D" w:rsidRPr="00EE1E0B">
        <w:rPr>
          <w:rFonts w:ascii="Cambria" w:hAnsi="Cambria" w:cstheme="minorHAnsi"/>
        </w:rPr>
        <w:t xml:space="preserve">ontact the particular agency you wish to work with. Some of the largest insurance companies in the United States include Farmer's Insurance, Primerica, New York Life and Geico. Some specialize in particular types of insurance such as life, auto and/or property. Most insurance companies are always hiring, since agents are paid on commission. If you make the company money, you'll get paid as well. A company has nothing to lose by hiring more and more agents. However, different companies have various benefits and hiring practices. Some will pay for your licensing, others don't. After researching the best company for you, contact a local agent to begin the hiring process. </w:t>
      </w:r>
    </w:p>
    <w:p w:rsidR="00DC644D" w:rsidRPr="00EE1E0B" w:rsidRDefault="00DC644D" w:rsidP="00EE1E0B">
      <w:pPr>
        <w:pStyle w:val="ListParagraph"/>
        <w:numPr>
          <w:ilvl w:val="0"/>
          <w:numId w:val="337"/>
        </w:numPr>
        <w:rPr>
          <w:rFonts w:ascii="Cambria" w:hAnsi="Cambria" w:cstheme="minorHAnsi"/>
        </w:rPr>
      </w:pPr>
      <w:r w:rsidRPr="00EE1E0B">
        <w:rPr>
          <w:rFonts w:ascii="Cambria" w:hAnsi="Cambria" w:cstheme="minorHAnsi"/>
        </w:rPr>
        <w:t xml:space="preserve">Visit the local agent or the human resources manager for the first interview. The employer will want to know about past sales experience and your communication and relationship-building skills. You must be able to study and pass several state exams. Be sure to have a professional-looking resume and possible references that can attest to your work ethic. Some companies have sales quotas you must fulfill in order to remain an agent. Other companies make you a captive agent for a certain time, and then allow you to become independent. Be sure you understand company requirements and the employment timeline before you apply. </w:t>
      </w:r>
    </w:p>
    <w:p w:rsidR="00DC644D" w:rsidRPr="00EE1E0B" w:rsidRDefault="00DC644D" w:rsidP="00EE1E0B">
      <w:pPr>
        <w:pStyle w:val="ListParagraph"/>
        <w:numPr>
          <w:ilvl w:val="0"/>
          <w:numId w:val="337"/>
        </w:numPr>
        <w:rPr>
          <w:rFonts w:ascii="Cambria" w:hAnsi="Cambria" w:cstheme="minorHAnsi"/>
        </w:rPr>
      </w:pPr>
      <w:r w:rsidRPr="00EE1E0B">
        <w:rPr>
          <w:rFonts w:ascii="Cambria" w:hAnsi="Cambria" w:cstheme="minorHAnsi"/>
        </w:rPr>
        <w:t xml:space="preserve">Submit your application to the company, once the HR manager has determined that you would make a good agent. There will be a background check to ensure you do not have prior felonies or any type of financial improprieties. Particular legal requirements to become an insurance agent vary by state. Discuss honestly any background information that may affect your ability to qualify as an agent. There may be ways to seal a record or have prior charges reduced. </w:t>
      </w:r>
    </w:p>
    <w:p w:rsidR="00DC644D" w:rsidRPr="00EE1E0B" w:rsidRDefault="00DC644D" w:rsidP="00EE1E0B">
      <w:pPr>
        <w:pStyle w:val="ListParagraph"/>
        <w:numPr>
          <w:ilvl w:val="0"/>
          <w:numId w:val="337"/>
        </w:numPr>
        <w:rPr>
          <w:rFonts w:ascii="Cambria" w:hAnsi="Cambria" w:cstheme="minorHAnsi"/>
        </w:rPr>
      </w:pPr>
      <w:r w:rsidRPr="00EE1E0B">
        <w:rPr>
          <w:rFonts w:ascii="Cambria" w:hAnsi="Cambria" w:cstheme="minorHAnsi"/>
        </w:rPr>
        <w:t>Attend the pre</w:t>
      </w:r>
      <w:r w:rsidRPr="00DC644D">
        <w:rPr>
          <w:rFonts w:ascii="Cambria" w:hAnsi="Cambria" w:cstheme="minorHAnsi"/>
        </w:rPr>
        <w:t xml:space="preserve"> </w:t>
      </w:r>
      <w:r w:rsidRPr="00EE1E0B">
        <w:rPr>
          <w:rFonts w:ascii="Cambria" w:hAnsi="Cambria" w:cstheme="minorHAnsi"/>
        </w:rPr>
        <w:t xml:space="preserve">licensing classes most companies offer. Some have in-person or online classes. After the classes, you should be eligible to take a state exam in life, health, property or whatever type of insurance for which you are applying. Once you pass, you will be appointed in a junior position and begin field training to sell insurance. You are considered a captive agent since you are only allowed to sell products of which the company approves. </w:t>
      </w:r>
    </w:p>
    <w:p w:rsidR="00DC644D" w:rsidRPr="00EE1E0B" w:rsidRDefault="00DC644D" w:rsidP="00EE1E0B">
      <w:pPr>
        <w:pStyle w:val="ListParagraph"/>
        <w:numPr>
          <w:ilvl w:val="0"/>
          <w:numId w:val="337"/>
        </w:numPr>
        <w:rPr>
          <w:rFonts w:ascii="Cambria" w:hAnsi="Cambria" w:cstheme="minorHAnsi"/>
        </w:rPr>
      </w:pPr>
      <w:r w:rsidRPr="00EE1E0B">
        <w:rPr>
          <w:rFonts w:ascii="Cambria" w:hAnsi="Cambria" w:cstheme="minorHAnsi"/>
        </w:rPr>
        <w:lastRenderedPageBreak/>
        <w:t>Complete the field training and the continuous education that most companies require. This may take a year or more. Once the company feels that you are a capable salesperson, they may increase your commission and/or give you more independence such as giving you an office to manage.</w:t>
      </w:r>
    </w:p>
    <w:p w:rsidR="00A91F68" w:rsidRPr="00EE1E0B" w:rsidRDefault="00A91F68" w:rsidP="005A4EE2">
      <w:pPr>
        <w:rPr>
          <w:rFonts w:ascii="Cambria" w:hAnsi="Cambria" w:cstheme="minorHAnsi"/>
        </w:rPr>
      </w:pPr>
    </w:p>
    <w:p w:rsidR="00D97DCF" w:rsidRPr="00EE1E0B" w:rsidRDefault="00DA6367" w:rsidP="00EE1E0B">
      <w:pPr>
        <w:pStyle w:val="Heading2"/>
        <w:tabs>
          <w:tab w:val="num" w:pos="1170"/>
        </w:tabs>
        <w:ind w:left="810"/>
        <w:rPr>
          <w:color w:val="00B050"/>
        </w:rPr>
      </w:pPr>
      <w:bookmarkStart w:id="4103" w:name="_Toc342768309"/>
      <w:r w:rsidRPr="00EE1E0B">
        <w:rPr>
          <w:color w:val="00B050"/>
        </w:rPr>
        <w:t xml:space="preserve">Producer </w:t>
      </w:r>
      <w:r w:rsidR="00DD0C9A">
        <w:rPr>
          <w:color w:val="00B050"/>
        </w:rPr>
        <w:t>O</w:t>
      </w:r>
      <w:r w:rsidR="003A0757" w:rsidRPr="00EE1E0B">
        <w:rPr>
          <w:color w:val="00B050"/>
        </w:rPr>
        <w:t>n</w:t>
      </w:r>
      <w:r w:rsidR="00C20C06">
        <w:rPr>
          <w:color w:val="00B050"/>
        </w:rPr>
        <w:t>-</w:t>
      </w:r>
      <w:r w:rsidRPr="00EE1E0B">
        <w:rPr>
          <w:color w:val="00B050"/>
        </w:rPr>
        <w:t>B</w:t>
      </w:r>
      <w:r w:rsidR="00D97DCF" w:rsidRPr="00EE1E0B">
        <w:rPr>
          <w:color w:val="00B050"/>
        </w:rPr>
        <w:t>oarding</w:t>
      </w:r>
      <w:bookmarkEnd w:id="4103"/>
      <w:r w:rsidR="00D97DCF" w:rsidRPr="00EE1E0B">
        <w:rPr>
          <w:color w:val="00B050"/>
        </w:rPr>
        <w:t xml:space="preserve"> </w:t>
      </w:r>
    </w:p>
    <w:p w:rsidR="00360CC2" w:rsidRPr="00EE1E0B" w:rsidRDefault="00360CC2" w:rsidP="005A4EE2">
      <w:pPr>
        <w:rPr>
          <w:rFonts w:ascii="Cambria" w:hAnsi="Cambria" w:cstheme="minorHAnsi"/>
        </w:rPr>
      </w:pPr>
      <w:r w:rsidRPr="00EE1E0B">
        <w:rPr>
          <w:rFonts w:ascii="Cambria" w:hAnsi="Cambria" w:cstheme="minorHAnsi"/>
        </w:rPr>
        <w:t>A producer has to be on boarded by the carrier to make the</w:t>
      </w:r>
      <w:r w:rsidR="001D709F" w:rsidRPr="00EE1E0B">
        <w:rPr>
          <w:rFonts w:ascii="Cambria" w:hAnsi="Cambria" w:cstheme="minorHAnsi"/>
        </w:rPr>
        <w:t>m</w:t>
      </w:r>
      <w:r w:rsidRPr="00EE1E0B">
        <w:rPr>
          <w:rFonts w:ascii="Cambria" w:hAnsi="Cambria" w:cstheme="minorHAnsi"/>
        </w:rPr>
        <w:t xml:space="preserve"> eligible to sell </w:t>
      </w:r>
      <w:r w:rsidR="001D709F" w:rsidRPr="00EE1E0B">
        <w:rPr>
          <w:rFonts w:ascii="Cambria" w:hAnsi="Cambria" w:cstheme="minorHAnsi"/>
        </w:rPr>
        <w:t xml:space="preserve">a </w:t>
      </w:r>
      <w:r w:rsidRPr="00EE1E0B">
        <w:rPr>
          <w:rFonts w:ascii="Cambria" w:hAnsi="Cambria" w:cstheme="minorHAnsi"/>
        </w:rPr>
        <w:t>particular carriers product.</w:t>
      </w:r>
    </w:p>
    <w:p w:rsidR="00227A67" w:rsidRPr="00EE1E0B" w:rsidRDefault="00227A67" w:rsidP="005A4EE2">
      <w:pPr>
        <w:rPr>
          <w:rFonts w:ascii="Cambria" w:hAnsi="Cambria" w:cstheme="minorHAnsi"/>
        </w:rPr>
      </w:pPr>
      <w:r w:rsidRPr="00EE1E0B">
        <w:rPr>
          <w:rFonts w:ascii="Cambria" w:hAnsi="Cambria" w:cstheme="minorHAnsi"/>
        </w:rPr>
        <w:t>Producer On boarding process consists of certain actions</w:t>
      </w:r>
    </w:p>
    <w:p w:rsidR="00360CC2" w:rsidRPr="00EE1E0B" w:rsidRDefault="00227A67" w:rsidP="005A4EE2">
      <w:pPr>
        <w:pStyle w:val="ListParagraph"/>
        <w:numPr>
          <w:ilvl w:val="0"/>
          <w:numId w:val="44"/>
        </w:numPr>
        <w:rPr>
          <w:rFonts w:ascii="Cambria" w:hAnsi="Cambria" w:cstheme="minorHAnsi"/>
        </w:rPr>
      </w:pPr>
      <w:r w:rsidRPr="00EE1E0B">
        <w:rPr>
          <w:rFonts w:ascii="Cambria" w:hAnsi="Cambria" w:cstheme="minorHAnsi"/>
        </w:rPr>
        <w:t>Licensing by the State Insurance Department</w:t>
      </w:r>
    </w:p>
    <w:p w:rsidR="00227A67" w:rsidRPr="00EE1E0B" w:rsidRDefault="00227A67" w:rsidP="005A4EE2">
      <w:pPr>
        <w:pStyle w:val="ListParagraph"/>
        <w:numPr>
          <w:ilvl w:val="0"/>
          <w:numId w:val="44"/>
        </w:numPr>
        <w:rPr>
          <w:rFonts w:ascii="Cambria" w:hAnsi="Cambria" w:cstheme="minorHAnsi"/>
        </w:rPr>
      </w:pPr>
      <w:r w:rsidRPr="00EE1E0B">
        <w:rPr>
          <w:rFonts w:ascii="Cambria" w:hAnsi="Cambria" w:cstheme="minorHAnsi"/>
        </w:rPr>
        <w:t>Appointment by the Carrier</w:t>
      </w:r>
    </w:p>
    <w:p w:rsidR="00227A67" w:rsidRPr="00EE1E0B" w:rsidRDefault="00227A67" w:rsidP="005A4EE2">
      <w:pPr>
        <w:pStyle w:val="ListParagraph"/>
        <w:numPr>
          <w:ilvl w:val="0"/>
          <w:numId w:val="44"/>
        </w:numPr>
        <w:rPr>
          <w:rFonts w:ascii="Cambria" w:hAnsi="Cambria" w:cstheme="minorHAnsi"/>
        </w:rPr>
      </w:pPr>
      <w:r w:rsidRPr="00EE1E0B">
        <w:rPr>
          <w:rFonts w:ascii="Cambria" w:hAnsi="Cambria" w:cstheme="minorHAnsi"/>
        </w:rPr>
        <w:t xml:space="preserve">Contract (mutual agreement between the Carrier and the </w:t>
      </w:r>
      <w:r w:rsidR="001D709F" w:rsidRPr="00EE1E0B">
        <w:rPr>
          <w:rFonts w:ascii="Cambria" w:hAnsi="Cambria" w:cstheme="minorHAnsi"/>
        </w:rPr>
        <w:t>P</w:t>
      </w:r>
      <w:r w:rsidRPr="00EE1E0B">
        <w:rPr>
          <w:rFonts w:ascii="Cambria" w:hAnsi="Cambria" w:cstheme="minorHAnsi"/>
        </w:rPr>
        <w:t>roducer)</w:t>
      </w:r>
    </w:p>
    <w:p w:rsidR="00227A67" w:rsidRPr="00EE1E0B" w:rsidRDefault="00B83020" w:rsidP="005A4EE2">
      <w:pPr>
        <w:rPr>
          <w:rFonts w:ascii="Cambria" w:hAnsi="Cambria" w:cstheme="minorHAnsi"/>
        </w:rPr>
      </w:pPr>
      <w:r w:rsidRPr="00EE1E0B">
        <w:rPr>
          <w:rFonts w:ascii="Cambria" w:hAnsi="Cambria" w:cstheme="minorHAnsi"/>
        </w:rPr>
        <w:t>Producer on boarding proce</w:t>
      </w:r>
      <w:r w:rsidR="001D709F" w:rsidRPr="00EE1E0B">
        <w:rPr>
          <w:rFonts w:ascii="Cambria" w:hAnsi="Cambria" w:cstheme="minorHAnsi"/>
        </w:rPr>
        <w:t>ss</w:t>
      </w:r>
      <w:r w:rsidRPr="00EE1E0B">
        <w:rPr>
          <w:rFonts w:ascii="Cambria" w:hAnsi="Cambria" w:cstheme="minorHAnsi"/>
        </w:rPr>
        <w:t xml:space="preserve"> is initiated based on certain factors</w:t>
      </w:r>
      <w:r w:rsidR="001D709F" w:rsidRPr="00EE1E0B">
        <w:rPr>
          <w:rFonts w:ascii="Cambria" w:hAnsi="Cambria" w:cstheme="minorHAnsi"/>
        </w:rPr>
        <w:t xml:space="preserve"> like</w:t>
      </w:r>
    </w:p>
    <w:p w:rsidR="00B83020" w:rsidRPr="00EE1E0B" w:rsidRDefault="00B83020" w:rsidP="005A4EE2">
      <w:pPr>
        <w:pStyle w:val="ListParagraph"/>
        <w:numPr>
          <w:ilvl w:val="0"/>
          <w:numId w:val="45"/>
        </w:numPr>
        <w:rPr>
          <w:rFonts w:ascii="Cambria" w:hAnsi="Cambria" w:cstheme="minorHAnsi"/>
        </w:rPr>
      </w:pPr>
      <w:r w:rsidRPr="00EE1E0B">
        <w:rPr>
          <w:rFonts w:ascii="Cambria" w:hAnsi="Cambria" w:cstheme="minorHAnsi"/>
        </w:rPr>
        <w:t>New Product launch</w:t>
      </w:r>
    </w:p>
    <w:p w:rsidR="00B83020" w:rsidRPr="00EE1E0B" w:rsidRDefault="00B83020" w:rsidP="005A4EE2">
      <w:pPr>
        <w:pStyle w:val="ListParagraph"/>
        <w:numPr>
          <w:ilvl w:val="0"/>
          <w:numId w:val="45"/>
        </w:numPr>
        <w:rPr>
          <w:rFonts w:ascii="Cambria" w:hAnsi="Cambria" w:cstheme="minorHAnsi"/>
        </w:rPr>
      </w:pPr>
      <w:r w:rsidRPr="00EE1E0B">
        <w:rPr>
          <w:rFonts w:ascii="Cambria" w:hAnsi="Cambria" w:cstheme="minorHAnsi"/>
        </w:rPr>
        <w:t xml:space="preserve">Inclusion of new territory </w:t>
      </w:r>
    </w:p>
    <w:p w:rsidR="00B83020" w:rsidRPr="00EE1E0B" w:rsidRDefault="00B83020" w:rsidP="005A4EE2">
      <w:pPr>
        <w:pStyle w:val="ListParagraph"/>
        <w:numPr>
          <w:ilvl w:val="0"/>
          <w:numId w:val="45"/>
        </w:numPr>
        <w:rPr>
          <w:rFonts w:ascii="Cambria" w:hAnsi="Cambria" w:cstheme="minorHAnsi"/>
        </w:rPr>
      </w:pPr>
      <w:r w:rsidRPr="00EE1E0B">
        <w:rPr>
          <w:rFonts w:ascii="Cambria" w:hAnsi="Cambria" w:cstheme="minorHAnsi"/>
        </w:rPr>
        <w:t>Market expansion</w:t>
      </w:r>
    </w:p>
    <w:p w:rsidR="00B83020" w:rsidRPr="00EE1E0B" w:rsidRDefault="00B83020" w:rsidP="005A4EE2">
      <w:pPr>
        <w:pStyle w:val="ListParagraph"/>
        <w:numPr>
          <w:ilvl w:val="0"/>
          <w:numId w:val="45"/>
        </w:numPr>
        <w:rPr>
          <w:rFonts w:ascii="Cambria" w:hAnsi="Cambria" w:cstheme="minorHAnsi"/>
        </w:rPr>
      </w:pPr>
      <w:r w:rsidRPr="00EE1E0B">
        <w:rPr>
          <w:rFonts w:ascii="Cambria" w:hAnsi="Cambria" w:cstheme="minorHAnsi"/>
        </w:rPr>
        <w:t>Type of producers needed (captive/ independent)</w:t>
      </w:r>
    </w:p>
    <w:p w:rsidR="00281D9B" w:rsidRPr="00EE1E0B" w:rsidRDefault="00B83020" w:rsidP="005A4EE2">
      <w:pPr>
        <w:rPr>
          <w:rFonts w:ascii="Cambria" w:hAnsi="Cambria" w:cstheme="minorHAnsi"/>
        </w:rPr>
      </w:pPr>
      <w:r w:rsidRPr="00EE1E0B">
        <w:rPr>
          <w:rFonts w:ascii="Cambria" w:hAnsi="Cambria" w:cstheme="minorHAnsi"/>
        </w:rPr>
        <w:t xml:space="preserve">Based on the above mentioned </w:t>
      </w:r>
      <w:r w:rsidR="001D709F" w:rsidRPr="00EE1E0B">
        <w:rPr>
          <w:rFonts w:ascii="Cambria" w:hAnsi="Cambria" w:cstheme="minorHAnsi"/>
        </w:rPr>
        <w:t xml:space="preserve">needs </w:t>
      </w:r>
      <w:r w:rsidRPr="00EE1E0B">
        <w:rPr>
          <w:rFonts w:ascii="Cambria" w:hAnsi="Cambria" w:cstheme="minorHAnsi"/>
        </w:rPr>
        <w:t>carriers float notice for new recruitment of producers</w:t>
      </w:r>
      <w:r w:rsidR="00281D9B" w:rsidRPr="00EE1E0B">
        <w:rPr>
          <w:rFonts w:ascii="Cambria" w:hAnsi="Cambria" w:cstheme="minorHAnsi"/>
        </w:rPr>
        <w:t xml:space="preserve">. After they receive interested producer </w:t>
      </w:r>
      <w:r w:rsidR="001D709F" w:rsidRPr="00EE1E0B">
        <w:rPr>
          <w:rFonts w:ascii="Cambria" w:hAnsi="Cambria" w:cstheme="minorHAnsi"/>
        </w:rPr>
        <w:t>application</w:t>
      </w:r>
      <w:r w:rsidR="00281D9B" w:rsidRPr="00EE1E0B">
        <w:rPr>
          <w:rFonts w:ascii="Cambria" w:hAnsi="Cambria" w:cstheme="minorHAnsi"/>
        </w:rPr>
        <w:t>, carriers go for license validation (for independent agents). For captive agents, carriers sponsor the license. Next is appointment which the carrier provides to the producer based on a particular license from a particular State department on a particular Line of Business.</w:t>
      </w:r>
    </w:p>
    <w:p w:rsidR="00B70698" w:rsidRPr="00EE1E0B" w:rsidRDefault="00281D9B" w:rsidP="005A4EE2">
      <w:pPr>
        <w:rPr>
          <w:rFonts w:ascii="Cambria" w:hAnsi="Cambria" w:cstheme="minorHAnsi"/>
          <w:sz w:val="22"/>
          <w:szCs w:val="22"/>
        </w:rPr>
        <w:sectPr w:rsidR="00B70698" w:rsidRPr="00EE1E0B" w:rsidSect="00D702DF">
          <w:headerReference w:type="default" r:id="rId40"/>
          <w:footerReference w:type="default" r:id="rId41"/>
          <w:pgSz w:w="11907" w:h="16839" w:code="9"/>
          <w:pgMar w:top="1440" w:right="1440" w:bottom="1440" w:left="1440" w:header="720" w:footer="720" w:gutter="0"/>
          <w:cols w:space="720"/>
          <w:docGrid w:linePitch="360"/>
        </w:sectPr>
      </w:pPr>
      <w:r w:rsidRPr="00EE1E0B">
        <w:rPr>
          <w:rFonts w:ascii="Cambria" w:hAnsi="Cambria" w:cstheme="minorHAnsi"/>
        </w:rPr>
        <w:t xml:space="preserve">Once the appointment is given to the producer, Carrier signs a contract with the producer which list the incentive package </w:t>
      </w:r>
      <w:r w:rsidR="001D709F" w:rsidRPr="00EE1E0B">
        <w:rPr>
          <w:rFonts w:ascii="Cambria" w:hAnsi="Cambria" w:cstheme="minorHAnsi"/>
        </w:rPr>
        <w:t xml:space="preserve">the producer </w:t>
      </w:r>
      <w:r w:rsidRPr="00EE1E0B">
        <w:rPr>
          <w:rFonts w:ascii="Cambria" w:hAnsi="Cambria" w:cstheme="minorHAnsi"/>
        </w:rPr>
        <w:t>would get selling the</w:t>
      </w:r>
      <w:r w:rsidR="001D709F" w:rsidRPr="00EE1E0B">
        <w:rPr>
          <w:rFonts w:ascii="Cambria" w:hAnsi="Cambria" w:cstheme="minorHAnsi"/>
        </w:rPr>
        <w:t xml:space="preserve"> insurance carrier’s</w:t>
      </w:r>
      <w:r w:rsidRPr="00EE1E0B">
        <w:rPr>
          <w:rFonts w:ascii="Cambria" w:hAnsi="Cambria" w:cstheme="minorHAnsi"/>
        </w:rPr>
        <w:t xml:space="preserve"> products. </w:t>
      </w:r>
      <w:r w:rsidR="001D709F" w:rsidRPr="00EE1E0B">
        <w:rPr>
          <w:rFonts w:ascii="Cambria" w:hAnsi="Cambria" w:cstheme="minorHAnsi"/>
        </w:rPr>
        <w:t xml:space="preserve">The </w:t>
      </w:r>
      <w:r w:rsidRPr="00EE1E0B">
        <w:rPr>
          <w:rFonts w:ascii="Cambria" w:hAnsi="Cambria" w:cstheme="minorHAnsi"/>
        </w:rPr>
        <w:t xml:space="preserve">contract </w:t>
      </w:r>
      <w:r w:rsidR="001D709F" w:rsidRPr="00EE1E0B">
        <w:rPr>
          <w:rFonts w:ascii="Cambria" w:hAnsi="Cambria" w:cstheme="minorHAnsi"/>
        </w:rPr>
        <w:t xml:space="preserve">also </w:t>
      </w:r>
      <w:r w:rsidRPr="00EE1E0B">
        <w:rPr>
          <w:rFonts w:ascii="Cambria" w:hAnsi="Cambria" w:cstheme="minorHAnsi"/>
        </w:rPr>
        <w:t xml:space="preserve">holds the </w:t>
      </w:r>
      <w:r w:rsidR="000C0989" w:rsidRPr="00EE1E0B">
        <w:rPr>
          <w:rFonts w:ascii="Cambria" w:hAnsi="Cambria" w:cstheme="minorHAnsi"/>
        </w:rPr>
        <w:t>hierarchy</w:t>
      </w:r>
      <w:r w:rsidR="002D69CE" w:rsidRPr="00EE1E0B">
        <w:rPr>
          <w:rFonts w:ascii="Cambria" w:hAnsi="Cambria" w:cstheme="minorHAnsi"/>
        </w:rPr>
        <w:t xml:space="preserve"> details for that producer </w:t>
      </w:r>
      <w:r w:rsidR="001D709F" w:rsidRPr="00EE1E0B">
        <w:rPr>
          <w:rFonts w:ascii="Cambria" w:hAnsi="Cambria" w:cstheme="minorHAnsi"/>
        </w:rPr>
        <w:t xml:space="preserve">- </w:t>
      </w:r>
      <w:r w:rsidR="002D69CE" w:rsidRPr="00EE1E0B">
        <w:rPr>
          <w:rFonts w:ascii="Cambria" w:hAnsi="Cambria" w:cstheme="minorHAnsi"/>
        </w:rPr>
        <w:t>both compensation and reporting.</w:t>
      </w:r>
    </w:p>
    <w:p w:rsidR="00D97DCF" w:rsidRPr="00EE1E0B" w:rsidRDefault="00B70698" w:rsidP="005A4EE2">
      <w:pPr>
        <w:rPr>
          <w:rFonts w:ascii="Cambria" w:hAnsi="Cambria" w:cstheme="minorHAnsi"/>
        </w:rPr>
      </w:pPr>
      <w:r w:rsidRPr="00EE1E0B">
        <w:rPr>
          <w:rFonts w:ascii="Cambria" w:hAnsi="Cambria" w:cstheme="minorHAnsi"/>
        </w:rPr>
        <w:lastRenderedPageBreak/>
        <w:t>P</w:t>
      </w:r>
      <w:bookmarkStart w:id="4104" w:name="_MON_1413200737"/>
      <w:bookmarkEnd w:id="4104"/>
      <w:r w:rsidRPr="00EE1E0B">
        <w:rPr>
          <w:rFonts w:ascii="Cambria" w:hAnsi="Cambria" w:cstheme="minorHAnsi"/>
        </w:rPr>
        <w:t xml:space="preserve">roducer on boarding process is depicted in the below diagram. </w:t>
      </w:r>
    </w:p>
    <w:p w:rsidR="002D69CE" w:rsidRPr="00EE1E0B" w:rsidRDefault="00B70698" w:rsidP="005A4EE2">
      <w:pPr>
        <w:rPr>
          <w:rFonts w:ascii="Cambria" w:hAnsi="Cambria" w:cstheme="minorHAnsi"/>
        </w:rPr>
      </w:pPr>
      <w:r w:rsidRPr="00EE1E0B">
        <w:rPr>
          <w:rFonts w:ascii="Cambria" w:hAnsi="Cambria" w:cstheme="minorHAnsi"/>
          <w:noProof/>
        </w:rPr>
        <w:drawing>
          <wp:inline distT="0" distB="0" distL="0" distR="0" wp14:anchorId="3AD08E1C" wp14:editId="6DE89592">
            <wp:extent cx="8539701" cy="4579951"/>
            <wp:effectExtent l="0" t="0" r="0" b="0"/>
            <wp:docPr id="36985" name="Picture 3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548300" cy="4584563"/>
                    </a:xfrm>
                    <a:prstGeom prst="rect">
                      <a:avLst/>
                    </a:prstGeom>
                    <a:noFill/>
                  </pic:spPr>
                </pic:pic>
              </a:graphicData>
            </a:graphic>
          </wp:inline>
        </w:drawing>
      </w:r>
    </w:p>
    <w:p w:rsidR="00B70698" w:rsidRPr="00EE1E0B" w:rsidRDefault="00B70698" w:rsidP="005A4EE2">
      <w:pPr>
        <w:rPr>
          <w:rFonts w:ascii="Cambria" w:hAnsi="Cambria" w:cstheme="minorHAnsi"/>
        </w:rPr>
      </w:pPr>
    </w:p>
    <w:p w:rsidR="00B70698" w:rsidRPr="00EE1E0B" w:rsidRDefault="00A15861" w:rsidP="005A4EE2">
      <w:pPr>
        <w:rPr>
          <w:rFonts w:ascii="Cambria" w:hAnsi="Cambria" w:cstheme="minorHAnsi"/>
        </w:rPr>
        <w:sectPr w:rsidR="00B70698" w:rsidRPr="00EE1E0B" w:rsidSect="00EE1E0B">
          <w:pgSz w:w="16839" w:h="11907" w:orient="landscape" w:code="9"/>
          <w:pgMar w:top="1440" w:right="1440" w:bottom="1440" w:left="1440" w:header="720" w:footer="720" w:gutter="0"/>
          <w:cols w:space="720"/>
          <w:docGrid w:linePitch="360"/>
        </w:sectPr>
      </w:pPr>
      <w:r w:rsidRPr="00EE1E0B">
        <w:rPr>
          <w:rFonts w:ascii="Cambria" w:hAnsi="Cambria" w:cstheme="minorHAnsi"/>
        </w:rPr>
        <w:t>LNA Team – License and Appointment team</w:t>
      </w:r>
    </w:p>
    <w:p w:rsidR="00B70698" w:rsidRPr="00EE1E0B" w:rsidRDefault="00B70698" w:rsidP="005A4EE2">
      <w:pPr>
        <w:rPr>
          <w:rFonts w:ascii="Cambria" w:hAnsi="Cambria" w:cstheme="minorHAnsi"/>
        </w:rPr>
      </w:pPr>
    </w:p>
    <w:p w:rsidR="00A91F68" w:rsidRPr="00EE1E0B" w:rsidRDefault="00A91F68" w:rsidP="00EE1E0B">
      <w:pPr>
        <w:pStyle w:val="Heading2"/>
        <w:tabs>
          <w:tab w:val="num" w:pos="1170"/>
        </w:tabs>
        <w:ind w:left="810"/>
        <w:rPr>
          <w:color w:val="00B050"/>
        </w:rPr>
      </w:pPr>
      <w:bookmarkStart w:id="4105" w:name="_Toc342768310"/>
      <w:r w:rsidRPr="00EE1E0B">
        <w:rPr>
          <w:color w:val="00B050"/>
        </w:rPr>
        <w:t>Producer Licensing</w:t>
      </w:r>
      <w:bookmarkEnd w:id="4105"/>
      <w:r w:rsidRPr="00EE1E0B">
        <w:rPr>
          <w:color w:val="00B050"/>
        </w:rPr>
        <w:t xml:space="preserve"> </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Participants:</w:t>
      </w:r>
    </w:p>
    <w:p w:rsidR="00A91F68" w:rsidRPr="00EE1E0B" w:rsidRDefault="00A91F68" w:rsidP="005A4EE2">
      <w:pPr>
        <w:pStyle w:val="ListParagraph"/>
        <w:widowControl/>
        <w:numPr>
          <w:ilvl w:val="0"/>
          <w:numId w:val="37"/>
        </w:numPr>
        <w:spacing w:before="0" w:after="200" w:line="240" w:lineRule="auto"/>
        <w:ind w:right="0"/>
        <w:rPr>
          <w:rFonts w:ascii="Cambria" w:hAnsi="Cambria" w:cstheme="minorHAnsi"/>
        </w:rPr>
      </w:pPr>
      <w:r w:rsidRPr="00EE1E0B">
        <w:rPr>
          <w:rFonts w:ascii="Cambria" w:hAnsi="Cambria" w:cstheme="minorHAnsi"/>
        </w:rPr>
        <w:t>Distribution Channel (Agents, Agency)</w:t>
      </w:r>
    </w:p>
    <w:p w:rsidR="00A91F68" w:rsidRPr="00EE1E0B" w:rsidRDefault="00A91F68" w:rsidP="005A4EE2">
      <w:pPr>
        <w:pStyle w:val="ListParagraph"/>
        <w:widowControl/>
        <w:numPr>
          <w:ilvl w:val="0"/>
          <w:numId w:val="37"/>
        </w:numPr>
        <w:spacing w:before="0" w:after="200" w:line="240" w:lineRule="auto"/>
        <w:ind w:right="0"/>
        <w:rPr>
          <w:rFonts w:ascii="Cambria" w:hAnsi="Cambria" w:cstheme="minorHAnsi"/>
        </w:rPr>
      </w:pPr>
      <w:r w:rsidRPr="00EE1E0B">
        <w:rPr>
          <w:rFonts w:ascii="Cambria" w:hAnsi="Cambria" w:cstheme="minorHAnsi"/>
        </w:rPr>
        <w:t>Carrier</w:t>
      </w:r>
    </w:p>
    <w:p w:rsidR="00A91F68" w:rsidRPr="00EE1E0B" w:rsidRDefault="00A91F68" w:rsidP="005A4EE2">
      <w:pPr>
        <w:pStyle w:val="ListParagraph"/>
        <w:widowControl/>
        <w:numPr>
          <w:ilvl w:val="0"/>
          <w:numId w:val="37"/>
        </w:numPr>
        <w:spacing w:before="0" w:after="200" w:line="240" w:lineRule="auto"/>
        <w:ind w:right="0"/>
        <w:rPr>
          <w:rFonts w:ascii="Cambria" w:hAnsi="Cambria" w:cstheme="minorHAnsi"/>
        </w:rPr>
      </w:pPr>
      <w:r w:rsidRPr="00EE1E0B">
        <w:rPr>
          <w:rFonts w:ascii="Cambria" w:hAnsi="Cambria" w:cstheme="minorHAnsi"/>
        </w:rPr>
        <w:t>State insurance Department</w:t>
      </w:r>
    </w:p>
    <w:p w:rsidR="00A91F68" w:rsidRPr="00EE1E0B" w:rsidRDefault="00A91F68" w:rsidP="005A4EE2">
      <w:pPr>
        <w:pStyle w:val="ListParagraph"/>
        <w:widowControl/>
        <w:numPr>
          <w:ilvl w:val="0"/>
          <w:numId w:val="37"/>
        </w:numPr>
        <w:spacing w:before="0" w:after="200" w:line="240" w:lineRule="auto"/>
        <w:ind w:right="0"/>
        <w:rPr>
          <w:rFonts w:ascii="Cambria" w:hAnsi="Cambria" w:cstheme="minorHAnsi"/>
        </w:rPr>
      </w:pPr>
      <w:r w:rsidRPr="00EE1E0B">
        <w:rPr>
          <w:rFonts w:ascii="Cambria" w:hAnsi="Cambria" w:cstheme="minorHAnsi"/>
        </w:rPr>
        <w:t>NSCC (optional)</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Actions:</w:t>
      </w:r>
    </w:p>
    <w:p w:rsidR="00A91F68" w:rsidRPr="00EE1E0B" w:rsidRDefault="00A91F68" w:rsidP="005A4EE2">
      <w:pPr>
        <w:pStyle w:val="ListParagraph"/>
        <w:widowControl/>
        <w:numPr>
          <w:ilvl w:val="0"/>
          <w:numId w:val="36"/>
        </w:numPr>
        <w:spacing w:before="0" w:after="200" w:line="240" w:lineRule="auto"/>
        <w:ind w:right="0"/>
        <w:rPr>
          <w:rFonts w:ascii="Cambria" w:hAnsi="Cambria" w:cstheme="minorHAnsi"/>
        </w:rPr>
      </w:pPr>
      <w:r w:rsidRPr="00EE1E0B">
        <w:rPr>
          <w:rFonts w:ascii="Cambria" w:hAnsi="Cambria" w:cstheme="minorHAnsi"/>
        </w:rPr>
        <w:t>License Issue</w:t>
      </w:r>
    </w:p>
    <w:p w:rsidR="00A91F68" w:rsidRPr="00EE1E0B" w:rsidRDefault="00A91F68" w:rsidP="005A4EE2">
      <w:pPr>
        <w:pStyle w:val="ListParagraph"/>
        <w:widowControl/>
        <w:numPr>
          <w:ilvl w:val="0"/>
          <w:numId w:val="36"/>
        </w:numPr>
        <w:spacing w:before="0" w:after="200" w:line="240" w:lineRule="auto"/>
        <w:ind w:right="0"/>
        <w:rPr>
          <w:rFonts w:ascii="Cambria" w:hAnsi="Cambria" w:cstheme="minorHAnsi"/>
        </w:rPr>
      </w:pPr>
      <w:r w:rsidRPr="00EE1E0B">
        <w:rPr>
          <w:rFonts w:ascii="Cambria" w:hAnsi="Cambria" w:cstheme="minorHAnsi"/>
        </w:rPr>
        <w:t>License Renewal</w:t>
      </w:r>
    </w:p>
    <w:p w:rsidR="00F5441D" w:rsidRPr="00EE1E0B" w:rsidRDefault="00A91F68" w:rsidP="005A4EE2">
      <w:pPr>
        <w:pStyle w:val="ListParagraph"/>
        <w:widowControl/>
        <w:numPr>
          <w:ilvl w:val="0"/>
          <w:numId w:val="36"/>
        </w:numPr>
        <w:spacing w:before="0" w:after="200" w:line="240" w:lineRule="auto"/>
        <w:ind w:right="0"/>
        <w:rPr>
          <w:rFonts w:ascii="Cambria" w:hAnsi="Cambria" w:cstheme="minorHAnsi"/>
        </w:rPr>
        <w:sectPr w:rsidR="00F5441D" w:rsidRPr="00EE1E0B" w:rsidSect="00D702DF">
          <w:pgSz w:w="11907" w:h="16839" w:code="9"/>
          <w:pgMar w:top="1440" w:right="1440" w:bottom="1440" w:left="1440" w:header="720" w:footer="720" w:gutter="0"/>
          <w:cols w:space="720"/>
          <w:docGrid w:linePitch="360"/>
        </w:sectPr>
      </w:pPr>
      <w:r w:rsidRPr="00EE1E0B">
        <w:rPr>
          <w:rFonts w:ascii="Cambria" w:hAnsi="Cambria" w:cstheme="minorHAnsi"/>
        </w:rPr>
        <w:t>License Termination</w:t>
      </w:r>
    </w:p>
    <w:p w:rsidR="008B17EE" w:rsidRPr="00EE1E0B" w:rsidRDefault="009C0EAA" w:rsidP="00F5441D">
      <w:pPr>
        <w:widowControl/>
        <w:spacing w:before="0" w:after="200" w:line="240" w:lineRule="auto"/>
        <w:ind w:right="0"/>
        <w:rPr>
          <w:rFonts w:ascii="Cambria" w:hAnsi="Cambria" w:cstheme="minorHAnsi"/>
          <w:sz w:val="22"/>
          <w:szCs w:val="22"/>
        </w:rPr>
        <w:sectPr w:rsidR="008B17EE" w:rsidRPr="00EE1E0B" w:rsidSect="009C0EAA">
          <w:pgSz w:w="16839" w:h="11907" w:orient="landscape" w:code="9"/>
          <w:pgMar w:top="1440" w:right="1440" w:bottom="1440" w:left="1440" w:header="720" w:footer="720" w:gutter="0"/>
          <w:cols w:space="720"/>
          <w:docGrid w:linePitch="360"/>
        </w:sectPr>
      </w:pPr>
      <w:r w:rsidRPr="00EE1E0B">
        <w:rPr>
          <w:rFonts w:ascii="Cambria" w:hAnsi="Cambria" w:cstheme="minorHAnsi"/>
          <w:noProof/>
          <w:sz w:val="22"/>
          <w:szCs w:val="22"/>
        </w:rPr>
        <w:lastRenderedPageBreak/>
        <w:drawing>
          <wp:inline distT="0" distB="0" distL="0" distR="0" wp14:anchorId="0EBEF43C" wp14:editId="4EAC4E61">
            <wp:extent cx="7823660" cy="5522872"/>
            <wp:effectExtent l="19050" t="19050" r="25400" b="20955"/>
            <wp:docPr id="36956" name="Picture 36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23962" cy="5523085"/>
                    </a:xfrm>
                    <a:prstGeom prst="rect">
                      <a:avLst/>
                    </a:prstGeom>
                    <a:noFill/>
                    <a:ln>
                      <a:solidFill>
                        <a:srgbClr val="0070C0"/>
                      </a:solidFill>
                    </a:ln>
                  </pic:spPr>
                </pic:pic>
              </a:graphicData>
            </a:graphic>
          </wp:inline>
        </w:drawing>
      </w:r>
    </w:p>
    <w:p w:rsidR="00AB056E" w:rsidRPr="00EE1E0B" w:rsidRDefault="00AB056E" w:rsidP="00EE1E0B">
      <w:pPr>
        <w:widowControl/>
        <w:spacing w:before="0" w:after="200" w:line="240" w:lineRule="auto"/>
        <w:ind w:right="0"/>
        <w:rPr>
          <w:rFonts w:ascii="Cambria" w:hAnsi="Cambria" w:cstheme="minorHAnsi"/>
          <w:sz w:val="22"/>
          <w:szCs w:val="22"/>
        </w:rPr>
        <w:sectPr w:rsidR="00AB056E" w:rsidRPr="00EE1E0B" w:rsidSect="00EE1E0B">
          <w:type w:val="continuous"/>
          <w:pgSz w:w="16839" w:h="11907" w:orient="landscape" w:code="9"/>
          <w:pgMar w:top="1440" w:right="1440" w:bottom="1440" w:left="1440" w:header="720" w:footer="720" w:gutter="0"/>
          <w:cols w:space="720"/>
          <w:docGrid w:linePitch="360"/>
        </w:sectPr>
      </w:pPr>
    </w:p>
    <w:p w:rsidR="00A91F68" w:rsidRPr="00EE1E0B" w:rsidRDefault="00A91F68" w:rsidP="00EE1E0B">
      <w:pPr>
        <w:pStyle w:val="Heading3"/>
        <w:rPr>
          <w:color w:val="548DD4" w:themeColor="text2" w:themeTint="99"/>
          <w:sz w:val="24"/>
          <w:szCs w:val="24"/>
        </w:rPr>
      </w:pPr>
      <w:bookmarkStart w:id="4106" w:name="_Toc341273414"/>
      <w:bookmarkStart w:id="4107" w:name="_Toc341274228"/>
      <w:bookmarkStart w:id="4108" w:name="_Toc341275043"/>
      <w:bookmarkStart w:id="4109" w:name="_Toc341275856"/>
      <w:bookmarkStart w:id="4110" w:name="_Toc341276668"/>
      <w:bookmarkStart w:id="4111" w:name="_Toc341277479"/>
      <w:bookmarkStart w:id="4112" w:name="_Toc341278291"/>
      <w:bookmarkStart w:id="4113" w:name="_Toc341279104"/>
      <w:bookmarkStart w:id="4114" w:name="_Toc341279924"/>
      <w:bookmarkStart w:id="4115" w:name="_Toc341280743"/>
      <w:bookmarkStart w:id="4116" w:name="_Toc341281562"/>
      <w:bookmarkStart w:id="4117" w:name="_Toc341282381"/>
      <w:bookmarkStart w:id="4118" w:name="_Toc341283204"/>
      <w:bookmarkStart w:id="4119" w:name="_Toc341284027"/>
      <w:bookmarkStart w:id="4120" w:name="_Toc341284840"/>
      <w:bookmarkStart w:id="4121" w:name="_Toc341285657"/>
      <w:bookmarkStart w:id="4122" w:name="_Toc341368231"/>
      <w:bookmarkStart w:id="4123" w:name="_Toc341369051"/>
      <w:bookmarkStart w:id="4124" w:name="_Toc341370192"/>
      <w:bookmarkStart w:id="4125" w:name="_Toc341371892"/>
      <w:bookmarkStart w:id="4126" w:name="_Toc341374083"/>
      <w:bookmarkStart w:id="4127" w:name="_Toc341374894"/>
      <w:bookmarkStart w:id="4128" w:name="_Toc341375692"/>
      <w:bookmarkStart w:id="4129" w:name="_Toc341448064"/>
      <w:bookmarkStart w:id="4130" w:name="_Toc341273415"/>
      <w:bookmarkStart w:id="4131" w:name="_Toc341274229"/>
      <w:bookmarkStart w:id="4132" w:name="_Toc341275044"/>
      <w:bookmarkStart w:id="4133" w:name="_Toc341275857"/>
      <w:bookmarkStart w:id="4134" w:name="_Toc341276669"/>
      <w:bookmarkStart w:id="4135" w:name="_Toc341277480"/>
      <w:bookmarkStart w:id="4136" w:name="_Toc341278292"/>
      <w:bookmarkStart w:id="4137" w:name="_Toc341279105"/>
      <w:bookmarkStart w:id="4138" w:name="_Toc341279925"/>
      <w:bookmarkStart w:id="4139" w:name="_Toc341280744"/>
      <w:bookmarkStart w:id="4140" w:name="_Toc341281563"/>
      <w:bookmarkStart w:id="4141" w:name="_Toc341282382"/>
      <w:bookmarkStart w:id="4142" w:name="_Toc341283205"/>
      <w:bookmarkStart w:id="4143" w:name="_Toc341284028"/>
      <w:bookmarkStart w:id="4144" w:name="_Toc341284841"/>
      <w:bookmarkStart w:id="4145" w:name="_Toc341285658"/>
      <w:bookmarkStart w:id="4146" w:name="_Toc341368232"/>
      <w:bookmarkStart w:id="4147" w:name="_Toc341369052"/>
      <w:bookmarkStart w:id="4148" w:name="_Toc341370193"/>
      <w:bookmarkStart w:id="4149" w:name="_Toc341371893"/>
      <w:bookmarkStart w:id="4150" w:name="_Toc341374084"/>
      <w:bookmarkStart w:id="4151" w:name="_Toc341374895"/>
      <w:bookmarkStart w:id="4152" w:name="_Toc341375693"/>
      <w:bookmarkStart w:id="4153" w:name="_Toc341448065"/>
      <w:bookmarkStart w:id="4154" w:name="_Toc342768311"/>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r w:rsidRPr="00EE1E0B">
        <w:rPr>
          <w:color w:val="548DD4" w:themeColor="text2" w:themeTint="99"/>
          <w:sz w:val="24"/>
          <w:szCs w:val="24"/>
        </w:rPr>
        <w:lastRenderedPageBreak/>
        <w:t>License Issue through an Insurance Carrier</w:t>
      </w:r>
      <w:bookmarkEnd w:id="4154"/>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1:</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Distribution Channel (Agency)</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Prepares and Initiates the List of Agents for new License/ Additional License and sends it across to the Carrier for sponsorship.</w:t>
      </w:r>
    </w:p>
    <w:p w:rsidR="00A91F68" w:rsidRPr="00EE1E0B" w:rsidRDefault="00A91F68" w:rsidP="005A4EE2">
      <w:pPr>
        <w:spacing w:line="240" w:lineRule="auto"/>
        <w:rPr>
          <w:rFonts w:ascii="Cambria" w:hAnsi="Cambria" w:cstheme="minorHAnsi"/>
        </w:rPr>
      </w:pPr>
      <w:r w:rsidRPr="00EE1E0B">
        <w:rPr>
          <w:rFonts w:ascii="Cambria" w:hAnsi="Cambria" w:cstheme="minorHAnsi"/>
        </w:rPr>
        <w:t>The information typically sent to the carrier for license request is:-</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Demographic Details</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 xml:space="preserve">Jurisdiction </w:t>
      </w:r>
      <w:r w:rsidRPr="00EE1E0B">
        <w:rPr>
          <w:rFonts w:ascii="Cambria" w:hAnsi="Cambria" w:cstheme="minorHAnsi"/>
          <w:i/>
          <w:iCs/>
        </w:rPr>
        <w:t>(e.g. Alabama)</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 xml:space="preserve">License Line </w:t>
      </w:r>
      <w:r w:rsidRPr="00EE1E0B">
        <w:rPr>
          <w:rFonts w:ascii="Cambria" w:hAnsi="Cambria" w:cstheme="minorHAnsi"/>
          <w:i/>
          <w:iCs/>
        </w:rPr>
        <w:t>(e.g. Life)</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 xml:space="preserve">License Type  </w:t>
      </w:r>
      <w:r w:rsidRPr="00EE1E0B">
        <w:rPr>
          <w:rFonts w:ascii="Cambria" w:hAnsi="Cambria" w:cstheme="minorHAnsi"/>
          <w:i/>
          <w:iCs/>
        </w:rPr>
        <w:t>(e.g. corporation)</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 xml:space="preserve">Resident Status </w:t>
      </w:r>
      <w:r w:rsidRPr="00EE1E0B">
        <w:rPr>
          <w:rFonts w:ascii="Cambria" w:hAnsi="Cambria" w:cstheme="minorHAnsi"/>
          <w:i/>
          <w:iCs/>
        </w:rPr>
        <w:t>(e.g. Non-resident)</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Background verification details (e.g. continuing education, code of conduct etc.)</w:t>
      </w:r>
    </w:p>
    <w:p w:rsidR="00A91F68" w:rsidRPr="00EE1E0B" w:rsidRDefault="00A91F68" w:rsidP="005A4EE2">
      <w:pPr>
        <w:spacing w:line="240" w:lineRule="auto"/>
        <w:rPr>
          <w:rFonts w:ascii="Cambria" w:hAnsi="Cambria" w:cstheme="minorHAnsi"/>
        </w:rPr>
      </w:pPr>
      <w:r w:rsidRPr="00EE1E0B">
        <w:rPr>
          <w:rFonts w:ascii="Cambria" w:hAnsi="Cambria" w:cstheme="minorHAnsi"/>
        </w:rPr>
        <w:t>This action can be performed in two ways:-</w:t>
      </w:r>
    </w:p>
    <w:p w:rsidR="00A91F68" w:rsidRPr="00EE1E0B" w:rsidRDefault="00A91F68" w:rsidP="005A4EE2">
      <w:pPr>
        <w:pStyle w:val="ListParagraph"/>
        <w:widowControl/>
        <w:numPr>
          <w:ilvl w:val="0"/>
          <w:numId w:val="38"/>
        </w:numPr>
        <w:spacing w:before="0" w:after="200" w:line="240" w:lineRule="auto"/>
        <w:ind w:right="0"/>
        <w:rPr>
          <w:rFonts w:ascii="Cambria" w:hAnsi="Cambria" w:cstheme="minorHAnsi"/>
        </w:rPr>
      </w:pPr>
      <w:r w:rsidRPr="00EE1E0B">
        <w:rPr>
          <w:rFonts w:ascii="Cambria" w:hAnsi="Cambria" w:cstheme="minorHAnsi"/>
        </w:rPr>
        <w:t>Directly sending the list to the Carrier</w:t>
      </w:r>
    </w:p>
    <w:p w:rsidR="00A91F68" w:rsidRPr="00EE1E0B" w:rsidRDefault="00A91F68" w:rsidP="005A4EE2">
      <w:pPr>
        <w:pStyle w:val="ListParagraph"/>
        <w:widowControl/>
        <w:numPr>
          <w:ilvl w:val="0"/>
          <w:numId w:val="38"/>
        </w:numPr>
        <w:spacing w:before="0" w:after="200" w:line="240" w:lineRule="auto"/>
        <w:ind w:right="0"/>
        <w:rPr>
          <w:rFonts w:ascii="Cambria" w:hAnsi="Cambria" w:cstheme="minorHAnsi"/>
        </w:rPr>
      </w:pPr>
      <w:r w:rsidRPr="00EE1E0B">
        <w:rPr>
          <w:rFonts w:ascii="Cambria" w:hAnsi="Cambria" w:cstheme="minorHAnsi"/>
        </w:rPr>
        <w:t xml:space="preserve">Using a </w:t>
      </w:r>
      <w:r w:rsidRPr="00EE1E0B">
        <w:rPr>
          <w:rFonts w:ascii="Cambria" w:hAnsi="Cambria" w:cstheme="minorHAnsi"/>
          <w:bCs/>
        </w:rPr>
        <w:t xml:space="preserve">3rd  Party  Distributor -  Carrier Interoperability  System (NSCC) </w:t>
      </w:r>
    </w:p>
    <w:p w:rsidR="00A91F68" w:rsidRPr="00EE1E0B" w:rsidRDefault="00A91F68" w:rsidP="005A4EE2">
      <w:pPr>
        <w:spacing w:line="240" w:lineRule="auto"/>
        <w:rPr>
          <w:rFonts w:ascii="Cambria" w:hAnsi="Cambria" w:cstheme="minorHAnsi"/>
        </w:rPr>
      </w:pPr>
      <w:r w:rsidRPr="00EE1E0B">
        <w:rPr>
          <w:rFonts w:ascii="Cambria" w:hAnsi="Cambria" w:cstheme="minorHAnsi"/>
        </w:rPr>
        <w:t>NSCC – It helps multiple distributor to connect to a carrier and send data appointment requests and appointment terminations, producer terminations, address changes, rep ID number changes and license confirmations.</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2:</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w:t>
      </w:r>
      <w:r w:rsidRPr="00EE1E0B">
        <w:rPr>
          <w:rFonts w:ascii="Cambria" w:hAnsi="Cambria" w:cstheme="minorHAnsi"/>
        </w:rPr>
        <w:t>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 xml:space="preserve">Carrier License and Appointment (LNA) Department generates a master list of all the applications for New License application and adds company specific data to it. </w:t>
      </w:r>
    </w:p>
    <w:p w:rsidR="00A91F68" w:rsidRPr="00EE1E0B" w:rsidRDefault="00A91F68" w:rsidP="005A4EE2">
      <w:pPr>
        <w:spacing w:line="240" w:lineRule="auto"/>
        <w:rPr>
          <w:rFonts w:ascii="Cambria" w:hAnsi="Cambria" w:cstheme="minorHAnsi"/>
        </w:rPr>
      </w:pPr>
      <w:r w:rsidRPr="00EE1E0B">
        <w:rPr>
          <w:rFonts w:ascii="Cambria" w:hAnsi="Cambria" w:cstheme="minorHAnsi"/>
        </w:rPr>
        <w:t>Information typically added by the carrier is:-</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lastRenderedPageBreak/>
        <w:t>Sponsor (Carrier Name)</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Sponsorship Details (carrier details like license details from NAIC)</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 xml:space="preserve">Sponsor Date </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then sends the filled up form to the State Insurance Department along with charge fee.</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3:</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w:t>
      </w:r>
      <w:r w:rsidRPr="00EE1E0B">
        <w:rPr>
          <w:rFonts w:ascii="Cambria" w:hAnsi="Cambria" w:cstheme="minorHAnsi"/>
        </w:rPr>
        <w:t xml:space="preserve"> State insurance Department</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State Insurance Department (SID) on receiving the entire License issue list from the Carrier adjusts</w:t>
      </w:r>
      <w:r w:rsidR="00412612" w:rsidRPr="00EE1E0B">
        <w:rPr>
          <w:rFonts w:ascii="Cambria" w:hAnsi="Cambria" w:cstheme="minorHAnsi"/>
        </w:rPr>
        <w:t xml:space="preserve"> </w:t>
      </w:r>
      <w:r w:rsidRPr="00EE1E0B">
        <w:rPr>
          <w:rFonts w:ascii="Cambria" w:hAnsi="Cambria" w:cstheme="minorHAnsi"/>
        </w:rPr>
        <w:t xml:space="preserve">the sponsorship amount as per the licensing cost. </w:t>
      </w:r>
    </w:p>
    <w:p w:rsidR="00A91F68" w:rsidRPr="00EE1E0B" w:rsidRDefault="00A91F68" w:rsidP="005A4EE2">
      <w:pPr>
        <w:spacing w:line="240" w:lineRule="auto"/>
        <w:rPr>
          <w:rFonts w:ascii="Cambria" w:hAnsi="Cambria" w:cstheme="minorHAnsi"/>
        </w:rPr>
      </w:pPr>
      <w:r w:rsidRPr="00EE1E0B">
        <w:rPr>
          <w:rFonts w:ascii="Cambria" w:hAnsi="Cambria" w:cstheme="minorHAnsi"/>
        </w:rPr>
        <w:t>SID provides license to the producers based on certain inputs from the Producer as well as the Carrier.</w:t>
      </w:r>
    </w:p>
    <w:p w:rsidR="00A91F68" w:rsidRPr="00EE1E0B" w:rsidRDefault="00A91F68" w:rsidP="005A4EE2">
      <w:pPr>
        <w:pStyle w:val="ListParagraph"/>
        <w:widowControl/>
        <w:numPr>
          <w:ilvl w:val="0"/>
          <w:numId w:val="40"/>
        </w:numPr>
        <w:spacing w:before="0" w:after="200" w:line="240" w:lineRule="auto"/>
        <w:ind w:right="0"/>
        <w:rPr>
          <w:rFonts w:ascii="Cambria" w:hAnsi="Cambria" w:cstheme="minorHAnsi"/>
        </w:rPr>
      </w:pPr>
      <w:r w:rsidRPr="00EE1E0B">
        <w:rPr>
          <w:rFonts w:ascii="Cambria" w:hAnsi="Cambria" w:cstheme="minorHAnsi"/>
        </w:rPr>
        <w:t xml:space="preserve">Jurisdiction </w:t>
      </w:r>
    </w:p>
    <w:p w:rsidR="00A91F68" w:rsidRPr="00EE1E0B" w:rsidRDefault="00A91F68" w:rsidP="005A4EE2">
      <w:pPr>
        <w:pStyle w:val="ListParagraph"/>
        <w:widowControl/>
        <w:numPr>
          <w:ilvl w:val="0"/>
          <w:numId w:val="40"/>
        </w:numPr>
        <w:spacing w:before="0" w:after="200" w:line="240" w:lineRule="auto"/>
        <w:ind w:right="0"/>
        <w:rPr>
          <w:rFonts w:ascii="Cambria" w:hAnsi="Cambria" w:cstheme="minorHAnsi"/>
        </w:rPr>
      </w:pPr>
      <w:r w:rsidRPr="00EE1E0B">
        <w:rPr>
          <w:rFonts w:ascii="Cambria" w:hAnsi="Cambria" w:cstheme="minorHAnsi"/>
        </w:rPr>
        <w:t>Lines of Business</w:t>
      </w:r>
    </w:p>
    <w:p w:rsidR="00A91F68" w:rsidRPr="00EE1E0B" w:rsidRDefault="00A91F68" w:rsidP="005A4EE2">
      <w:pPr>
        <w:pStyle w:val="ListParagraph"/>
        <w:widowControl/>
        <w:numPr>
          <w:ilvl w:val="0"/>
          <w:numId w:val="40"/>
        </w:numPr>
        <w:spacing w:before="0" w:after="200" w:line="240" w:lineRule="auto"/>
        <w:ind w:right="0"/>
        <w:rPr>
          <w:rFonts w:ascii="Cambria" w:hAnsi="Cambria" w:cstheme="minorHAnsi"/>
        </w:rPr>
      </w:pPr>
      <w:r w:rsidRPr="00EE1E0B">
        <w:rPr>
          <w:rFonts w:ascii="Cambria" w:hAnsi="Cambria" w:cstheme="minorHAnsi"/>
        </w:rPr>
        <w:t>Additional License</w:t>
      </w:r>
    </w:p>
    <w:p w:rsidR="00A91F68" w:rsidRPr="00EE1E0B" w:rsidRDefault="00A91F68" w:rsidP="005A4EE2">
      <w:pPr>
        <w:spacing w:line="240" w:lineRule="auto"/>
        <w:rPr>
          <w:rFonts w:ascii="Cambria" w:hAnsi="Cambria" w:cstheme="minorHAnsi"/>
        </w:rPr>
      </w:pPr>
      <w:r w:rsidRPr="00EE1E0B">
        <w:rPr>
          <w:rFonts w:ascii="Cambria" w:hAnsi="Cambria" w:cstheme="minorHAnsi"/>
        </w:rPr>
        <w:t>The Producer applying for a license has to abide by certain conditions these are as follows:-</w:t>
      </w:r>
    </w:p>
    <w:p w:rsidR="00A91F68" w:rsidRPr="00EE1E0B" w:rsidRDefault="00A91F68" w:rsidP="005A4EE2">
      <w:pPr>
        <w:pStyle w:val="ListParagraph"/>
        <w:widowControl/>
        <w:numPr>
          <w:ilvl w:val="0"/>
          <w:numId w:val="41"/>
        </w:numPr>
        <w:spacing w:before="0" w:after="200" w:line="240" w:lineRule="auto"/>
        <w:ind w:right="0"/>
        <w:rPr>
          <w:rFonts w:ascii="Cambria" w:hAnsi="Cambria" w:cstheme="minorHAnsi"/>
        </w:rPr>
      </w:pPr>
      <w:r w:rsidRPr="00EE1E0B">
        <w:rPr>
          <w:rFonts w:ascii="Cambria" w:hAnsi="Cambria" w:cstheme="minorHAnsi"/>
        </w:rPr>
        <w:t xml:space="preserve">New License:- </w:t>
      </w:r>
    </w:p>
    <w:p w:rsidR="00A91F68" w:rsidRPr="00EE1E0B" w:rsidRDefault="00A91F68" w:rsidP="005A4EE2">
      <w:pPr>
        <w:pStyle w:val="ListParagraph"/>
        <w:widowControl/>
        <w:numPr>
          <w:ilvl w:val="1"/>
          <w:numId w:val="41"/>
        </w:numPr>
        <w:spacing w:before="0" w:after="200" w:line="240" w:lineRule="auto"/>
        <w:ind w:right="0"/>
        <w:rPr>
          <w:rFonts w:ascii="Cambria" w:hAnsi="Cambria" w:cstheme="minorHAnsi"/>
        </w:rPr>
      </w:pPr>
      <w:r w:rsidRPr="00EE1E0B">
        <w:rPr>
          <w:rFonts w:ascii="Cambria" w:hAnsi="Cambria" w:cstheme="minorHAnsi"/>
        </w:rPr>
        <w:t>Is the producer a resident of that state for which he/she has applied for?</w:t>
      </w:r>
    </w:p>
    <w:p w:rsidR="00A91F68" w:rsidRPr="00EE1E0B" w:rsidRDefault="00A91F68" w:rsidP="005A4EE2">
      <w:pPr>
        <w:pStyle w:val="ListParagraph"/>
        <w:widowControl/>
        <w:numPr>
          <w:ilvl w:val="1"/>
          <w:numId w:val="41"/>
        </w:numPr>
        <w:spacing w:before="0" w:after="200" w:line="240" w:lineRule="auto"/>
        <w:ind w:right="0"/>
        <w:rPr>
          <w:rFonts w:ascii="Cambria" w:hAnsi="Cambria" w:cstheme="minorHAnsi"/>
        </w:rPr>
      </w:pPr>
      <w:r w:rsidRPr="00EE1E0B">
        <w:rPr>
          <w:rFonts w:ascii="Cambria" w:hAnsi="Cambria" w:cstheme="minorHAnsi"/>
        </w:rPr>
        <w:t>If not the producer has to have a License for a particular LOB in his/her Home state.</w:t>
      </w:r>
    </w:p>
    <w:p w:rsidR="00A91F68" w:rsidRPr="00EE1E0B" w:rsidRDefault="00A91F68" w:rsidP="005A4EE2">
      <w:pPr>
        <w:pStyle w:val="ListParagraph"/>
        <w:widowControl/>
        <w:numPr>
          <w:ilvl w:val="0"/>
          <w:numId w:val="41"/>
        </w:numPr>
        <w:spacing w:before="0" w:after="200" w:line="240" w:lineRule="auto"/>
        <w:ind w:right="0"/>
        <w:rPr>
          <w:rFonts w:ascii="Cambria" w:hAnsi="Cambria" w:cstheme="minorHAnsi"/>
        </w:rPr>
      </w:pPr>
      <w:r w:rsidRPr="00EE1E0B">
        <w:rPr>
          <w:rFonts w:ascii="Cambria" w:hAnsi="Cambria" w:cstheme="minorHAnsi"/>
        </w:rPr>
        <w:t xml:space="preserve"> Additional License:-</w:t>
      </w:r>
    </w:p>
    <w:p w:rsidR="00A91F68" w:rsidRPr="00EE1E0B" w:rsidRDefault="00A91F68" w:rsidP="005A4EE2">
      <w:pPr>
        <w:pStyle w:val="ListParagraph"/>
        <w:widowControl/>
        <w:numPr>
          <w:ilvl w:val="1"/>
          <w:numId w:val="41"/>
        </w:numPr>
        <w:spacing w:before="0" w:after="200" w:line="240" w:lineRule="auto"/>
        <w:ind w:right="0"/>
        <w:rPr>
          <w:rFonts w:ascii="Cambria" w:hAnsi="Cambria" w:cstheme="minorHAnsi"/>
        </w:rPr>
      </w:pPr>
      <w:r w:rsidRPr="00EE1E0B">
        <w:rPr>
          <w:rFonts w:ascii="Cambria" w:hAnsi="Cambria" w:cstheme="minorHAnsi"/>
        </w:rPr>
        <w:t>If not the producer has to have a License for that particular LOB in his/her Home state.</w:t>
      </w:r>
    </w:p>
    <w:p w:rsidR="00A91F68" w:rsidRPr="00EE1E0B" w:rsidRDefault="00A91F68" w:rsidP="005A4EE2">
      <w:pPr>
        <w:spacing w:line="240" w:lineRule="auto"/>
        <w:rPr>
          <w:rFonts w:ascii="Cambria" w:hAnsi="Cambria" w:cstheme="minorHAnsi"/>
        </w:rPr>
      </w:pPr>
      <w:r w:rsidRPr="00EE1E0B">
        <w:rPr>
          <w:rFonts w:ascii="Cambria" w:hAnsi="Cambria" w:cstheme="minorHAnsi"/>
        </w:rPr>
        <w:t>After all the checks are completed the SID sends the applications for compliance check.</w:t>
      </w:r>
    </w:p>
    <w:p w:rsidR="00A91F68" w:rsidRPr="00EE1E0B" w:rsidRDefault="00A91F68" w:rsidP="005A4EE2">
      <w:pPr>
        <w:spacing w:line="240" w:lineRule="auto"/>
        <w:rPr>
          <w:rFonts w:ascii="Cambria" w:hAnsi="Cambria" w:cstheme="minorHAnsi"/>
        </w:rPr>
      </w:pPr>
      <w:r w:rsidRPr="00EE1E0B">
        <w:rPr>
          <w:rFonts w:ascii="Cambria" w:hAnsi="Cambria" w:cstheme="minorHAnsi"/>
        </w:rPr>
        <w:t>Once the compliance check is done</w:t>
      </w:r>
    </w:p>
    <w:p w:rsidR="00A91F68" w:rsidRPr="00EE1E0B" w:rsidRDefault="00A91F68" w:rsidP="005A4EE2">
      <w:pPr>
        <w:pStyle w:val="ListParagraph"/>
        <w:widowControl/>
        <w:numPr>
          <w:ilvl w:val="0"/>
          <w:numId w:val="42"/>
        </w:numPr>
        <w:spacing w:before="0" w:after="200" w:line="240" w:lineRule="auto"/>
        <w:ind w:right="0"/>
        <w:rPr>
          <w:rFonts w:ascii="Cambria" w:hAnsi="Cambria" w:cstheme="minorHAnsi"/>
        </w:rPr>
      </w:pPr>
      <w:r w:rsidRPr="00EE1E0B">
        <w:rPr>
          <w:rFonts w:ascii="Cambria" w:hAnsi="Cambria" w:cstheme="minorHAnsi"/>
        </w:rPr>
        <w:t>If license approved:-</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Updates NIPR and updates the Producer Database.</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Intimidates the carrier and declares the Renewal date.</w:t>
      </w:r>
    </w:p>
    <w:p w:rsidR="00A91F68" w:rsidRPr="00EE1E0B" w:rsidRDefault="00A91F68" w:rsidP="005A4EE2">
      <w:pPr>
        <w:pStyle w:val="ListParagraph"/>
        <w:widowControl/>
        <w:numPr>
          <w:ilvl w:val="0"/>
          <w:numId w:val="42"/>
        </w:numPr>
        <w:spacing w:before="0" w:after="200" w:line="240" w:lineRule="auto"/>
        <w:ind w:right="0"/>
        <w:rPr>
          <w:rFonts w:ascii="Cambria" w:hAnsi="Cambria" w:cstheme="minorHAnsi"/>
        </w:rPr>
      </w:pPr>
      <w:r w:rsidRPr="00EE1E0B">
        <w:rPr>
          <w:rFonts w:ascii="Cambria" w:hAnsi="Cambria" w:cstheme="minorHAnsi"/>
        </w:rPr>
        <w:lastRenderedPageBreak/>
        <w:t>If license rejected: -</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Rejects the license request permanently</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Sends status rejected notification to the carrier with part/Full Fee</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 xml:space="preserve">Step 4: </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w:t>
      </w:r>
      <w:r w:rsidRPr="00EE1E0B">
        <w:rPr>
          <w:rFonts w:ascii="Cambria" w:hAnsi="Cambria" w:cstheme="minorHAnsi"/>
        </w:rPr>
        <w:t xml:space="preserve"> 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on receiving the license acceptance or rejection notification updates its own database and informs the Distribution channel (in this case Agency) about the status.</w:t>
      </w:r>
    </w:p>
    <w:p w:rsidR="00A91F68" w:rsidRPr="00EE1E0B" w:rsidRDefault="00A91F68" w:rsidP="00EE1E0B">
      <w:pPr>
        <w:pStyle w:val="Heading3"/>
        <w:rPr>
          <w:color w:val="548DD4" w:themeColor="text2" w:themeTint="99"/>
          <w:sz w:val="24"/>
          <w:szCs w:val="24"/>
        </w:rPr>
      </w:pPr>
      <w:bookmarkStart w:id="4155" w:name="_Toc342768312"/>
      <w:r w:rsidRPr="00EE1E0B">
        <w:rPr>
          <w:color w:val="548DD4" w:themeColor="text2" w:themeTint="99"/>
          <w:sz w:val="24"/>
          <w:szCs w:val="24"/>
        </w:rPr>
        <w:t>License Renewal</w:t>
      </w:r>
      <w:bookmarkEnd w:id="4155"/>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1:</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w:t>
      </w:r>
      <w:r w:rsidRPr="00EE1E0B">
        <w:rPr>
          <w:rFonts w:ascii="Cambria" w:hAnsi="Cambria" w:cstheme="minorHAnsi"/>
        </w:rPr>
        <w:t>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generates a list of producers, for whom license is about to get terminated and renewal is necessary within a certain span of time. Carrier then sends the list to the different agencies for which the agents are working for.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2:</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w:t>
      </w:r>
      <w:r w:rsidRPr="00EE1E0B">
        <w:rPr>
          <w:rFonts w:ascii="Cambria" w:hAnsi="Cambria" w:cstheme="minorHAnsi"/>
        </w:rPr>
        <w:t>Distribution</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The Agencies on getting notified by the carrier, verifies the list and send the list of producers for whom they want to renew the licenses.</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3:</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w:t>
      </w:r>
      <w:r w:rsidRPr="00EE1E0B">
        <w:rPr>
          <w:rFonts w:ascii="Cambria" w:hAnsi="Cambria" w:cstheme="minorHAnsi"/>
        </w:rPr>
        <w:t>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LNA Department generates a master list of all the producers for whom License Renewal application will be sent to the SID.</w:t>
      </w:r>
    </w:p>
    <w:p w:rsidR="00A91F68" w:rsidRPr="00EE1E0B" w:rsidRDefault="00A91F68" w:rsidP="005A4EE2">
      <w:pPr>
        <w:spacing w:line="240" w:lineRule="auto"/>
        <w:rPr>
          <w:rFonts w:ascii="Cambria" w:hAnsi="Cambria" w:cstheme="minorHAnsi"/>
        </w:rPr>
      </w:pPr>
      <w:r w:rsidRPr="00EE1E0B">
        <w:rPr>
          <w:rFonts w:ascii="Cambria" w:hAnsi="Cambria" w:cstheme="minorHAnsi"/>
        </w:rPr>
        <w:t xml:space="preserve">Carrier then sends the filled up form to the State Insurance Department along with </w:t>
      </w:r>
      <w:r w:rsidRPr="00EE1E0B">
        <w:rPr>
          <w:rFonts w:ascii="Cambria" w:hAnsi="Cambria" w:cstheme="minorHAnsi"/>
        </w:rPr>
        <w:lastRenderedPageBreak/>
        <w:t>charge fee.</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 xml:space="preserve">Step 4: </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w:t>
      </w:r>
      <w:r w:rsidRPr="00EE1E0B">
        <w:rPr>
          <w:rFonts w:ascii="Cambria" w:hAnsi="Cambria" w:cstheme="minorHAnsi"/>
        </w:rPr>
        <w:t>State Insurance Department</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SID sends the applications for compliance check.</w:t>
      </w:r>
    </w:p>
    <w:p w:rsidR="00A91F68" w:rsidRPr="00EE1E0B" w:rsidRDefault="00A91F68" w:rsidP="005A4EE2">
      <w:pPr>
        <w:spacing w:line="240" w:lineRule="auto"/>
        <w:rPr>
          <w:rFonts w:ascii="Cambria" w:hAnsi="Cambria" w:cstheme="minorHAnsi"/>
        </w:rPr>
      </w:pPr>
      <w:r w:rsidRPr="00EE1E0B">
        <w:rPr>
          <w:rFonts w:ascii="Cambria" w:hAnsi="Cambria" w:cstheme="minorHAnsi"/>
        </w:rPr>
        <w:t>Once the compliance check is done</w:t>
      </w:r>
    </w:p>
    <w:p w:rsidR="00A91F68" w:rsidRPr="00EE1E0B" w:rsidRDefault="00A91F68" w:rsidP="005A4EE2">
      <w:pPr>
        <w:pStyle w:val="ListParagraph"/>
        <w:widowControl/>
        <w:numPr>
          <w:ilvl w:val="0"/>
          <w:numId w:val="42"/>
        </w:numPr>
        <w:spacing w:before="0" w:after="200" w:line="240" w:lineRule="auto"/>
        <w:ind w:right="0"/>
        <w:rPr>
          <w:rFonts w:ascii="Cambria" w:hAnsi="Cambria" w:cstheme="minorHAnsi"/>
        </w:rPr>
      </w:pPr>
      <w:r w:rsidRPr="00EE1E0B">
        <w:rPr>
          <w:rFonts w:ascii="Cambria" w:hAnsi="Cambria" w:cstheme="minorHAnsi"/>
        </w:rPr>
        <w:t>If license renewal approved:-</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Updates NIPR and updates the Producer Database.</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Intimidates the carrier and declares the Renewal date.</w:t>
      </w:r>
    </w:p>
    <w:p w:rsidR="00A91F68" w:rsidRPr="00EE1E0B" w:rsidRDefault="00A91F68" w:rsidP="005A4EE2">
      <w:pPr>
        <w:pStyle w:val="ListParagraph"/>
        <w:widowControl/>
        <w:numPr>
          <w:ilvl w:val="0"/>
          <w:numId w:val="42"/>
        </w:numPr>
        <w:spacing w:before="0" w:after="200" w:line="240" w:lineRule="auto"/>
        <w:ind w:right="0"/>
        <w:rPr>
          <w:rFonts w:ascii="Cambria" w:hAnsi="Cambria" w:cstheme="minorHAnsi"/>
        </w:rPr>
      </w:pPr>
      <w:r w:rsidRPr="00EE1E0B">
        <w:rPr>
          <w:rFonts w:ascii="Cambria" w:hAnsi="Cambria" w:cstheme="minorHAnsi"/>
        </w:rPr>
        <w:t>If license rejected: -</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Rejects the license request permanently</w:t>
      </w:r>
    </w:p>
    <w:p w:rsidR="00A91F68" w:rsidRPr="00EE1E0B" w:rsidRDefault="00A91F68" w:rsidP="005A4EE2">
      <w:pPr>
        <w:spacing w:line="240" w:lineRule="auto"/>
        <w:rPr>
          <w:rFonts w:ascii="Cambria" w:hAnsi="Cambria" w:cstheme="minorHAnsi"/>
          <w:b/>
        </w:rPr>
      </w:pPr>
      <w:r w:rsidRPr="00EE1E0B">
        <w:rPr>
          <w:rFonts w:ascii="Cambria" w:hAnsi="Cambria" w:cstheme="minorHAnsi"/>
        </w:rPr>
        <w:t>Sends status rejected notification to the carrier with part/Full Fee.</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 xml:space="preserve">Step 5: </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w:t>
      </w:r>
      <w:r w:rsidRPr="00EE1E0B">
        <w:rPr>
          <w:rFonts w:ascii="Cambria" w:hAnsi="Cambria" w:cstheme="minorHAnsi"/>
        </w:rPr>
        <w:t xml:space="preserve"> 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on receiving the license acceptance or rejection notification updates its own database and informs the Distribution channel (in this case Agency) about the status.</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also updates its database on receiving updates from the Independent Agents who does their licensing renewal on their own.</w:t>
      </w:r>
    </w:p>
    <w:p w:rsidR="00A91F68" w:rsidRPr="00EE1E0B" w:rsidRDefault="00A91F68" w:rsidP="00EE1E0B">
      <w:pPr>
        <w:pStyle w:val="Heading3"/>
        <w:rPr>
          <w:color w:val="548DD4" w:themeColor="text2" w:themeTint="99"/>
          <w:sz w:val="24"/>
          <w:szCs w:val="24"/>
        </w:rPr>
      </w:pPr>
      <w:bookmarkStart w:id="4156" w:name="_Toc342768313"/>
      <w:r w:rsidRPr="00EE1E0B">
        <w:rPr>
          <w:color w:val="548DD4" w:themeColor="text2" w:themeTint="99"/>
          <w:sz w:val="24"/>
          <w:szCs w:val="24"/>
        </w:rPr>
        <w:t>License Termination</w:t>
      </w:r>
      <w:bookmarkEnd w:id="4156"/>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1:</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Distribution Channel (Agency)</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Prepares and Initiates the List of Agents for termination of License and sends it across to the Carrier for further course of action.</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2:</w:t>
      </w:r>
    </w:p>
    <w:p w:rsidR="00A91F68" w:rsidRPr="00EE1E0B" w:rsidRDefault="00A91F68" w:rsidP="005A4EE2">
      <w:pPr>
        <w:spacing w:line="240" w:lineRule="auto"/>
        <w:rPr>
          <w:rFonts w:ascii="Cambria" w:hAnsi="Cambria" w:cstheme="minorHAnsi"/>
        </w:rPr>
      </w:pPr>
      <w:r w:rsidRPr="00EE1E0B">
        <w:rPr>
          <w:rFonts w:ascii="Cambria" w:hAnsi="Cambria" w:cstheme="minorHAnsi"/>
          <w:b/>
        </w:rPr>
        <w:lastRenderedPageBreak/>
        <w:t xml:space="preserve">Participant:  </w:t>
      </w:r>
      <w:r w:rsidRPr="00EE1E0B">
        <w:rPr>
          <w:rFonts w:ascii="Cambria" w:hAnsi="Cambria" w:cstheme="minorHAnsi"/>
        </w:rPr>
        <w:t>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LNA Department generates a master list of all the producers for whom License Termination application will be sent to the SID.</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then sends the filled up form to the State Insurance Department along with charge fee.</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 xml:space="preserve">Step 3: </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State Insurance Department</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b/>
        </w:rPr>
      </w:pPr>
      <w:r w:rsidRPr="00EE1E0B">
        <w:rPr>
          <w:rFonts w:ascii="Cambria" w:hAnsi="Cambria" w:cstheme="minorHAnsi"/>
        </w:rPr>
        <w:t>SID approves the termination of licenses an</w:t>
      </w:r>
      <w:r w:rsidR="003A0757" w:rsidRPr="00EE1E0B">
        <w:rPr>
          <w:rFonts w:ascii="Cambria" w:hAnsi="Cambria" w:cstheme="minorHAnsi"/>
        </w:rPr>
        <w:t>d updates the Producer database and s</w:t>
      </w:r>
      <w:r w:rsidRPr="00EE1E0B">
        <w:rPr>
          <w:rFonts w:ascii="Cambria" w:hAnsi="Cambria" w:cstheme="minorHAnsi"/>
        </w:rPr>
        <w:t>ends the status to the 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4: -</w:t>
      </w:r>
    </w:p>
    <w:p w:rsidR="00A91F68" w:rsidRPr="00EE1E0B" w:rsidRDefault="00A91F68" w:rsidP="005A4EE2">
      <w:pPr>
        <w:spacing w:line="240" w:lineRule="auto"/>
        <w:rPr>
          <w:rFonts w:ascii="Cambria" w:hAnsi="Cambria" w:cstheme="minorHAnsi"/>
        </w:rPr>
      </w:pPr>
      <w:r w:rsidRPr="00EE1E0B">
        <w:rPr>
          <w:rFonts w:ascii="Cambria" w:hAnsi="Cambria" w:cstheme="minorHAnsi"/>
          <w:b/>
        </w:rPr>
        <w:t>Participant: -</w:t>
      </w:r>
      <w:r w:rsidRPr="00EE1E0B">
        <w:rPr>
          <w:rFonts w:ascii="Cambria" w:hAnsi="Cambria" w:cstheme="minorHAnsi"/>
        </w:rPr>
        <w:t xml:space="preserve"> 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on receiving the license termination</w:t>
      </w:r>
      <w:r w:rsidR="00412612" w:rsidRPr="00EE1E0B">
        <w:rPr>
          <w:rFonts w:ascii="Cambria" w:hAnsi="Cambria" w:cstheme="minorHAnsi"/>
        </w:rPr>
        <w:t xml:space="preserve"> </w:t>
      </w:r>
      <w:r w:rsidRPr="00EE1E0B">
        <w:rPr>
          <w:rFonts w:ascii="Cambria" w:hAnsi="Cambria" w:cstheme="minorHAnsi"/>
        </w:rPr>
        <w:t>approval notification updates its own database and informs the Distribution channel (in this case Agency) about the status.</w:t>
      </w:r>
      <w:bookmarkStart w:id="4157" w:name="_MON_1413204483"/>
      <w:bookmarkEnd w:id="4157"/>
    </w:p>
    <w:p w:rsidR="00A91F68" w:rsidRPr="00EE1E0B" w:rsidRDefault="00A91F68" w:rsidP="00EE1E0B">
      <w:pPr>
        <w:pStyle w:val="Heading2"/>
        <w:tabs>
          <w:tab w:val="num" w:pos="1170"/>
        </w:tabs>
        <w:ind w:left="810"/>
        <w:rPr>
          <w:color w:val="00B050"/>
        </w:rPr>
      </w:pPr>
      <w:bookmarkStart w:id="4158" w:name="_Toc342768314"/>
      <w:r w:rsidRPr="00EE1E0B">
        <w:rPr>
          <w:color w:val="00B050"/>
        </w:rPr>
        <w:t>Producer Appointing</w:t>
      </w:r>
      <w:bookmarkEnd w:id="4158"/>
      <w:r w:rsidRPr="00EE1E0B">
        <w:rPr>
          <w:color w:val="00B050"/>
        </w:rPr>
        <w:t xml:space="preserve"> </w:t>
      </w:r>
    </w:p>
    <w:p w:rsidR="00A91F68" w:rsidRPr="00EE1E0B" w:rsidRDefault="00A91F68" w:rsidP="005A4EE2">
      <w:pPr>
        <w:spacing w:after="0" w:line="240" w:lineRule="auto"/>
        <w:rPr>
          <w:rFonts w:ascii="Cambria" w:hAnsi="Cambria" w:cstheme="minorHAnsi"/>
          <w:color w:val="000000"/>
        </w:rPr>
      </w:pPr>
      <w:r w:rsidRPr="00EE1E0B">
        <w:rPr>
          <w:rFonts w:ascii="Cambria" w:hAnsi="Cambria" w:cstheme="minorHAnsi"/>
          <w:color w:val="000000"/>
        </w:rPr>
        <w:br/>
        <w:t xml:space="preserve">Before an agent can represent an insurance company for the solicitation or sale of an insurance product, the Company must appoint the agent who holds a valid license for that LOB in that state. Any producer acting on behalf of an insurer must be appointed by the insurer. An appointment is an authorization from an insurance carrier permitting the appointee to sell the products of that particular carrier. Some states require distribution agencies also to be appointed by the insurer carriers. The Insurance Company appointing an insurance producer in the state shall have to file with the commissioner the appointment, specifying the kinds of insurance to be transacted by the insurance producer. </w:t>
      </w:r>
    </w:p>
    <w:p w:rsidR="000B4F7A" w:rsidRPr="00EE1E0B" w:rsidRDefault="000B4F7A" w:rsidP="005A4EE2">
      <w:pPr>
        <w:spacing w:line="240" w:lineRule="auto"/>
        <w:rPr>
          <w:rFonts w:ascii="Cambria" w:hAnsi="Cambria" w:cstheme="minorHAnsi"/>
        </w:rPr>
        <w:sectPr w:rsidR="000B4F7A" w:rsidRPr="00EE1E0B" w:rsidSect="00F5441D">
          <w:pgSz w:w="11907" w:h="16839" w:code="9"/>
          <w:pgMar w:top="1440" w:right="1440" w:bottom="1440" w:left="1440" w:header="720" w:footer="720" w:gutter="0"/>
          <w:cols w:space="720"/>
          <w:docGrid w:linePitch="360"/>
        </w:sectPr>
      </w:pPr>
    </w:p>
    <w:p w:rsidR="00A91F68" w:rsidRPr="00EE1E0B" w:rsidRDefault="00A91F68" w:rsidP="005A4EE2">
      <w:pPr>
        <w:spacing w:line="240" w:lineRule="auto"/>
        <w:rPr>
          <w:rFonts w:ascii="Cambria" w:hAnsi="Cambria" w:cstheme="minorHAnsi"/>
        </w:rPr>
      </w:pPr>
    </w:p>
    <w:p w:rsidR="000B4F7A" w:rsidRPr="00EE1E0B" w:rsidRDefault="000B4F7A" w:rsidP="005A4EE2">
      <w:pPr>
        <w:spacing w:line="240" w:lineRule="auto"/>
        <w:rPr>
          <w:rFonts w:ascii="Cambria" w:hAnsi="Cambria" w:cstheme="minorHAnsi"/>
        </w:rPr>
        <w:sectPr w:rsidR="000B4F7A" w:rsidRPr="00EE1E0B" w:rsidSect="000B4F7A">
          <w:type w:val="continuous"/>
          <w:pgSz w:w="11907" w:h="16839" w:code="9"/>
          <w:pgMar w:top="1440" w:right="1440" w:bottom="1440" w:left="1440" w:header="720" w:footer="720" w:gutter="0"/>
          <w:cols w:space="720"/>
          <w:docGrid w:linePitch="360"/>
        </w:sectPr>
      </w:pPr>
    </w:p>
    <w:p w:rsidR="000B4F7A" w:rsidRPr="00EE1E0B" w:rsidRDefault="000B4F7A">
      <w:pPr>
        <w:widowControl/>
        <w:spacing w:before="0" w:after="0" w:line="240" w:lineRule="auto"/>
        <w:ind w:right="0"/>
        <w:rPr>
          <w:rFonts w:ascii="Cambria" w:hAnsi="Cambria" w:cstheme="minorHAnsi"/>
        </w:rPr>
        <w:sectPr w:rsidR="000B4F7A" w:rsidRPr="00EE1E0B" w:rsidSect="000B4F7A">
          <w:pgSz w:w="16839" w:h="11907" w:orient="landscape" w:code="9"/>
          <w:pgMar w:top="1440" w:right="1440" w:bottom="1440" w:left="1440" w:header="720" w:footer="720" w:gutter="0"/>
          <w:cols w:space="720"/>
          <w:docGrid w:linePitch="360"/>
        </w:sectPr>
      </w:pPr>
      <w:r w:rsidRPr="00EE1E0B">
        <w:rPr>
          <w:rFonts w:ascii="Cambria" w:hAnsi="Cambria" w:cstheme="minorHAnsi"/>
          <w:noProof/>
        </w:rPr>
        <w:lastRenderedPageBreak/>
        <w:drawing>
          <wp:inline distT="0" distB="0" distL="0" distR="0" wp14:anchorId="4347BC00" wp14:editId="320420E5">
            <wp:extent cx="8309113" cy="5033176"/>
            <wp:effectExtent l="0" t="0" r="0" b="0"/>
            <wp:docPr id="36960" name="Picture 3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09113" cy="5033176"/>
                    </a:xfrm>
                    <a:prstGeom prst="rect">
                      <a:avLst/>
                    </a:prstGeom>
                    <a:noFill/>
                    <a:ln>
                      <a:noFill/>
                    </a:ln>
                  </pic:spPr>
                </pic:pic>
              </a:graphicData>
            </a:graphic>
          </wp:inline>
        </w:drawing>
      </w:r>
    </w:p>
    <w:p w:rsidR="000B4F7A" w:rsidRPr="00EE1E0B" w:rsidRDefault="000B4F7A">
      <w:pPr>
        <w:widowControl/>
        <w:spacing w:before="0" w:after="0" w:line="240" w:lineRule="auto"/>
        <w:ind w:right="0"/>
        <w:rPr>
          <w:rFonts w:ascii="Cambria" w:hAnsi="Cambria" w:cstheme="minorHAnsi"/>
        </w:rPr>
        <w:sectPr w:rsidR="000B4F7A" w:rsidRPr="00EE1E0B" w:rsidSect="000B4F7A">
          <w:type w:val="continuous"/>
          <w:pgSz w:w="16839" w:h="11907" w:orient="landscape" w:code="9"/>
          <w:pgMar w:top="1440" w:right="1440" w:bottom="1440" w:left="1440" w:header="720" w:footer="720" w:gutter="0"/>
          <w:cols w:space="720"/>
          <w:docGrid w:linePitch="360"/>
        </w:sectPr>
      </w:pPr>
    </w:p>
    <w:p w:rsidR="000B4F7A" w:rsidRPr="00EE1E0B" w:rsidRDefault="000B4F7A">
      <w:pPr>
        <w:widowControl/>
        <w:spacing w:before="0" w:after="0" w:line="240" w:lineRule="auto"/>
        <w:ind w:right="0"/>
        <w:rPr>
          <w:rFonts w:ascii="Cambria" w:hAnsi="Cambria" w:cstheme="minorHAnsi"/>
        </w:rPr>
      </w:pPr>
    </w:p>
    <w:p w:rsidR="00A91F68" w:rsidRPr="00EE1E0B" w:rsidRDefault="00A91F68" w:rsidP="00EE1E0B">
      <w:pPr>
        <w:pStyle w:val="Heading3"/>
        <w:rPr>
          <w:color w:val="548DD4" w:themeColor="text2" w:themeTint="99"/>
          <w:sz w:val="24"/>
          <w:szCs w:val="24"/>
        </w:rPr>
      </w:pPr>
      <w:bookmarkStart w:id="4159" w:name="_Toc341273420"/>
      <w:bookmarkStart w:id="4160" w:name="_Toc341274234"/>
      <w:bookmarkStart w:id="4161" w:name="_Toc341275049"/>
      <w:bookmarkStart w:id="4162" w:name="_Toc341275862"/>
      <w:bookmarkStart w:id="4163" w:name="_Toc341276674"/>
      <w:bookmarkStart w:id="4164" w:name="_Toc341277485"/>
      <w:bookmarkStart w:id="4165" w:name="_Toc341278297"/>
      <w:bookmarkStart w:id="4166" w:name="_Toc341279110"/>
      <w:bookmarkStart w:id="4167" w:name="_Toc341279930"/>
      <w:bookmarkStart w:id="4168" w:name="_Toc341280749"/>
      <w:bookmarkStart w:id="4169" w:name="_Toc341281568"/>
      <w:bookmarkStart w:id="4170" w:name="_Toc341282387"/>
      <w:bookmarkStart w:id="4171" w:name="_Toc341283210"/>
      <w:bookmarkStart w:id="4172" w:name="_Toc341284033"/>
      <w:bookmarkStart w:id="4173" w:name="_Toc341284846"/>
      <w:bookmarkStart w:id="4174" w:name="_Toc341285663"/>
      <w:bookmarkStart w:id="4175" w:name="_Toc341368237"/>
      <w:bookmarkStart w:id="4176" w:name="_Toc341369057"/>
      <w:bookmarkStart w:id="4177" w:name="_Toc341370198"/>
      <w:bookmarkStart w:id="4178" w:name="_Toc341371898"/>
      <w:bookmarkStart w:id="4179" w:name="_Toc341374089"/>
      <w:bookmarkStart w:id="4180" w:name="_Toc341374900"/>
      <w:bookmarkStart w:id="4181" w:name="_Toc341375698"/>
      <w:bookmarkStart w:id="4182" w:name="_Toc341448070"/>
      <w:bookmarkStart w:id="4183" w:name="_Toc342768315"/>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r w:rsidRPr="00EE1E0B">
        <w:rPr>
          <w:color w:val="548DD4" w:themeColor="text2" w:themeTint="99"/>
          <w:sz w:val="24"/>
          <w:szCs w:val="24"/>
        </w:rPr>
        <w:t>New Appointment</w:t>
      </w:r>
      <w:bookmarkEnd w:id="4183"/>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1:-</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Distribution Channel (Agency)</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Prepares and Initiates the List of Agents for new Appointment/ Additional Appointment and sends it across to the Carrier.</w:t>
      </w:r>
    </w:p>
    <w:p w:rsidR="00A91F68" w:rsidRPr="00EE1E0B" w:rsidRDefault="00A91F68" w:rsidP="005A4EE2">
      <w:pPr>
        <w:spacing w:line="240" w:lineRule="auto"/>
        <w:rPr>
          <w:rFonts w:ascii="Cambria" w:hAnsi="Cambria" w:cstheme="minorHAnsi"/>
        </w:rPr>
      </w:pPr>
      <w:r w:rsidRPr="00EE1E0B">
        <w:rPr>
          <w:rFonts w:ascii="Cambria" w:hAnsi="Cambria" w:cstheme="minorHAnsi"/>
        </w:rPr>
        <w:t>The information typically sent to the carrier for appointment request is:-</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Demographic Details</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 xml:space="preserve">Jurisdiction </w:t>
      </w:r>
      <w:r w:rsidRPr="00EE1E0B">
        <w:rPr>
          <w:rFonts w:ascii="Cambria" w:hAnsi="Cambria" w:cstheme="minorHAnsi"/>
          <w:i/>
          <w:iCs/>
        </w:rPr>
        <w:t>(e.g. Alabama)</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License details (e.g. License number, termination date, license status etc.)</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 xml:space="preserve">License Line </w:t>
      </w:r>
      <w:r w:rsidRPr="00EE1E0B">
        <w:rPr>
          <w:rFonts w:ascii="Cambria" w:hAnsi="Cambria" w:cstheme="minorHAnsi"/>
          <w:i/>
          <w:iCs/>
        </w:rPr>
        <w:t>(e.g. Life)</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 xml:space="preserve">License Type  </w:t>
      </w:r>
      <w:r w:rsidRPr="00EE1E0B">
        <w:rPr>
          <w:rFonts w:ascii="Cambria" w:hAnsi="Cambria" w:cstheme="minorHAnsi"/>
          <w:i/>
          <w:iCs/>
        </w:rPr>
        <w:t>(e.g. corporation)</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 xml:space="preserve">Resident Status </w:t>
      </w:r>
      <w:r w:rsidRPr="00EE1E0B">
        <w:rPr>
          <w:rFonts w:ascii="Cambria" w:hAnsi="Cambria" w:cstheme="minorHAnsi"/>
          <w:i/>
          <w:iCs/>
        </w:rPr>
        <w:t>(e.g. Non-resident)</w:t>
      </w:r>
    </w:p>
    <w:p w:rsidR="00A91F68" w:rsidRPr="00EE1E0B" w:rsidRDefault="00A91F68" w:rsidP="005A4EE2">
      <w:pPr>
        <w:widowControl/>
        <w:numPr>
          <w:ilvl w:val="1"/>
          <w:numId w:val="39"/>
        </w:numPr>
        <w:spacing w:before="0" w:after="200" w:line="240" w:lineRule="auto"/>
        <w:ind w:right="0"/>
        <w:rPr>
          <w:rFonts w:ascii="Cambria" w:hAnsi="Cambria" w:cstheme="minorHAnsi"/>
        </w:rPr>
      </w:pPr>
      <w:r w:rsidRPr="00EE1E0B">
        <w:rPr>
          <w:rFonts w:ascii="Cambria" w:hAnsi="Cambria" w:cstheme="minorHAnsi"/>
        </w:rPr>
        <w:t>Background verification details (e.g. continuing education, code of conduct etc.)</w:t>
      </w:r>
    </w:p>
    <w:p w:rsidR="00A91F68" w:rsidRPr="00EE1E0B" w:rsidRDefault="00A91F68" w:rsidP="005A4EE2">
      <w:pPr>
        <w:spacing w:line="240" w:lineRule="auto"/>
        <w:rPr>
          <w:rFonts w:ascii="Cambria" w:hAnsi="Cambria" w:cstheme="minorHAnsi"/>
        </w:rPr>
      </w:pPr>
      <w:r w:rsidRPr="00EE1E0B">
        <w:rPr>
          <w:rFonts w:ascii="Cambria" w:hAnsi="Cambria" w:cstheme="minorHAnsi"/>
        </w:rPr>
        <w:t>This action can be performed in two ways:-</w:t>
      </w:r>
    </w:p>
    <w:p w:rsidR="00A91F68" w:rsidRPr="00EE1E0B" w:rsidRDefault="00A91F68" w:rsidP="005A4EE2">
      <w:pPr>
        <w:pStyle w:val="ListParagraph"/>
        <w:widowControl/>
        <w:numPr>
          <w:ilvl w:val="0"/>
          <w:numId w:val="43"/>
        </w:numPr>
        <w:spacing w:before="0" w:after="200" w:line="240" w:lineRule="auto"/>
        <w:ind w:right="0"/>
        <w:rPr>
          <w:rFonts w:ascii="Cambria" w:hAnsi="Cambria" w:cstheme="minorHAnsi"/>
        </w:rPr>
      </w:pPr>
      <w:r w:rsidRPr="00EE1E0B">
        <w:rPr>
          <w:rFonts w:ascii="Cambria" w:hAnsi="Cambria" w:cstheme="minorHAnsi"/>
        </w:rPr>
        <w:t>Directly sending the list to the Carrier</w:t>
      </w:r>
    </w:p>
    <w:p w:rsidR="00A91F68" w:rsidRPr="00EE1E0B" w:rsidRDefault="00A91F68" w:rsidP="005A4EE2">
      <w:pPr>
        <w:pStyle w:val="ListParagraph"/>
        <w:widowControl/>
        <w:numPr>
          <w:ilvl w:val="0"/>
          <w:numId w:val="43"/>
        </w:numPr>
        <w:spacing w:before="0" w:after="200" w:line="240" w:lineRule="auto"/>
        <w:ind w:right="0"/>
        <w:rPr>
          <w:rFonts w:ascii="Cambria" w:hAnsi="Cambria" w:cstheme="minorHAnsi"/>
        </w:rPr>
      </w:pPr>
      <w:r w:rsidRPr="00EE1E0B">
        <w:rPr>
          <w:rFonts w:ascii="Cambria" w:hAnsi="Cambria" w:cstheme="minorHAnsi"/>
        </w:rPr>
        <w:t xml:space="preserve">Using a </w:t>
      </w:r>
      <w:r w:rsidRPr="00EE1E0B">
        <w:rPr>
          <w:rFonts w:ascii="Cambria" w:hAnsi="Cambria" w:cstheme="minorHAnsi"/>
          <w:bCs/>
        </w:rPr>
        <w:t xml:space="preserve">3rd  Party  Distributor -  Carrier Interoperability  System (NSCC) </w:t>
      </w:r>
    </w:p>
    <w:p w:rsidR="00A91F68" w:rsidRPr="00EE1E0B" w:rsidRDefault="00A91F68" w:rsidP="005A4EE2">
      <w:pPr>
        <w:spacing w:line="240" w:lineRule="auto"/>
        <w:rPr>
          <w:rFonts w:ascii="Cambria" w:hAnsi="Cambria" w:cstheme="minorHAnsi"/>
        </w:rPr>
      </w:pPr>
      <w:r w:rsidRPr="00EE1E0B">
        <w:rPr>
          <w:rFonts w:ascii="Cambria" w:hAnsi="Cambria" w:cstheme="minorHAnsi"/>
        </w:rPr>
        <w:t>NSCC – It helps multiple distributor to connect to a carrier and send data appointment requests and appointment terminations, producer terminations, address changes, rep ID number changes and license confirmations.</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2:-</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 xml:space="preserve">Carrier License and Appointment (LNA) Department generates a master list of all the </w:t>
      </w:r>
      <w:r w:rsidRPr="00EE1E0B">
        <w:rPr>
          <w:rFonts w:ascii="Cambria" w:hAnsi="Cambria" w:cstheme="minorHAnsi"/>
        </w:rPr>
        <w:lastRenderedPageBreak/>
        <w:t>applications received for appointment and sends for license verification to the SID.</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3:-</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SID</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SID verifies the list and sends it back to the 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4:-</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 xml:space="preserve">Carrier LNA department on receiving the entire Appointment issue verification list from the SID, adjusts the sponsorship amount as per the appointment cost. </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provides appointment to the producers based on certain inputs from the Producer as well as the Carrier.</w:t>
      </w:r>
    </w:p>
    <w:p w:rsidR="00A91F68" w:rsidRPr="00EE1E0B" w:rsidRDefault="00A91F68" w:rsidP="005A4EE2">
      <w:pPr>
        <w:pStyle w:val="ListParagraph"/>
        <w:widowControl/>
        <w:numPr>
          <w:ilvl w:val="0"/>
          <w:numId w:val="40"/>
        </w:numPr>
        <w:spacing w:before="0" w:after="200" w:line="240" w:lineRule="auto"/>
        <w:ind w:right="0"/>
        <w:rPr>
          <w:rFonts w:ascii="Cambria" w:hAnsi="Cambria" w:cstheme="minorHAnsi"/>
        </w:rPr>
      </w:pPr>
      <w:r w:rsidRPr="00EE1E0B">
        <w:rPr>
          <w:rFonts w:ascii="Cambria" w:hAnsi="Cambria" w:cstheme="minorHAnsi"/>
        </w:rPr>
        <w:t xml:space="preserve">Jurisdiction </w:t>
      </w:r>
    </w:p>
    <w:p w:rsidR="00A91F68" w:rsidRPr="00EE1E0B" w:rsidRDefault="00A91F68" w:rsidP="005A4EE2">
      <w:pPr>
        <w:pStyle w:val="ListParagraph"/>
        <w:widowControl/>
        <w:numPr>
          <w:ilvl w:val="0"/>
          <w:numId w:val="40"/>
        </w:numPr>
        <w:spacing w:before="0" w:after="200" w:line="240" w:lineRule="auto"/>
        <w:ind w:right="0"/>
        <w:rPr>
          <w:rFonts w:ascii="Cambria" w:hAnsi="Cambria" w:cstheme="minorHAnsi"/>
        </w:rPr>
      </w:pPr>
      <w:r w:rsidRPr="00EE1E0B">
        <w:rPr>
          <w:rFonts w:ascii="Cambria" w:hAnsi="Cambria" w:cstheme="minorHAnsi"/>
        </w:rPr>
        <w:t>Lines of Business</w:t>
      </w:r>
    </w:p>
    <w:p w:rsidR="00A91F68" w:rsidRPr="00EE1E0B" w:rsidRDefault="00A91F68" w:rsidP="005A4EE2">
      <w:pPr>
        <w:pStyle w:val="ListParagraph"/>
        <w:widowControl/>
        <w:numPr>
          <w:ilvl w:val="0"/>
          <w:numId w:val="40"/>
        </w:numPr>
        <w:spacing w:before="0" w:after="200" w:line="240" w:lineRule="auto"/>
        <w:ind w:right="0"/>
        <w:rPr>
          <w:rFonts w:ascii="Cambria" w:hAnsi="Cambria" w:cstheme="minorHAnsi"/>
        </w:rPr>
      </w:pPr>
      <w:r w:rsidRPr="00EE1E0B">
        <w:rPr>
          <w:rFonts w:ascii="Cambria" w:hAnsi="Cambria" w:cstheme="minorHAnsi"/>
        </w:rPr>
        <w:t>Additional Appointment</w:t>
      </w:r>
    </w:p>
    <w:p w:rsidR="00A91F68" w:rsidRPr="00EE1E0B" w:rsidRDefault="00A91F68" w:rsidP="005A4EE2">
      <w:pPr>
        <w:spacing w:line="240" w:lineRule="auto"/>
        <w:rPr>
          <w:rFonts w:ascii="Cambria" w:hAnsi="Cambria" w:cstheme="minorHAnsi"/>
        </w:rPr>
      </w:pPr>
      <w:r w:rsidRPr="00EE1E0B">
        <w:rPr>
          <w:rFonts w:ascii="Cambria" w:hAnsi="Cambria" w:cstheme="minorHAnsi"/>
        </w:rPr>
        <w:t>The Producer applying for an appointment has to abide by certain conditions these are as follows:-</w:t>
      </w:r>
    </w:p>
    <w:p w:rsidR="00A91F68" w:rsidRPr="00EE1E0B" w:rsidRDefault="00A91F68" w:rsidP="005A4EE2">
      <w:pPr>
        <w:pStyle w:val="ListParagraph"/>
        <w:widowControl/>
        <w:numPr>
          <w:ilvl w:val="0"/>
          <w:numId w:val="41"/>
        </w:numPr>
        <w:spacing w:before="0" w:after="200" w:line="240" w:lineRule="auto"/>
        <w:ind w:right="0"/>
        <w:rPr>
          <w:rFonts w:ascii="Cambria" w:hAnsi="Cambria" w:cstheme="minorHAnsi"/>
        </w:rPr>
      </w:pPr>
      <w:r w:rsidRPr="00EE1E0B">
        <w:rPr>
          <w:rFonts w:ascii="Cambria" w:hAnsi="Cambria" w:cstheme="minorHAnsi"/>
        </w:rPr>
        <w:t xml:space="preserve">New Appointment:- </w:t>
      </w:r>
    </w:p>
    <w:p w:rsidR="00A91F68" w:rsidRPr="00EE1E0B" w:rsidRDefault="00A91F68" w:rsidP="005A4EE2">
      <w:pPr>
        <w:pStyle w:val="ListParagraph"/>
        <w:widowControl/>
        <w:numPr>
          <w:ilvl w:val="1"/>
          <w:numId w:val="41"/>
        </w:numPr>
        <w:spacing w:before="0" w:after="200" w:line="240" w:lineRule="auto"/>
        <w:ind w:right="0"/>
        <w:rPr>
          <w:rFonts w:ascii="Cambria" w:hAnsi="Cambria" w:cstheme="minorHAnsi"/>
        </w:rPr>
      </w:pPr>
      <w:r w:rsidRPr="00EE1E0B">
        <w:rPr>
          <w:rFonts w:ascii="Cambria" w:hAnsi="Cambria" w:cstheme="minorHAnsi"/>
        </w:rPr>
        <w:t>Is the producer a resident of that state for which he/she has applied for?</w:t>
      </w:r>
    </w:p>
    <w:p w:rsidR="00A91F68" w:rsidRPr="00EE1E0B" w:rsidRDefault="00A91F68" w:rsidP="005A4EE2">
      <w:pPr>
        <w:pStyle w:val="ListParagraph"/>
        <w:widowControl/>
        <w:numPr>
          <w:ilvl w:val="1"/>
          <w:numId w:val="41"/>
        </w:numPr>
        <w:spacing w:before="0" w:after="200" w:line="240" w:lineRule="auto"/>
        <w:ind w:right="0"/>
        <w:rPr>
          <w:rFonts w:ascii="Cambria" w:hAnsi="Cambria" w:cstheme="minorHAnsi"/>
        </w:rPr>
      </w:pPr>
      <w:r w:rsidRPr="00EE1E0B">
        <w:rPr>
          <w:rFonts w:ascii="Cambria" w:hAnsi="Cambria" w:cstheme="minorHAnsi"/>
        </w:rPr>
        <w:t>If not the producer has to have an Appointment for a particular LOB in his/her Home state.</w:t>
      </w:r>
    </w:p>
    <w:p w:rsidR="00A91F68" w:rsidRPr="00EE1E0B" w:rsidRDefault="00A91F68" w:rsidP="005A4EE2">
      <w:pPr>
        <w:pStyle w:val="ListParagraph"/>
        <w:widowControl/>
        <w:numPr>
          <w:ilvl w:val="0"/>
          <w:numId w:val="41"/>
        </w:numPr>
        <w:spacing w:before="0" w:after="200" w:line="240" w:lineRule="auto"/>
        <w:ind w:right="0"/>
        <w:rPr>
          <w:rFonts w:ascii="Cambria" w:hAnsi="Cambria" w:cstheme="minorHAnsi"/>
        </w:rPr>
      </w:pPr>
      <w:r w:rsidRPr="00EE1E0B">
        <w:rPr>
          <w:rFonts w:ascii="Cambria" w:hAnsi="Cambria" w:cstheme="minorHAnsi"/>
        </w:rPr>
        <w:t xml:space="preserve"> Additional Appointment:-</w:t>
      </w:r>
    </w:p>
    <w:p w:rsidR="00A91F68" w:rsidRPr="00EE1E0B" w:rsidRDefault="00A91F68" w:rsidP="005A4EE2">
      <w:pPr>
        <w:pStyle w:val="ListParagraph"/>
        <w:widowControl/>
        <w:numPr>
          <w:ilvl w:val="1"/>
          <w:numId w:val="41"/>
        </w:numPr>
        <w:spacing w:before="0" w:after="200" w:line="240" w:lineRule="auto"/>
        <w:ind w:right="0"/>
        <w:rPr>
          <w:rFonts w:ascii="Cambria" w:hAnsi="Cambria" w:cstheme="minorHAnsi"/>
        </w:rPr>
      </w:pPr>
      <w:r w:rsidRPr="00EE1E0B">
        <w:rPr>
          <w:rFonts w:ascii="Cambria" w:hAnsi="Cambria" w:cstheme="minorHAnsi"/>
        </w:rPr>
        <w:t>If not the producer has to have an Appointment for that particular LOB in his/her Home state.</w:t>
      </w:r>
    </w:p>
    <w:p w:rsidR="00A91F68" w:rsidRPr="00EE1E0B" w:rsidRDefault="00A91F68" w:rsidP="005A4EE2">
      <w:pPr>
        <w:spacing w:line="240" w:lineRule="auto"/>
        <w:rPr>
          <w:rFonts w:ascii="Cambria" w:hAnsi="Cambria" w:cstheme="minorHAnsi"/>
        </w:rPr>
      </w:pPr>
      <w:r w:rsidRPr="00EE1E0B">
        <w:rPr>
          <w:rFonts w:ascii="Cambria" w:hAnsi="Cambria" w:cstheme="minorHAnsi"/>
        </w:rPr>
        <w:t>After all the checks are completed the Carrier sends the applications for compliance check.</w:t>
      </w:r>
    </w:p>
    <w:p w:rsidR="00A91F68" w:rsidRPr="00EE1E0B" w:rsidRDefault="00A91F68" w:rsidP="005A4EE2">
      <w:pPr>
        <w:spacing w:line="240" w:lineRule="auto"/>
        <w:rPr>
          <w:rFonts w:ascii="Cambria" w:hAnsi="Cambria" w:cstheme="minorHAnsi"/>
        </w:rPr>
      </w:pPr>
      <w:r w:rsidRPr="00EE1E0B">
        <w:rPr>
          <w:rFonts w:ascii="Cambria" w:hAnsi="Cambria" w:cstheme="minorHAnsi"/>
        </w:rPr>
        <w:t>Once the compliance check is done</w:t>
      </w:r>
    </w:p>
    <w:p w:rsidR="00A91F68" w:rsidRPr="00EE1E0B" w:rsidRDefault="00A91F68" w:rsidP="005A4EE2">
      <w:pPr>
        <w:pStyle w:val="ListParagraph"/>
        <w:widowControl/>
        <w:numPr>
          <w:ilvl w:val="0"/>
          <w:numId w:val="42"/>
        </w:numPr>
        <w:spacing w:before="0" w:after="200" w:line="240" w:lineRule="auto"/>
        <w:ind w:right="0"/>
        <w:rPr>
          <w:rFonts w:ascii="Cambria" w:hAnsi="Cambria" w:cstheme="minorHAnsi"/>
        </w:rPr>
      </w:pPr>
      <w:r w:rsidRPr="00EE1E0B">
        <w:rPr>
          <w:rFonts w:ascii="Cambria" w:hAnsi="Cambria" w:cstheme="minorHAnsi"/>
        </w:rPr>
        <w:t>If appointment approved:-</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lastRenderedPageBreak/>
        <w:t>Updates Producer management application Database.</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Intimidates the agency and declares the Renewal date.</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Intimidates the contracting department for a new contract based on the appointment details.</w:t>
      </w:r>
    </w:p>
    <w:p w:rsidR="00A91F68" w:rsidRPr="00EE1E0B" w:rsidRDefault="00A91F68" w:rsidP="005A4EE2">
      <w:pPr>
        <w:pStyle w:val="ListParagraph"/>
        <w:widowControl/>
        <w:numPr>
          <w:ilvl w:val="0"/>
          <w:numId w:val="42"/>
        </w:numPr>
        <w:spacing w:before="0" w:after="200" w:line="240" w:lineRule="auto"/>
        <w:ind w:right="0"/>
        <w:rPr>
          <w:rFonts w:ascii="Cambria" w:hAnsi="Cambria" w:cstheme="minorHAnsi"/>
        </w:rPr>
      </w:pPr>
      <w:r w:rsidRPr="00EE1E0B">
        <w:rPr>
          <w:rFonts w:ascii="Cambria" w:hAnsi="Cambria" w:cstheme="minorHAnsi"/>
        </w:rPr>
        <w:t>If appointment rejected: -</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Rejects the appointment request permanently.</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Sends status rejected notification to the agency with part/Full Fee.</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Terminates the contracting procedure and intimidates the contracting department.</w:t>
      </w:r>
    </w:p>
    <w:p w:rsidR="00A91F68" w:rsidRPr="00EE1E0B" w:rsidRDefault="00A91F68" w:rsidP="00EE1E0B">
      <w:pPr>
        <w:pStyle w:val="Heading3"/>
        <w:rPr>
          <w:color w:val="548DD4" w:themeColor="text2" w:themeTint="99"/>
          <w:sz w:val="24"/>
          <w:szCs w:val="24"/>
        </w:rPr>
      </w:pPr>
      <w:bookmarkStart w:id="4184" w:name="_Toc342768316"/>
      <w:r w:rsidRPr="00EE1E0B">
        <w:rPr>
          <w:color w:val="548DD4" w:themeColor="text2" w:themeTint="99"/>
          <w:sz w:val="24"/>
          <w:szCs w:val="24"/>
        </w:rPr>
        <w:t>Appointment Renewal</w:t>
      </w:r>
      <w:bookmarkEnd w:id="4184"/>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1:-</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generates a list of producers, for whom appointment is about to get terminated and renewal is necessary within a certain span of time. Carrier then sends the list to the different agencies for which the agents are working for.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2:-</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Distribution</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The Agencies on getting notified by the carrier, verifies the list and send the list of producers for whom they want to renew the appointments with the 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3:-</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LNA Department generates a master list of all the producers for whom Appointment Renewal application will be done.</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sends the applications for compliance check.</w:t>
      </w:r>
    </w:p>
    <w:p w:rsidR="00A91F68" w:rsidRPr="00EE1E0B" w:rsidRDefault="00A91F68" w:rsidP="005A4EE2">
      <w:pPr>
        <w:spacing w:line="240" w:lineRule="auto"/>
        <w:rPr>
          <w:rFonts w:ascii="Cambria" w:hAnsi="Cambria" w:cstheme="minorHAnsi"/>
        </w:rPr>
      </w:pPr>
      <w:r w:rsidRPr="00EE1E0B">
        <w:rPr>
          <w:rFonts w:ascii="Cambria" w:hAnsi="Cambria" w:cstheme="minorHAnsi"/>
        </w:rPr>
        <w:t>Once the compliance check is done</w:t>
      </w:r>
    </w:p>
    <w:p w:rsidR="00A91F68" w:rsidRPr="00EE1E0B" w:rsidRDefault="00A91F68" w:rsidP="005A4EE2">
      <w:pPr>
        <w:pStyle w:val="ListParagraph"/>
        <w:widowControl/>
        <w:numPr>
          <w:ilvl w:val="0"/>
          <w:numId w:val="42"/>
        </w:numPr>
        <w:spacing w:before="0" w:after="200" w:line="240" w:lineRule="auto"/>
        <w:ind w:right="0"/>
        <w:rPr>
          <w:rFonts w:ascii="Cambria" w:hAnsi="Cambria" w:cstheme="minorHAnsi"/>
        </w:rPr>
      </w:pPr>
      <w:r w:rsidRPr="00EE1E0B">
        <w:rPr>
          <w:rFonts w:ascii="Cambria" w:hAnsi="Cambria" w:cstheme="minorHAnsi"/>
        </w:rPr>
        <w:lastRenderedPageBreak/>
        <w:t>If appointment approved:-</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Updates Producer management application Database</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Intimidates the agency and declares the Renewal dat</w:t>
      </w:r>
      <w:r w:rsidR="00BB37B3" w:rsidRPr="00EE1E0B">
        <w:rPr>
          <w:rFonts w:ascii="Cambria" w:hAnsi="Cambria" w:cstheme="minorHAnsi"/>
        </w:rPr>
        <w:t>e</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Intimidates the contracting department for a contract renewal based on the appointment details</w:t>
      </w:r>
    </w:p>
    <w:p w:rsidR="00A91F68" w:rsidRPr="00EE1E0B" w:rsidRDefault="00A91F68" w:rsidP="005A4EE2">
      <w:pPr>
        <w:pStyle w:val="ListParagraph"/>
        <w:widowControl/>
        <w:numPr>
          <w:ilvl w:val="0"/>
          <w:numId w:val="42"/>
        </w:numPr>
        <w:spacing w:before="0" w:after="200" w:line="240" w:lineRule="auto"/>
        <w:ind w:right="0"/>
        <w:rPr>
          <w:rFonts w:ascii="Cambria" w:hAnsi="Cambria" w:cstheme="minorHAnsi"/>
        </w:rPr>
      </w:pPr>
      <w:r w:rsidRPr="00EE1E0B">
        <w:rPr>
          <w:rFonts w:ascii="Cambria" w:hAnsi="Cambria" w:cstheme="minorHAnsi"/>
        </w:rPr>
        <w:t>If appointment rejected: -</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Rejects the appointment request permanently</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Sends status rejected notification to the agency with part/Full Fee</w:t>
      </w:r>
    </w:p>
    <w:p w:rsidR="00A91F68" w:rsidRPr="00EE1E0B" w:rsidRDefault="00A91F68" w:rsidP="005A4EE2">
      <w:pPr>
        <w:pStyle w:val="ListParagraph"/>
        <w:widowControl/>
        <w:numPr>
          <w:ilvl w:val="1"/>
          <w:numId w:val="42"/>
        </w:numPr>
        <w:spacing w:before="0" w:after="200" w:line="240" w:lineRule="auto"/>
        <w:ind w:right="0"/>
        <w:rPr>
          <w:rFonts w:ascii="Cambria" w:hAnsi="Cambria" w:cstheme="minorHAnsi"/>
        </w:rPr>
      </w:pPr>
      <w:r w:rsidRPr="00EE1E0B">
        <w:rPr>
          <w:rFonts w:ascii="Cambria" w:hAnsi="Cambria" w:cstheme="minorHAnsi"/>
        </w:rPr>
        <w:t>Terminates the contracting procedure and intimidates the contracting department</w:t>
      </w:r>
    </w:p>
    <w:p w:rsidR="00A91F68" w:rsidRPr="00EE1E0B" w:rsidRDefault="00A91F68" w:rsidP="00EE1E0B">
      <w:pPr>
        <w:pStyle w:val="Heading3"/>
        <w:rPr>
          <w:color w:val="548DD4" w:themeColor="text2" w:themeTint="99"/>
          <w:sz w:val="24"/>
          <w:szCs w:val="24"/>
        </w:rPr>
      </w:pPr>
      <w:bookmarkStart w:id="4185" w:name="_Toc342768317"/>
      <w:r w:rsidRPr="00EE1E0B">
        <w:rPr>
          <w:color w:val="548DD4" w:themeColor="text2" w:themeTint="99"/>
          <w:sz w:val="24"/>
          <w:szCs w:val="24"/>
        </w:rPr>
        <w:t>Appointment Termination</w:t>
      </w:r>
      <w:bookmarkEnd w:id="4185"/>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1:-</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Distribution Channel (Agency)</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 xml:space="preserve">Prepares and Initiates the List of Agents for termination </w:t>
      </w:r>
      <w:r w:rsidR="00BB37B3" w:rsidRPr="00EE1E0B">
        <w:rPr>
          <w:rFonts w:ascii="Cambria" w:hAnsi="Cambria" w:cstheme="minorHAnsi"/>
        </w:rPr>
        <w:t>of Appointment</w:t>
      </w:r>
      <w:r w:rsidRPr="00EE1E0B">
        <w:rPr>
          <w:rFonts w:ascii="Cambria" w:hAnsi="Cambria" w:cstheme="minorHAnsi"/>
        </w:rPr>
        <w:t xml:space="preserve"> and sends it across to the Carrier for further course of action.</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Step 2:-</w:t>
      </w:r>
    </w:p>
    <w:p w:rsidR="00A91F68" w:rsidRPr="00EE1E0B" w:rsidRDefault="00A91F68" w:rsidP="005A4EE2">
      <w:pPr>
        <w:spacing w:line="240" w:lineRule="auto"/>
        <w:rPr>
          <w:rFonts w:ascii="Cambria" w:hAnsi="Cambria" w:cstheme="minorHAnsi"/>
        </w:rPr>
      </w:pPr>
      <w:r w:rsidRPr="00EE1E0B">
        <w:rPr>
          <w:rFonts w:ascii="Cambria" w:hAnsi="Cambria" w:cstheme="minorHAnsi"/>
          <w:b/>
        </w:rPr>
        <w:t xml:space="preserve">Participant: - </w:t>
      </w:r>
      <w:r w:rsidRPr="00EE1E0B">
        <w:rPr>
          <w:rFonts w:ascii="Cambria" w:hAnsi="Cambria" w:cstheme="minorHAnsi"/>
        </w:rPr>
        <w:t>Carrier</w:t>
      </w:r>
    </w:p>
    <w:p w:rsidR="00A91F68" w:rsidRPr="00EE1E0B" w:rsidRDefault="00A91F68" w:rsidP="005A4EE2">
      <w:pPr>
        <w:spacing w:line="240" w:lineRule="auto"/>
        <w:rPr>
          <w:rFonts w:ascii="Cambria" w:hAnsi="Cambria" w:cstheme="minorHAnsi"/>
          <w:b/>
        </w:rPr>
      </w:pPr>
      <w:r w:rsidRPr="00EE1E0B">
        <w:rPr>
          <w:rFonts w:ascii="Cambria" w:hAnsi="Cambria" w:cstheme="minorHAnsi"/>
          <w:b/>
        </w:rPr>
        <w:t>Action:-</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LNA Department generates a master list of all the producers for whom Appointment Termination application will be done.</w:t>
      </w:r>
    </w:p>
    <w:p w:rsidR="00A91F68" w:rsidRPr="00EE1E0B" w:rsidRDefault="00A91F68" w:rsidP="005A4EE2">
      <w:pPr>
        <w:spacing w:line="240" w:lineRule="auto"/>
        <w:rPr>
          <w:rFonts w:ascii="Cambria" w:hAnsi="Cambria" w:cstheme="minorHAnsi"/>
        </w:rPr>
      </w:pPr>
      <w:r w:rsidRPr="00EE1E0B">
        <w:rPr>
          <w:rFonts w:ascii="Cambria" w:hAnsi="Cambria" w:cstheme="minorHAnsi"/>
        </w:rPr>
        <w:t>Carrier approves the termination of licenses and updates the Producer management application database, sends the status to the agency. It also intimidates the contracting department and terminates the contract as well.</w:t>
      </w:r>
    </w:p>
    <w:p w:rsidR="00A91F68" w:rsidRPr="00EE1E0B" w:rsidRDefault="00A91F68" w:rsidP="005A4EE2">
      <w:pPr>
        <w:spacing w:line="240" w:lineRule="auto"/>
        <w:rPr>
          <w:rFonts w:ascii="Cambria" w:hAnsi="Cambria" w:cstheme="minorHAnsi"/>
        </w:rPr>
      </w:pPr>
    </w:p>
    <w:p w:rsidR="001F4793" w:rsidRPr="00EE1E0B" w:rsidRDefault="001F4793" w:rsidP="00EE1E0B">
      <w:pPr>
        <w:pStyle w:val="Heading2"/>
        <w:tabs>
          <w:tab w:val="num" w:pos="1170"/>
        </w:tabs>
        <w:ind w:left="810"/>
        <w:rPr>
          <w:color w:val="00B050"/>
        </w:rPr>
      </w:pPr>
      <w:bookmarkStart w:id="4186" w:name="_Toc342768318"/>
      <w:r w:rsidRPr="00EE1E0B">
        <w:rPr>
          <w:color w:val="00B050"/>
        </w:rPr>
        <w:t xml:space="preserve">Producer </w:t>
      </w:r>
      <w:r w:rsidR="00F35E2A" w:rsidRPr="00EE1E0B">
        <w:rPr>
          <w:color w:val="00B050"/>
        </w:rPr>
        <w:t>Contracting</w:t>
      </w:r>
      <w:bookmarkEnd w:id="4186"/>
      <w:r w:rsidR="00F35E2A" w:rsidRPr="00EE1E0B">
        <w:rPr>
          <w:color w:val="00B050"/>
        </w:rPr>
        <w:t xml:space="preserve"> </w:t>
      </w:r>
    </w:p>
    <w:p w:rsidR="00684E09" w:rsidRPr="00EE1E0B" w:rsidRDefault="00CD1411" w:rsidP="005A4EE2">
      <w:pPr>
        <w:rPr>
          <w:rFonts w:ascii="Cambria" w:eastAsiaTheme="minorHAnsi" w:hAnsi="Cambria" w:cstheme="minorHAnsi"/>
          <w:bCs/>
        </w:rPr>
      </w:pPr>
      <w:r w:rsidRPr="00EE1E0B">
        <w:rPr>
          <w:rFonts w:ascii="Cambria" w:eastAsiaTheme="minorHAnsi" w:hAnsi="Cambria" w:cstheme="minorHAnsi"/>
        </w:rPr>
        <w:t xml:space="preserve">Contracts are </w:t>
      </w:r>
      <w:r w:rsidR="00E97A17" w:rsidRPr="00EE1E0B">
        <w:rPr>
          <w:rFonts w:ascii="Cambria" w:eastAsiaTheme="minorHAnsi" w:hAnsi="Cambria" w:cstheme="minorHAnsi"/>
          <w:bCs/>
        </w:rPr>
        <w:t xml:space="preserve">agreements created between a financial services company and a party that is selling its </w:t>
      </w:r>
      <w:r w:rsidR="00456C7C" w:rsidRPr="00EE1E0B">
        <w:rPr>
          <w:rFonts w:ascii="Cambria" w:eastAsiaTheme="minorHAnsi" w:hAnsi="Cambria" w:cstheme="minorHAnsi"/>
          <w:bCs/>
        </w:rPr>
        <w:t>products. Each</w:t>
      </w:r>
      <w:r w:rsidR="0015332D" w:rsidRPr="00EE1E0B">
        <w:rPr>
          <w:rFonts w:ascii="Cambria" w:eastAsiaTheme="minorHAnsi" w:hAnsi="Cambria" w:cstheme="minorHAnsi"/>
          <w:bCs/>
        </w:rPr>
        <w:t xml:space="preserve"> </w:t>
      </w:r>
      <w:r w:rsidR="00E97A17" w:rsidRPr="00EE1E0B">
        <w:rPr>
          <w:rFonts w:ascii="Cambria" w:eastAsiaTheme="minorHAnsi" w:hAnsi="Cambria" w:cstheme="minorHAnsi"/>
          <w:bCs/>
        </w:rPr>
        <w:t>contract</w:t>
      </w:r>
      <w:r w:rsidR="0015332D" w:rsidRPr="00EE1E0B">
        <w:rPr>
          <w:rFonts w:ascii="Cambria" w:eastAsiaTheme="minorHAnsi" w:hAnsi="Cambria" w:cstheme="minorHAnsi"/>
          <w:bCs/>
        </w:rPr>
        <w:t xml:space="preserve"> is associated with a contract kit and specialized for the parties participating in the agreement.</w:t>
      </w:r>
    </w:p>
    <w:p w:rsidR="00B13028" w:rsidRPr="00EE1E0B" w:rsidRDefault="00B13028" w:rsidP="005A4EE2">
      <w:pPr>
        <w:rPr>
          <w:rFonts w:ascii="Cambria" w:eastAsiaTheme="minorHAnsi" w:hAnsi="Cambria" w:cstheme="minorHAnsi"/>
          <w:bCs/>
          <w:sz w:val="22"/>
        </w:rPr>
      </w:pPr>
      <w:r w:rsidRPr="00EE1E0B">
        <w:rPr>
          <w:rFonts w:ascii="Cambria" w:eastAsiaTheme="minorHAnsi" w:hAnsi="Cambria" w:cstheme="minorHAnsi"/>
          <w:bCs/>
          <w:noProof/>
          <w:sz w:val="22"/>
        </w:rPr>
        <w:lastRenderedPageBreak/>
        <w:drawing>
          <wp:inline distT="0" distB="0" distL="0" distR="0" wp14:anchorId="636EC350" wp14:editId="2B47B0E6">
            <wp:extent cx="5940535" cy="4253948"/>
            <wp:effectExtent l="0" t="0" r="3175" b="0"/>
            <wp:docPr id="36894" name="Picture 3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737" cy="4258389"/>
                    </a:xfrm>
                    <a:prstGeom prst="rect">
                      <a:avLst/>
                    </a:prstGeom>
                    <a:noFill/>
                  </pic:spPr>
                </pic:pic>
              </a:graphicData>
            </a:graphic>
          </wp:inline>
        </w:drawing>
      </w:r>
    </w:p>
    <w:p w:rsidR="00B13028" w:rsidRPr="00EE1E0B" w:rsidRDefault="00B13028" w:rsidP="005A4EE2">
      <w:pPr>
        <w:rPr>
          <w:rFonts w:ascii="Cambria" w:eastAsiaTheme="minorHAnsi" w:hAnsi="Cambria" w:cstheme="minorHAnsi"/>
          <w:bCs/>
          <w:sz w:val="22"/>
        </w:rPr>
      </w:pPr>
    </w:p>
    <w:p w:rsidR="00E97A17" w:rsidRPr="00EE1E0B" w:rsidRDefault="0015332D" w:rsidP="005A4EE2">
      <w:pPr>
        <w:rPr>
          <w:rFonts w:ascii="Cambria" w:eastAsiaTheme="minorHAnsi" w:hAnsi="Cambria" w:cstheme="minorHAnsi"/>
          <w:bCs/>
        </w:rPr>
      </w:pPr>
      <w:r w:rsidRPr="00EE1E0B">
        <w:rPr>
          <w:rFonts w:ascii="Cambria" w:eastAsiaTheme="minorHAnsi" w:hAnsi="Cambria" w:cstheme="minorHAnsi"/>
          <w:bCs/>
        </w:rPr>
        <w:t>Contract Kits are templates from which individual agreements between a financial institution and distributors are created.</w:t>
      </w:r>
    </w:p>
    <w:p w:rsidR="00684E09" w:rsidRPr="00EE1E0B" w:rsidRDefault="0015332D" w:rsidP="005A4EE2">
      <w:pPr>
        <w:rPr>
          <w:rFonts w:ascii="Cambria" w:eastAsiaTheme="minorHAnsi" w:hAnsi="Cambria" w:cstheme="minorHAnsi"/>
          <w:bCs/>
        </w:rPr>
      </w:pPr>
      <w:r w:rsidRPr="00EE1E0B">
        <w:rPr>
          <w:rFonts w:ascii="Cambria" w:eastAsiaTheme="minorHAnsi" w:hAnsi="Cambria" w:cstheme="minorHAnsi"/>
          <w:bCs/>
        </w:rPr>
        <w:t>Contract Kits specify:</w:t>
      </w:r>
    </w:p>
    <w:p w:rsidR="00684E09" w:rsidRPr="00EE1E0B" w:rsidRDefault="0015332D" w:rsidP="005A4EE2">
      <w:pPr>
        <w:numPr>
          <w:ilvl w:val="1"/>
          <w:numId w:val="46"/>
        </w:numPr>
        <w:rPr>
          <w:rFonts w:ascii="Cambria" w:eastAsiaTheme="minorHAnsi" w:hAnsi="Cambria" w:cstheme="minorHAnsi"/>
          <w:bCs/>
        </w:rPr>
      </w:pPr>
      <w:r w:rsidRPr="00EE1E0B">
        <w:rPr>
          <w:rFonts w:ascii="Cambria" w:eastAsiaTheme="minorHAnsi" w:hAnsi="Cambria" w:cstheme="minorHAnsi"/>
          <w:bCs/>
        </w:rPr>
        <w:t>To which products compensation applies (Product Hierarchy, Products)</w:t>
      </w:r>
    </w:p>
    <w:p w:rsidR="00684E09" w:rsidRPr="00EE1E0B" w:rsidRDefault="0015332D" w:rsidP="005A4EE2">
      <w:pPr>
        <w:numPr>
          <w:ilvl w:val="1"/>
          <w:numId w:val="46"/>
        </w:numPr>
        <w:rPr>
          <w:rFonts w:ascii="Cambria" w:eastAsiaTheme="minorHAnsi" w:hAnsi="Cambria" w:cstheme="minorHAnsi"/>
          <w:bCs/>
        </w:rPr>
      </w:pPr>
      <w:r w:rsidRPr="00EE1E0B">
        <w:rPr>
          <w:rFonts w:ascii="Cambria" w:eastAsiaTheme="minorHAnsi" w:hAnsi="Cambria" w:cstheme="minorHAnsi"/>
          <w:bCs/>
        </w:rPr>
        <w:t>How credit for a transaction is allocated to producers (General Allocation Rules)</w:t>
      </w:r>
    </w:p>
    <w:p w:rsidR="00684E09" w:rsidRPr="00EE1E0B" w:rsidRDefault="0015332D" w:rsidP="005A4EE2">
      <w:pPr>
        <w:numPr>
          <w:ilvl w:val="1"/>
          <w:numId w:val="46"/>
        </w:numPr>
        <w:rPr>
          <w:rFonts w:ascii="Cambria" w:eastAsiaTheme="minorHAnsi" w:hAnsi="Cambria" w:cstheme="minorHAnsi"/>
          <w:bCs/>
        </w:rPr>
      </w:pPr>
      <w:r w:rsidRPr="00EE1E0B">
        <w:rPr>
          <w:rFonts w:ascii="Cambria" w:eastAsiaTheme="minorHAnsi" w:hAnsi="Cambria" w:cstheme="minorHAnsi"/>
          <w:bCs/>
        </w:rPr>
        <w:t>What performance information is tracked (Quotas)</w:t>
      </w:r>
    </w:p>
    <w:p w:rsidR="00684E09" w:rsidRPr="00EE1E0B" w:rsidRDefault="0015332D" w:rsidP="005A4EE2">
      <w:pPr>
        <w:numPr>
          <w:ilvl w:val="1"/>
          <w:numId w:val="46"/>
        </w:numPr>
        <w:rPr>
          <w:rFonts w:ascii="Cambria" w:eastAsiaTheme="minorHAnsi" w:hAnsi="Cambria" w:cstheme="minorHAnsi"/>
          <w:bCs/>
        </w:rPr>
      </w:pPr>
      <w:r w:rsidRPr="00EE1E0B">
        <w:rPr>
          <w:rFonts w:ascii="Cambria" w:eastAsiaTheme="minorHAnsi" w:hAnsi="Cambria" w:cstheme="minorHAnsi"/>
          <w:bCs/>
        </w:rPr>
        <w:t>What compensation is paid to participants (Compensation Components; Commissions, Bonuses, Direct Payments)</w:t>
      </w:r>
    </w:p>
    <w:p w:rsidR="00E97A17" w:rsidRPr="00EE1E0B" w:rsidRDefault="00E97A17" w:rsidP="005A4EE2">
      <w:pPr>
        <w:numPr>
          <w:ilvl w:val="1"/>
          <w:numId w:val="46"/>
        </w:numPr>
        <w:rPr>
          <w:rFonts w:ascii="Cambria" w:eastAsiaTheme="minorHAnsi" w:hAnsi="Cambria" w:cstheme="minorHAnsi"/>
          <w:bCs/>
        </w:rPr>
      </w:pPr>
      <w:r w:rsidRPr="00EE1E0B">
        <w:rPr>
          <w:rFonts w:ascii="Cambria" w:eastAsiaTheme="minorHAnsi" w:hAnsi="Cambria" w:cstheme="minorHAnsi"/>
          <w:bCs/>
        </w:rPr>
        <w:t>What is the compensation hierarchy</w:t>
      </w:r>
    </w:p>
    <w:p w:rsidR="00E97A17" w:rsidRPr="00EE1E0B" w:rsidRDefault="00E97A17" w:rsidP="005A4EE2">
      <w:pPr>
        <w:numPr>
          <w:ilvl w:val="1"/>
          <w:numId w:val="46"/>
        </w:numPr>
        <w:rPr>
          <w:rFonts w:ascii="Cambria" w:eastAsiaTheme="minorHAnsi" w:hAnsi="Cambria" w:cstheme="minorHAnsi"/>
          <w:bCs/>
        </w:rPr>
      </w:pPr>
      <w:r w:rsidRPr="00EE1E0B">
        <w:rPr>
          <w:rFonts w:ascii="Cambria" w:eastAsiaTheme="minorHAnsi" w:hAnsi="Cambria" w:cstheme="minorHAnsi"/>
          <w:bCs/>
        </w:rPr>
        <w:t>What is the payment frequency</w:t>
      </w:r>
    </w:p>
    <w:p w:rsidR="00B02BA4" w:rsidRPr="00EE1E0B" w:rsidRDefault="007601E7" w:rsidP="005A4EE2">
      <w:pPr>
        <w:rPr>
          <w:rFonts w:ascii="Cambria" w:eastAsiaTheme="minorHAnsi" w:hAnsi="Cambria" w:cstheme="minorHAnsi"/>
        </w:rPr>
      </w:pPr>
      <w:r w:rsidRPr="00EE1E0B">
        <w:rPr>
          <w:rFonts w:ascii="Cambria" w:eastAsiaTheme="minorHAnsi" w:hAnsi="Cambria" w:cstheme="minorHAnsi"/>
        </w:rPr>
        <w:lastRenderedPageBreak/>
        <w:t>Based on the contract details a producer is paid his/her incentive.</w:t>
      </w:r>
    </w:p>
    <w:p w:rsidR="00B02BA4" w:rsidRPr="00EE1E0B" w:rsidRDefault="00B02BA4" w:rsidP="005A4EE2">
      <w:pPr>
        <w:rPr>
          <w:rFonts w:ascii="Cambria" w:eastAsiaTheme="minorHAnsi" w:hAnsi="Cambria" w:cstheme="minorHAnsi"/>
        </w:rPr>
      </w:pPr>
    </w:p>
    <w:p w:rsidR="004F11FA" w:rsidRPr="00EE1E0B" w:rsidRDefault="004F11FA" w:rsidP="00EE1E0B">
      <w:pPr>
        <w:pStyle w:val="Heading2"/>
        <w:tabs>
          <w:tab w:val="num" w:pos="1170"/>
        </w:tabs>
        <w:ind w:left="810"/>
        <w:rPr>
          <w:color w:val="00B050"/>
        </w:rPr>
      </w:pPr>
      <w:bookmarkStart w:id="4187" w:name="_Toc342768319"/>
      <w:r w:rsidRPr="00EE1E0B">
        <w:rPr>
          <w:color w:val="00B050"/>
        </w:rPr>
        <w:t>Organization Hierarchy</w:t>
      </w:r>
      <w:bookmarkEnd w:id="4187"/>
    </w:p>
    <w:p w:rsidR="005E6811" w:rsidRPr="00EE1E0B" w:rsidRDefault="005E6811" w:rsidP="005A4EE2">
      <w:pPr>
        <w:rPr>
          <w:rFonts w:ascii="Cambria" w:eastAsiaTheme="minorHAnsi" w:hAnsi="Cambria" w:cstheme="minorHAnsi"/>
        </w:rPr>
      </w:pPr>
      <w:r w:rsidRPr="00EE1E0B">
        <w:rPr>
          <w:rFonts w:ascii="Cambria" w:eastAsiaTheme="minorHAnsi" w:hAnsi="Cambria" w:cstheme="minorHAnsi"/>
        </w:rPr>
        <w:t xml:space="preserve">A hierarchical organization is an organizational structure where every entity in the organization, except one, is </w:t>
      </w:r>
      <w:r w:rsidR="00D702DF" w:rsidRPr="00EE1E0B">
        <w:rPr>
          <w:rFonts w:ascii="Cambria" w:eastAsiaTheme="minorHAnsi" w:hAnsi="Cambria" w:cstheme="minorHAnsi"/>
        </w:rPr>
        <w:t>subordinates</w:t>
      </w:r>
      <w:r w:rsidRPr="00EE1E0B">
        <w:rPr>
          <w:rFonts w:ascii="Cambria" w:eastAsiaTheme="minorHAnsi" w:hAnsi="Cambria" w:cstheme="minorHAnsi"/>
        </w:rPr>
        <w:t xml:space="preserve"> to a single other entity. This arrangement is a form of a hierarchy. In an organization, the hierarchy usually consists of a singular/group of power at the top with subsequent levels of power beneath them.</w:t>
      </w:r>
    </w:p>
    <w:p w:rsidR="004F11FA" w:rsidRPr="00EE1E0B" w:rsidRDefault="005E6811" w:rsidP="005A4EE2">
      <w:pPr>
        <w:rPr>
          <w:rFonts w:ascii="Cambria" w:eastAsiaTheme="minorHAnsi" w:hAnsi="Cambria" w:cstheme="minorHAnsi"/>
        </w:rPr>
      </w:pPr>
      <w:r w:rsidRPr="00EE1E0B">
        <w:rPr>
          <w:rFonts w:ascii="Cambria" w:eastAsiaTheme="minorHAnsi" w:hAnsi="Cambria" w:cstheme="minorHAnsi"/>
        </w:rPr>
        <w:t>There are two type of hierarchy</w:t>
      </w:r>
    </w:p>
    <w:p w:rsidR="005E6811" w:rsidRPr="00EE1E0B" w:rsidRDefault="005E6811" w:rsidP="005A4EE2">
      <w:pPr>
        <w:pStyle w:val="ListParagraph"/>
        <w:numPr>
          <w:ilvl w:val="0"/>
          <w:numId w:val="47"/>
        </w:numPr>
        <w:rPr>
          <w:rFonts w:ascii="Cambria" w:eastAsiaTheme="minorHAnsi" w:hAnsi="Cambria" w:cstheme="minorHAnsi"/>
        </w:rPr>
      </w:pPr>
      <w:r w:rsidRPr="00EE1E0B">
        <w:rPr>
          <w:rFonts w:ascii="Cambria" w:eastAsiaTheme="minorHAnsi" w:hAnsi="Cambria" w:cstheme="minorHAnsi"/>
          <w:b/>
        </w:rPr>
        <w:t>Compensation hierarchy</w:t>
      </w:r>
      <w:r w:rsidRPr="00EE1E0B">
        <w:rPr>
          <w:rFonts w:ascii="Cambria" w:eastAsiaTheme="minorHAnsi" w:hAnsi="Cambria" w:cstheme="minorHAnsi"/>
        </w:rPr>
        <w:t xml:space="preserve"> – </w:t>
      </w:r>
      <w:r w:rsidRPr="00EE1E0B">
        <w:rPr>
          <w:rFonts w:ascii="Cambria" w:eastAsiaTheme="minorHAnsi" w:hAnsi="Cambria" w:cstheme="minorHAnsi"/>
          <w:bCs/>
        </w:rPr>
        <w:t>Compensation hierarchies determine how credit/incentive is rolled up for sales transactions.</w:t>
      </w:r>
    </w:p>
    <w:p w:rsidR="005E6811" w:rsidRPr="00EE1E0B" w:rsidRDefault="005E6811" w:rsidP="005A4EE2">
      <w:pPr>
        <w:pStyle w:val="ListParagraph"/>
        <w:numPr>
          <w:ilvl w:val="0"/>
          <w:numId w:val="47"/>
        </w:numPr>
        <w:rPr>
          <w:rFonts w:ascii="Cambria" w:eastAsiaTheme="minorHAnsi" w:hAnsi="Cambria" w:cstheme="minorHAnsi"/>
        </w:rPr>
      </w:pPr>
      <w:r w:rsidRPr="00EE1E0B">
        <w:rPr>
          <w:rFonts w:ascii="Cambria" w:eastAsiaTheme="minorHAnsi" w:hAnsi="Cambria" w:cstheme="minorHAnsi"/>
          <w:b/>
        </w:rPr>
        <w:t>Reporting Hierarchy</w:t>
      </w:r>
      <w:r w:rsidRPr="00EE1E0B">
        <w:rPr>
          <w:rFonts w:ascii="Cambria" w:eastAsiaTheme="minorHAnsi" w:hAnsi="Cambria" w:cstheme="minorHAnsi"/>
        </w:rPr>
        <w:t xml:space="preserve"> – </w:t>
      </w:r>
      <w:r w:rsidRPr="00EE1E0B">
        <w:rPr>
          <w:rFonts w:ascii="Cambria" w:hAnsi="Cambria" w:cstheme="minorHAnsi"/>
        </w:rPr>
        <w:t>Reporting hierarchies allow the administrator to set up relationships for reporting purposes.</w:t>
      </w:r>
    </w:p>
    <w:p w:rsidR="008A36E1" w:rsidRPr="00EE1E0B" w:rsidRDefault="008A36E1" w:rsidP="00EE1E0B">
      <w:pPr>
        <w:rPr>
          <w:rFonts w:ascii="Cambria" w:eastAsiaTheme="minorHAnsi" w:hAnsi="Cambria" w:cstheme="minorHAnsi"/>
        </w:rPr>
      </w:pPr>
      <w:r w:rsidRPr="00EE1E0B">
        <w:rPr>
          <w:rFonts w:ascii="Cambria" w:eastAsiaTheme="minorHAnsi" w:hAnsi="Cambria" w:cstheme="minorHAnsi"/>
        </w:rPr>
        <w:t>The figure below shows the reporting and compensation hierarchy in an organization.</w:t>
      </w:r>
    </w:p>
    <w:p w:rsidR="00A165C0" w:rsidRPr="00EE1E0B" w:rsidRDefault="00126C00" w:rsidP="00EE1E0B">
      <w:pPr>
        <w:rPr>
          <w:rFonts w:ascii="Cambria" w:eastAsiaTheme="minorHAnsi" w:hAnsi="Cambria" w:cstheme="minorHAnsi"/>
          <w:sz w:val="22"/>
        </w:rPr>
      </w:pPr>
      <w:r w:rsidRPr="00EE1E0B">
        <w:rPr>
          <w:rFonts w:ascii="Cambria" w:eastAsiaTheme="minorHAnsi" w:hAnsi="Cambria" w:cstheme="minorHAnsi"/>
          <w:noProof/>
          <w:sz w:val="22"/>
        </w:rPr>
        <mc:AlternateContent>
          <mc:Choice Requires="wps">
            <w:drawing>
              <wp:anchor distT="0" distB="0" distL="114300" distR="114300" simplePos="0" relativeHeight="251656703" behindDoc="0" locked="0" layoutInCell="1" allowOverlap="1" wp14:anchorId="785A436A" wp14:editId="39D92DDF">
                <wp:simplePos x="0" y="0"/>
                <wp:positionH relativeFrom="column">
                  <wp:posOffset>-453224</wp:posOffset>
                </wp:positionH>
                <wp:positionV relativeFrom="paragraph">
                  <wp:posOffset>188567</wp:posOffset>
                </wp:positionV>
                <wp:extent cx="6845990" cy="5025225"/>
                <wp:effectExtent l="76200" t="76200" r="88265" b="99695"/>
                <wp:wrapNone/>
                <wp:docPr id="36928" name="Rectangle 36928"/>
                <wp:cNvGraphicFramePr/>
                <a:graphic xmlns:a="http://schemas.openxmlformats.org/drawingml/2006/main">
                  <a:graphicData uri="http://schemas.microsoft.com/office/word/2010/wordprocessingShape">
                    <wps:wsp>
                      <wps:cNvSpPr/>
                      <wps:spPr>
                        <a:xfrm>
                          <a:off x="0" y="0"/>
                          <a:ext cx="6845990" cy="5025225"/>
                        </a:xfrm>
                        <a:prstGeom prst="rect">
                          <a:avLst/>
                        </a:prstGeom>
                        <a:solidFill>
                          <a:schemeClr val="lt1">
                            <a:alpha val="0"/>
                          </a:schemeClr>
                        </a:solidFill>
                        <a:ln>
                          <a:solidFill>
                            <a:schemeClr val="accent1">
                              <a:lumMod val="20000"/>
                              <a:lumOff val="80000"/>
                            </a:schemeClr>
                          </a:solidFill>
                        </a:ln>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71350" id="Rectangle 36928" o:spid="_x0000_s1026" style="position:absolute;margin-left:-35.7pt;margin-top:14.85pt;width:539.05pt;height:395.7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" fillcolor="white [3201]" strokecolor="#dbe5f1 [660]" strokeweight="2pt">
                <v:fill opacity="0"/>
              </v:rect>
            </w:pict>
          </mc:Fallback>
        </mc:AlternateContent>
      </w:r>
    </w:p>
    <w:p w:rsidR="001F4793" w:rsidRPr="00EE1E0B" w:rsidRDefault="00A165C0" w:rsidP="005A4EE2">
      <w:pPr>
        <w:ind w:left="-990"/>
        <w:rPr>
          <w:rFonts w:ascii="Cambria" w:hAnsi="Cambria" w:cstheme="minorHAnsi"/>
        </w:rPr>
      </w:pPr>
      <w:r w:rsidRPr="00EE1E0B">
        <w:rPr>
          <w:rFonts w:ascii="Cambria" w:hAnsi="Cambria" w:cstheme="minorHAnsi"/>
          <w:noProof/>
        </w:rPr>
        <w:lastRenderedPageBreak/>
        <mc:AlternateContent>
          <mc:Choice Requires="wps">
            <w:drawing>
              <wp:anchor distT="0" distB="0" distL="114300" distR="114300" simplePos="0" relativeHeight="251684352" behindDoc="0" locked="0" layoutInCell="1" allowOverlap="1" wp14:anchorId="5BC1A14C" wp14:editId="2E55BFEB">
                <wp:simplePos x="0" y="0"/>
                <wp:positionH relativeFrom="column">
                  <wp:posOffset>4392185</wp:posOffset>
                </wp:positionH>
                <wp:positionV relativeFrom="paragraph">
                  <wp:posOffset>3865</wp:posOffset>
                </wp:positionV>
                <wp:extent cx="0" cy="4707034"/>
                <wp:effectExtent l="0" t="0" r="19050" b="17780"/>
                <wp:wrapNone/>
                <wp:docPr id="36895" name="Straight Connector 36895"/>
                <wp:cNvGraphicFramePr/>
                <a:graphic xmlns:a="http://schemas.openxmlformats.org/drawingml/2006/main">
                  <a:graphicData uri="http://schemas.microsoft.com/office/word/2010/wordprocessingShape">
                    <wps:wsp>
                      <wps:cNvCnPr/>
                      <wps:spPr>
                        <a:xfrm>
                          <a:off x="0" y="0"/>
                          <a:ext cx="0" cy="4707034"/>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1241F" id="Straight Connector 36895"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85pt,.3pt" to="345.85pt,3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" strokecolor="#4579b8 [3044]">
                <v:stroke dashstyle="longDash"/>
              </v:line>
            </w:pict>
          </mc:Fallback>
        </mc:AlternateContent>
      </w:r>
      <w:r w:rsidR="004F11FA" w:rsidRPr="00EE1E0B">
        <w:rPr>
          <w:rFonts w:ascii="Cambria" w:hAnsi="Cambria" w:cstheme="minorHAnsi"/>
          <w:noProof/>
        </w:rPr>
        <mc:AlternateContent>
          <mc:Choice Requires="wpg">
            <w:drawing>
              <wp:inline distT="0" distB="0" distL="0" distR="0" wp14:anchorId="2AB07603" wp14:editId="4EAC0A2F">
                <wp:extent cx="7101240" cy="4752340"/>
                <wp:effectExtent l="0" t="0" r="0" b="86360"/>
                <wp:docPr id="32" name="Group 32"/>
                <wp:cNvGraphicFramePr/>
                <a:graphic xmlns:a="http://schemas.openxmlformats.org/drawingml/2006/main">
                  <a:graphicData uri="http://schemas.microsoft.com/office/word/2010/wordprocessingGroup">
                    <wpg:wgp>
                      <wpg:cNvGrpSpPr/>
                      <wpg:grpSpPr>
                        <a:xfrm>
                          <a:off x="0" y="0"/>
                          <a:ext cx="7101240" cy="4752340"/>
                          <a:chOff x="402566" y="888521"/>
                          <a:chExt cx="8300311" cy="5103256"/>
                        </a:xfrm>
                      </wpg:grpSpPr>
                      <wpg:graphicFrame>
                        <wpg:cNvPr id="35" name="Diagram 35"/>
                        <wpg:cNvFrPr/>
                        <wpg:xfrm>
                          <a:off x="402566" y="888521"/>
                          <a:ext cx="5795410" cy="4528868"/>
                        </wpg:xfrm>
                        <a:graphic>
                          <a:graphicData uri="http://schemas.openxmlformats.org/drawingml/2006/diagram">
                            <dgm:relIds xmlns:dgm="http://schemas.openxmlformats.org/drawingml/2006/diagram" xmlns:r="http://schemas.openxmlformats.org/officeDocument/2006/relationships" r:dm="rId46" r:lo="rId47" r:qs="rId48" r:cs="rId49"/>
                          </a:graphicData>
                        </a:graphic>
                      </wpg:graphicFrame>
                      <wpg:grpSp>
                        <wpg:cNvPr id="36" name="Group 36"/>
                        <wpg:cNvGrpSpPr>
                          <a:grpSpLocks/>
                        </wpg:cNvGrpSpPr>
                        <wpg:grpSpPr bwMode="auto">
                          <a:xfrm>
                            <a:off x="6281939" y="2024260"/>
                            <a:ext cx="2420938" cy="3967472"/>
                            <a:chOff x="6281927" y="2024468"/>
                            <a:chExt cx="2420429" cy="3966112"/>
                          </a:xfrm>
                        </wpg:grpSpPr>
                        <wpg:graphicFrame>
                          <wpg:cNvPr id="38" name="Diagram 38"/>
                          <wpg:cNvFrPr/>
                          <wpg:xfrm>
                            <a:off x="6281927" y="2024468"/>
                            <a:ext cx="2420429" cy="1613619"/>
                          </wpg:xfrm>
                          <a:graphic>
                            <a:graphicData uri="http://schemas.openxmlformats.org/drawingml/2006/diagram">
                              <dgm:relIds xmlns:dgm="http://schemas.openxmlformats.org/drawingml/2006/diagram" xmlns:r="http://schemas.openxmlformats.org/officeDocument/2006/relationships" r:dm="rId51" r:lo="rId52" r:qs="rId53" r:cs="rId54"/>
                            </a:graphicData>
                          </a:graphic>
                        </wpg:graphicFrame>
                        <wps:wsp>
                          <wps:cNvPr id="39" name="TextBox 9"/>
                          <wps:cNvSpPr txBox="1"/>
                          <wps:spPr>
                            <a:xfrm>
                              <a:off x="6776747" y="5464151"/>
                              <a:ext cx="1664523" cy="526429"/>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C15568" w:rsidRDefault="00C15568" w:rsidP="00EE1E0B">
                                <w:pPr>
                                  <w:pStyle w:val="Comment"/>
                                  <w:spacing w:before="0" w:after="0"/>
                                  <w:jc w:val="center"/>
                                  <w:textAlignment w:val="baseline"/>
                                </w:pPr>
                                <w:r w:rsidRPr="00EE1E0B">
                                  <w:rPr>
                                    <w:rFonts w:asciiTheme="minorHAnsi" w:hAnsi="Calibri" w:cstheme="minorBidi"/>
                                    <w:b/>
                                    <w:bCs/>
                                    <w:i w:val="0"/>
                                    <w:color w:val="000000" w:themeColor="dark1"/>
                                    <w:kern w:val="24"/>
                                  </w:rPr>
                                  <w:t>Compensation</w:t>
                                </w:r>
                                <w:r>
                                  <w:rPr>
                                    <w:rFonts w:asciiTheme="minorHAnsi" w:hAnsi="Calibri" w:cstheme="minorBidi"/>
                                    <w:b/>
                                    <w:bCs/>
                                    <w:color w:val="000000" w:themeColor="dark1"/>
                                    <w:kern w:val="24"/>
                                  </w:rPr>
                                  <w:t xml:space="preserve"> Hierarchy</w:t>
                                </w:r>
                              </w:p>
                            </w:txbxContent>
                          </wps:txbx>
                          <wps:bodyPr wrap="square">
                            <a:noAutofit/>
                          </wps:bodyPr>
                        </wps:wsp>
                      </wpg:grpSp>
                      <wps:wsp>
                        <wps:cNvPr id="37" name="TextBox 11"/>
                        <wps:cNvSpPr txBox="1"/>
                        <wps:spPr>
                          <a:xfrm>
                            <a:off x="2665054" y="5559045"/>
                            <a:ext cx="1622355" cy="432732"/>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C15568" w:rsidRDefault="00C15568" w:rsidP="00EE1E0B">
                              <w:pPr>
                                <w:pStyle w:val="Comment"/>
                                <w:spacing w:before="0" w:after="0"/>
                                <w:jc w:val="center"/>
                                <w:textAlignment w:val="baseline"/>
                                <w:rPr>
                                  <w:rFonts w:asciiTheme="minorHAnsi" w:hAnsi="Calibri" w:cstheme="minorBidi"/>
                                  <w:b/>
                                  <w:bCs/>
                                  <w:i w:val="0"/>
                                  <w:color w:val="000000" w:themeColor="dark1"/>
                                  <w:kern w:val="24"/>
                                </w:rPr>
                              </w:pPr>
                              <w:r w:rsidRPr="00EE1E0B">
                                <w:rPr>
                                  <w:rFonts w:asciiTheme="minorHAnsi" w:hAnsi="Calibri" w:cstheme="minorBidi"/>
                                  <w:b/>
                                  <w:bCs/>
                                  <w:i w:val="0"/>
                                  <w:color w:val="000000" w:themeColor="dark1"/>
                                  <w:kern w:val="24"/>
                                </w:rPr>
                                <w:t>Reporting</w:t>
                              </w:r>
                            </w:p>
                            <w:p w:rsidR="00C15568" w:rsidRDefault="00C15568" w:rsidP="00EE1E0B">
                              <w:pPr>
                                <w:pStyle w:val="Comment"/>
                                <w:spacing w:before="0" w:after="0"/>
                                <w:jc w:val="center"/>
                                <w:textAlignment w:val="baseline"/>
                              </w:pPr>
                              <w:r>
                                <w:rPr>
                                  <w:rFonts w:asciiTheme="minorHAnsi" w:hAnsi="Calibri" w:cstheme="minorBidi"/>
                                  <w:b/>
                                  <w:bCs/>
                                  <w:color w:val="000000" w:themeColor="dark1"/>
                                  <w:kern w:val="24"/>
                                </w:rPr>
                                <w:t xml:space="preserve"> </w:t>
                              </w:r>
                              <w:r w:rsidRPr="00EE1E0B">
                                <w:rPr>
                                  <w:rFonts w:asciiTheme="minorHAnsi" w:hAnsi="Calibri" w:cstheme="minorBidi"/>
                                  <w:b/>
                                  <w:bCs/>
                                  <w:i w:val="0"/>
                                  <w:color w:val="000000" w:themeColor="dark1"/>
                                  <w:kern w:val="24"/>
                                </w:rPr>
                                <w:t>Hierarchy</w:t>
                              </w:r>
                            </w:p>
                          </w:txbxContent>
                        </wps:txbx>
                        <wps:bodyPr wrap="square">
                          <a:noAutofit/>
                        </wps:bodyPr>
                      </wps:wsp>
                    </wpg:wgp>
                  </a:graphicData>
                </a:graphic>
              </wp:inline>
            </w:drawing>
          </mc:Choice>
          <mc:Fallback>
            <w:pict>
              <v:group w14:anchorId="2AB07603" id="Group 32" o:spid="_x0000_s1028" style="width:559.15pt;height:374.2pt;mso-position-horizontal-relative:char;mso-position-vertical-relative:line" coordorigin="4025,8885" coordsize="83003,51032"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">
                <v:shape id="Diagram 35" o:spid="_x0000_s1029" type="#_x0000_t75" style="position:absolute;left:6234;top:8754;width:53654;height:455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">
                  <v:imagedata r:id="rId56" o:title=""/>
                  <o:lock v:ext="edit" aspectratio="f"/>
                </v:shape>
                <v:group id="Group 36" o:spid="_x0000_s1030" style="position:absolute;left:62819;top:20242;width:24209;height:39675" coordorigin="62819,20244" coordsize="24204,3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Diagram 38" o:spid="_x0000_s1031" type="#_x0000_t75" style="position:absolute;left:64661;top:20146;width:20588;height:16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">
                    <v:imagedata r:id="rId57" o:title=""/>
                    <o:lock v:ext="edit" aspectratio="f"/>
                  </v:shape>
                  <v:shape id="TextBox 9" o:spid="_x0000_s1032" type="#_x0000_t202" style="position:absolute;left:67767;top:54641;width:16645;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" fillcolor="#cdddac [1622]" strokecolor="#94b64e [3046]">
                    <v:fill color2="#f0f4e6 [502]" rotate="t" angle="180" colors="0 #dafda7;22938f #e4fdc2;1 #f5ffe6" focus="100%" type="gradient"/>
                    <v:shadow on="t" color="black" opacity="24903f" origin=",.5" offset="0,.55556mm"/>
                    <v:textbox>
                      <w:txbxContent>
                        <w:p w:rsidR="00C15568" w:rsidRDefault="00C15568" w:rsidP="00EE1E0B">
                          <w:pPr>
                            <w:pStyle w:val="Comment"/>
                            <w:spacing w:before="0" w:after="0"/>
                            <w:jc w:val="center"/>
                            <w:textAlignment w:val="baseline"/>
                          </w:pPr>
                          <w:r w:rsidRPr="00EE1E0B">
                            <w:rPr>
                              <w:rFonts w:asciiTheme="minorHAnsi" w:hAnsi="Calibri" w:cstheme="minorBidi"/>
                              <w:b/>
                              <w:bCs/>
                              <w:i w:val="0"/>
                              <w:color w:val="000000" w:themeColor="dark1"/>
                              <w:kern w:val="24"/>
                            </w:rPr>
                            <w:t>Compensation</w:t>
                          </w:r>
                          <w:r>
                            <w:rPr>
                              <w:rFonts w:asciiTheme="minorHAnsi" w:hAnsi="Calibri" w:cstheme="minorBidi"/>
                              <w:b/>
                              <w:bCs/>
                              <w:color w:val="000000" w:themeColor="dark1"/>
                              <w:kern w:val="24"/>
                            </w:rPr>
                            <w:t xml:space="preserve"> Hierarchy</w:t>
                          </w:r>
                        </w:p>
                      </w:txbxContent>
                    </v:textbox>
                  </v:shape>
                </v:group>
                <v:shape id="TextBox 11" o:spid="_x0000_s1033" type="#_x0000_t202" style="position:absolute;left:26650;top:55590;width:16224;height:4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" fillcolor="#cdddac [1622]" strokecolor="#94b64e [3046]">
                  <v:fill color2="#f0f4e6 [502]" rotate="t" angle="180" colors="0 #dafda7;22938f #e4fdc2;1 #f5ffe6" focus="100%" type="gradient"/>
                  <v:shadow on="t" color="black" opacity="24903f" origin=",.5" offset="0,.55556mm"/>
                  <v:textbox>
                    <w:txbxContent>
                      <w:p w:rsidR="00C15568" w:rsidRDefault="00C15568" w:rsidP="00EE1E0B">
                        <w:pPr>
                          <w:pStyle w:val="Comment"/>
                          <w:spacing w:before="0" w:after="0"/>
                          <w:jc w:val="center"/>
                          <w:textAlignment w:val="baseline"/>
                          <w:rPr>
                            <w:rFonts w:asciiTheme="minorHAnsi" w:hAnsi="Calibri" w:cstheme="minorBidi"/>
                            <w:b/>
                            <w:bCs/>
                            <w:i w:val="0"/>
                            <w:color w:val="000000" w:themeColor="dark1"/>
                            <w:kern w:val="24"/>
                          </w:rPr>
                        </w:pPr>
                        <w:r w:rsidRPr="00EE1E0B">
                          <w:rPr>
                            <w:rFonts w:asciiTheme="minorHAnsi" w:hAnsi="Calibri" w:cstheme="minorBidi"/>
                            <w:b/>
                            <w:bCs/>
                            <w:i w:val="0"/>
                            <w:color w:val="000000" w:themeColor="dark1"/>
                            <w:kern w:val="24"/>
                          </w:rPr>
                          <w:t>Reporting</w:t>
                        </w:r>
                      </w:p>
                      <w:p w:rsidR="00C15568" w:rsidRDefault="00C15568" w:rsidP="00EE1E0B">
                        <w:pPr>
                          <w:pStyle w:val="Comment"/>
                          <w:spacing w:before="0" w:after="0"/>
                          <w:jc w:val="center"/>
                          <w:textAlignment w:val="baseline"/>
                        </w:pPr>
                        <w:r>
                          <w:rPr>
                            <w:rFonts w:asciiTheme="minorHAnsi" w:hAnsi="Calibri" w:cstheme="minorBidi"/>
                            <w:b/>
                            <w:bCs/>
                            <w:color w:val="000000" w:themeColor="dark1"/>
                            <w:kern w:val="24"/>
                          </w:rPr>
                          <w:t xml:space="preserve"> </w:t>
                        </w:r>
                        <w:r w:rsidRPr="00EE1E0B">
                          <w:rPr>
                            <w:rFonts w:asciiTheme="minorHAnsi" w:hAnsi="Calibri" w:cstheme="minorBidi"/>
                            <w:b/>
                            <w:bCs/>
                            <w:i w:val="0"/>
                            <w:color w:val="000000" w:themeColor="dark1"/>
                            <w:kern w:val="24"/>
                          </w:rPr>
                          <w:t>Hierarchy</w:t>
                        </w:r>
                      </w:p>
                    </w:txbxContent>
                  </v:textbox>
                </v:shape>
                <w10:anchorlock/>
              </v:group>
            </w:pict>
          </mc:Fallback>
        </mc:AlternateContent>
      </w:r>
    </w:p>
    <w:p w:rsidR="00183150" w:rsidRPr="00EE1E0B" w:rsidRDefault="00183150" w:rsidP="005A4EE2">
      <w:pPr>
        <w:rPr>
          <w:rFonts w:ascii="Cambria" w:hAnsi="Cambria" w:cstheme="minorHAnsi"/>
        </w:rPr>
      </w:pPr>
    </w:p>
    <w:p w:rsidR="000B4976" w:rsidRPr="00EE1E0B" w:rsidRDefault="00E95927" w:rsidP="00EE1E0B">
      <w:pPr>
        <w:pStyle w:val="Heading2"/>
        <w:tabs>
          <w:tab w:val="num" w:pos="1170"/>
        </w:tabs>
        <w:ind w:left="810"/>
        <w:rPr>
          <w:rFonts w:ascii="Cambria" w:hAnsi="Cambria" w:cstheme="minorHAnsi"/>
        </w:rPr>
      </w:pPr>
      <w:bookmarkStart w:id="4188" w:name="_Toc342768320"/>
      <w:r w:rsidRPr="00EE1E0B">
        <w:rPr>
          <w:color w:val="00B050"/>
        </w:rPr>
        <w:t>Producer Management System</w:t>
      </w:r>
      <w:bookmarkEnd w:id="4188"/>
    </w:p>
    <w:p w:rsidR="007E52ED" w:rsidRPr="00EE1E0B" w:rsidRDefault="007E52ED" w:rsidP="007E52ED">
      <w:pPr>
        <w:widowControl/>
        <w:numPr>
          <w:ilvl w:val="0"/>
          <w:numId w:val="128"/>
        </w:numPr>
        <w:spacing w:after="150" w:line="330" w:lineRule="atLeast"/>
        <w:ind w:left="1350" w:right="450"/>
        <w:rPr>
          <w:rFonts w:ascii="Cambria" w:hAnsi="Cambria" w:cstheme="minorHAnsi"/>
          <w:vanish/>
          <w:color w:val="797979"/>
          <w:sz w:val="18"/>
          <w:szCs w:val="18"/>
          <w:lang w:val="en"/>
        </w:rPr>
      </w:pPr>
      <w:r w:rsidRPr="00EE1E0B">
        <w:rPr>
          <w:rFonts w:ascii="Cambria" w:hAnsi="Cambria" w:cstheme="minorHAnsi"/>
          <w:vanish/>
          <w:color w:val="797979"/>
          <w:sz w:val="18"/>
          <w:szCs w:val="18"/>
          <w:lang w:val="en"/>
        </w:rPr>
        <w:t>producer management system to streamline producer processing, approval and license verification</w:t>
      </w:r>
    </w:p>
    <w:p w:rsidR="007E52ED" w:rsidRPr="00EE1E0B" w:rsidRDefault="007E52ED" w:rsidP="007E52ED">
      <w:pPr>
        <w:widowControl/>
        <w:numPr>
          <w:ilvl w:val="0"/>
          <w:numId w:val="128"/>
        </w:numPr>
        <w:spacing w:after="150" w:line="330" w:lineRule="atLeast"/>
        <w:ind w:right="450"/>
        <w:rPr>
          <w:rFonts w:ascii="Cambria" w:hAnsi="Cambria" w:cstheme="minorHAnsi"/>
          <w:vanish/>
          <w:color w:val="797979"/>
          <w:sz w:val="18"/>
          <w:szCs w:val="18"/>
          <w:lang w:val="en"/>
        </w:rPr>
      </w:pPr>
      <w:r w:rsidRPr="00EE1E0B">
        <w:rPr>
          <w:rFonts w:ascii="Cambria" w:hAnsi="Cambria" w:cstheme="minorHAnsi"/>
          <w:vanish/>
          <w:color w:val="797979"/>
          <w:sz w:val="18"/>
          <w:szCs w:val="18"/>
          <w:lang w:val="en"/>
        </w:rPr>
        <w:t>producer management system to streamline producer processing, approval and license verification</w:t>
      </w:r>
    </w:p>
    <w:p w:rsidR="007E52ED" w:rsidRPr="00EE1E0B" w:rsidRDefault="007E52ED" w:rsidP="007E52ED">
      <w:pPr>
        <w:widowControl/>
        <w:numPr>
          <w:ilvl w:val="0"/>
          <w:numId w:val="128"/>
        </w:numPr>
        <w:spacing w:after="150" w:line="330" w:lineRule="atLeast"/>
        <w:ind w:right="450"/>
        <w:rPr>
          <w:rFonts w:ascii="Cambria" w:hAnsi="Cambria" w:cstheme="minorHAnsi"/>
          <w:vanish/>
          <w:color w:val="797979"/>
          <w:sz w:val="18"/>
          <w:szCs w:val="18"/>
          <w:lang w:val="en"/>
        </w:rPr>
      </w:pPr>
      <w:r w:rsidRPr="00EE1E0B">
        <w:rPr>
          <w:rFonts w:ascii="Cambria" w:hAnsi="Cambria" w:cstheme="minorHAnsi"/>
          <w:vanish/>
          <w:color w:val="797979"/>
          <w:sz w:val="18"/>
          <w:szCs w:val="18"/>
          <w:lang w:val="en"/>
        </w:rPr>
        <w:t>producer management system to streamline producer processing, approval and license verification</w:t>
      </w:r>
    </w:p>
    <w:p w:rsidR="00607BBE" w:rsidRDefault="007E52ED" w:rsidP="00EE1E0B">
      <w:pPr>
        <w:rPr>
          <w:rFonts w:ascii="Cambria" w:hAnsi="Cambria" w:cstheme="minorHAnsi"/>
        </w:rPr>
      </w:pPr>
      <w:r w:rsidRPr="00EE1E0B">
        <w:rPr>
          <w:rFonts w:ascii="Cambria" w:hAnsi="Cambria" w:cstheme="minorHAnsi"/>
        </w:rPr>
        <w:t xml:space="preserve">A producer management system helps to streamline producer processing, </w:t>
      </w:r>
      <w:r w:rsidR="00607BBE" w:rsidRPr="005016E5">
        <w:rPr>
          <w:rFonts w:ascii="Cambria" w:hAnsi="Cambria" w:cstheme="minorHAnsi"/>
        </w:rPr>
        <w:t>licens</w:t>
      </w:r>
      <w:r w:rsidR="00607BBE">
        <w:rPr>
          <w:rFonts w:ascii="Cambria" w:hAnsi="Cambria" w:cstheme="minorHAnsi"/>
        </w:rPr>
        <w:t>ing, appointment, contract management, training and incentivizing producers</w:t>
      </w:r>
      <w:r w:rsidR="00607BBE" w:rsidRPr="005016E5">
        <w:rPr>
          <w:rFonts w:ascii="Cambria" w:hAnsi="Cambria" w:cstheme="minorHAnsi"/>
        </w:rPr>
        <w:t>.</w:t>
      </w:r>
      <w:r w:rsidR="00607BBE">
        <w:rPr>
          <w:rFonts w:ascii="Cambria" w:hAnsi="Cambria" w:cstheme="minorHAnsi"/>
        </w:rPr>
        <w:t xml:space="preserve"> </w:t>
      </w:r>
      <w:r w:rsidR="00607BBE" w:rsidRPr="005016E5">
        <w:rPr>
          <w:rFonts w:ascii="Cambria" w:hAnsi="Cambria" w:cstheme="minorHAnsi"/>
        </w:rPr>
        <w:t>The producer manage</w:t>
      </w:r>
      <w:r w:rsidR="00607BBE">
        <w:rPr>
          <w:rFonts w:ascii="Cambria" w:hAnsi="Cambria" w:cstheme="minorHAnsi"/>
        </w:rPr>
        <w:t xml:space="preserve">ment system also helps to monitor and measure agent performance and compliance.  </w:t>
      </w:r>
    </w:p>
    <w:p w:rsidR="00607BBE" w:rsidRPr="00EE1E0B" w:rsidRDefault="00607BBE" w:rsidP="00EE1E0B">
      <w:pPr>
        <w:rPr>
          <w:rFonts w:ascii="Cambria" w:hAnsi="Cambria" w:cstheme="minorHAnsi"/>
        </w:rPr>
      </w:pPr>
      <w:r w:rsidRPr="00EE1E0B">
        <w:rPr>
          <w:rFonts w:ascii="Cambria" w:hAnsi="Cambria" w:cstheme="minorHAnsi"/>
          <w:noProof/>
          <w:sz w:val="22"/>
        </w:rPr>
        <w:lastRenderedPageBreak/>
        <w:drawing>
          <wp:inline distT="0" distB="0" distL="0" distR="0" wp14:anchorId="390F96A6" wp14:editId="26133586">
            <wp:extent cx="5249777" cy="3220278"/>
            <wp:effectExtent l="19050" t="19050" r="27305" b="184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46841" cy="3218477"/>
                    </a:xfrm>
                    <a:prstGeom prst="rect">
                      <a:avLst/>
                    </a:prstGeom>
                    <a:noFill/>
                    <a:ln>
                      <a:solidFill>
                        <a:schemeClr val="tx2"/>
                      </a:solidFill>
                    </a:ln>
                  </pic:spPr>
                </pic:pic>
              </a:graphicData>
            </a:graphic>
          </wp:inline>
        </w:drawing>
      </w:r>
    </w:p>
    <w:p w:rsidR="004F11FA" w:rsidRPr="00EE1E0B" w:rsidRDefault="00DA6367" w:rsidP="00EE1E0B">
      <w:pPr>
        <w:rPr>
          <w:rFonts w:ascii="Cambria" w:hAnsi="Cambria"/>
          <w:color w:val="548DD4" w:themeColor="text2" w:themeTint="99"/>
        </w:rPr>
      </w:pPr>
      <w:r w:rsidRPr="00EE1E0B">
        <w:rPr>
          <w:rFonts w:ascii="Cambria" w:hAnsi="Cambria"/>
          <w:color w:val="548DD4" w:themeColor="text2" w:themeTint="99"/>
        </w:rPr>
        <w:t>Producer D</w:t>
      </w:r>
      <w:r w:rsidR="0014200B" w:rsidRPr="00EE1E0B">
        <w:rPr>
          <w:rFonts w:ascii="Cambria" w:hAnsi="Cambria"/>
          <w:color w:val="548DD4" w:themeColor="text2" w:themeTint="99"/>
        </w:rPr>
        <w:t>emographics</w:t>
      </w:r>
    </w:p>
    <w:p w:rsidR="00684E09" w:rsidRPr="00EE1E0B" w:rsidRDefault="0015332D" w:rsidP="005A4EE2">
      <w:pPr>
        <w:rPr>
          <w:rFonts w:ascii="Cambria" w:hAnsi="Cambria" w:cstheme="minorHAnsi"/>
        </w:rPr>
      </w:pPr>
      <w:r w:rsidRPr="00EE1E0B">
        <w:rPr>
          <w:rFonts w:ascii="Cambria" w:hAnsi="Cambria" w:cstheme="minorHAnsi"/>
          <w:bCs/>
        </w:rPr>
        <w:t xml:space="preserve">Information typically stored in the Producer Repository </w:t>
      </w:r>
      <w:r w:rsidR="00B63DD9" w:rsidRPr="00EE1E0B">
        <w:rPr>
          <w:rFonts w:ascii="Cambria" w:hAnsi="Cambria" w:cstheme="minorHAnsi"/>
          <w:bCs/>
        </w:rPr>
        <w:t xml:space="preserve">in producer management system </w:t>
      </w:r>
      <w:r w:rsidRPr="00EE1E0B">
        <w:rPr>
          <w:rFonts w:ascii="Cambria" w:hAnsi="Cambria" w:cstheme="minorHAnsi"/>
          <w:bCs/>
        </w:rPr>
        <w:t>for each agent/agency is shown below</w:t>
      </w:r>
      <w:r w:rsidR="00673546" w:rsidRPr="00EE1E0B">
        <w:rPr>
          <w:rFonts w:ascii="Cambria" w:hAnsi="Cambria" w:cstheme="minorHAnsi"/>
          <w:bCs/>
        </w:rPr>
        <w:t>:</w:t>
      </w:r>
    </w:p>
    <w:p w:rsidR="0014200B" w:rsidRPr="00EE1E0B" w:rsidRDefault="0014200B" w:rsidP="005A4EE2">
      <w:pPr>
        <w:ind w:hanging="1080"/>
        <w:rPr>
          <w:rFonts w:ascii="Cambria" w:hAnsi="Cambria" w:cstheme="minorHAnsi"/>
        </w:rPr>
      </w:pPr>
      <w:r w:rsidRPr="00EE1E0B">
        <w:rPr>
          <w:rFonts w:ascii="Cambria" w:hAnsi="Cambria" w:cstheme="minorHAnsi"/>
          <w:noProof/>
        </w:rPr>
        <w:lastRenderedPageBreak/>
        <w:drawing>
          <wp:inline distT="0" distB="0" distL="0" distR="0" wp14:anchorId="49F919A4" wp14:editId="745978C0">
            <wp:extent cx="7091917" cy="4837814"/>
            <wp:effectExtent l="0" t="0" r="0" b="203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4F11FA" w:rsidRPr="00EE1E0B" w:rsidRDefault="004F11FA" w:rsidP="005A4EE2">
      <w:pPr>
        <w:rPr>
          <w:rFonts w:ascii="Cambria" w:hAnsi="Cambria" w:cstheme="minorHAnsi"/>
          <w:sz w:val="22"/>
        </w:rPr>
      </w:pPr>
    </w:p>
    <w:p w:rsidR="004F11FA" w:rsidRPr="00EE1E0B" w:rsidRDefault="0014200B" w:rsidP="00EE1E0B">
      <w:pPr>
        <w:rPr>
          <w:rFonts w:ascii="Cambria" w:hAnsi="Cambria"/>
          <w:color w:val="548DD4" w:themeColor="text2" w:themeTint="99"/>
        </w:rPr>
      </w:pPr>
      <w:r w:rsidRPr="00EE1E0B">
        <w:rPr>
          <w:rFonts w:ascii="Cambria" w:hAnsi="Cambria"/>
          <w:color w:val="548DD4" w:themeColor="text2" w:themeTint="99"/>
        </w:rPr>
        <w:t>Producer License</w:t>
      </w:r>
    </w:p>
    <w:p w:rsidR="00684E09" w:rsidRPr="00EE1E0B" w:rsidRDefault="0015332D" w:rsidP="005A4EE2">
      <w:pPr>
        <w:rPr>
          <w:rFonts w:ascii="Cambria" w:hAnsi="Cambria" w:cstheme="minorHAnsi"/>
        </w:rPr>
      </w:pPr>
      <w:r w:rsidRPr="00EE1E0B">
        <w:rPr>
          <w:rFonts w:ascii="Cambria" w:hAnsi="Cambria" w:cstheme="minorHAnsi"/>
          <w:bCs/>
        </w:rPr>
        <w:t>Information typically stored in the licensing system for each agent/agency is shown below</w:t>
      </w:r>
    </w:p>
    <w:p w:rsidR="00325906" w:rsidRPr="00EE1E0B" w:rsidRDefault="0015332D" w:rsidP="005A4EE2">
      <w:pPr>
        <w:rPr>
          <w:rFonts w:ascii="Cambria" w:hAnsi="Cambria" w:cstheme="minorHAnsi"/>
          <w:bCs/>
        </w:rPr>
        <w:sectPr w:rsidR="00325906" w:rsidRPr="00EE1E0B" w:rsidSect="00B13028">
          <w:pgSz w:w="11907" w:h="16839" w:code="9"/>
          <w:pgMar w:top="1440" w:right="1440" w:bottom="1440" w:left="1440" w:header="720" w:footer="720" w:gutter="0"/>
          <w:cols w:space="720"/>
          <w:docGrid w:linePitch="360"/>
        </w:sectPr>
      </w:pPr>
      <w:r w:rsidRPr="00EE1E0B">
        <w:rPr>
          <w:rFonts w:ascii="Cambria" w:hAnsi="Cambria" w:cstheme="minorHAnsi"/>
          <w:bCs/>
        </w:rPr>
        <w:t>Licensing system is queried with the agent’s ID/profile name, license number, State or Jurisdiction, Product type and effective transaction date to check whether the agent has valid license as on the effective transaction date for that line of business in the particular state where</w:t>
      </w:r>
      <w:r w:rsidR="00325906" w:rsidRPr="00EE1E0B">
        <w:rPr>
          <w:rFonts w:ascii="Cambria" w:hAnsi="Cambria" w:cstheme="minorHAnsi"/>
          <w:bCs/>
        </w:rPr>
        <w:t xml:space="preserve"> </w:t>
      </w:r>
      <w:r w:rsidRPr="00EE1E0B">
        <w:rPr>
          <w:rFonts w:ascii="Cambria" w:hAnsi="Cambria" w:cstheme="minorHAnsi"/>
          <w:bCs/>
        </w:rPr>
        <w:t>she sold the policy</w:t>
      </w:r>
    </w:p>
    <w:p w:rsidR="004F11FA" w:rsidRPr="00EE1E0B" w:rsidRDefault="004F11FA" w:rsidP="005A4EE2">
      <w:pPr>
        <w:rPr>
          <w:rFonts w:ascii="Cambria" w:hAnsi="Cambria" w:cstheme="minorHAnsi"/>
          <w:sz w:val="22"/>
        </w:rPr>
      </w:pPr>
    </w:p>
    <w:p w:rsidR="00584612" w:rsidRPr="00EE1E0B" w:rsidRDefault="00584612" w:rsidP="005A4EE2">
      <w:pPr>
        <w:rPr>
          <w:rFonts w:ascii="Cambria" w:hAnsi="Cambria" w:cstheme="minorHAnsi"/>
          <w:sz w:val="22"/>
        </w:rPr>
      </w:pPr>
      <w:r w:rsidRPr="00EE1E0B">
        <w:rPr>
          <w:rFonts w:ascii="Cambria" w:hAnsi="Cambria" w:cstheme="minorHAnsi"/>
          <w:noProof/>
          <w:sz w:val="22"/>
        </w:rPr>
        <w:drawing>
          <wp:inline distT="0" distB="0" distL="0" distR="0" wp14:anchorId="277A453A" wp14:editId="18BE9611">
            <wp:extent cx="5891917" cy="3140765"/>
            <wp:effectExtent l="0" t="0" r="0" b="21590"/>
            <wp:docPr id="12"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584612" w:rsidRPr="00EE1E0B" w:rsidRDefault="00584612" w:rsidP="005A4EE2">
      <w:pPr>
        <w:rPr>
          <w:rFonts w:ascii="Cambria" w:hAnsi="Cambria" w:cstheme="minorHAnsi"/>
          <w:sz w:val="22"/>
        </w:rPr>
      </w:pPr>
    </w:p>
    <w:p w:rsidR="00584612" w:rsidRPr="00EE1E0B" w:rsidRDefault="00183150" w:rsidP="00EE1E0B">
      <w:pPr>
        <w:rPr>
          <w:rFonts w:ascii="Cambria" w:hAnsi="Cambria"/>
          <w:color w:val="548DD4" w:themeColor="text2" w:themeTint="99"/>
        </w:rPr>
      </w:pPr>
      <w:r w:rsidRPr="00EE1E0B">
        <w:rPr>
          <w:rFonts w:ascii="Cambria" w:hAnsi="Cambria"/>
          <w:color w:val="548DD4" w:themeColor="text2" w:themeTint="99"/>
        </w:rPr>
        <w:t xml:space="preserve">Producer </w:t>
      </w:r>
      <w:r w:rsidR="00DA6367" w:rsidRPr="00EE1E0B">
        <w:rPr>
          <w:rFonts w:ascii="Cambria" w:hAnsi="Cambria"/>
          <w:color w:val="548DD4" w:themeColor="text2" w:themeTint="99"/>
        </w:rPr>
        <w:t>C</w:t>
      </w:r>
      <w:r w:rsidRPr="00EE1E0B">
        <w:rPr>
          <w:rFonts w:ascii="Cambria" w:hAnsi="Cambria"/>
          <w:color w:val="548DD4" w:themeColor="text2" w:themeTint="99"/>
        </w:rPr>
        <w:t>ontract</w:t>
      </w:r>
    </w:p>
    <w:p w:rsidR="00325906" w:rsidRPr="00EE1E0B" w:rsidRDefault="0015332D" w:rsidP="005A4EE2">
      <w:pPr>
        <w:rPr>
          <w:rFonts w:ascii="Cambria" w:hAnsi="Cambria" w:cstheme="minorHAnsi"/>
          <w:bCs/>
        </w:rPr>
        <w:sectPr w:rsidR="00325906" w:rsidRPr="00EE1E0B" w:rsidSect="00D702DF">
          <w:pgSz w:w="11907" w:h="16839" w:code="9"/>
          <w:pgMar w:top="1440" w:right="1440" w:bottom="1440" w:left="1440" w:header="720" w:footer="720" w:gutter="0"/>
          <w:cols w:space="720"/>
          <w:docGrid w:linePitch="360"/>
        </w:sectPr>
      </w:pPr>
      <w:r w:rsidRPr="00EE1E0B">
        <w:rPr>
          <w:rFonts w:ascii="Cambria" w:hAnsi="Cambria" w:cstheme="minorHAnsi"/>
          <w:bCs/>
        </w:rPr>
        <w:t>Contracts are specific to carriers; an agent can have different contracts with different carriers</w:t>
      </w:r>
      <w:r w:rsidR="00183150" w:rsidRPr="00EE1E0B">
        <w:rPr>
          <w:rFonts w:ascii="Cambria" w:hAnsi="Cambria" w:cstheme="minorHAnsi"/>
          <w:bCs/>
        </w:rPr>
        <w:t>.</w:t>
      </w:r>
      <w:r w:rsidR="00D702DF" w:rsidRPr="00EE1E0B">
        <w:rPr>
          <w:rFonts w:ascii="Cambria" w:hAnsi="Cambria" w:cstheme="minorHAnsi"/>
          <w:bCs/>
        </w:rPr>
        <w:t xml:space="preserve"> </w:t>
      </w:r>
      <w:r w:rsidR="00183150" w:rsidRPr="00EE1E0B">
        <w:rPr>
          <w:rFonts w:ascii="Cambria" w:hAnsi="Cambria" w:cstheme="minorHAnsi"/>
          <w:bCs/>
        </w:rPr>
        <w:t>Information typically stored in the contract system for each agent/agency is shown below</w:t>
      </w:r>
      <w:r w:rsidR="00FB2A50">
        <w:rPr>
          <w:rFonts w:ascii="Cambria" w:hAnsi="Cambria" w:cstheme="minorHAnsi"/>
          <w:bCs/>
        </w:rPr>
        <w:t xml:space="preserve"> -</w:t>
      </w:r>
    </w:p>
    <w:p w:rsidR="00183150" w:rsidRPr="00EE1E0B" w:rsidRDefault="00183150" w:rsidP="005A4EE2">
      <w:pPr>
        <w:rPr>
          <w:rFonts w:ascii="Cambria" w:hAnsi="Cambria" w:cstheme="minorHAnsi"/>
          <w:sz w:val="22"/>
        </w:rPr>
      </w:pPr>
    </w:p>
    <w:p w:rsidR="00325906" w:rsidRPr="00EE1E0B" w:rsidRDefault="00183150" w:rsidP="005A4EE2">
      <w:pPr>
        <w:tabs>
          <w:tab w:val="num" w:pos="720"/>
        </w:tabs>
        <w:rPr>
          <w:rFonts w:ascii="Cambria" w:hAnsi="Cambria" w:cstheme="minorHAnsi"/>
          <w:sz w:val="22"/>
        </w:rPr>
        <w:sectPr w:rsidR="00325906" w:rsidRPr="00EE1E0B" w:rsidSect="00325906">
          <w:pgSz w:w="16839" w:h="11907" w:orient="landscape" w:code="9"/>
          <w:pgMar w:top="1440" w:right="1440" w:bottom="1440" w:left="1440" w:header="720" w:footer="720" w:gutter="0"/>
          <w:cols w:space="720"/>
          <w:docGrid w:linePitch="360"/>
        </w:sectPr>
      </w:pPr>
      <w:r w:rsidRPr="00EE1E0B">
        <w:rPr>
          <w:rFonts w:ascii="Cambria" w:hAnsi="Cambria" w:cstheme="minorHAnsi"/>
          <w:noProof/>
          <w:sz w:val="22"/>
        </w:rPr>
        <mc:AlternateContent>
          <mc:Choice Requires="wpg">
            <w:drawing>
              <wp:inline distT="0" distB="0" distL="0" distR="0" wp14:anchorId="628FD567" wp14:editId="42FAB858">
                <wp:extent cx="9312275" cy="3624179"/>
                <wp:effectExtent l="57150" t="38100" r="0" b="90805"/>
                <wp:docPr id="36868" name="Group 14"/>
                <wp:cNvGraphicFramePr/>
                <a:graphic xmlns:a="http://schemas.openxmlformats.org/drawingml/2006/main">
                  <a:graphicData uri="http://schemas.microsoft.com/office/word/2010/wordprocessingGroup">
                    <wpg:wgp>
                      <wpg:cNvGrpSpPr/>
                      <wpg:grpSpPr bwMode="auto">
                        <a:xfrm>
                          <a:off x="0" y="0"/>
                          <a:ext cx="9312275" cy="3624179"/>
                          <a:chOff x="222250" y="2403463"/>
                          <a:chExt cx="9312667" cy="3623592"/>
                        </a:xfrm>
                      </wpg:grpSpPr>
                      <wpg:graphicFrame>
                        <wpg:cNvPr id="41" name="Diagram 41"/>
                        <wpg:cNvFrPr/>
                        <wpg:xfrm>
                          <a:off x="238149" y="2831094"/>
                          <a:ext cx="1940205" cy="3195961"/>
                        </wpg:xfrm>
                        <a:graphic>
                          <a:graphicData uri="http://schemas.openxmlformats.org/drawingml/2006/diagram">
                            <dgm:relIds xmlns:dgm="http://schemas.openxmlformats.org/drawingml/2006/diagram" xmlns:r="http://schemas.openxmlformats.org/officeDocument/2006/relationships" r:dm="rId69" r:lo="rId70" r:qs="rId71" r:cs="rId72"/>
                          </a:graphicData>
                        </a:graphic>
                      </wpg:graphicFrame>
                      <wpg:graphicFrame>
                        <wpg:cNvPr id="42" name="Diagram 42"/>
                        <wpg:cNvFrPr/>
                        <wpg:xfrm>
                          <a:off x="795409" y="3116782"/>
                          <a:ext cx="5352984" cy="2519752"/>
                        </wpg:xfrm>
                        <a:graphic>
                          <a:graphicData uri="http://schemas.openxmlformats.org/drawingml/2006/diagram">
                            <dgm:relIds xmlns:dgm="http://schemas.openxmlformats.org/drawingml/2006/diagram" xmlns:r="http://schemas.openxmlformats.org/officeDocument/2006/relationships" r:dm="rId74" r:lo="rId75" r:qs="rId76" r:cs="rId77"/>
                          </a:graphicData>
                        </a:graphic>
                      </wpg:graphicFrame>
                      <wpg:graphicFrame>
                        <wpg:cNvPr id="43" name="Diagram 43"/>
                        <wpg:cNvFrPr/>
                        <wpg:xfrm>
                          <a:off x="4021891" y="2919966"/>
                          <a:ext cx="5513026" cy="2920755"/>
                        </wpg:xfrm>
                        <a:graphic>
                          <a:graphicData uri="http://schemas.openxmlformats.org/drawingml/2006/diagram">
                            <dgm:relIds xmlns:dgm="http://schemas.openxmlformats.org/drawingml/2006/diagram" xmlns:r="http://schemas.openxmlformats.org/officeDocument/2006/relationships" r:dm="rId79" r:lo="rId80" r:qs="rId81" r:cs="rId82"/>
                          </a:graphicData>
                        </a:graphic>
                      </wpg:graphicFrame>
                      <wps:wsp>
                        <wps:cNvPr id="44" name="Rectangle 44"/>
                        <wps:cNvSpPr/>
                        <wps:spPr bwMode="auto">
                          <a:xfrm>
                            <a:off x="222250" y="2405063"/>
                            <a:ext cx="1956103" cy="328559"/>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txbx>
                          <w:txbxContent>
                            <w:p w:rsidR="00C15568" w:rsidRPr="00EE1E0B" w:rsidRDefault="00C15568" w:rsidP="001C2440">
                              <w:pPr>
                                <w:pStyle w:val="Comment"/>
                                <w:kinsoku w:val="0"/>
                                <w:overflowPunct w:val="0"/>
                                <w:spacing w:before="0" w:after="0"/>
                                <w:textAlignment w:val="baseline"/>
                                <w:rPr>
                                  <w:i w:val="0"/>
                                </w:rPr>
                              </w:pPr>
                              <w:r w:rsidRPr="00EE1E0B">
                                <w:rPr>
                                  <w:rFonts w:eastAsia="MS PGothic" w:cs="MS PGothic"/>
                                  <w:b/>
                                  <w:bCs/>
                                  <w:i w:val="0"/>
                                  <w:color w:val="000000" w:themeColor="text1"/>
                                  <w:kern w:val="24"/>
                                </w:rPr>
                                <w:t>Agent/Agency Identifier</w:t>
                              </w:r>
                            </w:p>
                          </w:txbxContent>
                        </wps:txbx>
                        <wps:bodyPr/>
                      </wps:wsp>
                      <wps:wsp>
                        <wps:cNvPr id="45" name="Rectangle 45"/>
                        <wps:cNvSpPr/>
                        <wps:spPr bwMode="auto">
                          <a:xfrm>
                            <a:off x="2683090" y="2408237"/>
                            <a:ext cx="1544703" cy="328560"/>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txbx>
                          <w:txbxContent>
                            <w:p w:rsidR="00C15568" w:rsidRPr="00EE1E0B" w:rsidRDefault="00C15568" w:rsidP="001C2440">
                              <w:pPr>
                                <w:pStyle w:val="Comment"/>
                                <w:kinsoku w:val="0"/>
                                <w:overflowPunct w:val="0"/>
                                <w:spacing w:before="0" w:after="0"/>
                                <w:textAlignment w:val="baseline"/>
                                <w:rPr>
                                  <w:i w:val="0"/>
                                </w:rPr>
                              </w:pPr>
                              <w:r w:rsidRPr="00EE1E0B">
                                <w:rPr>
                                  <w:rFonts w:eastAsia="MS PGothic" w:cs="MS PGothic"/>
                                  <w:b/>
                                  <w:bCs/>
                                  <w:i w:val="0"/>
                                  <w:color w:val="000000" w:themeColor="text1"/>
                                  <w:kern w:val="24"/>
                                </w:rPr>
                                <w:t>Contract Identifier</w:t>
                              </w:r>
                            </w:p>
                          </w:txbxContent>
                        </wps:txbx>
                        <wps:bodyPr/>
                      </wps:wsp>
                      <wps:wsp>
                        <wps:cNvPr id="46" name="Rectangle 46"/>
                        <wps:cNvSpPr/>
                        <wps:spPr bwMode="auto">
                          <a:xfrm>
                            <a:off x="5239252" y="2403463"/>
                            <a:ext cx="1976520" cy="328559"/>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txbx>
                          <w:txbxContent>
                            <w:p w:rsidR="00C15568" w:rsidRPr="00EE1E0B" w:rsidRDefault="00C15568" w:rsidP="001C2440">
                              <w:pPr>
                                <w:pStyle w:val="Comment"/>
                                <w:kinsoku w:val="0"/>
                                <w:overflowPunct w:val="0"/>
                                <w:spacing w:before="0" w:after="0"/>
                                <w:textAlignment w:val="baseline"/>
                                <w:rPr>
                                  <w:i w:val="0"/>
                                </w:rPr>
                              </w:pPr>
                              <w:r w:rsidRPr="00EE1E0B">
                                <w:rPr>
                                  <w:rFonts w:eastAsia="MS PGothic" w:cs="MS PGothic"/>
                                  <w:b/>
                                  <w:bCs/>
                                  <w:i w:val="0"/>
                                  <w:color w:val="000000" w:themeColor="text1"/>
                                  <w:kern w:val="24"/>
                                </w:rPr>
                                <w:t>Contract details</w:t>
                              </w:r>
                            </w:p>
                          </w:txbxContent>
                        </wps:txbx>
                        <wps:bodyPr/>
                      </wps:wsp>
                    </wpg:wgp>
                  </a:graphicData>
                </a:graphic>
              </wp:inline>
            </w:drawing>
          </mc:Choice>
          <mc:Fallback>
            <w:pict>
              <v:group w14:anchorId="628FD567" id="Group 14" o:spid="_x0000_s1034" style="width:733.25pt;height:285.35pt;mso-position-horizontal-relative:char;mso-position-vertical-relative:line" coordorigin="2222,24034" coordsize="93126,36235" o:gfxdata="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">
                <v:shape id="Diagram 41" o:spid="_x0000_s1035" type="#_x0000_t75" style="position:absolute;left:1795;top:27874;width:20179;height:331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">
                  <v:imagedata r:id="rId84" o:title=""/>
                  <o:lock v:ext="edit" aspectratio="f"/>
                </v:shape>
                <v:shape id="Diagram 42" o:spid="_x0000_s1036" type="#_x0000_t75" style="position:absolute;left:23071;top:31043;width:23288;height:254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">
                  <v:imagedata r:id="rId85" o:title=""/>
                  <o:lock v:ext="edit" aspectratio="f"/>
                </v:shape>
                <v:shape id="Diagram 43" o:spid="_x0000_s1037" type="#_x0000_t75" style="position:absolute;left:46725;top:28849;width:33285;height:30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">
                  <v:imagedata r:id="rId86" o:title=""/>
                  <o:lock v:ext="edit" aspectratio="f"/>
                </v:shape>
                <v:rect id="Rectangle 44" o:spid="_x0000_s1038" style="position:absolute;left:2222;top:24050;width:19561;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" fillcolor="#a7bfde [1620]" strokecolor="#4579b8 [3044]">
                  <v:fill color2="#e4ecf5 [500]" rotate="t" angle="180" colors="0 #a3c4ff;22938f #bfd5ff;1 #e5eeff" focus="100%" type="gradient"/>
                  <v:shadow on="t" color="black" opacity="24903f" origin=",.5" offset="0,.55556mm"/>
                  <v:textbox>
                    <w:txbxContent>
                      <w:p w:rsidR="00C15568" w:rsidRPr="00EE1E0B" w:rsidRDefault="00C15568" w:rsidP="001C2440">
                        <w:pPr>
                          <w:pStyle w:val="Comment"/>
                          <w:kinsoku w:val="0"/>
                          <w:overflowPunct w:val="0"/>
                          <w:spacing w:before="0" w:after="0"/>
                          <w:textAlignment w:val="baseline"/>
                          <w:rPr>
                            <w:i w:val="0"/>
                          </w:rPr>
                        </w:pPr>
                        <w:r w:rsidRPr="00EE1E0B">
                          <w:rPr>
                            <w:rFonts w:eastAsia="MS PGothic" w:cs="MS PGothic"/>
                            <w:b/>
                            <w:bCs/>
                            <w:i w:val="0"/>
                            <w:color w:val="000000" w:themeColor="text1"/>
                            <w:kern w:val="24"/>
                          </w:rPr>
                          <w:t>Agent/Agency Identifier</w:t>
                        </w:r>
                      </w:p>
                    </w:txbxContent>
                  </v:textbox>
                </v:rect>
                <v:rect id="Rectangle 45" o:spid="_x0000_s1039" style="position:absolute;left:26830;top:24082;width:15447;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w:txbxContent>
                      <w:p w:rsidR="00C15568" w:rsidRPr="00EE1E0B" w:rsidRDefault="00C15568" w:rsidP="001C2440">
                        <w:pPr>
                          <w:pStyle w:val="Comment"/>
                          <w:kinsoku w:val="0"/>
                          <w:overflowPunct w:val="0"/>
                          <w:spacing w:before="0" w:after="0"/>
                          <w:textAlignment w:val="baseline"/>
                          <w:rPr>
                            <w:i w:val="0"/>
                          </w:rPr>
                        </w:pPr>
                        <w:r w:rsidRPr="00EE1E0B">
                          <w:rPr>
                            <w:rFonts w:eastAsia="MS PGothic" w:cs="MS PGothic"/>
                            <w:b/>
                            <w:bCs/>
                            <w:i w:val="0"/>
                            <w:color w:val="000000" w:themeColor="text1"/>
                            <w:kern w:val="24"/>
                          </w:rPr>
                          <w:t>Contract Identifier</w:t>
                        </w:r>
                      </w:p>
                    </w:txbxContent>
                  </v:textbox>
                </v:rect>
                <v:rect id="Rectangle 46" o:spid="_x0000_s1040" style="position:absolute;left:52392;top:24034;width:19765;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" fillcolor="#a7bfde [1620]" strokecolor="#4579b8 [3044]">
                  <v:fill color2="#e4ecf5 [500]" rotate="t" angle="180" colors="0 #a3c4ff;22938f #bfd5ff;1 #e5eeff" focus="100%" type="gradient"/>
                  <v:shadow on="t" color="black" opacity="24903f" origin=",.5" offset="0,.55556mm"/>
                  <v:textbox>
                    <w:txbxContent>
                      <w:p w:rsidR="00C15568" w:rsidRPr="00EE1E0B" w:rsidRDefault="00C15568" w:rsidP="001C2440">
                        <w:pPr>
                          <w:pStyle w:val="Comment"/>
                          <w:kinsoku w:val="0"/>
                          <w:overflowPunct w:val="0"/>
                          <w:spacing w:before="0" w:after="0"/>
                          <w:textAlignment w:val="baseline"/>
                          <w:rPr>
                            <w:i w:val="0"/>
                          </w:rPr>
                        </w:pPr>
                        <w:r w:rsidRPr="00EE1E0B">
                          <w:rPr>
                            <w:rFonts w:eastAsia="MS PGothic" w:cs="MS PGothic"/>
                            <w:b/>
                            <w:bCs/>
                            <w:i w:val="0"/>
                            <w:color w:val="000000" w:themeColor="text1"/>
                            <w:kern w:val="24"/>
                          </w:rPr>
                          <w:t>Contract details</w:t>
                        </w:r>
                      </w:p>
                    </w:txbxContent>
                  </v:textbox>
                </v:rect>
                <w10:anchorlock/>
              </v:group>
            </w:pict>
          </mc:Fallback>
        </mc:AlternateContent>
      </w:r>
    </w:p>
    <w:p w:rsidR="00684E09" w:rsidRPr="00EE1E0B" w:rsidRDefault="00684E09" w:rsidP="005A4EE2">
      <w:pPr>
        <w:tabs>
          <w:tab w:val="num" w:pos="720"/>
        </w:tabs>
        <w:rPr>
          <w:rFonts w:ascii="Cambria" w:hAnsi="Cambria" w:cstheme="minorHAnsi"/>
          <w:sz w:val="22"/>
        </w:rPr>
      </w:pPr>
    </w:p>
    <w:p w:rsidR="00584612" w:rsidRPr="00EE1E0B" w:rsidRDefault="00584612" w:rsidP="005A4EE2">
      <w:pPr>
        <w:rPr>
          <w:rFonts w:ascii="Cambria" w:hAnsi="Cambria" w:cstheme="minorHAnsi"/>
          <w:sz w:val="22"/>
        </w:rPr>
      </w:pPr>
    </w:p>
    <w:p w:rsidR="00584612" w:rsidRPr="00EE1E0B" w:rsidRDefault="00584612" w:rsidP="005A4EE2">
      <w:pPr>
        <w:rPr>
          <w:rFonts w:ascii="Cambria" w:hAnsi="Cambria" w:cstheme="minorHAnsi"/>
          <w:sz w:val="22"/>
        </w:rPr>
      </w:pPr>
    </w:p>
    <w:p w:rsidR="008B3CAE" w:rsidRPr="00EE1E0B" w:rsidRDefault="008B3CAE" w:rsidP="005A4EE2">
      <w:pPr>
        <w:rPr>
          <w:rFonts w:ascii="Cambria" w:hAnsi="Cambria" w:cstheme="minorHAnsi"/>
          <w:sz w:val="22"/>
        </w:rPr>
      </w:pPr>
    </w:p>
    <w:p w:rsidR="00A91F68" w:rsidRPr="00EE1E0B" w:rsidRDefault="00A91F68" w:rsidP="005A4EE2">
      <w:pPr>
        <w:widowControl/>
        <w:spacing w:before="0" w:after="0" w:line="240" w:lineRule="auto"/>
        <w:ind w:right="0"/>
        <w:rPr>
          <w:rFonts w:ascii="Cambria" w:hAnsi="Cambria" w:cstheme="minorHAnsi"/>
          <w:sz w:val="22"/>
        </w:rPr>
      </w:pPr>
    </w:p>
    <w:p w:rsidR="00A91F68" w:rsidRPr="00EE1E0B" w:rsidRDefault="00A91F68" w:rsidP="005A4EE2">
      <w:pPr>
        <w:widowControl/>
        <w:spacing w:before="0" w:after="0" w:line="240" w:lineRule="auto"/>
        <w:ind w:right="0"/>
        <w:rPr>
          <w:rFonts w:ascii="Cambria" w:hAnsi="Cambria" w:cstheme="minorHAnsi"/>
          <w:sz w:val="22"/>
        </w:rPr>
      </w:pPr>
    </w:p>
    <w:p w:rsidR="00A91F68" w:rsidRPr="00EE1E0B" w:rsidRDefault="00A91F68" w:rsidP="005A4EE2">
      <w:pPr>
        <w:widowControl/>
        <w:spacing w:before="0" w:after="0" w:line="240" w:lineRule="auto"/>
        <w:ind w:right="0"/>
        <w:rPr>
          <w:rFonts w:ascii="Cambria" w:hAnsi="Cambria" w:cstheme="minorHAnsi"/>
          <w:sz w:val="22"/>
        </w:rPr>
      </w:pPr>
    </w:p>
    <w:p w:rsidR="00A91F68" w:rsidRPr="00EE1E0B" w:rsidRDefault="00A91F68" w:rsidP="005A4EE2">
      <w:pPr>
        <w:widowControl/>
        <w:spacing w:before="0" w:after="0" w:line="240" w:lineRule="auto"/>
        <w:ind w:right="0"/>
        <w:rPr>
          <w:rFonts w:ascii="Cambria" w:hAnsi="Cambria" w:cstheme="minorHAnsi"/>
          <w:sz w:val="22"/>
        </w:rPr>
      </w:pPr>
    </w:p>
    <w:p w:rsidR="00A91F68" w:rsidRPr="00EE1E0B" w:rsidRDefault="00A91F68" w:rsidP="005A4EE2">
      <w:pPr>
        <w:widowControl/>
        <w:spacing w:before="0" w:after="0" w:line="240" w:lineRule="auto"/>
        <w:ind w:right="0"/>
        <w:rPr>
          <w:rFonts w:ascii="Cambria" w:hAnsi="Cambria" w:cstheme="minorHAnsi"/>
          <w:sz w:val="22"/>
        </w:rPr>
      </w:pPr>
    </w:p>
    <w:p w:rsidR="00A91F68" w:rsidRPr="00EE1E0B" w:rsidRDefault="00A91F68" w:rsidP="005A4EE2">
      <w:pPr>
        <w:widowControl/>
        <w:spacing w:before="0" w:after="0" w:line="240" w:lineRule="auto"/>
        <w:ind w:right="0"/>
        <w:rPr>
          <w:rFonts w:ascii="Cambria" w:hAnsi="Cambria" w:cstheme="minorHAnsi"/>
          <w:sz w:val="22"/>
        </w:rPr>
      </w:pPr>
    </w:p>
    <w:p w:rsidR="00A91F68" w:rsidRPr="00EE1E0B" w:rsidRDefault="00A91F68" w:rsidP="005A4EE2">
      <w:pPr>
        <w:widowControl/>
        <w:spacing w:before="0" w:after="0" w:line="240" w:lineRule="auto"/>
        <w:ind w:right="0"/>
        <w:rPr>
          <w:rFonts w:ascii="Cambria" w:hAnsi="Cambria" w:cstheme="minorHAnsi"/>
          <w:sz w:val="22"/>
        </w:rPr>
      </w:pPr>
    </w:p>
    <w:p w:rsidR="00A91F68" w:rsidRPr="00EE1E0B" w:rsidRDefault="00A91F68" w:rsidP="005A4EE2">
      <w:pPr>
        <w:widowControl/>
        <w:spacing w:before="0" w:after="0" w:line="240" w:lineRule="auto"/>
        <w:ind w:right="0"/>
        <w:rPr>
          <w:rFonts w:ascii="Cambria" w:hAnsi="Cambria" w:cstheme="minorHAnsi"/>
          <w:sz w:val="22"/>
        </w:rPr>
      </w:pPr>
    </w:p>
    <w:p w:rsidR="00A91F68" w:rsidRPr="00EE1E0B" w:rsidRDefault="00A91F68" w:rsidP="005A4EE2">
      <w:pPr>
        <w:widowControl/>
        <w:spacing w:before="0" w:after="0" w:line="240" w:lineRule="auto"/>
        <w:ind w:right="0"/>
        <w:rPr>
          <w:rFonts w:ascii="Cambria" w:hAnsi="Cambria" w:cstheme="minorHAnsi"/>
          <w:sz w:val="22"/>
        </w:rPr>
      </w:pPr>
    </w:p>
    <w:p w:rsidR="00D97DCF" w:rsidRPr="00EE1E0B" w:rsidRDefault="00D97DCF" w:rsidP="005A4EE2">
      <w:pPr>
        <w:widowControl/>
        <w:spacing w:before="0" w:after="0" w:line="240" w:lineRule="auto"/>
        <w:ind w:right="0"/>
        <w:rPr>
          <w:rFonts w:ascii="Cambria" w:hAnsi="Cambria" w:cstheme="minorHAnsi"/>
          <w:sz w:val="22"/>
        </w:rPr>
      </w:pPr>
    </w:p>
    <w:p w:rsidR="00D97DCF" w:rsidRPr="00EE1E0B" w:rsidRDefault="00D97DCF" w:rsidP="005A4EE2">
      <w:pPr>
        <w:widowControl/>
        <w:spacing w:before="0" w:after="0" w:line="240" w:lineRule="auto"/>
        <w:ind w:right="0"/>
        <w:rPr>
          <w:rFonts w:ascii="Cambria" w:hAnsi="Cambria" w:cstheme="minorHAnsi"/>
          <w:sz w:val="22"/>
        </w:rPr>
      </w:pPr>
    </w:p>
    <w:p w:rsidR="00D97DCF" w:rsidRPr="00EE1E0B" w:rsidRDefault="00D97DCF" w:rsidP="005A4EE2">
      <w:pPr>
        <w:widowControl/>
        <w:spacing w:before="0" w:after="0" w:line="240" w:lineRule="auto"/>
        <w:ind w:right="0"/>
        <w:rPr>
          <w:rFonts w:ascii="Cambria" w:hAnsi="Cambria" w:cstheme="minorHAnsi"/>
          <w:sz w:val="22"/>
        </w:rPr>
      </w:pPr>
    </w:p>
    <w:p w:rsidR="00D97DCF" w:rsidRPr="00EE1E0B" w:rsidRDefault="00D97DCF" w:rsidP="005A4EE2">
      <w:pPr>
        <w:widowControl/>
        <w:spacing w:before="0" w:after="0" w:line="240" w:lineRule="auto"/>
        <w:ind w:right="0"/>
        <w:rPr>
          <w:rFonts w:ascii="Cambria" w:hAnsi="Cambria" w:cstheme="minorHAnsi"/>
          <w:sz w:val="22"/>
        </w:rPr>
      </w:pPr>
    </w:p>
    <w:p w:rsidR="00D97DCF" w:rsidRPr="00EE1E0B" w:rsidRDefault="00D97DCF" w:rsidP="005A4EE2">
      <w:pPr>
        <w:widowControl/>
        <w:spacing w:before="0" w:after="0" w:line="240" w:lineRule="auto"/>
        <w:ind w:right="0"/>
        <w:rPr>
          <w:rFonts w:ascii="Cambria" w:hAnsi="Cambria" w:cstheme="minorHAnsi"/>
          <w:sz w:val="22"/>
        </w:rPr>
      </w:pPr>
    </w:p>
    <w:p w:rsidR="00D97DCF" w:rsidRPr="00EE1E0B" w:rsidRDefault="00D97DCF" w:rsidP="005A4EE2">
      <w:pPr>
        <w:widowControl/>
        <w:spacing w:before="0" w:after="0" w:line="240" w:lineRule="auto"/>
        <w:ind w:right="0"/>
        <w:rPr>
          <w:rFonts w:ascii="Cambria" w:hAnsi="Cambria" w:cstheme="minorHAnsi"/>
          <w:sz w:val="22"/>
        </w:rPr>
      </w:pPr>
    </w:p>
    <w:p w:rsidR="00D97DCF" w:rsidRPr="00EE1E0B" w:rsidRDefault="00D97DCF" w:rsidP="005A4EE2">
      <w:pPr>
        <w:widowControl/>
        <w:spacing w:before="0" w:after="0" w:line="240" w:lineRule="auto"/>
        <w:ind w:right="0"/>
        <w:rPr>
          <w:rFonts w:ascii="Cambria" w:hAnsi="Cambria" w:cstheme="minorHAnsi"/>
          <w:sz w:val="22"/>
        </w:rPr>
      </w:pPr>
    </w:p>
    <w:p w:rsidR="00183150" w:rsidRPr="00EE1E0B" w:rsidRDefault="00183150" w:rsidP="005A4EE2">
      <w:pPr>
        <w:widowControl/>
        <w:spacing w:before="0" w:after="0" w:line="240" w:lineRule="auto"/>
        <w:ind w:right="0"/>
        <w:rPr>
          <w:rFonts w:ascii="Cambria" w:hAnsi="Cambria" w:cstheme="minorHAnsi"/>
          <w:sz w:val="22"/>
        </w:rPr>
      </w:pPr>
    </w:p>
    <w:p w:rsidR="00183150" w:rsidRPr="00EE1E0B" w:rsidRDefault="00183150" w:rsidP="005A4EE2">
      <w:pPr>
        <w:widowControl/>
        <w:spacing w:before="0" w:after="0" w:line="240" w:lineRule="auto"/>
        <w:ind w:right="0"/>
        <w:rPr>
          <w:rFonts w:ascii="Cambria" w:hAnsi="Cambria" w:cstheme="minorHAnsi"/>
          <w:sz w:val="22"/>
        </w:rPr>
      </w:pPr>
    </w:p>
    <w:p w:rsidR="00183150" w:rsidRPr="00EE1E0B" w:rsidRDefault="00183150" w:rsidP="005A4EE2">
      <w:pPr>
        <w:widowControl/>
        <w:spacing w:before="0" w:after="0" w:line="240" w:lineRule="auto"/>
        <w:ind w:right="0"/>
        <w:rPr>
          <w:rFonts w:ascii="Cambria" w:hAnsi="Cambria" w:cstheme="minorHAnsi"/>
          <w:sz w:val="22"/>
        </w:rPr>
      </w:pPr>
    </w:p>
    <w:p w:rsidR="00183150" w:rsidRPr="00EE1E0B" w:rsidRDefault="001C2440" w:rsidP="005A4EE2">
      <w:pPr>
        <w:widowControl/>
        <w:spacing w:before="0" w:after="0" w:line="240" w:lineRule="auto"/>
        <w:ind w:right="0"/>
        <w:rPr>
          <w:rFonts w:ascii="Cambria" w:hAnsi="Cambria" w:cstheme="minorHAnsi"/>
          <w:sz w:val="22"/>
        </w:rPr>
      </w:pPr>
      <w:r w:rsidRPr="00EE1E0B">
        <w:rPr>
          <w:rFonts w:ascii="Cambria" w:hAnsi="Cambria" w:cstheme="minorHAnsi"/>
          <w:noProof/>
        </w:rPr>
        <mc:AlternateContent>
          <mc:Choice Requires="wps">
            <w:drawing>
              <wp:anchor distT="0" distB="0" distL="114300" distR="114300" simplePos="0" relativeHeight="251663872" behindDoc="0" locked="0" layoutInCell="1" allowOverlap="1" wp14:anchorId="277EDF56" wp14:editId="494AB823">
                <wp:simplePos x="0" y="0"/>
                <wp:positionH relativeFrom="column">
                  <wp:posOffset>92075</wp:posOffset>
                </wp:positionH>
                <wp:positionV relativeFrom="paragraph">
                  <wp:posOffset>145415</wp:posOffset>
                </wp:positionV>
                <wp:extent cx="6283960" cy="1366520"/>
                <wp:effectExtent l="0" t="0" r="0" b="5080"/>
                <wp:wrapNone/>
                <wp:docPr id="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3960" cy="1366520"/>
                        </a:xfrm>
                        <a:prstGeom prst="rect">
                          <a:avLst/>
                        </a:prstGeom>
                        <a:noFill/>
                        <a:ln>
                          <a:noFill/>
                        </a:ln>
                        <a:effectLst/>
                      </wps:spPr>
                      <wps:txbx>
                        <w:txbxContent>
                          <w:p w:rsidR="00C15568" w:rsidRPr="00ED67C6" w:rsidRDefault="00C15568" w:rsidP="00DA6367">
                            <w:pPr>
                              <w:pStyle w:val="Heading1"/>
                              <w:numPr>
                                <w:ilvl w:val="0"/>
                                <w:numId w:val="0"/>
                              </w:numPr>
                              <w:ind w:left="360" w:hanging="360"/>
                              <w:rPr>
                                <w:color w:val="4F81BD" w:themeColor="accent1"/>
                                <w:spacing w:val="20"/>
                                <w:sz w:val="56"/>
                                <w:szCs w:val="64"/>
                              </w:rPr>
                            </w:pPr>
                            <w:bookmarkStart w:id="4189" w:name="_Toc341272606"/>
                            <w:bookmarkStart w:id="4190" w:name="_Toc342768321"/>
                            <w:r w:rsidRPr="00ED67C6">
                              <w:rPr>
                                <w:color w:val="4F81BD" w:themeColor="accent1"/>
                                <w:spacing w:val="20"/>
                                <w:sz w:val="56"/>
                                <w:szCs w:val="64"/>
                              </w:rPr>
                              <w:t xml:space="preserve">Chapter 3 - Incentive </w:t>
                            </w:r>
                            <w:r>
                              <w:rPr>
                                <w:color w:val="4F81BD" w:themeColor="accent1"/>
                                <w:spacing w:val="20"/>
                                <w:sz w:val="56"/>
                                <w:szCs w:val="64"/>
                              </w:rPr>
                              <w:t>Compensation Management</w:t>
                            </w:r>
                            <w:bookmarkEnd w:id="4189"/>
                            <w:bookmarkEnd w:id="419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77EDF56" id="Text Box 4" o:spid="_x0000_s1041" type="#_x0000_t202" style="position:absolute;margin-left:7.25pt;margin-top:11.45pt;width:494.8pt;height:107.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" filled="f" stroked="f">
                <v:path arrowok="t"/>
                <v:textbox style="mso-fit-shape-to-text:t">
                  <w:txbxContent>
                    <w:p w:rsidR="00C15568" w:rsidRPr="00ED67C6" w:rsidRDefault="00C15568" w:rsidP="00DA6367">
                      <w:pPr>
                        <w:pStyle w:val="Heading1"/>
                        <w:numPr>
                          <w:ilvl w:val="0"/>
                          <w:numId w:val="0"/>
                        </w:numPr>
                        <w:ind w:left="360" w:hanging="360"/>
                        <w:rPr>
                          <w:color w:val="4F81BD" w:themeColor="accent1"/>
                          <w:spacing w:val="20"/>
                          <w:sz w:val="56"/>
                          <w:szCs w:val="64"/>
                        </w:rPr>
                      </w:pPr>
                      <w:bookmarkStart w:id="4191" w:name="_Toc341272606"/>
                      <w:bookmarkStart w:id="4192" w:name="_Toc342768321"/>
                      <w:r w:rsidRPr="00ED67C6">
                        <w:rPr>
                          <w:color w:val="4F81BD" w:themeColor="accent1"/>
                          <w:spacing w:val="20"/>
                          <w:sz w:val="56"/>
                          <w:szCs w:val="64"/>
                        </w:rPr>
                        <w:t xml:space="preserve">Chapter 3 - Incentive </w:t>
                      </w:r>
                      <w:r>
                        <w:rPr>
                          <w:color w:val="4F81BD" w:themeColor="accent1"/>
                          <w:spacing w:val="20"/>
                          <w:sz w:val="56"/>
                          <w:szCs w:val="64"/>
                        </w:rPr>
                        <w:t>Compensation Management</w:t>
                      </w:r>
                      <w:bookmarkEnd w:id="4191"/>
                      <w:bookmarkEnd w:id="4192"/>
                    </w:p>
                  </w:txbxContent>
                </v:textbox>
              </v:shape>
            </w:pict>
          </mc:Fallback>
        </mc:AlternateContent>
      </w:r>
    </w:p>
    <w:p w:rsidR="00183150" w:rsidRPr="00EE1E0B" w:rsidRDefault="00183150" w:rsidP="005A4EE2">
      <w:pPr>
        <w:widowControl/>
        <w:spacing w:before="0" w:after="0" w:line="240" w:lineRule="auto"/>
        <w:ind w:right="0"/>
        <w:rPr>
          <w:rFonts w:ascii="Cambria" w:hAnsi="Cambria" w:cstheme="minorHAnsi"/>
          <w:sz w:val="22"/>
        </w:rPr>
      </w:pPr>
    </w:p>
    <w:p w:rsidR="00183150" w:rsidRPr="00EE1E0B" w:rsidRDefault="00183150" w:rsidP="005A4EE2">
      <w:pPr>
        <w:widowControl/>
        <w:spacing w:before="0" w:after="0" w:line="240" w:lineRule="auto"/>
        <w:ind w:right="0"/>
        <w:rPr>
          <w:rFonts w:ascii="Cambria" w:hAnsi="Cambria" w:cstheme="minorHAnsi"/>
          <w:sz w:val="22"/>
        </w:rPr>
      </w:pPr>
    </w:p>
    <w:p w:rsidR="00183150" w:rsidRPr="00EE1E0B" w:rsidRDefault="00183150" w:rsidP="005A4EE2">
      <w:pPr>
        <w:widowControl/>
        <w:spacing w:before="0" w:after="0" w:line="240" w:lineRule="auto"/>
        <w:ind w:right="0"/>
        <w:rPr>
          <w:rFonts w:ascii="Cambria" w:hAnsi="Cambria" w:cstheme="minorHAnsi"/>
          <w:sz w:val="22"/>
        </w:rPr>
      </w:pPr>
    </w:p>
    <w:p w:rsidR="00183150" w:rsidRPr="00EE1E0B" w:rsidRDefault="00183150" w:rsidP="005A4EE2">
      <w:pPr>
        <w:widowControl/>
        <w:spacing w:before="0" w:after="0" w:line="240" w:lineRule="auto"/>
        <w:ind w:right="0"/>
        <w:rPr>
          <w:rFonts w:ascii="Cambria" w:hAnsi="Cambria" w:cstheme="minorHAnsi"/>
          <w:sz w:val="22"/>
        </w:rPr>
      </w:pPr>
    </w:p>
    <w:p w:rsidR="00183150" w:rsidRPr="00EE1E0B" w:rsidRDefault="00183150" w:rsidP="005A4EE2">
      <w:pPr>
        <w:widowControl/>
        <w:spacing w:before="0" w:after="0" w:line="240" w:lineRule="auto"/>
        <w:ind w:right="0"/>
        <w:rPr>
          <w:rFonts w:ascii="Cambria" w:hAnsi="Cambria" w:cstheme="minorHAnsi"/>
          <w:sz w:val="22"/>
        </w:rPr>
      </w:pPr>
    </w:p>
    <w:p w:rsidR="00183150" w:rsidRPr="00EE1E0B" w:rsidRDefault="00183150" w:rsidP="005A4EE2">
      <w:pPr>
        <w:widowControl/>
        <w:spacing w:before="0" w:after="0" w:line="240" w:lineRule="auto"/>
        <w:ind w:right="0"/>
        <w:rPr>
          <w:rFonts w:ascii="Cambria" w:hAnsi="Cambria" w:cstheme="minorHAnsi"/>
          <w:sz w:val="22"/>
        </w:rPr>
      </w:pPr>
    </w:p>
    <w:p w:rsidR="00183150" w:rsidRPr="00EE1E0B" w:rsidRDefault="00183150"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ED67C6" w:rsidRPr="00EE1E0B" w:rsidRDefault="00ED67C6" w:rsidP="005A4EE2">
      <w:pPr>
        <w:widowControl/>
        <w:spacing w:before="0" w:after="0" w:line="240" w:lineRule="auto"/>
        <w:ind w:right="0"/>
        <w:rPr>
          <w:rFonts w:ascii="Cambria" w:hAnsi="Cambria" w:cstheme="minorHAnsi"/>
          <w:sz w:val="22"/>
        </w:rPr>
      </w:pPr>
    </w:p>
    <w:p w:rsidR="000F67B1" w:rsidRPr="00EE1E0B" w:rsidRDefault="001C14E2" w:rsidP="00EE1E0B">
      <w:pPr>
        <w:pStyle w:val="Heading1"/>
        <w:tabs>
          <w:tab w:val="left" w:pos="630"/>
        </w:tabs>
      </w:pPr>
      <w:bookmarkStart w:id="4193" w:name="_Toc339627847"/>
      <w:bookmarkStart w:id="4194" w:name="_Toc342768322"/>
      <w:r>
        <w:t>Compen</w:t>
      </w:r>
      <w:r w:rsidR="000F67B1" w:rsidRPr="00EE1E0B">
        <w:t>sation Management</w:t>
      </w:r>
      <w:bookmarkEnd w:id="4193"/>
      <w:bookmarkEnd w:id="4194"/>
    </w:p>
    <w:p w:rsidR="000F67B1" w:rsidRPr="00EE1E0B" w:rsidRDefault="000F67B1" w:rsidP="000F67B1">
      <w:pPr>
        <w:jc w:val="both"/>
        <w:rPr>
          <w:rFonts w:ascii="Cambria" w:hAnsi="Cambria" w:cstheme="minorHAnsi"/>
        </w:rPr>
      </w:pPr>
      <w:r w:rsidRPr="00EE1E0B">
        <w:rPr>
          <w:rFonts w:ascii="Cambria" w:hAnsi="Cambria" w:cstheme="minorHAnsi"/>
          <w:noProof/>
        </w:rPr>
        <w:drawing>
          <wp:anchor distT="0" distB="0" distL="114300" distR="114300" simplePos="0" relativeHeight="251685376" behindDoc="0" locked="0" layoutInCell="1" allowOverlap="1" wp14:anchorId="52870502" wp14:editId="20D805F4">
            <wp:simplePos x="0" y="0"/>
            <wp:positionH relativeFrom="margin">
              <wp:posOffset>83185</wp:posOffset>
            </wp:positionH>
            <wp:positionV relativeFrom="margin">
              <wp:posOffset>580390</wp:posOffset>
            </wp:positionV>
            <wp:extent cx="1824355" cy="1214120"/>
            <wp:effectExtent l="0" t="0" r="4445" b="5080"/>
            <wp:wrapSquare wrapText="bothSides"/>
            <wp:docPr id="36962" name="Picture 3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ensation.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824355" cy="1214120"/>
                    </a:xfrm>
                    <a:prstGeom prst="rect">
                      <a:avLst/>
                    </a:prstGeom>
                  </pic:spPr>
                </pic:pic>
              </a:graphicData>
            </a:graphic>
            <wp14:sizeRelH relativeFrom="margin">
              <wp14:pctWidth>0</wp14:pctWidth>
            </wp14:sizeRelH>
            <wp14:sizeRelV relativeFrom="margin">
              <wp14:pctHeight>0</wp14:pctHeight>
            </wp14:sizeRelV>
          </wp:anchor>
        </w:drawing>
      </w:r>
      <w:r w:rsidRPr="00EE1E0B">
        <w:rPr>
          <w:rFonts w:ascii="Cambria" w:hAnsi="Cambria" w:cstheme="minorHAnsi"/>
          <w:b/>
        </w:rPr>
        <w:t>Compensation</w:t>
      </w:r>
      <w:r w:rsidRPr="00EE1E0B">
        <w:rPr>
          <w:rFonts w:ascii="Cambria" w:hAnsi="Cambria" w:cstheme="minorHAnsi"/>
        </w:rPr>
        <w:t xml:space="preserve"> is the remuneration received by an employee in return for their contribution to the organization. It is an organized practice that involves balancing the work-employee relation by providing monetary and non-monetary benefits to employees. </w:t>
      </w:r>
    </w:p>
    <w:p w:rsidR="000F67B1" w:rsidRPr="00EE1E0B" w:rsidRDefault="000F67B1" w:rsidP="00EE1E0B">
      <w:pPr>
        <w:jc w:val="both"/>
        <w:rPr>
          <w:rFonts w:ascii="Cambria" w:hAnsi="Cambria" w:cstheme="minorHAnsi"/>
        </w:rPr>
      </w:pPr>
      <w:r w:rsidRPr="00EE1E0B">
        <w:rPr>
          <w:rFonts w:ascii="Cambria" w:hAnsi="Cambria" w:cstheme="minorHAnsi"/>
        </w:rPr>
        <w:t xml:space="preserve">Insurance sales agents help insurance companies generate new business by contacting potential customers and selling one or more types of insurance. </w:t>
      </w:r>
    </w:p>
    <w:p w:rsidR="000F67B1" w:rsidRPr="00EE1E0B" w:rsidRDefault="000F67B1" w:rsidP="000F67B1">
      <w:pPr>
        <w:rPr>
          <w:rFonts w:ascii="Cambria" w:hAnsi="Cambria" w:cstheme="minorHAnsi"/>
        </w:rPr>
      </w:pPr>
      <w:r w:rsidRPr="00EE1E0B">
        <w:rPr>
          <w:rFonts w:ascii="Cambria" w:hAnsi="Cambria" w:cstheme="minorHAnsi"/>
        </w:rPr>
        <w:t>The fair compensation system will help in the following:</w:t>
      </w:r>
    </w:p>
    <w:p w:rsidR="000F67B1" w:rsidRPr="00EE1E0B" w:rsidRDefault="000F67B1" w:rsidP="000F67B1">
      <w:pPr>
        <w:pStyle w:val="ListParagraph"/>
        <w:numPr>
          <w:ilvl w:val="0"/>
          <w:numId w:val="25"/>
        </w:numPr>
        <w:rPr>
          <w:rFonts w:ascii="Cambria" w:hAnsi="Cambria" w:cstheme="minorHAnsi"/>
        </w:rPr>
      </w:pPr>
      <w:r w:rsidRPr="00EE1E0B">
        <w:rPr>
          <w:rFonts w:ascii="Cambria" w:hAnsi="Cambria" w:cstheme="minorHAnsi"/>
        </w:rPr>
        <w:t>An ideal compensation system will have positive impact on the efficiency and results produced by employees. It will encourage the employees to perform better and achieve the standards fixed.</w:t>
      </w:r>
    </w:p>
    <w:p w:rsidR="000F67B1" w:rsidRPr="00EE1E0B" w:rsidRDefault="000F67B1" w:rsidP="000F67B1">
      <w:pPr>
        <w:pStyle w:val="ListParagraph"/>
        <w:numPr>
          <w:ilvl w:val="0"/>
          <w:numId w:val="25"/>
        </w:numPr>
        <w:rPr>
          <w:rFonts w:ascii="Cambria" w:hAnsi="Cambria" w:cstheme="minorHAnsi"/>
        </w:rPr>
      </w:pPr>
      <w:r w:rsidRPr="00EE1E0B">
        <w:rPr>
          <w:rFonts w:ascii="Cambria" w:hAnsi="Cambria" w:cstheme="minorHAnsi"/>
        </w:rPr>
        <w:t>It will raise the morale, efficiency and cooperation among the workers. It, being just and fair would provide satisfaction to the workers.</w:t>
      </w:r>
    </w:p>
    <w:p w:rsidR="000F67B1" w:rsidRPr="00EE1E0B" w:rsidRDefault="000F67B1" w:rsidP="000F67B1">
      <w:pPr>
        <w:pStyle w:val="ListParagraph"/>
        <w:numPr>
          <w:ilvl w:val="0"/>
          <w:numId w:val="25"/>
        </w:numPr>
        <w:rPr>
          <w:rFonts w:ascii="Cambria" w:hAnsi="Cambria" w:cstheme="minorHAnsi"/>
        </w:rPr>
      </w:pPr>
      <w:r w:rsidRPr="00EE1E0B">
        <w:rPr>
          <w:rFonts w:ascii="Cambria" w:hAnsi="Cambria" w:cstheme="minorHAnsi"/>
        </w:rPr>
        <w:t>It should motivate and encouragement those who perform better and should provide opportunities for those who wish to excel.</w:t>
      </w:r>
    </w:p>
    <w:p w:rsidR="000F67B1" w:rsidRPr="00EE1E0B" w:rsidRDefault="000F67B1" w:rsidP="000F67B1">
      <w:pPr>
        <w:pStyle w:val="ListParagraph"/>
        <w:numPr>
          <w:ilvl w:val="0"/>
          <w:numId w:val="25"/>
        </w:numPr>
        <w:rPr>
          <w:rFonts w:ascii="Cambria" w:hAnsi="Cambria" w:cstheme="minorHAnsi"/>
        </w:rPr>
      </w:pPr>
      <w:r w:rsidRPr="00EE1E0B">
        <w:rPr>
          <w:rFonts w:ascii="Cambria" w:hAnsi="Cambria" w:cstheme="minorHAnsi"/>
        </w:rPr>
        <w:t>It aims at creating a healthy competition among them and encourages employees to work hard and efficiently.</w:t>
      </w:r>
    </w:p>
    <w:p w:rsidR="000F67B1" w:rsidRPr="00EE1E0B" w:rsidRDefault="000F67B1" w:rsidP="000F67B1">
      <w:pPr>
        <w:pStyle w:val="ListParagraph"/>
        <w:numPr>
          <w:ilvl w:val="0"/>
          <w:numId w:val="25"/>
        </w:numPr>
        <w:rPr>
          <w:rFonts w:ascii="Cambria" w:hAnsi="Cambria" w:cstheme="minorHAnsi"/>
        </w:rPr>
      </w:pPr>
      <w:r w:rsidRPr="00EE1E0B">
        <w:rPr>
          <w:rFonts w:ascii="Cambria" w:hAnsi="Cambria" w:cstheme="minorHAnsi"/>
        </w:rPr>
        <w:t>The system provides growth and advancement opportunities to the deserving employees.</w:t>
      </w:r>
    </w:p>
    <w:p w:rsidR="000F67B1" w:rsidRPr="00EE1E0B" w:rsidRDefault="000F67B1" w:rsidP="000F67B1">
      <w:pPr>
        <w:pStyle w:val="ListParagraph"/>
        <w:numPr>
          <w:ilvl w:val="0"/>
          <w:numId w:val="25"/>
        </w:numPr>
        <w:rPr>
          <w:rFonts w:ascii="Cambria" w:hAnsi="Cambria" w:cstheme="minorHAnsi"/>
        </w:rPr>
      </w:pPr>
      <w:r w:rsidRPr="00EE1E0B">
        <w:rPr>
          <w:rFonts w:ascii="Cambria" w:hAnsi="Cambria" w:cstheme="minorHAnsi"/>
        </w:rPr>
        <w:t>The perfect compensation system provides platform for happy and satisfied workforce. This minimizes the labor turnover. The organization enjoys the stability.</w:t>
      </w:r>
    </w:p>
    <w:p w:rsidR="000F67B1" w:rsidRPr="00EE1E0B" w:rsidRDefault="000F67B1" w:rsidP="000F67B1">
      <w:pPr>
        <w:pStyle w:val="ListParagraph"/>
        <w:numPr>
          <w:ilvl w:val="0"/>
          <w:numId w:val="25"/>
        </w:numPr>
        <w:rPr>
          <w:rFonts w:ascii="Cambria" w:hAnsi="Cambria" w:cstheme="minorHAnsi"/>
        </w:rPr>
      </w:pPr>
      <w:r w:rsidRPr="00EE1E0B">
        <w:rPr>
          <w:rFonts w:ascii="Cambria" w:hAnsi="Cambria" w:cstheme="minorHAnsi"/>
        </w:rPr>
        <w:lastRenderedPageBreak/>
        <w:t>The organization is able to retain the best talent by providing them adequate compensation thereby stopping them from switching over to another job.</w:t>
      </w:r>
    </w:p>
    <w:p w:rsidR="000F67B1" w:rsidRPr="00EE1E0B" w:rsidRDefault="000F67B1" w:rsidP="000F67B1">
      <w:pPr>
        <w:pStyle w:val="ListParagraph"/>
        <w:numPr>
          <w:ilvl w:val="0"/>
          <w:numId w:val="25"/>
        </w:numPr>
        <w:rPr>
          <w:rFonts w:ascii="Cambria" w:hAnsi="Cambria" w:cstheme="minorHAnsi"/>
        </w:rPr>
      </w:pPr>
      <w:r w:rsidRPr="00EE1E0B">
        <w:rPr>
          <w:rFonts w:ascii="Cambria" w:hAnsi="Cambria" w:cstheme="minorHAnsi"/>
        </w:rPr>
        <w:t>The business organization can think of expansion and growth if it has the support of skillful, talented and happy workforce.</w:t>
      </w:r>
    </w:p>
    <w:p w:rsidR="000F67B1" w:rsidRPr="00EE1E0B" w:rsidRDefault="000F67B1" w:rsidP="000F67B1">
      <w:pPr>
        <w:pStyle w:val="ListParagraph"/>
        <w:numPr>
          <w:ilvl w:val="0"/>
          <w:numId w:val="25"/>
        </w:numPr>
        <w:rPr>
          <w:rFonts w:ascii="Cambria" w:hAnsi="Cambria" w:cstheme="minorHAnsi"/>
        </w:rPr>
      </w:pPr>
      <w:r w:rsidRPr="00EE1E0B">
        <w:rPr>
          <w:rFonts w:ascii="Cambria" w:hAnsi="Cambria" w:cstheme="minorHAnsi"/>
        </w:rPr>
        <w:t>The sound compensation system is hallmark of organization’s success and prosperity. The success and stability of organization is measured with pay-package it provides to its employees.</w:t>
      </w:r>
    </w:p>
    <w:p w:rsidR="000F67B1" w:rsidRPr="00EE1E0B" w:rsidRDefault="000F67B1" w:rsidP="000F67B1">
      <w:pPr>
        <w:ind w:left="360"/>
        <w:rPr>
          <w:rFonts w:ascii="Cambria" w:hAnsi="Cambria" w:cstheme="minorHAnsi"/>
        </w:rPr>
      </w:pPr>
      <w:r w:rsidRPr="00EE1E0B">
        <w:rPr>
          <w:rFonts w:ascii="Cambria" w:hAnsi="Cambria" w:cstheme="minorHAnsi"/>
        </w:rPr>
        <w:t>An agent explains various insurance policies and helps clients choose plans that suit them.</w:t>
      </w:r>
    </w:p>
    <w:p w:rsidR="000F67B1" w:rsidRPr="00EE1E0B" w:rsidRDefault="000F67B1" w:rsidP="00EE1E0B">
      <w:pPr>
        <w:pStyle w:val="Heading2"/>
        <w:tabs>
          <w:tab w:val="num" w:pos="1170"/>
        </w:tabs>
        <w:ind w:left="810"/>
        <w:rPr>
          <w:color w:val="00B050"/>
        </w:rPr>
      </w:pPr>
      <w:bookmarkStart w:id="4195" w:name="_Toc339627848"/>
      <w:bookmarkStart w:id="4196" w:name="_Toc342768323"/>
      <w:r w:rsidRPr="00EE1E0B">
        <w:rPr>
          <w:color w:val="00B050"/>
        </w:rPr>
        <w:t>Types of Compensation</w:t>
      </w:r>
      <w:bookmarkEnd w:id="4195"/>
      <w:bookmarkEnd w:id="4196"/>
    </w:p>
    <w:p w:rsidR="000F67B1" w:rsidRPr="00EE1E0B" w:rsidRDefault="000F67B1" w:rsidP="000F67B1">
      <w:pPr>
        <w:rPr>
          <w:rFonts w:ascii="Cambria" w:hAnsi="Cambria" w:cstheme="minorHAnsi"/>
        </w:rPr>
      </w:pPr>
      <w:r w:rsidRPr="00EE1E0B">
        <w:rPr>
          <w:rFonts w:ascii="Cambria" w:hAnsi="Cambria" w:cstheme="minorHAnsi"/>
        </w:rPr>
        <w:t>Compensation provided to employees can direct in the form of monetary benefits and/or indirect in the form of non-monetary benefits known as perks, time off, etc. Compensation does not include only salary but it is the sum total of all rewards and allowances provided to the employees in return for their services. If the compensation offered is effectively managed, it contributes to high organizational productivity.</w:t>
      </w:r>
      <w:r w:rsidR="00E44EBC" w:rsidRPr="00EE1E0B">
        <w:rPr>
          <w:rFonts w:ascii="Cambria" w:hAnsi="Cambria" w:cstheme="minorHAnsi"/>
        </w:rPr>
        <w:t xml:space="preserve"> Compensation is also provided to non-employees like independent agents, brokers, etc. mostly in the form of commission and rewards. </w:t>
      </w:r>
    </w:p>
    <w:p w:rsidR="00E8047C" w:rsidRPr="00EE1E0B" w:rsidRDefault="00E8047C" w:rsidP="00EE1E0B">
      <w:pPr>
        <w:pStyle w:val="Heading3"/>
        <w:rPr>
          <w:color w:val="548DD4" w:themeColor="text2" w:themeTint="99"/>
          <w:sz w:val="24"/>
          <w:szCs w:val="24"/>
        </w:rPr>
      </w:pPr>
      <w:bookmarkStart w:id="4197" w:name="_Toc342768324"/>
      <w:r w:rsidRPr="00EE1E0B">
        <w:rPr>
          <w:color w:val="548DD4" w:themeColor="text2" w:themeTint="99"/>
          <w:sz w:val="24"/>
          <w:szCs w:val="24"/>
        </w:rPr>
        <w:t xml:space="preserve">Compensation </w:t>
      </w:r>
      <w:r w:rsidR="009727D8" w:rsidRPr="00EE1E0B">
        <w:rPr>
          <w:color w:val="548DD4" w:themeColor="text2" w:themeTint="99"/>
          <w:sz w:val="24"/>
          <w:szCs w:val="24"/>
        </w:rPr>
        <w:t xml:space="preserve">Classification </w:t>
      </w:r>
      <w:r w:rsidRPr="00EE1E0B">
        <w:rPr>
          <w:color w:val="548DD4" w:themeColor="text2" w:themeTint="99"/>
          <w:sz w:val="24"/>
          <w:szCs w:val="24"/>
        </w:rPr>
        <w:t>– Direct and Indirect</w:t>
      </w:r>
      <w:bookmarkEnd w:id="4197"/>
    </w:p>
    <w:p w:rsidR="000F67B1" w:rsidRPr="00EE1E0B" w:rsidRDefault="000F67B1" w:rsidP="000F67B1">
      <w:pPr>
        <w:tabs>
          <w:tab w:val="left" w:pos="0"/>
        </w:tabs>
        <w:rPr>
          <w:rFonts w:ascii="Cambria" w:hAnsi="Cambria" w:cstheme="minorHAnsi"/>
          <w:sz w:val="22"/>
        </w:rPr>
      </w:pPr>
    </w:p>
    <w:p w:rsidR="000F67B1" w:rsidRPr="00EE1E0B" w:rsidRDefault="000F67B1" w:rsidP="000F67B1">
      <w:pPr>
        <w:tabs>
          <w:tab w:val="left" w:pos="0"/>
        </w:tabs>
        <w:rPr>
          <w:rFonts w:ascii="Cambria" w:hAnsi="Cambria" w:cstheme="minorHAnsi"/>
          <w:sz w:val="22"/>
        </w:rPr>
      </w:pPr>
      <w:r w:rsidRPr="00EE1E0B">
        <w:rPr>
          <w:rFonts w:ascii="Cambria" w:hAnsi="Cambria" w:cstheme="minorHAnsi"/>
          <w:noProof/>
          <w:sz w:val="22"/>
        </w:rPr>
        <w:lastRenderedPageBreak/>
        <w:drawing>
          <wp:inline distT="0" distB="0" distL="0" distR="0" wp14:anchorId="1A692E85" wp14:editId="502A65BA">
            <wp:extent cx="5486400" cy="3923731"/>
            <wp:effectExtent l="0" t="38100" r="0" b="114935"/>
            <wp:docPr id="36963" name="Diagram 369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0F67B1" w:rsidRPr="00EE1E0B" w:rsidRDefault="000F67B1" w:rsidP="000F67B1">
      <w:pPr>
        <w:tabs>
          <w:tab w:val="left" w:pos="0"/>
        </w:tabs>
        <w:rPr>
          <w:rFonts w:ascii="Cambria" w:hAnsi="Cambria" w:cstheme="minorHAnsi"/>
          <w:sz w:val="22"/>
        </w:rPr>
      </w:pPr>
    </w:p>
    <w:p w:rsidR="000F67B1" w:rsidRPr="00EE1E0B" w:rsidRDefault="000F67B1" w:rsidP="00EE1E0B">
      <w:pPr>
        <w:rPr>
          <w:rFonts w:ascii="Cambria" w:hAnsi="Cambria"/>
          <w:bCs/>
          <w:color w:val="548DD4" w:themeColor="text2" w:themeTint="99"/>
          <w:sz w:val="22"/>
        </w:rPr>
      </w:pPr>
      <w:bookmarkStart w:id="4198" w:name="_Toc339627849"/>
      <w:r w:rsidRPr="00EE1E0B">
        <w:rPr>
          <w:rFonts w:ascii="Cambria" w:hAnsi="Cambria"/>
          <w:b/>
          <w:color w:val="548DD4" w:themeColor="text2" w:themeTint="99"/>
          <w:sz w:val="22"/>
        </w:rPr>
        <w:t>Direct Compensation</w:t>
      </w:r>
      <w:bookmarkEnd w:id="4198"/>
    </w:p>
    <w:p w:rsidR="000F67B1" w:rsidRPr="00EE1E0B" w:rsidRDefault="000F67B1" w:rsidP="000F67B1">
      <w:pPr>
        <w:rPr>
          <w:rFonts w:ascii="Cambria" w:hAnsi="Cambria" w:cstheme="minorHAnsi"/>
        </w:rPr>
      </w:pPr>
      <w:r w:rsidRPr="00EE1E0B">
        <w:rPr>
          <w:rFonts w:ascii="Cambria" w:hAnsi="Cambria" w:cstheme="minorHAnsi"/>
        </w:rPr>
        <w:t>Direct compensation refers to monetary benefits offered and provided to employees in return of the services they provide to the organization. The monetary benefits include basic salary, house rent allowance, conveyance, leave travel allowance, medical reimbursements, special allowances, bonus, Pf/Gratuity, etc. They are given at a regular interval at a definite time.</w:t>
      </w:r>
    </w:p>
    <w:p w:rsidR="000F67B1" w:rsidRPr="00EE1E0B" w:rsidRDefault="000F67B1" w:rsidP="00EE1E0B">
      <w:pPr>
        <w:rPr>
          <w:rFonts w:ascii="Cambria" w:hAnsi="Cambria"/>
          <w:color w:val="548DD4" w:themeColor="text2" w:themeTint="99"/>
          <w:sz w:val="22"/>
        </w:rPr>
      </w:pPr>
      <w:bookmarkStart w:id="4199" w:name="_Toc339627850"/>
      <w:r w:rsidRPr="00EE1E0B">
        <w:rPr>
          <w:rFonts w:ascii="Cambria" w:hAnsi="Cambria"/>
          <w:b/>
          <w:color w:val="548DD4" w:themeColor="text2" w:themeTint="99"/>
          <w:sz w:val="22"/>
        </w:rPr>
        <w:t>Base Salary</w:t>
      </w:r>
      <w:bookmarkEnd w:id="4199"/>
    </w:p>
    <w:p w:rsidR="000F67B1" w:rsidRPr="00EE1E0B" w:rsidRDefault="00E44EBC" w:rsidP="000F67B1">
      <w:pPr>
        <w:rPr>
          <w:rFonts w:ascii="Cambria" w:hAnsi="Cambria" w:cstheme="minorHAnsi"/>
        </w:rPr>
      </w:pPr>
      <w:r w:rsidRPr="00EE1E0B">
        <w:rPr>
          <w:rFonts w:ascii="Cambria" w:hAnsi="Cambria" w:cstheme="minorHAnsi"/>
        </w:rPr>
        <w:t>Base s</w:t>
      </w:r>
      <w:r w:rsidR="000F67B1" w:rsidRPr="00EE1E0B">
        <w:rPr>
          <w:rFonts w:ascii="Cambria" w:hAnsi="Cambria" w:cstheme="minorHAnsi"/>
        </w:rPr>
        <w:t xml:space="preserve">alary is the </w:t>
      </w:r>
      <w:r w:rsidRPr="00EE1E0B">
        <w:rPr>
          <w:rFonts w:ascii="Cambria" w:hAnsi="Cambria" w:cstheme="minorHAnsi"/>
        </w:rPr>
        <w:t xml:space="preserve">fixed </w:t>
      </w:r>
      <w:r w:rsidR="000F67B1" w:rsidRPr="00EE1E0B">
        <w:rPr>
          <w:rFonts w:ascii="Cambria" w:hAnsi="Cambria" w:cstheme="minorHAnsi"/>
        </w:rPr>
        <w:t xml:space="preserve">amount </w:t>
      </w:r>
      <w:r w:rsidRPr="00EE1E0B">
        <w:rPr>
          <w:rFonts w:ascii="Cambria" w:hAnsi="Cambria" w:cstheme="minorHAnsi"/>
        </w:rPr>
        <w:t xml:space="preserve">of money paid to an employee by an employer in return for work performed. Base salary does not include benefits, bonuses or any other potential compensation from an employer. Base salary is paid, most frequently, in a bi-weekly paycheck. </w:t>
      </w:r>
    </w:p>
    <w:p w:rsidR="00E44EBC" w:rsidRPr="00EE1E0B" w:rsidRDefault="00E44EBC">
      <w:pPr>
        <w:rPr>
          <w:rFonts w:ascii="Cambria" w:hAnsi="Cambria"/>
          <w:b/>
          <w:color w:val="548DD4" w:themeColor="text2" w:themeTint="99"/>
          <w:sz w:val="22"/>
        </w:rPr>
      </w:pPr>
      <w:r w:rsidRPr="00EE1E0B">
        <w:rPr>
          <w:rFonts w:ascii="Cambria" w:hAnsi="Cambria"/>
          <w:b/>
          <w:color w:val="548DD4" w:themeColor="text2" w:themeTint="99"/>
          <w:sz w:val="22"/>
        </w:rPr>
        <w:t xml:space="preserve">Commission </w:t>
      </w:r>
    </w:p>
    <w:p w:rsidR="00E44EBC" w:rsidRPr="00EE1E0B" w:rsidRDefault="00E44EBC">
      <w:pPr>
        <w:rPr>
          <w:rFonts w:ascii="Cambria" w:hAnsi="Cambria" w:cstheme="minorHAnsi"/>
        </w:rPr>
      </w:pPr>
      <w:r w:rsidRPr="00EE1E0B">
        <w:rPr>
          <w:rFonts w:ascii="Cambria" w:hAnsi="Cambria" w:cstheme="minorHAnsi"/>
        </w:rPr>
        <w:t xml:space="preserve">Commissions are paid to the agents based on the business they source to the insurance company. The commission rate is based on state regulations or based on market rates. </w:t>
      </w:r>
      <w:r w:rsidR="005044CB" w:rsidRPr="00EE1E0B">
        <w:rPr>
          <w:rFonts w:ascii="Cambria" w:hAnsi="Cambria" w:cstheme="minorHAnsi"/>
          <w:u w:val="single"/>
        </w:rPr>
        <w:lastRenderedPageBreak/>
        <w:t>In insurance industry c</w:t>
      </w:r>
      <w:r w:rsidR="00081577" w:rsidRPr="00EE1E0B">
        <w:rPr>
          <w:rFonts w:ascii="Cambria" w:hAnsi="Cambria" w:cstheme="minorHAnsi"/>
          <w:u w:val="single"/>
        </w:rPr>
        <w:t>ommissions are generally paid as a percentage of the policy premium.</w:t>
      </w:r>
      <w:r w:rsidR="00081577" w:rsidRPr="00EE1E0B">
        <w:rPr>
          <w:rFonts w:ascii="Cambria" w:hAnsi="Cambria" w:cstheme="minorHAnsi"/>
        </w:rPr>
        <w:t xml:space="preserve"> </w:t>
      </w:r>
      <w:r w:rsidR="005044CB" w:rsidRPr="00EE1E0B">
        <w:rPr>
          <w:rFonts w:ascii="Cambria" w:hAnsi="Cambria" w:cstheme="minorHAnsi"/>
        </w:rPr>
        <w:t>E</w:t>
      </w:r>
      <w:r w:rsidR="00081577" w:rsidRPr="00EE1E0B">
        <w:rPr>
          <w:rFonts w:ascii="Cambria" w:hAnsi="Cambria" w:cstheme="minorHAnsi"/>
        </w:rPr>
        <w:t>xample</w:t>
      </w:r>
      <w:r w:rsidR="005044CB" w:rsidRPr="00EE1E0B">
        <w:rPr>
          <w:rFonts w:ascii="Cambria" w:hAnsi="Cambria" w:cstheme="minorHAnsi"/>
        </w:rPr>
        <w:t>:-</w:t>
      </w:r>
      <w:r w:rsidR="00081577" w:rsidRPr="00EE1E0B">
        <w:rPr>
          <w:rFonts w:ascii="Cambria" w:hAnsi="Cambria" w:cstheme="minorHAnsi"/>
        </w:rPr>
        <w:t xml:space="preserve"> commission paid on first year policy premium is known as first year commission (FYC) and </w:t>
      </w:r>
      <w:r w:rsidR="005044CB" w:rsidRPr="00EE1E0B">
        <w:rPr>
          <w:rFonts w:ascii="Cambria" w:hAnsi="Cambria" w:cstheme="minorHAnsi"/>
        </w:rPr>
        <w:t xml:space="preserve">commission paid </w:t>
      </w:r>
      <w:r w:rsidR="00081577" w:rsidRPr="00EE1E0B">
        <w:rPr>
          <w:rFonts w:ascii="Cambria" w:hAnsi="Cambria" w:cstheme="minorHAnsi"/>
        </w:rPr>
        <w:t>for renewal year</w:t>
      </w:r>
      <w:r w:rsidR="005044CB" w:rsidRPr="00EE1E0B">
        <w:rPr>
          <w:rFonts w:ascii="Cambria" w:hAnsi="Cambria" w:cstheme="minorHAnsi"/>
        </w:rPr>
        <w:t xml:space="preserve"> policy premium</w:t>
      </w:r>
      <w:r w:rsidR="00081577" w:rsidRPr="00EE1E0B">
        <w:rPr>
          <w:rFonts w:ascii="Cambria" w:hAnsi="Cambria" w:cstheme="minorHAnsi"/>
        </w:rPr>
        <w:t xml:space="preserve"> is known as renewal year commission (RYC)</w:t>
      </w:r>
      <w:r w:rsidR="002A07F0" w:rsidRPr="00EE1E0B">
        <w:rPr>
          <w:rFonts w:ascii="Cambria" w:hAnsi="Cambria" w:cstheme="minorHAnsi"/>
        </w:rPr>
        <w:t>.</w:t>
      </w:r>
    </w:p>
    <w:p w:rsidR="002A07F0" w:rsidRPr="00EE1E0B" w:rsidRDefault="002A07F0">
      <w:pPr>
        <w:rPr>
          <w:rFonts w:ascii="Cambria" w:hAnsi="Cambria"/>
          <w:b/>
          <w:color w:val="548DD4" w:themeColor="text2" w:themeTint="99"/>
          <w:sz w:val="22"/>
        </w:rPr>
      </w:pPr>
      <w:r w:rsidRPr="00EE1E0B">
        <w:rPr>
          <w:rFonts w:ascii="Cambria" w:hAnsi="Cambria"/>
          <w:b/>
          <w:color w:val="548DD4" w:themeColor="text2" w:themeTint="99"/>
          <w:sz w:val="22"/>
        </w:rPr>
        <w:t>Bonus</w:t>
      </w:r>
    </w:p>
    <w:p w:rsidR="005044CB" w:rsidRPr="00EE1E0B" w:rsidRDefault="005044CB" w:rsidP="005044CB">
      <w:pPr>
        <w:rPr>
          <w:rFonts w:ascii="Cambria" w:hAnsi="Cambria" w:cstheme="minorHAnsi"/>
        </w:rPr>
      </w:pPr>
      <w:r w:rsidRPr="00EE1E0B">
        <w:rPr>
          <w:rFonts w:ascii="Cambria" w:hAnsi="Cambria" w:cstheme="minorHAnsi"/>
        </w:rPr>
        <w:t>The term “bonus” refers to extra pay due to a good performance. In most large organizations, bonuses are being paid to the sales and key management personnel instead of commissions. Typically, the company plan for the year includes both sales and production targets. The bonus system rewards participants with extra payments for those who exceed or far exceed the plan.</w:t>
      </w:r>
    </w:p>
    <w:p w:rsidR="005044CB" w:rsidRPr="00EE1E0B" w:rsidRDefault="005044CB" w:rsidP="005044CB">
      <w:pPr>
        <w:pStyle w:val="ListParagraph"/>
        <w:numPr>
          <w:ilvl w:val="0"/>
          <w:numId w:val="48"/>
        </w:numPr>
        <w:ind w:left="360"/>
        <w:rPr>
          <w:rFonts w:ascii="Cambria" w:hAnsi="Cambria" w:cstheme="minorHAnsi"/>
        </w:rPr>
      </w:pPr>
      <w:r w:rsidRPr="00EE1E0B">
        <w:rPr>
          <w:rFonts w:ascii="Cambria" w:hAnsi="Cambria" w:cstheme="minorHAnsi"/>
        </w:rPr>
        <w:t xml:space="preserve">When a bonus plan is in place, participants often have </w:t>
      </w:r>
      <w:r w:rsidRPr="00EE1E0B">
        <w:rPr>
          <w:rFonts w:ascii="Cambria" w:hAnsi="Cambria" w:cstheme="minorHAnsi"/>
          <w:b/>
        </w:rPr>
        <w:t>low average base salaries</w:t>
      </w:r>
      <w:r w:rsidRPr="00EE1E0B">
        <w:rPr>
          <w:rFonts w:ascii="Cambria" w:hAnsi="Cambria" w:cstheme="minorHAnsi"/>
        </w:rPr>
        <w:t xml:space="preserve"> and then receive extra compensation from the bonus system. Of course, in a bad year, payments can be minimal.</w:t>
      </w:r>
    </w:p>
    <w:p w:rsidR="005044CB" w:rsidRPr="00EE1E0B" w:rsidRDefault="005044CB" w:rsidP="005044CB">
      <w:pPr>
        <w:pStyle w:val="ListParagraph"/>
        <w:numPr>
          <w:ilvl w:val="0"/>
          <w:numId w:val="48"/>
        </w:numPr>
        <w:ind w:left="360"/>
        <w:rPr>
          <w:rFonts w:ascii="Cambria" w:hAnsi="Cambria" w:cstheme="minorHAnsi"/>
        </w:rPr>
      </w:pPr>
      <w:r w:rsidRPr="00EE1E0B">
        <w:rPr>
          <w:rFonts w:ascii="Cambria" w:hAnsi="Cambria" w:cstheme="minorHAnsi"/>
          <w:u w:val="single"/>
        </w:rPr>
        <w:t>A commission system differs in that it is usually not capped</w:t>
      </w:r>
      <w:r w:rsidRPr="00EE1E0B">
        <w:rPr>
          <w:rFonts w:ascii="Cambria" w:hAnsi="Cambria" w:cstheme="minorHAnsi"/>
        </w:rPr>
        <w:t>. A commissioned sales person can continue increasing his income every time he gets a new order. A bonus system effectively caps the compensation system. Most know that once they max the bonus, they have little incentive to excel. Hence, holding business to the next quarter or bonus period becomes a strategy to maximize bonus.</w:t>
      </w:r>
    </w:p>
    <w:p w:rsidR="005044CB" w:rsidRPr="00EE1E0B" w:rsidRDefault="005044CB" w:rsidP="005044CB">
      <w:pPr>
        <w:rPr>
          <w:rFonts w:ascii="Cambria" w:hAnsi="Cambria" w:cstheme="minorHAnsi"/>
        </w:rPr>
      </w:pPr>
      <w:r w:rsidRPr="00EE1E0B">
        <w:rPr>
          <w:rFonts w:ascii="Cambria" w:hAnsi="Cambria" w:cstheme="minorHAnsi"/>
        </w:rPr>
        <w:t>Some bonus plans include trap doors and trip wires. Your bonus can be cancelled under certain circumstances. For example, if you meet or exceed the plan, but your business sector does not meet its profit target, you get no bonus.</w:t>
      </w:r>
    </w:p>
    <w:p w:rsidR="002A07F0" w:rsidRPr="00EE1E0B" w:rsidRDefault="002A07F0">
      <w:pPr>
        <w:rPr>
          <w:rFonts w:ascii="Cambria" w:hAnsi="Cambria" w:cstheme="minorHAnsi"/>
        </w:rPr>
      </w:pPr>
    </w:p>
    <w:p w:rsidR="000F67B1" w:rsidRPr="00EE1E0B" w:rsidRDefault="000F67B1" w:rsidP="00EE1E0B">
      <w:pPr>
        <w:rPr>
          <w:rFonts w:ascii="Cambria" w:hAnsi="Cambria"/>
          <w:color w:val="548DD4" w:themeColor="text2" w:themeTint="99"/>
          <w:sz w:val="22"/>
        </w:rPr>
      </w:pPr>
      <w:bookmarkStart w:id="4200" w:name="_Toc339627851"/>
      <w:r w:rsidRPr="00EE1E0B">
        <w:rPr>
          <w:rFonts w:ascii="Cambria" w:hAnsi="Cambria"/>
          <w:b/>
          <w:color w:val="548DD4" w:themeColor="text2" w:themeTint="99"/>
          <w:sz w:val="22"/>
        </w:rPr>
        <w:t>House Rent Allowance</w:t>
      </w:r>
      <w:bookmarkEnd w:id="4200"/>
    </w:p>
    <w:p w:rsidR="000F67B1" w:rsidRPr="00EE1E0B" w:rsidRDefault="000F67B1" w:rsidP="000F67B1">
      <w:pPr>
        <w:rPr>
          <w:rFonts w:ascii="Cambria" w:hAnsi="Cambria" w:cstheme="minorHAnsi"/>
        </w:rPr>
      </w:pPr>
      <w:r w:rsidRPr="00EE1E0B">
        <w:rPr>
          <w:rFonts w:ascii="Cambria" w:hAnsi="Cambria" w:cstheme="minorHAnsi"/>
        </w:rPr>
        <w:t>Organizations either provide accommodations to its employees who are from different state or country or they provide house rent allowances to its employees. This is done to provide them social security and motivate them to work.</w:t>
      </w:r>
    </w:p>
    <w:p w:rsidR="000F67B1" w:rsidRPr="00EE1E0B" w:rsidRDefault="000F67B1" w:rsidP="00EE1E0B">
      <w:pPr>
        <w:rPr>
          <w:rFonts w:ascii="Cambria" w:hAnsi="Cambria"/>
          <w:color w:val="548DD4" w:themeColor="text2" w:themeTint="99"/>
          <w:sz w:val="22"/>
        </w:rPr>
      </w:pPr>
      <w:bookmarkStart w:id="4201" w:name="_Toc339627852"/>
      <w:r w:rsidRPr="00EE1E0B">
        <w:rPr>
          <w:rFonts w:ascii="Cambria" w:hAnsi="Cambria"/>
          <w:b/>
          <w:color w:val="548DD4" w:themeColor="text2" w:themeTint="99"/>
          <w:sz w:val="22"/>
        </w:rPr>
        <w:t>Conveyance</w:t>
      </w:r>
      <w:bookmarkEnd w:id="4201"/>
    </w:p>
    <w:p w:rsidR="000F67B1" w:rsidRPr="00EE1E0B" w:rsidRDefault="000F67B1" w:rsidP="000F67B1">
      <w:pPr>
        <w:rPr>
          <w:rFonts w:ascii="Cambria" w:hAnsi="Cambria" w:cstheme="minorHAnsi"/>
          <w:sz w:val="22"/>
        </w:rPr>
      </w:pPr>
      <w:r w:rsidRPr="00EE1E0B">
        <w:rPr>
          <w:rFonts w:ascii="Cambria" w:hAnsi="Cambria" w:cstheme="minorHAnsi"/>
        </w:rPr>
        <w:t>Organizations provide for cab facilities to their employees. Few organizations also provide vehicles and petrol allowances to their employees to motivate them</w:t>
      </w:r>
      <w:r w:rsidRPr="00EE1E0B">
        <w:rPr>
          <w:rFonts w:ascii="Cambria" w:hAnsi="Cambria" w:cstheme="minorHAnsi"/>
          <w:sz w:val="22"/>
        </w:rPr>
        <w:t>.</w:t>
      </w:r>
    </w:p>
    <w:p w:rsidR="000F67B1" w:rsidRPr="00EE1E0B" w:rsidRDefault="000F67B1" w:rsidP="00EE1E0B">
      <w:pPr>
        <w:rPr>
          <w:rFonts w:ascii="Cambria" w:hAnsi="Cambria"/>
          <w:color w:val="548DD4" w:themeColor="text2" w:themeTint="99"/>
          <w:sz w:val="22"/>
        </w:rPr>
      </w:pPr>
      <w:bookmarkStart w:id="4202" w:name="_Toc339627853"/>
      <w:r w:rsidRPr="00EE1E0B">
        <w:rPr>
          <w:rFonts w:ascii="Cambria" w:hAnsi="Cambria"/>
          <w:b/>
          <w:color w:val="548DD4" w:themeColor="text2" w:themeTint="99"/>
          <w:sz w:val="22"/>
        </w:rPr>
        <w:t>Leave Travel Allowance</w:t>
      </w:r>
      <w:bookmarkEnd w:id="4202"/>
    </w:p>
    <w:p w:rsidR="000F67B1" w:rsidRPr="00EE1E0B" w:rsidRDefault="000F67B1" w:rsidP="000F67B1">
      <w:pPr>
        <w:rPr>
          <w:rFonts w:ascii="Cambria" w:hAnsi="Cambria" w:cstheme="minorHAnsi"/>
        </w:rPr>
      </w:pPr>
      <w:r w:rsidRPr="00EE1E0B">
        <w:rPr>
          <w:rFonts w:ascii="Cambria" w:hAnsi="Cambria" w:cstheme="minorHAnsi"/>
        </w:rPr>
        <w:lastRenderedPageBreak/>
        <w:t>The employees are given allowances to visit any place they wish with their families. The allowances are scaled as per the position of employee in the organization.</w:t>
      </w:r>
    </w:p>
    <w:p w:rsidR="000F67B1" w:rsidRPr="00EE1E0B" w:rsidRDefault="000F67B1" w:rsidP="00EE1E0B">
      <w:pPr>
        <w:rPr>
          <w:rFonts w:ascii="Cambria" w:hAnsi="Cambria"/>
          <w:color w:val="548DD4" w:themeColor="text2" w:themeTint="99"/>
          <w:sz w:val="22"/>
        </w:rPr>
      </w:pPr>
      <w:bookmarkStart w:id="4203" w:name="_Toc339627854"/>
      <w:r w:rsidRPr="00EE1E0B">
        <w:rPr>
          <w:rFonts w:ascii="Cambria" w:hAnsi="Cambria"/>
          <w:b/>
          <w:color w:val="548DD4" w:themeColor="text2" w:themeTint="99"/>
          <w:sz w:val="22"/>
        </w:rPr>
        <w:t>Medical Reimbursement</w:t>
      </w:r>
      <w:bookmarkEnd w:id="4203"/>
    </w:p>
    <w:p w:rsidR="000F67B1" w:rsidRPr="00EE1E0B" w:rsidRDefault="000F67B1" w:rsidP="000F67B1">
      <w:pPr>
        <w:rPr>
          <w:rFonts w:ascii="Cambria" w:hAnsi="Cambria" w:cstheme="minorHAnsi"/>
        </w:rPr>
      </w:pPr>
      <w:r w:rsidRPr="00EE1E0B">
        <w:rPr>
          <w:rFonts w:ascii="Cambria" w:hAnsi="Cambria" w:cstheme="minorHAnsi"/>
        </w:rPr>
        <w:t>Organizations also look after the health conditions of their employees. The employees are provided with mediclaims for them and their family members. These mediclaims include health-insurances and treatment bills reimbursements.</w:t>
      </w:r>
    </w:p>
    <w:p w:rsidR="000F67B1" w:rsidRPr="00EE1E0B" w:rsidRDefault="000F67B1" w:rsidP="00EE1E0B">
      <w:pPr>
        <w:rPr>
          <w:rFonts w:ascii="Cambria" w:hAnsi="Cambria"/>
          <w:color w:val="548DD4" w:themeColor="text2" w:themeTint="99"/>
          <w:sz w:val="22"/>
        </w:rPr>
      </w:pPr>
      <w:bookmarkStart w:id="4204" w:name="_Toc339627855"/>
      <w:r w:rsidRPr="00EE1E0B">
        <w:rPr>
          <w:rFonts w:ascii="Cambria" w:hAnsi="Cambria"/>
          <w:b/>
          <w:color w:val="548DD4" w:themeColor="text2" w:themeTint="99"/>
          <w:sz w:val="22"/>
        </w:rPr>
        <w:t>Special Allowance</w:t>
      </w:r>
      <w:bookmarkEnd w:id="4204"/>
    </w:p>
    <w:p w:rsidR="000F67B1" w:rsidRPr="00EE1E0B" w:rsidRDefault="000F67B1" w:rsidP="000F67B1">
      <w:pPr>
        <w:rPr>
          <w:rFonts w:ascii="Cambria" w:hAnsi="Cambria" w:cstheme="minorHAnsi"/>
        </w:rPr>
      </w:pPr>
      <w:r w:rsidRPr="00EE1E0B">
        <w:rPr>
          <w:rFonts w:ascii="Cambria" w:hAnsi="Cambria" w:cstheme="minorHAnsi"/>
        </w:rPr>
        <w:t>Special allowance such as overtime, mobile allowances, meals, commissions, travel expenses, reduced interest loans; insurance, club memberships, etc. are provided to employees to provide them social security and motivate them which improve the organizational productivity.</w:t>
      </w:r>
    </w:p>
    <w:p w:rsidR="000F67B1" w:rsidRPr="00EE1E0B" w:rsidRDefault="000F67B1" w:rsidP="00EE1E0B">
      <w:pPr>
        <w:rPr>
          <w:rFonts w:ascii="Cambria" w:hAnsi="Cambria"/>
          <w:color w:val="548DD4" w:themeColor="text2" w:themeTint="99"/>
          <w:sz w:val="22"/>
        </w:rPr>
      </w:pPr>
      <w:bookmarkStart w:id="4205" w:name="_Toc339627856"/>
      <w:r w:rsidRPr="00EE1E0B">
        <w:rPr>
          <w:rFonts w:ascii="Cambria" w:hAnsi="Cambria"/>
          <w:b/>
          <w:color w:val="548DD4" w:themeColor="text2" w:themeTint="99"/>
          <w:sz w:val="22"/>
        </w:rPr>
        <w:t>Indirect Compensation</w:t>
      </w:r>
      <w:bookmarkEnd w:id="4205"/>
      <w:r w:rsidR="009727D8" w:rsidRPr="00EE1E0B">
        <w:rPr>
          <w:rFonts w:ascii="Cambria" w:hAnsi="Cambria"/>
          <w:b/>
          <w:color w:val="548DD4" w:themeColor="text2" w:themeTint="99"/>
          <w:sz w:val="22"/>
        </w:rPr>
        <w:t xml:space="preserve"> </w:t>
      </w:r>
    </w:p>
    <w:p w:rsidR="000F67B1" w:rsidRPr="00EE1E0B" w:rsidRDefault="000F67B1" w:rsidP="000F67B1">
      <w:pPr>
        <w:rPr>
          <w:rFonts w:ascii="Cambria" w:hAnsi="Cambria" w:cstheme="minorHAnsi"/>
        </w:rPr>
      </w:pPr>
      <w:r w:rsidRPr="00EE1E0B">
        <w:rPr>
          <w:rFonts w:ascii="Cambria" w:hAnsi="Cambria" w:cstheme="minorHAnsi"/>
        </w:rPr>
        <w:t>Indirect compensation refers to non-monetary benefits offered and provided to employees in lieu of the services provided by them to the organization. They include Leave Policy, Car policy, Hospitalization, Insurance, Retirement Benefits, Holiday Homes.</w:t>
      </w:r>
    </w:p>
    <w:p w:rsidR="000F67B1" w:rsidRPr="00EE1E0B" w:rsidRDefault="000F67B1" w:rsidP="00EE1E0B">
      <w:pPr>
        <w:rPr>
          <w:rFonts w:ascii="Cambria" w:hAnsi="Cambria"/>
          <w:color w:val="548DD4" w:themeColor="text2" w:themeTint="99"/>
          <w:sz w:val="22"/>
        </w:rPr>
      </w:pPr>
      <w:bookmarkStart w:id="4206" w:name="_Toc339627857"/>
      <w:r w:rsidRPr="00EE1E0B">
        <w:rPr>
          <w:rFonts w:ascii="Cambria" w:hAnsi="Cambria"/>
          <w:b/>
          <w:color w:val="548DD4" w:themeColor="text2" w:themeTint="99"/>
          <w:sz w:val="22"/>
        </w:rPr>
        <w:t>Leave Policy</w:t>
      </w:r>
      <w:bookmarkEnd w:id="4206"/>
    </w:p>
    <w:p w:rsidR="000F67B1" w:rsidRPr="00EE1E0B" w:rsidRDefault="000F67B1" w:rsidP="000F67B1">
      <w:pPr>
        <w:rPr>
          <w:rFonts w:ascii="Cambria" w:hAnsi="Cambria" w:cstheme="minorHAnsi"/>
        </w:rPr>
      </w:pPr>
      <w:r w:rsidRPr="00EE1E0B">
        <w:rPr>
          <w:rFonts w:ascii="Cambria" w:hAnsi="Cambria" w:cstheme="minorHAnsi"/>
        </w:rPr>
        <w:t>It is the right of employee to get adequate number of leave while working with the organization. The organizations provide for paid leaves such as, casual leaves, medical leaves (sick leave), and maternity leaves, statutory pay, etc.</w:t>
      </w:r>
    </w:p>
    <w:p w:rsidR="000F67B1" w:rsidRPr="00EE1E0B" w:rsidRDefault="000F67B1" w:rsidP="00EE1E0B">
      <w:pPr>
        <w:rPr>
          <w:rFonts w:ascii="Cambria" w:hAnsi="Cambria"/>
          <w:color w:val="548DD4" w:themeColor="text2" w:themeTint="99"/>
          <w:sz w:val="22"/>
        </w:rPr>
      </w:pPr>
      <w:bookmarkStart w:id="4207" w:name="_Toc339627858"/>
      <w:r w:rsidRPr="00EE1E0B">
        <w:rPr>
          <w:rFonts w:ascii="Cambria" w:hAnsi="Cambria"/>
          <w:b/>
          <w:color w:val="548DD4" w:themeColor="text2" w:themeTint="99"/>
          <w:sz w:val="22"/>
        </w:rPr>
        <w:t>Hospitalization</w:t>
      </w:r>
      <w:bookmarkEnd w:id="4207"/>
    </w:p>
    <w:p w:rsidR="000F67B1" w:rsidRPr="00EE1E0B" w:rsidRDefault="000F67B1" w:rsidP="000F67B1">
      <w:pPr>
        <w:rPr>
          <w:rFonts w:ascii="Cambria" w:hAnsi="Cambria" w:cstheme="minorHAnsi"/>
        </w:rPr>
      </w:pPr>
      <w:r w:rsidRPr="00EE1E0B">
        <w:rPr>
          <w:rFonts w:ascii="Cambria" w:hAnsi="Cambria" w:cstheme="minorHAnsi"/>
        </w:rPr>
        <w:t>The employees should be provided allowances to get their regular check-ups, say at an interval of one year. Even their dependents should be eligible for the mediclaims that provide them emotional and social security.</w:t>
      </w:r>
    </w:p>
    <w:p w:rsidR="000F67B1" w:rsidRPr="00EE1E0B" w:rsidRDefault="000F67B1" w:rsidP="00EE1E0B">
      <w:pPr>
        <w:rPr>
          <w:rFonts w:ascii="Cambria" w:hAnsi="Cambria"/>
          <w:color w:val="548DD4" w:themeColor="text2" w:themeTint="99"/>
          <w:sz w:val="22"/>
        </w:rPr>
      </w:pPr>
      <w:bookmarkStart w:id="4208" w:name="_Toc339627859"/>
      <w:r w:rsidRPr="00EE1E0B">
        <w:rPr>
          <w:rFonts w:ascii="Cambria" w:hAnsi="Cambria"/>
          <w:b/>
          <w:color w:val="548DD4" w:themeColor="text2" w:themeTint="99"/>
          <w:sz w:val="22"/>
        </w:rPr>
        <w:t>Insurance</w:t>
      </w:r>
      <w:bookmarkEnd w:id="4208"/>
    </w:p>
    <w:p w:rsidR="000F67B1" w:rsidRPr="00EE1E0B" w:rsidRDefault="000F67B1" w:rsidP="000F67B1">
      <w:pPr>
        <w:rPr>
          <w:rFonts w:ascii="Cambria" w:hAnsi="Cambria" w:cstheme="minorHAnsi"/>
        </w:rPr>
      </w:pPr>
      <w:r w:rsidRPr="00EE1E0B">
        <w:rPr>
          <w:rFonts w:ascii="Cambria" w:hAnsi="Cambria" w:cstheme="minorHAnsi"/>
        </w:rPr>
        <w:t>Organizations also provide for accidental insurance and life insurance for employees. This gives them the emotional security and they feel themselves valued in the organization.</w:t>
      </w:r>
    </w:p>
    <w:p w:rsidR="000F67B1" w:rsidRPr="00EE1E0B" w:rsidRDefault="000F67B1" w:rsidP="00EE1E0B">
      <w:pPr>
        <w:rPr>
          <w:rFonts w:ascii="Cambria" w:hAnsi="Cambria"/>
          <w:color w:val="548DD4" w:themeColor="text2" w:themeTint="99"/>
          <w:sz w:val="22"/>
        </w:rPr>
      </w:pPr>
      <w:bookmarkStart w:id="4209" w:name="_Toc339627860"/>
      <w:r w:rsidRPr="00EE1E0B">
        <w:rPr>
          <w:rFonts w:ascii="Cambria" w:hAnsi="Cambria"/>
          <w:b/>
          <w:color w:val="548DD4" w:themeColor="text2" w:themeTint="99"/>
          <w:sz w:val="22"/>
        </w:rPr>
        <w:t>Retirement Benefits</w:t>
      </w:r>
      <w:bookmarkEnd w:id="4209"/>
    </w:p>
    <w:p w:rsidR="000F67B1" w:rsidRPr="00EE1E0B" w:rsidRDefault="000F67B1" w:rsidP="000F67B1">
      <w:pPr>
        <w:rPr>
          <w:rFonts w:ascii="Cambria" w:hAnsi="Cambria" w:cstheme="minorHAnsi"/>
        </w:rPr>
      </w:pPr>
      <w:r w:rsidRPr="00EE1E0B">
        <w:rPr>
          <w:rFonts w:ascii="Cambria" w:hAnsi="Cambria" w:cstheme="minorHAnsi"/>
        </w:rPr>
        <w:lastRenderedPageBreak/>
        <w:t>Organizations provide for pension plans and other benefits for their employees which benefits them after they retire from the organization at the prescribed age.</w:t>
      </w:r>
    </w:p>
    <w:p w:rsidR="000F67B1" w:rsidRPr="00EE1E0B" w:rsidRDefault="000F67B1" w:rsidP="00EE1E0B">
      <w:pPr>
        <w:rPr>
          <w:rFonts w:ascii="Cambria" w:hAnsi="Cambria"/>
          <w:color w:val="548DD4" w:themeColor="text2" w:themeTint="99"/>
          <w:sz w:val="22"/>
        </w:rPr>
      </w:pPr>
      <w:bookmarkStart w:id="4210" w:name="_Toc339627861"/>
      <w:r w:rsidRPr="00EE1E0B">
        <w:rPr>
          <w:rFonts w:ascii="Cambria" w:hAnsi="Cambria"/>
          <w:b/>
          <w:color w:val="548DD4" w:themeColor="text2" w:themeTint="99"/>
          <w:sz w:val="22"/>
        </w:rPr>
        <w:t>Holiday Homes</w:t>
      </w:r>
      <w:bookmarkEnd w:id="4210"/>
    </w:p>
    <w:p w:rsidR="000F67B1" w:rsidRPr="00EE1E0B" w:rsidRDefault="000F67B1" w:rsidP="000F67B1">
      <w:pPr>
        <w:rPr>
          <w:rFonts w:ascii="Cambria" w:hAnsi="Cambria" w:cstheme="minorHAnsi"/>
        </w:rPr>
      </w:pPr>
      <w:r w:rsidRPr="00EE1E0B">
        <w:rPr>
          <w:rFonts w:ascii="Cambria" w:hAnsi="Cambria" w:cstheme="minorHAnsi"/>
        </w:rPr>
        <w:t>Organizations provide for holiday homes and guest house for their employees at different locations. These holiday homes are usually located in hill station and other most wanted holiday spots. The organizations make sure that the employees do not face any kind of difficulties during their stay in the guest house.</w:t>
      </w:r>
    </w:p>
    <w:p w:rsidR="000F67B1" w:rsidRPr="00EE1E0B" w:rsidRDefault="000F67B1" w:rsidP="00EE1E0B">
      <w:pPr>
        <w:rPr>
          <w:rFonts w:ascii="Cambria" w:hAnsi="Cambria"/>
          <w:color w:val="548DD4" w:themeColor="text2" w:themeTint="99"/>
          <w:sz w:val="22"/>
        </w:rPr>
      </w:pPr>
      <w:bookmarkStart w:id="4211" w:name="_Toc339627862"/>
      <w:r w:rsidRPr="00EE1E0B">
        <w:rPr>
          <w:rFonts w:ascii="Cambria" w:hAnsi="Cambria"/>
          <w:b/>
          <w:color w:val="548DD4" w:themeColor="text2" w:themeTint="99"/>
          <w:sz w:val="22"/>
        </w:rPr>
        <w:t>Flexible Timings</w:t>
      </w:r>
      <w:bookmarkEnd w:id="4211"/>
    </w:p>
    <w:p w:rsidR="000F67B1" w:rsidRPr="00EE1E0B" w:rsidRDefault="000F67B1" w:rsidP="000F67B1">
      <w:pPr>
        <w:rPr>
          <w:rFonts w:ascii="Cambria" w:hAnsi="Cambria" w:cstheme="minorHAnsi"/>
        </w:rPr>
      </w:pPr>
      <w:r w:rsidRPr="00EE1E0B">
        <w:rPr>
          <w:rFonts w:ascii="Cambria" w:hAnsi="Cambria" w:cstheme="minorHAnsi"/>
        </w:rPr>
        <w:t>Organizations provide for flexible timings to the employees who cannot come to work during normal shifts due to their personal problems and valid reasons.</w:t>
      </w:r>
    </w:p>
    <w:p w:rsidR="009727D8" w:rsidRPr="00EE1E0B" w:rsidRDefault="009727D8" w:rsidP="00EE1E0B">
      <w:pPr>
        <w:pStyle w:val="Heading3"/>
        <w:rPr>
          <w:bCs w:val="0"/>
          <w:color w:val="548DD4" w:themeColor="text2" w:themeTint="99"/>
          <w:sz w:val="24"/>
          <w:szCs w:val="24"/>
        </w:rPr>
      </w:pPr>
      <w:bookmarkStart w:id="4212" w:name="_Toc342768325"/>
      <w:r w:rsidRPr="00EE1E0B">
        <w:rPr>
          <w:color w:val="548DD4" w:themeColor="text2" w:themeTint="99"/>
          <w:sz w:val="24"/>
          <w:szCs w:val="24"/>
        </w:rPr>
        <w:t>Compensation Classification – Base Salary and Incentive</w:t>
      </w:r>
      <w:bookmarkEnd w:id="4212"/>
    </w:p>
    <w:p w:rsidR="00E8047C" w:rsidRPr="00EE1E0B" w:rsidRDefault="00E8047C" w:rsidP="000F67B1">
      <w:pPr>
        <w:rPr>
          <w:rFonts w:ascii="Cambria" w:hAnsi="Cambria" w:cstheme="minorHAnsi"/>
        </w:rPr>
      </w:pPr>
      <w:r w:rsidRPr="00EE1E0B">
        <w:rPr>
          <w:rFonts w:ascii="Cambria" w:hAnsi="Cambria" w:cstheme="minorHAnsi"/>
        </w:rPr>
        <w:t xml:space="preserve">There is another way of classifying compensation. Compensation can be considered to be consisting of Base Salary and Incentives. Base Salary is the fixed amount of compensation that salespeople receive, regardless of how much they sell or how well they perform in short term. Target incentive is the amount of money the firm expects salespeople to earn in variable pay(or incentive pay), including </w:t>
      </w:r>
      <w:r w:rsidRPr="00EE1E0B">
        <w:rPr>
          <w:rFonts w:ascii="Cambria" w:hAnsi="Cambria" w:cstheme="minorHAnsi"/>
          <w:b/>
        </w:rPr>
        <w:t>bonus and/or commissions</w:t>
      </w:r>
      <w:r w:rsidRPr="00EE1E0B">
        <w:rPr>
          <w:rFonts w:ascii="Cambria" w:hAnsi="Cambria" w:cstheme="minorHAnsi"/>
        </w:rPr>
        <w:t xml:space="preserve">. The actual amount of variable pay that each salesperson earns depends </w:t>
      </w:r>
      <w:r w:rsidR="009727D8" w:rsidRPr="00EE1E0B">
        <w:rPr>
          <w:rFonts w:ascii="Cambria" w:hAnsi="Cambria" w:cstheme="minorHAnsi"/>
        </w:rPr>
        <w:t>upon how well she performs. Target incentive is based on firm’s prediction of what that performance should be. Base Salary plus target incentive is often referred to as target pay.</w:t>
      </w:r>
    </w:p>
    <w:p w:rsidR="009727D8" w:rsidRPr="00EE1E0B" w:rsidRDefault="009727D8" w:rsidP="000F67B1">
      <w:pPr>
        <w:rPr>
          <w:rFonts w:ascii="Cambria" w:hAnsi="Cambria" w:cstheme="minorHAnsi"/>
          <w:sz w:val="22"/>
        </w:rPr>
      </w:pPr>
    </w:p>
    <w:p w:rsidR="009727D8" w:rsidRDefault="009727D8" w:rsidP="000F67B1">
      <w:pPr>
        <w:rPr>
          <w:rFonts w:ascii="Cambria" w:hAnsi="Cambria" w:cstheme="minorHAnsi"/>
          <w:sz w:val="22"/>
        </w:rPr>
      </w:pPr>
      <w:r w:rsidRPr="00EE1E0B">
        <w:rPr>
          <w:rFonts w:ascii="Cambria" w:hAnsi="Cambria" w:cstheme="minorHAnsi"/>
          <w:noProof/>
          <w:sz w:val="22"/>
        </w:rPr>
        <w:drawing>
          <wp:inline distT="0" distB="0" distL="0" distR="0" wp14:anchorId="058D805E" wp14:editId="208249ED">
            <wp:extent cx="5486400" cy="931652"/>
            <wp:effectExtent l="76200" t="38100" r="95250" b="116205"/>
            <wp:docPr id="36961" name="Diagram 369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00EB51F8" w:rsidRPr="00EE1E0B" w:rsidRDefault="009A7B6B" w:rsidP="000F67B1">
      <w:pPr>
        <w:rPr>
          <w:rFonts w:ascii="Cambria" w:hAnsi="Cambria" w:cstheme="minorHAnsi"/>
        </w:rPr>
      </w:pPr>
      <w:r w:rsidRPr="00EE1E0B">
        <w:rPr>
          <w:rFonts w:ascii="Cambria" w:hAnsi="Cambria" w:cstheme="minorHAnsi"/>
        </w:rPr>
        <w:t>There is still another classification of compensation which is same as</w:t>
      </w:r>
      <w:r w:rsidR="00EB51F8" w:rsidRPr="00EE1E0B">
        <w:rPr>
          <w:rFonts w:ascii="Cambria" w:hAnsi="Cambria" w:cstheme="minorHAnsi"/>
        </w:rPr>
        <w:t xml:space="preserve"> above except that non-monetary compensations like leave policy, insurance, retirement benefits, flexi timings are grouped under benefits. The figure below depicts this classification –</w:t>
      </w:r>
    </w:p>
    <w:p w:rsidR="00EB51F8" w:rsidRDefault="00EB51F8" w:rsidP="000F67B1">
      <w:pPr>
        <w:rPr>
          <w:rFonts w:ascii="Cambria" w:hAnsi="Cambria" w:cstheme="minorHAnsi"/>
          <w:sz w:val="22"/>
        </w:rPr>
      </w:pPr>
      <w:r w:rsidRPr="00EE1E0B">
        <w:rPr>
          <w:rFonts w:ascii="Cambria" w:hAnsi="Cambria" w:cstheme="minorHAnsi"/>
          <w:noProof/>
          <w:sz w:val="22"/>
        </w:rPr>
        <w:lastRenderedPageBreak/>
        <w:drawing>
          <wp:inline distT="0" distB="0" distL="0" distR="0" wp14:anchorId="415AD048" wp14:editId="53F52310">
            <wp:extent cx="5486400" cy="931652"/>
            <wp:effectExtent l="76200" t="38100" r="95250" b="116205"/>
            <wp:docPr id="310" name="Diagram 3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9A7B6B" w:rsidRPr="00EE1E0B" w:rsidRDefault="00EB51F8" w:rsidP="000F67B1">
      <w:pPr>
        <w:rPr>
          <w:rFonts w:ascii="Cambria" w:hAnsi="Cambria" w:cstheme="minorHAnsi"/>
          <w:sz w:val="22"/>
        </w:rPr>
      </w:pPr>
      <w:r>
        <w:rPr>
          <w:rFonts w:ascii="Cambria" w:hAnsi="Cambria" w:cstheme="minorHAnsi"/>
          <w:sz w:val="22"/>
        </w:rPr>
        <w:t xml:space="preserve"> </w:t>
      </w:r>
    </w:p>
    <w:p w:rsidR="00081577" w:rsidRPr="00EE1E0B" w:rsidRDefault="002458FA" w:rsidP="00EE1E0B">
      <w:pPr>
        <w:pStyle w:val="Heading2"/>
        <w:tabs>
          <w:tab w:val="num" w:pos="1170"/>
        </w:tabs>
        <w:ind w:left="810"/>
        <w:rPr>
          <w:color w:val="00B050"/>
        </w:rPr>
      </w:pPr>
      <w:bookmarkStart w:id="4213" w:name="_Toc341273451"/>
      <w:bookmarkStart w:id="4214" w:name="_Toc341274265"/>
      <w:bookmarkStart w:id="4215" w:name="_Toc341275080"/>
      <w:bookmarkStart w:id="4216" w:name="_Toc341275893"/>
      <w:bookmarkStart w:id="4217" w:name="_Toc341276705"/>
      <w:bookmarkStart w:id="4218" w:name="_Toc341277516"/>
      <w:bookmarkStart w:id="4219" w:name="_Toc341278328"/>
      <w:bookmarkStart w:id="4220" w:name="_Toc341279141"/>
      <w:bookmarkStart w:id="4221" w:name="_Toc341279961"/>
      <w:bookmarkStart w:id="4222" w:name="_Toc341280780"/>
      <w:bookmarkStart w:id="4223" w:name="_Toc341281599"/>
      <w:bookmarkStart w:id="4224" w:name="_Toc341282418"/>
      <w:bookmarkStart w:id="4225" w:name="_Toc341283241"/>
      <w:bookmarkStart w:id="4226" w:name="_Toc341284061"/>
      <w:bookmarkStart w:id="4227" w:name="_Toc341284874"/>
      <w:bookmarkStart w:id="4228" w:name="_Toc341285691"/>
      <w:bookmarkStart w:id="4229" w:name="_Toc341368265"/>
      <w:bookmarkStart w:id="4230" w:name="_Toc341369069"/>
      <w:bookmarkStart w:id="4231" w:name="_Toc341370210"/>
      <w:bookmarkStart w:id="4232" w:name="_Toc341371910"/>
      <w:bookmarkStart w:id="4233" w:name="_Toc341374101"/>
      <w:bookmarkStart w:id="4234" w:name="_Toc341374912"/>
      <w:bookmarkStart w:id="4235" w:name="_Toc341375710"/>
      <w:bookmarkStart w:id="4236" w:name="_Toc341448082"/>
      <w:bookmarkStart w:id="4237" w:name="_Toc341273452"/>
      <w:bookmarkStart w:id="4238" w:name="_Toc341274266"/>
      <w:bookmarkStart w:id="4239" w:name="_Toc341275081"/>
      <w:bookmarkStart w:id="4240" w:name="_Toc341275894"/>
      <w:bookmarkStart w:id="4241" w:name="_Toc341276706"/>
      <w:bookmarkStart w:id="4242" w:name="_Toc341277517"/>
      <w:bookmarkStart w:id="4243" w:name="_Toc341278329"/>
      <w:bookmarkStart w:id="4244" w:name="_Toc341279142"/>
      <w:bookmarkStart w:id="4245" w:name="_Toc341279962"/>
      <w:bookmarkStart w:id="4246" w:name="_Toc341280781"/>
      <w:bookmarkStart w:id="4247" w:name="_Toc341281600"/>
      <w:bookmarkStart w:id="4248" w:name="_Toc341282419"/>
      <w:bookmarkStart w:id="4249" w:name="_Toc341283242"/>
      <w:bookmarkStart w:id="4250" w:name="_Toc341284062"/>
      <w:bookmarkStart w:id="4251" w:name="_Toc341284875"/>
      <w:bookmarkStart w:id="4252" w:name="_Toc341285692"/>
      <w:bookmarkStart w:id="4253" w:name="_Toc341368266"/>
      <w:bookmarkStart w:id="4254" w:name="_Toc341369070"/>
      <w:bookmarkStart w:id="4255" w:name="_Toc341370211"/>
      <w:bookmarkStart w:id="4256" w:name="_Toc341371911"/>
      <w:bookmarkStart w:id="4257" w:name="_Toc341374102"/>
      <w:bookmarkStart w:id="4258" w:name="_Toc341374913"/>
      <w:bookmarkStart w:id="4259" w:name="_Toc341375711"/>
      <w:bookmarkStart w:id="4260" w:name="_Toc341448083"/>
      <w:bookmarkStart w:id="4261" w:name="_Toc341273453"/>
      <w:bookmarkStart w:id="4262" w:name="_Toc341274267"/>
      <w:bookmarkStart w:id="4263" w:name="_Toc341275082"/>
      <w:bookmarkStart w:id="4264" w:name="_Toc341275895"/>
      <w:bookmarkStart w:id="4265" w:name="_Toc341276707"/>
      <w:bookmarkStart w:id="4266" w:name="_Toc341277518"/>
      <w:bookmarkStart w:id="4267" w:name="_Toc341278330"/>
      <w:bookmarkStart w:id="4268" w:name="_Toc341279143"/>
      <w:bookmarkStart w:id="4269" w:name="_Toc341279963"/>
      <w:bookmarkStart w:id="4270" w:name="_Toc341280782"/>
      <w:bookmarkStart w:id="4271" w:name="_Toc341281601"/>
      <w:bookmarkStart w:id="4272" w:name="_Toc341282420"/>
      <w:bookmarkStart w:id="4273" w:name="_Toc341283243"/>
      <w:bookmarkStart w:id="4274" w:name="_Toc341284063"/>
      <w:bookmarkStart w:id="4275" w:name="_Toc341284876"/>
      <w:bookmarkStart w:id="4276" w:name="_Toc341285693"/>
      <w:bookmarkStart w:id="4277" w:name="_Toc341368267"/>
      <w:bookmarkStart w:id="4278" w:name="_Toc341369071"/>
      <w:bookmarkStart w:id="4279" w:name="_Toc341370212"/>
      <w:bookmarkStart w:id="4280" w:name="_Toc341371912"/>
      <w:bookmarkStart w:id="4281" w:name="_Toc341374103"/>
      <w:bookmarkStart w:id="4282" w:name="_Toc341374914"/>
      <w:bookmarkStart w:id="4283" w:name="_Toc341375712"/>
      <w:bookmarkStart w:id="4284" w:name="_Toc341448084"/>
      <w:bookmarkStart w:id="4285" w:name="_Toc342768326"/>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r w:rsidRPr="00EE1E0B">
        <w:rPr>
          <w:color w:val="00B050"/>
        </w:rPr>
        <w:t>Commission</w:t>
      </w:r>
      <w:bookmarkEnd w:id="4285"/>
      <w:r w:rsidRPr="00EE1E0B">
        <w:rPr>
          <w:color w:val="00B050"/>
        </w:rPr>
        <w:t xml:space="preserve"> </w:t>
      </w:r>
    </w:p>
    <w:p w:rsidR="00A63F4C" w:rsidRPr="00EE1E0B" w:rsidRDefault="00A63F4C" w:rsidP="00EE1E0B">
      <w:pPr>
        <w:rPr>
          <w:rFonts w:ascii="Cambria" w:hAnsi="Cambria" w:cstheme="minorHAnsi"/>
        </w:rPr>
      </w:pPr>
      <w:r w:rsidRPr="00EE1E0B">
        <w:rPr>
          <w:rFonts w:ascii="Cambria" w:hAnsi="Cambria" w:cstheme="minorHAnsi"/>
        </w:rPr>
        <w:t xml:space="preserve">As discussed before under “Types of Compensation” - Commissions are paid to the agents based on the business they source to the insurance company. </w:t>
      </w:r>
    </w:p>
    <w:p w:rsidR="002458FA" w:rsidRPr="00EE1E0B" w:rsidRDefault="00081577" w:rsidP="00EE1E0B">
      <w:pPr>
        <w:pStyle w:val="Heading3"/>
        <w:rPr>
          <w:color w:val="548DD4" w:themeColor="text2" w:themeTint="99"/>
          <w:sz w:val="24"/>
          <w:szCs w:val="24"/>
        </w:rPr>
      </w:pPr>
      <w:bookmarkStart w:id="4286" w:name="_Toc342768327"/>
      <w:r w:rsidRPr="00EE1E0B">
        <w:rPr>
          <w:color w:val="548DD4" w:themeColor="text2" w:themeTint="99"/>
          <w:sz w:val="24"/>
          <w:szCs w:val="24"/>
        </w:rPr>
        <w:t xml:space="preserve">Commission </w:t>
      </w:r>
      <w:r w:rsidR="002458FA" w:rsidRPr="00EE1E0B">
        <w:rPr>
          <w:color w:val="548DD4" w:themeColor="text2" w:themeTint="99"/>
          <w:sz w:val="24"/>
          <w:szCs w:val="24"/>
        </w:rPr>
        <w:t>Types</w:t>
      </w:r>
      <w:bookmarkEnd w:id="4286"/>
    </w:p>
    <w:p w:rsidR="002458FA" w:rsidRPr="00EE1E0B" w:rsidRDefault="005E5192" w:rsidP="005A4EE2">
      <w:pPr>
        <w:rPr>
          <w:rFonts w:ascii="Cambria" w:hAnsi="Cambria" w:cstheme="minorHAnsi"/>
        </w:rPr>
      </w:pPr>
      <w:r w:rsidRPr="00EE1E0B">
        <w:rPr>
          <w:rFonts w:ascii="Cambria" w:hAnsi="Cambria" w:cstheme="minorHAnsi"/>
        </w:rPr>
        <w:t xml:space="preserve">Commission can be of different types based on the organizational policy. </w:t>
      </w:r>
      <w:r w:rsidR="001B1426" w:rsidRPr="00EE1E0B">
        <w:rPr>
          <w:rFonts w:ascii="Cambria" w:hAnsi="Cambria" w:cstheme="minorHAnsi"/>
        </w:rPr>
        <w:t>C</w:t>
      </w:r>
      <w:r w:rsidR="00042704" w:rsidRPr="00EE1E0B">
        <w:rPr>
          <w:rFonts w:ascii="Cambria" w:hAnsi="Cambria" w:cstheme="minorHAnsi"/>
        </w:rPr>
        <w:t xml:space="preserve">ommission can be </w:t>
      </w:r>
      <w:r w:rsidR="001B1426" w:rsidRPr="00EE1E0B">
        <w:rPr>
          <w:rFonts w:ascii="Cambria" w:hAnsi="Cambria" w:cstheme="minorHAnsi"/>
        </w:rPr>
        <w:t xml:space="preserve">broadly </w:t>
      </w:r>
      <w:r w:rsidR="00042704" w:rsidRPr="00EE1E0B">
        <w:rPr>
          <w:rFonts w:ascii="Cambria" w:hAnsi="Cambria" w:cstheme="minorHAnsi"/>
        </w:rPr>
        <w:t xml:space="preserve">categorized as given in the below diagram. </w:t>
      </w:r>
    </w:p>
    <w:p w:rsidR="00DC77BB" w:rsidRPr="00EE1E0B" w:rsidRDefault="00DC77BB" w:rsidP="005A4EE2">
      <w:pPr>
        <w:rPr>
          <w:rFonts w:ascii="Cambria" w:hAnsi="Cambria" w:cstheme="minorHAnsi"/>
        </w:rPr>
      </w:pPr>
    </w:p>
    <w:p w:rsidR="00081577" w:rsidRPr="00EE1E0B" w:rsidRDefault="00081577" w:rsidP="00A40F2C">
      <w:pPr>
        <w:rPr>
          <w:rFonts w:ascii="Cambria" w:hAnsi="Cambria" w:cstheme="minorHAnsi"/>
          <w:sz w:val="22"/>
        </w:rPr>
      </w:pPr>
      <w:r w:rsidRPr="00EE1E0B">
        <w:rPr>
          <w:rFonts w:ascii="Cambria" w:hAnsi="Cambria" w:cstheme="minorHAnsi"/>
          <w:noProof/>
          <w:sz w:val="22"/>
        </w:rPr>
        <w:drawing>
          <wp:inline distT="0" distB="0" distL="0" distR="0" wp14:anchorId="7E4EEC88" wp14:editId="34D527CD">
            <wp:extent cx="5891916" cy="1757238"/>
            <wp:effectExtent l="38100" t="0" r="52070" b="0"/>
            <wp:docPr id="36965" name="Diagram 369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rsidR="00E259C6" w:rsidRPr="00EE1E0B" w:rsidRDefault="00E259C6" w:rsidP="00EE1E0B">
      <w:pPr>
        <w:pStyle w:val="Heading3"/>
        <w:numPr>
          <w:ilvl w:val="3"/>
          <w:numId w:val="378"/>
        </w:numPr>
        <w:tabs>
          <w:tab w:val="clear" w:pos="3672"/>
          <w:tab w:val="num" w:pos="2340"/>
        </w:tabs>
        <w:ind w:hanging="2340"/>
        <w:rPr>
          <w:color w:val="8064A2" w:themeColor="accent4"/>
          <w:sz w:val="24"/>
          <w:szCs w:val="24"/>
        </w:rPr>
      </w:pPr>
      <w:bookmarkStart w:id="4287" w:name="_Toc342768328"/>
      <w:r w:rsidRPr="00EE1E0B">
        <w:rPr>
          <w:color w:val="8064A2" w:themeColor="accent4"/>
          <w:sz w:val="24"/>
          <w:szCs w:val="24"/>
        </w:rPr>
        <w:t>Base plus commissions</w:t>
      </w:r>
      <w:bookmarkEnd w:id="4287"/>
    </w:p>
    <w:p w:rsidR="005E5192" w:rsidRPr="00EE1E0B" w:rsidRDefault="005E5192" w:rsidP="005A4EE2">
      <w:pPr>
        <w:rPr>
          <w:rFonts w:ascii="Cambria" w:hAnsi="Cambria" w:cstheme="minorHAnsi"/>
        </w:rPr>
      </w:pPr>
      <w:bookmarkStart w:id="4288" w:name="_Toc341273456"/>
      <w:bookmarkStart w:id="4289" w:name="_Toc341274270"/>
      <w:bookmarkStart w:id="4290" w:name="_Toc341275085"/>
      <w:bookmarkStart w:id="4291" w:name="_Toc341275898"/>
      <w:bookmarkStart w:id="4292" w:name="_Toc341276710"/>
      <w:bookmarkStart w:id="4293" w:name="_Toc341277521"/>
      <w:bookmarkStart w:id="4294" w:name="_Toc341278333"/>
      <w:bookmarkStart w:id="4295" w:name="_Toc341279146"/>
      <w:bookmarkStart w:id="4296" w:name="_Toc341279966"/>
      <w:bookmarkStart w:id="4297" w:name="_Toc341280785"/>
      <w:bookmarkStart w:id="4298" w:name="_Toc341281604"/>
      <w:bookmarkStart w:id="4299" w:name="_Toc341282423"/>
      <w:bookmarkStart w:id="4300" w:name="_Toc341283246"/>
      <w:bookmarkStart w:id="4301" w:name="_Toc341284066"/>
      <w:bookmarkStart w:id="4302" w:name="_Toc341284879"/>
      <w:bookmarkStart w:id="4303" w:name="_Toc341285696"/>
      <w:bookmarkStart w:id="4304" w:name="_Toc341368270"/>
      <w:bookmarkStart w:id="4305" w:name="_Toc341273457"/>
      <w:bookmarkStart w:id="4306" w:name="_Toc341274271"/>
      <w:bookmarkStart w:id="4307" w:name="_Toc341275086"/>
      <w:bookmarkStart w:id="4308" w:name="_Toc341275899"/>
      <w:bookmarkStart w:id="4309" w:name="_Toc341276711"/>
      <w:bookmarkStart w:id="4310" w:name="_Toc341277522"/>
      <w:bookmarkStart w:id="4311" w:name="_Toc341278334"/>
      <w:bookmarkStart w:id="4312" w:name="_Toc341279147"/>
      <w:bookmarkStart w:id="4313" w:name="_Toc341279967"/>
      <w:bookmarkStart w:id="4314" w:name="_Toc341280786"/>
      <w:bookmarkStart w:id="4315" w:name="_Toc341281605"/>
      <w:bookmarkStart w:id="4316" w:name="_Toc341282424"/>
      <w:bookmarkStart w:id="4317" w:name="_Toc341283247"/>
      <w:bookmarkStart w:id="4318" w:name="_Toc341284067"/>
      <w:bookmarkStart w:id="4319" w:name="_Toc341284880"/>
      <w:bookmarkStart w:id="4320" w:name="_Toc341285697"/>
      <w:bookmarkStart w:id="4321" w:name="_Toc341368271"/>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r w:rsidRPr="00EE1E0B">
        <w:rPr>
          <w:rFonts w:ascii="Cambria" w:hAnsi="Cambria" w:cstheme="minorHAnsi"/>
        </w:rPr>
        <w:t>This type of commission is also referred in some organization as “Salary plus commissions”. Just as the name sounds, it involves receiving a pre-determined base </w:t>
      </w:r>
      <w:hyperlink r:id="rId108" w:history="1">
        <w:r w:rsidRPr="00EE1E0B">
          <w:rPr>
            <w:rFonts w:ascii="Cambria" w:hAnsi="Cambria" w:cstheme="minorHAnsi"/>
          </w:rPr>
          <w:t>salary</w:t>
        </w:r>
      </w:hyperlink>
      <w:r w:rsidRPr="00EE1E0B">
        <w:rPr>
          <w:rFonts w:ascii="Cambria" w:hAnsi="Cambria" w:cstheme="minorHAnsi"/>
        </w:rPr>
        <w:t> plus some type of commission on the sale</w:t>
      </w:r>
      <w:r w:rsidR="00AE1BB2" w:rsidRPr="00EE1E0B">
        <w:rPr>
          <w:rFonts w:ascii="Cambria" w:hAnsi="Cambria" w:cstheme="minorHAnsi"/>
        </w:rPr>
        <w:t>s</w:t>
      </w:r>
      <w:r w:rsidRPr="00EE1E0B">
        <w:rPr>
          <w:rFonts w:ascii="Cambria" w:hAnsi="Cambria" w:cstheme="minorHAnsi"/>
        </w:rPr>
        <w:t xml:space="preserve"> actually ma</w:t>
      </w:r>
      <w:r w:rsidR="00AE1BB2" w:rsidRPr="00EE1E0B">
        <w:rPr>
          <w:rFonts w:ascii="Cambria" w:hAnsi="Cambria" w:cstheme="minorHAnsi"/>
        </w:rPr>
        <w:t>de</w:t>
      </w:r>
      <w:r w:rsidRPr="00EE1E0B">
        <w:rPr>
          <w:rFonts w:ascii="Cambria" w:hAnsi="Cambria" w:cstheme="minorHAnsi"/>
        </w:rPr>
        <w:t>. </w:t>
      </w:r>
    </w:p>
    <w:p w:rsidR="005E5192" w:rsidRPr="00EE1E0B" w:rsidRDefault="005E5192" w:rsidP="005A4EE2">
      <w:pPr>
        <w:rPr>
          <w:rFonts w:ascii="Cambria" w:hAnsi="Cambria" w:cstheme="minorHAnsi"/>
        </w:rPr>
      </w:pPr>
      <w:r w:rsidRPr="00EE1E0B">
        <w:rPr>
          <w:rFonts w:ascii="Cambria" w:hAnsi="Cambria" w:cstheme="minorHAnsi"/>
        </w:rPr>
        <w:t>Example: Person A decides to work for Company ABC who will pay him $350 per week and 6% of any sales above $3000. If he sold policy worth $5688.00, what is his gross pay?</w:t>
      </w:r>
    </w:p>
    <w:p w:rsidR="005E5192" w:rsidRPr="00EE1E0B" w:rsidRDefault="00AE1BB2" w:rsidP="005A4EE2">
      <w:pPr>
        <w:rPr>
          <w:rFonts w:ascii="Cambria" w:hAnsi="Cambria" w:cstheme="minorHAnsi"/>
        </w:rPr>
      </w:pPr>
      <w:r w:rsidRPr="00EE1E0B">
        <w:rPr>
          <w:rFonts w:ascii="Cambria" w:hAnsi="Cambria" w:cstheme="minorHAnsi"/>
        </w:rPr>
        <w:t xml:space="preserve">Sales above $3000 is </w:t>
      </w:r>
      <w:r w:rsidR="005E5192" w:rsidRPr="00EE1E0B">
        <w:rPr>
          <w:rFonts w:ascii="Cambria" w:hAnsi="Cambria" w:cstheme="minorHAnsi"/>
        </w:rPr>
        <w:t xml:space="preserve">5688 – 3000 = </w:t>
      </w:r>
      <w:r w:rsidRPr="00EE1E0B">
        <w:rPr>
          <w:rFonts w:ascii="Cambria" w:hAnsi="Cambria" w:cstheme="minorHAnsi"/>
        </w:rPr>
        <w:t>$</w:t>
      </w:r>
      <w:r w:rsidR="005E5192" w:rsidRPr="00EE1E0B">
        <w:rPr>
          <w:rFonts w:ascii="Cambria" w:hAnsi="Cambria" w:cstheme="minorHAnsi"/>
        </w:rPr>
        <w:t>2688</w:t>
      </w:r>
    </w:p>
    <w:p w:rsidR="005E5192" w:rsidRPr="00EE1E0B" w:rsidRDefault="00AE1BB2" w:rsidP="005A4EE2">
      <w:pPr>
        <w:rPr>
          <w:rFonts w:ascii="Cambria" w:hAnsi="Cambria" w:cstheme="minorHAnsi"/>
        </w:rPr>
      </w:pPr>
      <w:r w:rsidRPr="00EE1E0B">
        <w:rPr>
          <w:rFonts w:ascii="Cambria" w:hAnsi="Cambria" w:cstheme="minorHAnsi"/>
        </w:rPr>
        <w:lastRenderedPageBreak/>
        <w:t xml:space="preserve">Commission @ 2% above $3000 is </w:t>
      </w:r>
      <w:r w:rsidR="005E5192" w:rsidRPr="00EE1E0B">
        <w:rPr>
          <w:rFonts w:ascii="Cambria" w:hAnsi="Cambria" w:cstheme="minorHAnsi"/>
        </w:rPr>
        <w:t xml:space="preserve">2688 * 0.06 = </w:t>
      </w:r>
      <w:r w:rsidR="00C020A8" w:rsidRPr="00EE1E0B">
        <w:rPr>
          <w:rFonts w:ascii="Cambria" w:hAnsi="Cambria" w:cstheme="minorHAnsi"/>
        </w:rPr>
        <w:t>$</w:t>
      </w:r>
      <w:r w:rsidR="005E5192" w:rsidRPr="00EE1E0B">
        <w:rPr>
          <w:rFonts w:ascii="Cambria" w:hAnsi="Cambria" w:cstheme="minorHAnsi"/>
        </w:rPr>
        <w:t>161.28</w:t>
      </w:r>
    </w:p>
    <w:p w:rsidR="005E5192" w:rsidRPr="00EE1E0B" w:rsidRDefault="00AE1BB2" w:rsidP="005A4EE2">
      <w:pPr>
        <w:rPr>
          <w:rFonts w:ascii="Cambria" w:hAnsi="Cambria" w:cstheme="minorHAnsi"/>
          <w:sz w:val="22"/>
        </w:rPr>
      </w:pPr>
      <w:r w:rsidRPr="00EE1E0B">
        <w:rPr>
          <w:rFonts w:ascii="Cambria" w:hAnsi="Cambria" w:cstheme="minorHAnsi"/>
        </w:rPr>
        <w:t>Total weekly gross pay $</w:t>
      </w:r>
      <w:r w:rsidR="005E5192" w:rsidRPr="00EE1E0B">
        <w:rPr>
          <w:rFonts w:ascii="Cambria" w:hAnsi="Cambria" w:cstheme="minorHAnsi"/>
        </w:rPr>
        <w:t xml:space="preserve">161.28 + </w:t>
      </w:r>
      <w:r w:rsidRPr="00EE1E0B">
        <w:rPr>
          <w:rFonts w:ascii="Cambria" w:hAnsi="Cambria" w:cstheme="minorHAnsi"/>
        </w:rPr>
        <w:t>$</w:t>
      </w:r>
      <w:r w:rsidR="005E5192" w:rsidRPr="00EE1E0B">
        <w:rPr>
          <w:rFonts w:ascii="Cambria" w:hAnsi="Cambria" w:cstheme="minorHAnsi"/>
        </w:rPr>
        <w:t>350</w:t>
      </w:r>
      <w:r w:rsidRPr="00EE1E0B">
        <w:rPr>
          <w:rFonts w:ascii="Cambria" w:hAnsi="Cambria" w:cstheme="minorHAnsi"/>
        </w:rPr>
        <w:t>(Base Salary)</w:t>
      </w:r>
      <w:r w:rsidR="005E5192" w:rsidRPr="00EE1E0B">
        <w:rPr>
          <w:rFonts w:ascii="Cambria" w:hAnsi="Cambria" w:cstheme="minorHAnsi"/>
        </w:rPr>
        <w:t xml:space="preserve"> = </w:t>
      </w:r>
      <w:r w:rsidR="00C020A8" w:rsidRPr="00EE1E0B">
        <w:rPr>
          <w:rFonts w:ascii="Cambria" w:hAnsi="Cambria" w:cstheme="minorHAnsi"/>
        </w:rPr>
        <w:t xml:space="preserve">$ </w:t>
      </w:r>
      <w:r w:rsidR="005E5192" w:rsidRPr="00EE1E0B">
        <w:rPr>
          <w:rFonts w:ascii="Cambria" w:hAnsi="Cambria" w:cstheme="minorHAnsi"/>
        </w:rPr>
        <w:t>511.28</w:t>
      </w:r>
      <w:r w:rsidR="005E5192" w:rsidRPr="00EE1E0B">
        <w:rPr>
          <w:rFonts w:ascii="Cambria" w:hAnsi="Cambria" w:cstheme="minorHAnsi"/>
        </w:rPr>
        <w:br/>
      </w:r>
    </w:p>
    <w:p w:rsidR="0088244D" w:rsidRPr="00EE1E0B" w:rsidRDefault="001E505C" w:rsidP="00EE1E0B">
      <w:pPr>
        <w:pStyle w:val="Heading3"/>
        <w:numPr>
          <w:ilvl w:val="3"/>
          <w:numId w:val="378"/>
        </w:numPr>
        <w:tabs>
          <w:tab w:val="clear" w:pos="3672"/>
          <w:tab w:val="num" w:pos="2340"/>
        </w:tabs>
        <w:ind w:hanging="2340"/>
        <w:rPr>
          <w:color w:val="8064A2" w:themeColor="accent4"/>
          <w:sz w:val="24"/>
          <w:szCs w:val="24"/>
        </w:rPr>
      </w:pPr>
      <w:bookmarkStart w:id="4322" w:name="_Toc342768329"/>
      <w:r w:rsidRPr="00EE1E0B">
        <w:rPr>
          <w:color w:val="8064A2" w:themeColor="accent4"/>
          <w:sz w:val="24"/>
          <w:szCs w:val="24"/>
        </w:rPr>
        <w:t>Straight</w:t>
      </w:r>
      <w:r w:rsidR="0088244D" w:rsidRPr="00EE1E0B">
        <w:rPr>
          <w:color w:val="8064A2" w:themeColor="accent4"/>
          <w:sz w:val="24"/>
          <w:szCs w:val="24"/>
        </w:rPr>
        <w:t xml:space="preserve"> commissions</w:t>
      </w:r>
      <w:bookmarkEnd w:id="4322"/>
    </w:p>
    <w:p w:rsidR="005E5192" w:rsidRPr="00EE1E0B" w:rsidRDefault="00AE1BB2" w:rsidP="005A4EE2">
      <w:pPr>
        <w:rPr>
          <w:rFonts w:ascii="Cambria" w:hAnsi="Cambria" w:cstheme="minorHAnsi"/>
        </w:rPr>
      </w:pPr>
      <w:r w:rsidRPr="00EE1E0B">
        <w:rPr>
          <w:rFonts w:ascii="Cambria" w:hAnsi="Cambria" w:cstheme="minorHAnsi"/>
        </w:rPr>
        <w:t>In t</w:t>
      </w:r>
      <w:r w:rsidR="001E505C" w:rsidRPr="00EE1E0B">
        <w:rPr>
          <w:rFonts w:ascii="Cambria" w:hAnsi="Cambria" w:cstheme="minorHAnsi"/>
        </w:rPr>
        <w:t>his type of commission a person is paid a</w:t>
      </w:r>
      <w:r w:rsidRPr="00EE1E0B">
        <w:rPr>
          <w:rFonts w:ascii="Cambria" w:hAnsi="Cambria" w:cstheme="minorHAnsi"/>
        </w:rPr>
        <w:t>s a percentage o</w:t>
      </w:r>
      <w:r w:rsidR="001E505C" w:rsidRPr="00EE1E0B">
        <w:rPr>
          <w:rFonts w:ascii="Cambria" w:hAnsi="Cambria" w:cstheme="minorHAnsi"/>
        </w:rPr>
        <w:t>f sales only.</w:t>
      </w:r>
    </w:p>
    <w:p w:rsidR="001E505C" w:rsidRPr="00EE1E0B" w:rsidRDefault="001E505C" w:rsidP="005A4EE2">
      <w:pPr>
        <w:rPr>
          <w:rFonts w:ascii="Cambria" w:hAnsi="Cambria" w:cstheme="minorHAnsi"/>
        </w:rPr>
      </w:pPr>
      <w:r w:rsidRPr="00EE1E0B">
        <w:rPr>
          <w:rFonts w:ascii="Cambria" w:hAnsi="Cambria" w:cstheme="minorHAnsi"/>
        </w:rPr>
        <w:t xml:space="preserve">Example: Person A decides to work for Company ABC who will pay him </w:t>
      </w:r>
      <w:r w:rsidR="00AE1BB2" w:rsidRPr="00EE1E0B">
        <w:rPr>
          <w:rFonts w:ascii="Cambria" w:hAnsi="Cambria" w:cstheme="minorHAnsi"/>
        </w:rPr>
        <w:t>10</w:t>
      </w:r>
      <w:r w:rsidRPr="00EE1E0B">
        <w:rPr>
          <w:rFonts w:ascii="Cambria" w:hAnsi="Cambria" w:cstheme="minorHAnsi"/>
        </w:rPr>
        <w:t>% of any sales. If he sold policy worth $1190.00, what is his gross pay?</w:t>
      </w:r>
    </w:p>
    <w:p w:rsidR="005E5192" w:rsidRPr="00EE1E0B" w:rsidRDefault="00AE1BB2" w:rsidP="005A4EE2">
      <w:pPr>
        <w:rPr>
          <w:rFonts w:ascii="Cambria" w:hAnsi="Cambria" w:cstheme="minorHAnsi"/>
        </w:rPr>
      </w:pPr>
      <w:r w:rsidRPr="00EE1E0B">
        <w:rPr>
          <w:rFonts w:ascii="Cambria" w:hAnsi="Cambria" w:cstheme="minorHAnsi"/>
        </w:rPr>
        <w:t xml:space="preserve">His gross pay will be $ </w:t>
      </w:r>
      <w:r w:rsidR="001E505C" w:rsidRPr="00EE1E0B">
        <w:rPr>
          <w:rFonts w:ascii="Cambria" w:hAnsi="Cambria" w:cstheme="minorHAnsi"/>
        </w:rPr>
        <w:t>1190 * 0.</w:t>
      </w:r>
      <w:r w:rsidRPr="00EE1E0B">
        <w:rPr>
          <w:rFonts w:ascii="Cambria" w:hAnsi="Cambria" w:cstheme="minorHAnsi"/>
        </w:rPr>
        <w:t>1</w:t>
      </w:r>
      <w:r w:rsidR="001E505C" w:rsidRPr="00EE1E0B">
        <w:rPr>
          <w:rFonts w:ascii="Cambria" w:hAnsi="Cambria" w:cstheme="minorHAnsi"/>
        </w:rPr>
        <w:t xml:space="preserve"> = </w:t>
      </w:r>
      <w:r w:rsidR="00C020A8" w:rsidRPr="00EE1E0B">
        <w:rPr>
          <w:rFonts w:ascii="Cambria" w:hAnsi="Cambria" w:cstheme="minorHAnsi"/>
        </w:rPr>
        <w:t>$</w:t>
      </w:r>
      <w:r w:rsidRPr="00EE1E0B">
        <w:rPr>
          <w:rFonts w:ascii="Cambria" w:hAnsi="Cambria" w:cstheme="minorHAnsi"/>
        </w:rPr>
        <w:t>119</w:t>
      </w:r>
    </w:p>
    <w:p w:rsidR="007628C6" w:rsidRPr="00EE1E0B" w:rsidRDefault="00400DBF" w:rsidP="00EE1E0B">
      <w:pPr>
        <w:pStyle w:val="Heading3"/>
        <w:numPr>
          <w:ilvl w:val="3"/>
          <w:numId w:val="378"/>
        </w:numPr>
        <w:tabs>
          <w:tab w:val="clear" w:pos="3672"/>
          <w:tab w:val="num" w:pos="2340"/>
        </w:tabs>
        <w:ind w:hanging="2340"/>
        <w:rPr>
          <w:color w:val="8064A2" w:themeColor="accent4"/>
          <w:sz w:val="24"/>
          <w:szCs w:val="24"/>
        </w:rPr>
      </w:pPr>
      <w:bookmarkStart w:id="4323" w:name="_Toc342768330"/>
      <w:r w:rsidRPr="00EE1E0B">
        <w:rPr>
          <w:color w:val="8064A2" w:themeColor="accent4"/>
          <w:sz w:val="24"/>
          <w:szCs w:val="24"/>
        </w:rPr>
        <w:t>Graduated</w:t>
      </w:r>
      <w:r w:rsidR="007628C6" w:rsidRPr="00EE1E0B">
        <w:rPr>
          <w:color w:val="8064A2" w:themeColor="accent4"/>
          <w:sz w:val="24"/>
          <w:szCs w:val="24"/>
        </w:rPr>
        <w:t xml:space="preserve"> commissions</w:t>
      </w:r>
      <w:bookmarkEnd w:id="4323"/>
    </w:p>
    <w:p w:rsidR="001E505C" w:rsidRPr="00EE1E0B" w:rsidRDefault="00AE1BB2" w:rsidP="005A4EE2">
      <w:pPr>
        <w:rPr>
          <w:rFonts w:ascii="Cambria" w:hAnsi="Cambria" w:cstheme="minorHAnsi"/>
        </w:rPr>
      </w:pPr>
      <w:r w:rsidRPr="00EE1E0B">
        <w:rPr>
          <w:rFonts w:ascii="Cambria" w:hAnsi="Cambria" w:cstheme="minorHAnsi"/>
        </w:rPr>
        <w:t>In t</w:t>
      </w:r>
      <w:r w:rsidR="000F757C" w:rsidRPr="00EE1E0B">
        <w:rPr>
          <w:rFonts w:ascii="Cambria" w:hAnsi="Cambria" w:cstheme="minorHAnsi"/>
        </w:rPr>
        <w:t xml:space="preserve">his type of commission the </w:t>
      </w:r>
      <w:r w:rsidRPr="00EE1E0B">
        <w:rPr>
          <w:rFonts w:ascii="Cambria" w:hAnsi="Cambria" w:cstheme="minorHAnsi"/>
        </w:rPr>
        <w:t xml:space="preserve">percentage </w:t>
      </w:r>
      <w:r w:rsidR="000F757C" w:rsidRPr="00EE1E0B">
        <w:rPr>
          <w:rFonts w:ascii="Cambria" w:hAnsi="Cambria" w:cstheme="minorHAnsi"/>
        </w:rPr>
        <w:t>of commission changes based on the sale</w:t>
      </w:r>
      <w:r w:rsidRPr="00EE1E0B">
        <w:rPr>
          <w:rFonts w:ascii="Cambria" w:hAnsi="Cambria" w:cstheme="minorHAnsi"/>
        </w:rPr>
        <w:t>s</w:t>
      </w:r>
      <w:r w:rsidR="000F757C" w:rsidRPr="00EE1E0B">
        <w:rPr>
          <w:rFonts w:ascii="Cambria" w:hAnsi="Cambria" w:cstheme="minorHAnsi"/>
        </w:rPr>
        <w:t>. This is also called Variable Commission.</w:t>
      </w:r>
    </w:p>
    <w:p w:rsidR="000F757C" w:rsidRPr="00EE1E0B" w:rsidRDefault="000F757C" w:rsidP="005A4EE2">
      <w:pPr>
        <w:rPr>
          <w:rFonts w:ascii="Cambria" w:hAnsi="Cambria" w:cstheme="minorHAnsi"/>
        </w:rPr>
      </w:pPr>
      <w:r w:rsidRPr="00EE1E0B">
        <w:rPr>
          <w:rFonts w:ascii="Cambria" w:hAnsi="Cambria" w:cstheme="minorHAnsi"/>
        </w:rPr>
        <w:t>Example: Person A decides to work for company ABC that pays him 1% on first $5000, 2% on next $15000 and 3% on all sales over $20000, what is the gross pay if he sells 25000?</w:t>
      </w:r>
    </w:p>
    <w:p w:rsidR="000F757C" w:rsidRPr="00EE1E0B" w:rsidRDefault="00AE1BB2" w:rsidP="005A4EE2">
      <w:pPr>
        <w:rPr>
          <w:rFonts w:ascii="Cambria" w:hAnsi="Cambria" w:cstheme="minorHAnsi"/>
        </w:rPr>
      </w:pPr>
      <w:r w:rsidRPr="00EE1E0B">
        <w:rPr>
          <w:rFonts w:ascii="Cambria" w:hAnsi="Cambria" w:cstheme="minorHAnsi"/>
        </w:rPr>
        <w:t xml:space="preserve">1% commission up to $5000 is </w:t>
      </w:r>
      <w:r w:rsidR="000F757C" w:rsidRPr="00EE1E0B">
        <w:rPr>
          <w:rFonts w:ascii="Cambria" w:hAnsi="Cambria" w:cstheme="minorHAnsi"/>
        </w:rPr>
        <w:t xml:space="preserve">5000 * 0.01 = </w:t>
      </w:r>
      <w:r w:rsidRPr="00EE1E0B">
        <w:rPr>
          <w:rFonts w:ascii="Cambria" w:hAnsi="Cambria" w:cstheme="minorHAnsi"/>
        </w:rPr>
        <w:t>$</w:t>
      </w:r>
      <w:r w:rsidR="000F757C" w:rsidRPr="00EE1E0B">
        <w:rPr>
          <w:rFonts w:ascii="Cambria" w:hAnsi="Cambria" w:cstheme="minorHAnsi"/>
        </w:rPr>
        <w:t>50</w:t>
      </w:r>
    </w:p>
    <w:p w:rsidR="000F757C" w:rsidRPr="00EE1E0B" w:rsidRDefault="00AE1BB2" w:rsidP="005A4EE2">
      <w:pPr>
        <w:rPr>
          <w:rFonts w:ascii="Cambria" w:hAnsi="Cambria" w:cstheme="minorHAnsi"/>
        </w:rPr>
      </w:pPr>
      <w:r w:rsidRPr="00EE1E0B">
        <w:rPr>
          <w:rFonts w:ascii="Cambria" w:hAnsi="Cambria" w:cstheme="minorHAnsi"/>
        </w:rPr>
        <w:t xml:space="preserve">2% commission for </w:t>
      </w:r>
      <w:r w:rsidR="00CA06A9" w:rsidRPr="00EE1E0B">
        <w:rPr>
          <w:rFonts w:ascii="Cambria" w:hAnsi="Cambria" w:cstheme="minorHAnsi"/>
        </w:rPr>
        <w:t xml:space="preserve">the </w:t>
      </w:r>
      <w:r w:rsidRPr="00EE1E0B">
        <w:rPr>
          <w:rFonts w:ascii="Cambria" w:hAnsi="Cambria" w:cstheme="minorHAnsi"/>
        </w:rPr>
        <w:t xml:space="preserve">next $15000 </w:t>
      </w:r>
      <w:r w:rsidR="00C020A8" w:rsidRPr="00EE1E0B">
        <w:rPr>
          <w:rFonts w:ascii="Cambria" w:hAnsi="Cambria" w:cstheme="minorHAnsi"/>
        </w:rPr>
        <w:t>is</w:t>
      </w:r>
      <w:r w:rsidRPr="00EE1E0B">
        <w:rPr>
          <w:rFonts w:ascii="Cambria" w:hAnsi="Cambria" w:cstheme="minorHAnsi"/>
        </w:rPr>
        <w:t xml:space="preserve"> </w:t>
      </w:r>
      <w:r w:rsidR="000F757C" w:rsidRPr="00EE1E0B">
        <w:rPr>
          <w:rFonts w:ascii="Cambria" w:hAnsi="Cambria" w:cstheme="minorHAnsi"/>
        </w:rPr>
        <w:t xml:space="preserve">15000 * 0.02 = </w:t>
      </w:r>
      <w:r w:rsidRPr="00EE1E0B">
        <w:rPr>
          <w:rFonts w:ascii="Cambria" w:hAnsi="Cambria" w:cstheme="minorHAnsi"/>
        </w:rPr>
        <w:t>$</w:t>
      </w:r>
      <w:r w:rsidR="000F757C" w:rsidRPr="00EE1E0B">
        <w:rPr>
          <w:rFonts w:ascii="Cambria" w:hAnsi="Cambria" w:cstheme="minorHAnsi"/>
        </w:rPr>
        <w:t>300</w:t>
      </w:r>
    </w:p>
    <w:p w:rsidR="000F757C" w:rsidRPr="00EE1E0B" w:rsidRDefault="00AE1BB2" w:rsidP="005A4EE2">
      <w:pPr>
        <w:rPr>
          <w:rFonts w:ascii="Cambria" w:hAnsi="Cambria" w:cstheme="minorHAnsi"/>
        </w:rPr>
      </w:pPr>
      <w:r w:rsidRPr="00EE1E0B">
        <w:rPr>
          <w:rFonts w:ascii="Cambria" w:hAnsi="Cambria" w:cstheme="minorHAnsi"/>
        </w:rPr>
        <w:t xml:space="preserve">3% commission on sales over $20000 is </w:t>
      </w:r>
      <w:r w:rsidR="00C020A8" w:rsidRPr="00EE1E0B">
        <w:rPr>
          <w:rFonts w:ascii="Cambria" w:hAnsi="Cambria" w:cstheme="minorHAnsi"/>
        </w:rPr>
        <w:t>(25000 – 20000) * 0.03 = $150</w:t>
      </w:r>
    </w:p>
    <w:p w:rsidR="00E3236A" w:rsidRPr="00EE1E0B" w:rsidRDefault="00E3236A" w:rsidP="005A4EE2">
      <w:pPr>
        <w:rPr>
          <w:rFonts w:ascii="Cambria" w:hAnsi="Cambria" w:cstheme="minorHAnsi"/>
        </w:rPr>
      </w:pPr>
      <w:r w:rsidRPr="00EE1E0B">
        <w:rPr>
          <w:rFonts w:ascii="Cambria" w:hAnsi="Cambria" w:cstheme="minorHAnsi"/>
        </w:rPr>
        <w:t xml:space="preserve">Gross pay = </w:t>
      </w:r>
      <w:r w:rsidR="00C020A8" w:rsidRPr="00EE1E0B">
        <w:rPr>
          <w:rFonts w:ascii="Cambria" w:hAnsi="Cambria" w:cstheme="minorHAnsi"/>
        </w:rPr>
        <w:t>$</w:t>
      </w:r>
      <w:r w:rsidRPr="00EE1E0B">
        <w:rPr>
          <w:rFonts w:ascii="Cambria" w:hAnsi="Cambria" w:cstheme="minorHAnsi"/>
        </w:rPr>
        <w:t xml:space="preserve">50 + </w:t>
      </w:r>
      <w:r w:rsidR="00C020A8" w:rsidRPr="00EE1E0B">
        <w:rPr>
          <w:rFonts w:ascii="Cambria" w:hAnsi="Cambria" w:cstheme="minorHAnsi"/>
        </w:rPr>
        <w:t>$</w:t>
      </w:r>
      <w:r w:rsidRPr="00EE1E0B">
        <w:rPr>
          <w:rFonts w:ascii="Cambria" w:hAnsi="Cambria" w:cstheme="minorHAnsi"/>
        </w:rPr>
        <w:t xml:space="preserve">300 + </w:t>
      </w:r>
      <w:r w:rsidR="00C020A8" w:rsidRPr="00EE1E0B">
        <w:rPr>
          <w:rFonts w:ascii="Cambria" w:hAnsi="Cambria" w:cstheme="minorHAnsi"/>
        </w:rPr>
        <w:t>$</w:t>
      </w:r>
      <w:r w:rsidRPr="00EE1E0B">
        <w:rPr>
          <w:rFonts w:ascii="Cambria" w:hAnsi="Cambria" w:cstheme="minorHAnsi"/>
        </w:rPr>
        <w:t xml:space="preserve">150 = </w:t>
      </w:r>
      <w:r w:rsidR="00C020A8" w:rsidRPr="00EE1E0B">
        <w:rPr>
          <w:rFonts w:ascii="Cambria" w:hAnsi="Cambria" w:cstheme="minorHAnsi"/>
        </w:rPr>
        <w:t>$</w:t>
      </w:r>
      <w:r w:rsidRPr="00EE1E0B">
        <w:rPr>
          <w:rFonts w:ascii="Cambria" w:hAnsi="Cambria" w:cstheme="minorHAnsi"/>
        </w:rPr>
        <w:t>500</w:t>
      </w:r>
    </w:p>
    <w:p w:rsidR="00E3236A" w:rsidRPr="00EE1E0B" w:rsidRDefault="00E3236A" w:rsidP="00EE1E0B">
      <w:pPr>
        <w:pStyle w:val="Heading3"/>
        <w:numPr>
          <w:ilvl w:val="3"/>
          <w:numId w:val="378"/>
        </w:numPr>
        <w:tabs>
          <w:tab w:val="clear" w:pos="3672"/>
          <w:tab w:val="num" w:pos="2340"/>
        </w:tabs>
        <w:ind w:hanging="2340"/>
        <w:rPr>
          <w:color w:val="8064A2" w:themeColor="accent4"/>
          <w:sz w:val="24"/>
          <w:szCs w:val="24"/>
        </w:rPr>
      </w:pPr>
      <w:bookmarkStart w:id="4324" w:name="_Toc342768331"/>
      <w:r w:rsidRPr="00EE1E0B">
        <w:rPr>
          <w:color w:val="8064A2" w:themeColor="accent4"/>
          <w:sz w:val="24"/>
          <w:szCs w:val="24"/>
        </w:rPr>
        <w:t>Residual commissions</w:t>
      </w:r>
      <w:bookmarkEnd w:id="4324"/>
    </w:p>
    <w:p w:rsidR="00D71EB1" w:rsidRPr="00EE1E0B" w:rsidRDefault="00CA06A9" w:rsidP="00EE1E0B">
      <w:pPr>
        <w:rPr>
          <w:rFonts w:ascii="Cambria" w:hAnsi="Cambria" w:cstheme="minorHAnsi"/>
        </w:rPr>
      </w:pPr>
      <w:r w:rsidRPr="00EE1E0B">
        <w:rPr>
          <w:rFonts w:ascii="Cambria" w:hAnsi="Cambria" w:cstheme="minorHAnsi"/>
        </w:rPr>
        <w:t>Residual commission is a kind of commission that keeps on paying regardless of whether a salesperson stays with a company. For example, when it comes to insurance sales, a sales associate is entitled, for a period of time, to commissions on clients' payments on policies that the salesperson sold to them prior to leaving.</w:t>
      </w:r>
    </w:p>
    <w:p w:rsidR="00D71EB1" w:rsidRPr="00EE1E0B" w:rsidRDefault="00D71EB1" w:rsidP="00EE1E0B">
      <w:pPr>
        <w:pStyle w:val="Heading3"/>
        <w:numPr>
          <w:ilvl w:val="3"/>
          <w:numId w:val="378"/>
        </w:numPr>
        <w:tabs>
          <w:tab w:val="clear" w:pos="3672"/>
          <w:tab w:val="num" w:pos="2340"/>
        </w:tabs>
        <w:ind w:hanging="2340"/>
        <w:rPr>
          <w:color w:val="8064A2" w:themeColor="accent4"/>
          <w:sz w:val="24"/>
          <w:szCs w:val="24"/>
        </w:rPr>
      </w:pPr>
      <w:bookmarkStart w:id="4325" w:name="_Toc342768332"/>
      <w:r w:rsidRPr="00EE1E0B">
        <w:rPr>
          <w:color w:val="8064A2" w:themeColor="accent4"/>
          <w:sz w:val="24"/>
          <w:szCs w:val="24"/>
        </w:rPr>
        <w:t>Split Commissions</w:t>
      </w:r>
      <w:bookmarkEnd w:id="4325"/>
    </w:p>
    <w:p w:rsidR="004D00AB" w:rsidRPr="00EE1E0B" w:rsidRDefault="00D71EB1" w:rsidP="00EE1E0B">
      <w:pPr>
        <w:rPr>
          <w:rFonts w:ascii="Cambria" w:hAnsi="Cambria" w:cstheme="minorHAnsi"/>
        </w:rPr>
      </w:pPr>
      <w:r w:rsidRPr="00EE1E0B">
        <w:rPr>
          <w:rFonts w:ascii="Cambria" w:hAnsi="Cambria" w:cstheme="minorHAnsi"/>
        </w:rPr>
        <w:t xml:space="preserve">Insurance companies </w:t>
      </w:r>
      <w:r w:rsidR="00AD3E97" w:rsidRPr="00EE1E0B">
        <w:rPr>
          <w:rFonts w:ascii="Cambria" w:hAnsi="Cambria" w:cstheme="minorHAnsi"/>
        </w:rPr>
        <w:t xml:space="preserve">in US </w:t>
      </w:r>
      <w:r w:rsidRPr="00EE1E0B">
        <w:rPr>
          <w:rFonts w:ascii="Cambria" w:hAnsi="Cambria" w:cstheme="minorHAnsi"/>
        </w:rPr>
        <w:t xml:space="preserve">allow insurance agents to split commissions on the sale of financial products. </w:t>
      </w:r>
    </w:p>
    <w:p w:rsidR="004D00AB" w:rsidRPr="00EE1E0B" w:rsidRDefault="004D00AB" w:rsidP="00EE1E0B">
      <w:pPr>
        <w:rPr>
          <w:rFonts w:ascii="Cambria" w:hAnsi="Cambria" w:cstheme="minorHAnsi"/>
          <w:color w:val="17365D" w:themeColor="text2" w:themeShade="BF"/>
        </w:rPr>
      </w:pPr>
      <w:r w:rsidRPr="00EE1E0B">
        <w:rPr>
          <w:rFonts w:ascii="Cambria" w:hAnsi="Cambria" w:cstheme="minorHAnsi"/>
          <w:color w:val="17365D" w:themeColor="text2" w:themeShade="BF"/>
        </w:rPr>
        <w:lastRenderedPageBreak/>
        <w:t>Why Split Commission?</w:t>
      </w:r>
    </w:p>
    <w:p w:rsidR="004D00AB" w:rsidRPr="00EE1E0B" w:rsidRDefault="004D00AB" w:rsidP="00EE1E0B">
      <w:pPr>
        <w:rPr>
          <w:rFonts w:ascii="Cambria" w:hAnsi="Cambria" w:cstheme="minorHAnsi"/>
        </w:rPr>
      </w:pPr>
      <w:r w:rsidRPr="00EE1E0B">
        <w:rPr>
          <w:rFonts w:ascii="Cambria" w:hAnsi="Cambria" w:cstheme="minorHAnsi"/>
          <w:b/>
        </w:rPr>
        <w:t>Example 1</w:t>
      </w:r>
      <w:r w:rsidRPr="00EE1E0B">
        <w:rPr>
          <w:rFonts w:ascii="Cambria" w:hAnsi="Cambria" w:cstheme="minorHAnsi"/>
        </w:rPr>
        <w:t xml:space="preserve"> - New insurance agents might find it difficult to close insurance business early on in their careers. This is why many insurance offices pair rookie agents with experienced agents. Generally, the experienced agent may be compensated by the office to mentor the newbie; but commonly, the established agent receives a share of the new agent’s commissions that result from the two of them going on a sales call. Under this arrangement, the experienced agent may be given 40% or 50% of the commission or some other amount. </w:t>
      </w:r>
    </w:p>
    <w:p w:rsidR="004D00AB" w:rsidRPr="00EE1E0B" w:rsidRDefault="004D00AB" w:rsidP="00EE1E0B">
      <w:pPr>
        <w:rPr>
          <w:rFonts w:ascii="Cambria" w:hAnsi="Cambria" w:cstheme="minorHAnsi"/>
        </w:rPr>
      </w:pPr>
      <w:r w:rsidRPr="00EE1E0B">
        <w:rPr>
          <w:rFonts w:ascii="Cambria" w:hAnsi="Cambria" w:cstheme="minorHAnsi"/>
          <w:b/>
        </w:rPr>
        <w:t>Example 2</w:t>
      </w:r>
      <w:r w:rsidRPr="00EE1E0B">
        <w:rPr>
          <w:rFonts w:ascii="Cambria" w:hAnsi="Cambria" w:cstheme="minorHAnsi"/>
        </w:rPr>
        <w:t xml:space="preserve"> - An insurance agent working with an agency can agree for a 50/50 commission split for new business and 30(agent)/70 (agency) split on renewal.</w:t>
      </w:r>
    </w:p>
    <w:p w:rsidR="006E6B17" w:rsidRPr="00EE1E0B" w:rsidRDefault="00EC728E" w:rsidP="00EE1E0B">
      <w:pPr>
        <w:rPr>
          <w:rFonts w:ascii="Cambria" w:hAnsi="Cambria" w:cstheme="minorHAnsi"/>
          <w:color w:val="17365D" w:themeColor="text2" w:themeShade="BF"/>
        </w:rPr>
      </w:pPr>
      <w:r w:rsidRPr="00EE1E0B">
        <w:rPr>
          <w:rFonts w:ascii="Cambria" w:hAnsi="Cambria" w:cstheme="minorHAnsi"/>
          <w:color w:val="17365D" w:themeColor="text2" w:themeShade="BF"/>
        </w:rPr>
        <w:t>Split Commission Regulation</w:t>
      </w:r>
    </w:p>
    <w:p w:rsidR="00AD3E97" w:rsidRPr="00EE1E0B" w:rsidRDefault="00D71EB1" w:rsidP="00EE1E0B">
      <w:pPr>
        <w:rPr>
          <w:rFonts w:ascii="Cambria" w:hAnsi="Cambria" w:cstheme="minorHAnsi"/>
        </w:rPr>
      </w:pPr>
      <w:r w:rsidRPr="00EE1E0B">
        <w:rPr>
          <w:rFonts w:ascii="Cambria" w:hAnsi="Cambria" w:cstheme="minorHAnsi"/>
        </w:rPr>
        <w:t>However, the States</w:t>
      </w:r>
      <w:r w:rsidR="00AD3E97" w:rsidRPr="00EE1E0B">
        <w:rPr>
          <w:rFonts w:ascii="Cambria" w:hAnsi="Cambria" w:cstheme="minorHAnsi"/>
        </w:rPr>
        <w:t xml:space="preserve"> heavily regulate this aspect of insurance agent compensation.  An agent can be fined or lose insurance license if the offense is serious enough. Some of the regulations are stated below –</w:t>
      </w:r>
    </w:p>
    <w:p w:rsidR="00AD3E97" w:rsidRPr="00EE1E0B" w:rsidRDefault="00AD3E97" w:rsidP="00EE1E0B">
      <w:pPr>
        <w:pStyle w:val="ListParagraph"/>
        <w:numPr>
          <w:ilvl w:val="0"/>
          <w:numId w:val="147"/>
        </w:numPr>
        <w:rPr>
          <w:rFonts w:ascii="Cambria" w:hAnsi="Cambria" w:cstheme="minorHAnsi"/>
        </w:rPr>
      </w:pPr>
      <w:r w:rsidRPr="00EE1E0B">
        <w:rPr>
          <w:rFonts w:ascii="Cambria" w:hAnsi="Cambria" w:cstheme="minorHAnsi"/>
          <w:b/>
        </w:rPr>
        <w:t>Licensing:</w:t>
      </w:r>
      <w:r w:rsidRPr="00EE1E0B">
        <w:rPr>
          <w:rFonts w:ascii="Cambria" w:hAnsi="Cambria" w:cstheme="minorHAnsi"/>
        </w:rPr>
        <w:t xml:space="preserve"> Both of the insurance agents that are splitting commissions must be licensed in the state that they are doing business in. If they are not licensed to do business in that state, the agents cannot share commissions with each other.</w:t>
      </w:r>
    </w:p>
    <w:p w:rsidR="00AD3E97" w:rsidRPr="00EE1E0B" w:rsidRDefault="00AD3E97" w:rsidP="00EE1E0B">
      <w:pPr>
        <w:pStyle w:val="ListParagraph"/>
        <w:numPr>
          <w:ilvl w:val="0"/>
          <w:numId w:val="147"/>
        </w:numPr>
        <w:rPr>
          <w:rFonts w:ascii="Cambria" w:hAnsi="Cambria" w:cstheme="minorHAnsi"/>
        </w:rPr>
      </w:pPr>
      <w:r w:rsidRPr="00EE1E0B">
        <w:rPr>
          <w:rFonts w:ascii="Cambria" w:hAnsi="Cambria" w:cstheme="minorHAnsi"/>
          <w:b/>
        </w:rPr>
        <w:t>Line of Insurance:</w:t>
      </w:r>
      <w:r w:rsidRPr="00EE1E0B">
        <w:rPr>
          <w:rFonts w:ascii="Cambria" w:hAnsi="Cambria" w:cstheme="minorHAnsi"/>
        </w:rPr>
        <w:t xml:space="preserve"> Both insurance producers must be licensed in the same line of insurance for which the commissions will be split. For example, if a life insurance producer wants to split commissions on a life insurance sale, the other insurance producer must have a life insurance license as well.</w:t>
      </w:r>
    </w:p>
    <w:p w:rsidR="00AD3E97" w:rsidRPr="00EE1E0B" w:rsidRDefault="00AD3E97" w:rsidP="00EE1E0B">
      <w:pPr>
        <w:pStyle w:val="ListParagraph"/>
        <w:numPr>
          <w:ilvl w:val="0"/>
          <w:numId w:val="147"/>
        </w:numPr>
        <w:rPr>
          <w:rFonts w:ascii="Cambria" w:hAnsi="Cambria" w:cstheme="minorHAnsi"/>
        </w:rPr>
      </w:pPr>
      <w:r w:rsidRPr="00EE1E0B">
        <w:rPr>
          <w:rFonts w:ascii="Cambria" w:hAnsi="Cambria" w:cstheme="minorHAnsi"/>
          <w:b/>
        </w:rPr>
        <w:t xml:space="preserve">Signature: </w:t>
      </w:r>
      <w:r w:rsidRPr="00EE1E0B">
        <w:rPr>
          <w:rFonts w:ascii="Cambria" w:hAnsi="Cambria" w:cstheme="minorHAnsi"/>
        </w:rPr>
        <w:t>Both insurance producers must sign the commission statement and agree to the split. The commission statement is generally located on the agent's report in the application for insurance.</w:t>
      </w:r>
    </w:p>
    <w:p w:rsidR="004D00AB" w:rsidRPr="00EE1E0B" w:rsidRDefault="004D00AB" w:rsidP="00EE1E0B">
      <w:pPr>
        <w:rPr>
          <w:rFonts w:ascii="Cambria" w:hAnsi="Cambria" w:cstheme="minorHAnsi"/>
        </w:rPr>
      </w:pPr>
    </w:p>
    <w:p w:rsidR="000E2E23" w:rsidRPr="00EE1E0B" w:rsidRDefault="000E2E23" w:rsidP="00EE1E0B">
      <w:pPr>
        <w:pStyle w:val="Heading3"/>
        <w:numPr>
          <w:ilvl w:val="3"/>
          <w:numId w:val="378"/>
        </w:numPr>
        <w:tabs>
          <w:tab w:val="clear" w:pos="3672"/>
          <w:tab w:val="num" w:pos="2340"/>
        </w:tabs>
        <w:ind w:hanging="2340"/>
        <w:rPr>
          <w:color w:val="8064A2" w:themeColor="accent4"/>
          <w:sz w:val="24"/>
          <w:szCs w:val="24"/>
        </w:rPr>
      </w:pPr>
      <w:bookmarkStart w:id="4326" w:name="_Toc341273463"/>
      <w:bookmarkStart w:id="4327" w:name="_Toc341274277"/>
      <w:bookmarkStart w:id="4328" w:name="_Toc341275092"/>
      <w:bookmarkStart w:id="4329" w:name="_Toc341275905"/>
      <w:bookmarkStart w:id="4330" w:name="_Toc341276717"/>
      <w:bookmarkStart w:id="4331" w:name="_Toc341277528"/>
      <w:bookmarkStart w:id="4332" w:name="_Toc341278340"/>
      <w:bookmarkStart w:id="4333" w:name="_Toc341279153"/>
      <w:bookmarkStart w:id="4334" w:name="_Toc341279973"/>
      <w:bookmarkStart w:id="4335" w:name="_Toc341280792"/>
      <w:bookmarkStart w:id="4336" w:name="_Toc341281611"/>
      <w:bookmarkStart w:id="4337" w:name="_Toc341282430"/>
      <w:bookmarkStart w:id="4338" w:name="_Toc341283253"/>
      <w:bookmarkStart w:id="4339" w:name="_Toc341284073"/>
      <w:bookmarkStart w:id="4340" w:name="_Toc341284886"/>
      <w:bookmarkStart w:id="4341" w:name="_Toc341285703"/>
      <w:bookmarkStart w:id="4342" w:name="_Toc341368277"/>
      <w:bookmarkStart w:id="4343" w:name="_Toc341371920"/>
      <w:bookmarkStart w:id="4344" w:name="_Toc341374111"/>
      <w:bookmarkStart w:id="4345" w:name="_Toc341374922"/>
      <w:bookmarkStart w:id="4346" w:name="_Toc341375720"/>
      <w:bookmarkStart w:id="4347" w:name="_Toc341448092"/>
      <w:bookmarkStart w:id="4348" w:name="_Toc342768333"/>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r w:rsidRPr="00EE1E0B">
        <w:rPr>
          <w:color w:val="8064A2" w:themeColor="accent4"/>
          <w:sz w:val="24"/>
          <w:szCs w:val="24"/>
        </w:rPr>
        <w:t>Overriding commission</w:t>
      </w:r>
      <w:bookmarkEnd w:id="4348"/>
    </w:p>
    <w:p w:rsidR="000E2E23" w:rsidRPr="00EE1E0B" w:rsidRDefault="000E2E23" w:rsidP="00EE1E0B">
      <w:pPr>
        <w:rPr>
          <w:rFonts w:ascii="Cambria" w:hAnsi="Cambria" w:cstheme="minorHAnsi"/>
        </w:rPr>
      </w:pPr>
      <w:r w:rsidRPr="00EE1E0B">
        <w:rPr>
          <w:rFonts w:ascii="Cambria" w:hAnsi="Cambria" w:cstheme="minorHAnsi"/>
        </w:rPr>
        <w:t xml:space="preserve">In insurance, a commission paid by an insurer to an agent or managing general agent for premium volume produced by other agents in a given geographic territory. </w:t>
      </w:r>
    </w:p>
    <w:p w:rsidR="00737DD8" w:rsidRPr="00302280" w:rsidRDefault="002E3065" w:rsidP="00302280">
      <w:pPr>
        <w:rPr>
          <w:rFonts w:ascii="Cambria" w:hAnsi="Cambria" w:cstheme="minorHAnsi"/>
        </w:rPr>
      </w:pPr>
      <w:r w:rsidRPr="00302280">
        <w:rPr>
          <w:rFonts w:ascii="Cambria" w:hAnsi="Cambria" w:cstheme="minorHAnsi"/>
          <w:bCs/>
        </w:rPr>
        <w:t xml:space="preserve">When an insurance policy is sold, a large portion of the first year's premium is paid out to various people who were directly or indirectly involved in the sale of that policy. The writing agent receives the bulk of the compensation, and if the agent has an override </w:t>
      </w:r>
      <w:r w:rsidRPr="00302280">
        <w:rPr>
          <w:rFonts w:ascii="Cambria" w:hAnsi="Cambria" w:cstheme="minorHAnsi"/>
          <w:bCs/>
        </w:rPr>
        <w:lastRenderedPageBreak/>
        <w:t>agreement with a General Agency, the GA is often paid a smaller portion, called an override, for their role in facilitating the sale. A General Agency's primary income source is the override commission earned from products sold by recruited insurance agents. Compensation is paid directly to the GA, and forwarded to brokers after deducting overrides. With the retained portion of commissions earned, the GA provides brokers with office space, computers, telephones and support staff. Most insurance carriers do not increase individual policy commissions for GA override agreements, so the retained portion directly reduces brokers' compensation. The GA must justify, and earn, override commission or risk losing brokers</w:t>
      </w:r>
      <w:r w:rsidRPr="00302280">
        <w:rPr>
          <w:rFonts w:ascii="Cambria" w:hAnsi="Cambria" w:cstheme="minorHAnsi"/>
        </w:rPr>
        <w:t>.</w:t>
      </w:r>
    </w:p>
    <w:p w:rsidR="003A6354" w:rsidRPr="00EE1E0B" w:rsidRDefault="003A6354" w:rsidP="00302280">
      <w:pPr>
        <w:pStyle w:val="Heading3"/>
        <w:numPr>
          <w:ilvl w:val="3"/>
          <w:numId w:val="378"/>
        </w:numPr>
        <w:tabs>
          <w:tab w:val="clear" w:pos="3672"/>
          <w:tab w:val="num" w:pos="2340"/>
        </w:tabs>
        <w:ind w:hanging="2340"/>
        <w:rPr>
          <w:color w:val="8064A2" w:themeColor="accent4"/>
          <w:sz w:val="24"/>
          <w:szCs w:val="24"/>
        </w:rPr>
      </w:pPr>
      <w:bookmarkStart w:id="4349" w:name="_Toc342768334"/>
      <w:r w:rsidRPr="00EE1E0B">
        <w:rPr>
          <w:color w:val="8064A2" w:themeColor="accent4"/>
          <w:sz w:val="24"/>
          <w:szCs w:val="24"/>
        </w:rPr>
        <w:t>Chargeback</w:t>
      </w:r>
      <w:bookmarkEnd w:id="4349"/>
    </w:p>
    <w:p w:rsidR="003A6354" w:rsidRPr="00EE1E0B" w:rsidRDefault="003A6354" w:rsidP="005A4EE2">
      <w:pPr>
        <w:rPr>
          <w:rFonts w:ascii="Cambria" w:hAnsi="Cambria" w:cstheme="minorHAnsi"/>
        </w:rPr>
      </w:pPr>
      <w:r w:rsidRPr="00EE1E0B">
        <w:rPr>
          <w:rFonts w:ascii="Cambria" w:hAnsi="Cambria" w:cstheme="minorHAnsi"/>
        </w:rPr>
        <w:t>Some insurance firms and other companies allow you to decide whether you want to receive your commission in a lump sum or as residual income. If you request a lump sum payment, your employer may have the right to chargeback your commission if the contract that entitled you to your commission comes to a premature end. With life insurance contracts, some providers chargeback sales commissions up to two years after the contract issue date. If you choose to accept residual income, you do not have to worry about chargebacks because you only get paid when the buyer makes a premium payment.</w:t>
      </w:r>
    </w:p>
    <w:p w:rsidR="00A63F4C" w:rsidRPr="00EE1E0B" w:rsidRDefault="00070243" w:rsidP="00EE1E0B">
      <w:pPr>
        <w:pStyle w:val="Heading3"/>
        <w:numPr>
          <w:ilvl w:val="3"/>
          <w:numId w:val="378"/>
        </w:numPr>
        <w:tabs>
          <w:tab w:val="clear" w:pos="3672"/>
          <w:tab w:val="num" w:pos="2340"/>
        </w:tabs>
        <w:ind w:hanging="2340"/>
        <w:rPr>
          <w:color w:val="8064A2" w:themeColor="accent4"/>
          <w:sz w:val="24"/>
          <w:szCs w:val="24"/>
        </w:rPr>
      </w:pPr>
      <w:bookmarkStart w:id="4350" w:name="_Toc342768335"/>
      <w:r w:rsidRPr="00EE1E0B">
        <w:rPr>
          <w:color w:val="8064A2" w:themeColor="accent4"/>
          <w:sz w:val="24"/>
          <w:szCs w:val="24"/>
        </w:rPr>
        <w:t xml:space="preserve">Commission </w:t>
      </w:r>
      <w:r w:rsidR="00A63F4C" w:rsidRPr="00EE1E0B">
        <w:rPr>
          <w:color w:val="8064A2" w:themeColor="accent4"/>
          <w:sz w:val="24"/>
          <w:szCs w:val="24"/>
        </w:rPr>
        <w:t>Adjustments</w:t>
      </w:r>
      <w:bookmarkEnd w:id="4350"/>
    </w:p>
    <w:p w:rsidR="00070243" w:rsidRPr="00EE1E0B" w:rsidRDefault="00070243" w:rsidP="00070243">
      <w:pPr>
        <w:rPr>
          <w:rFonts w:ascii="Cambria" w:hAnsi="Cambria" w:cstheme="minorHAnsi"/>
        </w:rPr>
      </w:pPr>
      <w:r w:rsidRPr="00EE1E0B">
        <w:rPr>
          <w:rFonts w:ascii="Cambria" w:hAnsi="Cambria" w:cstheme="minorHAnsi"/>
        </w:rPr>
        <w:t>Adjustment with respect to commission calculation can be mainly of two types:-</w:t>
      </w:r>
    </w:p>
    <w:p w:rsidR="00070243" w:rsidRPr="00EE1E0B" w:rsidRDefault="00070243" w:rsidP="00070243">
      <w:pPr>
        <w:pStyle w:val="ListParagraph"/>
        <w:numPr>
          <w:ilvl w:val="0"/>
          <w:numId w:val="150"/>
        </w:numPr>
        <w:rPr>
          <w:rFonts w:ascii="Cambria" w:hAnsi="Cambria" w:cstheme="minorHAnsi"/>
        </w:rPr>
      </w:pPr>
      <w:r w:rsidRPr="00EE1E0B">
        <w:rPr>
          <w:rFonts w:ascii="Cambria" w:hAnsi="Cambria" w:cstheme="minorHAnsi"/>
          <w:b/>
        </w:rPr>
        <w:t>Transactional Level Adjustments</w:t>
      </w:r>
      <w:r w:rsidRPr="00EE1E0B">
        <w:rPr>
          <w:rFonts w:ascii="Cambria" w:hAnsi="Cambria" w:cstheme="minorHAnsi"/>
        </w:rPr>
        <w:t>: In these types of adjustments, any change in data related to policy transaction is taken care. A simple scenario would be, if there are any changes in rate or premium for a policy in a particular Folio, and then the adjustments are done in the policy level for the commission calculations to be adjusted with the new rate or premium.</w:t>
      </w:r>
    </w:p>
    <w:p w:rsidR="00070243" w:rsidRPr="00EE1E0B" w:rsidRDefault="00070243" w:rsidP="00070243">
      <w:pPr>
        <w:pStyle w:val="ListParagraph"/>
        <w:numPr>
          <w:ilvl w:val="0"/>
          <w:numId w:val="150"/>
        </w:numPr>
        <w:rPr>
          <w:rFonts w:ascii="Cambria" w:hAnsi="Cambria" w:cstheme="minorHAnsi"/>
        </w:rPr>
      </w:pPr>
      <w:r w:rsidRPr="00EE1E0B">
        <w:rPr>
          <w:rFonts w:ascii="Cambria" w:hAnsi="Cambria" w:cstheme="minorHAnsi"/>
          <w:b/>
        </w:rPr>
        <w:t>Agent Level Adjustments:</w:t>
      </w:r>
      <w:r w:rsidRPr="00EE1E0B">
        <w:rPr>
          <w:rFonts w:ascii="Cambria" w:hAnsi="Cambria" w:cstheme="minorHAnsi"/>
        </w:rPr>
        <w:t xml:space="preserve">  In these types of adjustments, any extra pay or less pay done to an agent due to an incomplete data or an improper calculation is taken care. A simple scenario would be, suppose commission calculation takes place in a particular day of a Folio calendar month. Data required for calculations were incomplete due to certain reasons from the upstream systems during the regular commission calculation for the folio. Now since the calculations are already done in order to do adjustments for some particular agents these types of adjustments are done. Here the processing takes place only for those exceptional agents whose data got missed out in regular commission calculations.</w:t>
      </w:r>
    </w:p>
    <w:p w:rsidR="0044680B" w:rsidRPr="00EE1E0B" w:rsidRDefault="0044680B" w:rsidP="00EE1E0B">
      <w:pPr>
        <w:pStyle w:val="Heading2"/>
        <w:tabs>
          <w:tab w:val="num" w:pos="1170"/>
        </w:tabs>
        <w:ind w:left="810"/>
        <w:rPr>
          <w:color w:val="00B050"/>
        </w:rPr>
      </w:pPr>
      <w:bookmarkStart w:id="4351" w:name="_Toc339896211"/>
      <w:bookmarkStart w:id="4352" w:name="_Toc342768336"/>
      <w:r w:rsidRPr="00EE1E0B">
        <w:rPr>
          <w:color w:val="00B050"/>
        </w:rPr>
        <w:lastRenderedPageBreak/>
        <w:t>Compensation Plan</w:t>
      </w:r>
      <w:bookmarkEnd w:id="4351"/>
      <w:bookmarkEnd w:id="4352"/>
    </w:p>
    <w:p w:rsidR="0057350C" w:rsidRPr="00EE1E0B" w:rsidRDefault="0044680B" w:rsidP="0057350C">
      <w:pPr>
        <w:rPr>
          <w:rFonts w:ascii="Cambria" w:hAnsi="Cambria" w:cstheme="minorHAnsi"/>
        </w:rPr>
      </w:pPr>
      <w:r w:rsidRPr="00EE1E0B">
        <w:rPr>
          <w:rFonts w:ascii="Cambria" w:hAnsi="Cambria" w:cstheme="minorHAnsi"/>
        </w:rPr>
        <w:t xml:space="preserve">The compensation plan describes the method by which an agent, broker, etc. gets paid out for his commissions. </w:t>
      </w:r>
      <w:r w:rsidR="0057350C" w:rsidRPr="00EE1E0B">
        <w:rPr>
          <w:rFonts w:ascii="Cambria" w:hAnsi="Cambria" w:cstheme="minorHAnsi"/>
        </w:rPr>
        <w:t xml:space="preserve">Different organizations follow different compensation plans. </w:t>
      </w:r>
      <w:r w:rsidRPr="00EE1E0B">
        <w:rPr>
          <w:rFonts w:ascii="Cambria" w:hAnsi="Cambria" w:cstheme="minorHAnsi"/>
        </w:rPr>
        <w:t>Commission plans are nothing but different rules designed for paying out commission to the agents.</w:t>
      </w:r>
      <w:r w:rsidR="0057350C" w:rsidRPr="00EE1E0B">
        <w:rPr>
          <w:rFonts w:ascii="Cambria" w:hAnsi="Cambria" w:cstheme="minorHAnsi"/>
        </w:rPr>
        <w:t xml:space="preserve"> A typical compensation plan consists of one or more modular components or elements. Plan elements may reflect variations of commission or perhaps a bonus that is not based on transaction information. Plan elements can also be nonmonetary credits such as managerial points or production credits. A company for example may have 30 compensation plans that are made up of various combinations of 12 compensation components, such as Base Commission, Quota Bonus, etc. A compensation plan is built from plan elements and has an effective start date and end date. The plan can then be assigned to one or more Sales Compensation or Incentive compensation roles.</w:t>
      </w:r>
    </w:p>
    <w:p w:rsidR="0057350C" w:rsidRPr="00EE1E0B" w:rsidRDefault="0057350C" w:rsidP="0057350C">
      <w:pPr>
        <w:rPr>
          <w:rFonts w:ascii="Cambria" w:hAnsi="Cambria" w:cstheme="minorHAnsi"/>
          <w:sz w:val="22"/>
        </w:rPr>
      </w:pPr>
      <w:r w:rsidRPr="00EE1E0B">
        <w:rPr>
          <w:rFonts w:ascii="Cambria" w:hAnsi="Cambria" w:cstheme="minorHAnsi"/>
          <w:b/>
          <w:noProof/>
          <w:sz w:val="22"/>
        </w:rPr>
        <mc:AlternateContent>
          <mc:Choice Requires="wps">
            <w:drawing>
              <wp:anchor distT="0" distB="0" distL="114300" distR="114300" simplePos="0" relativeHeight="251689472" behindDoc="0" locked="0" layoutInCell="1" allowOverlap="1" wp14:anchorId="0D09C038" wp14:editId="4A1FD99E">
                <wp:simplePos x="0" y="0"/>
                <wp:positionH relativeFrom="column">
                  <wp:posOffset>5277965</wp:posOffset>
                </wp:positionH>
                <wp:positionV relativeFrom="paragraph">
                  <wp:posOffset>562682</wp:posOffset>
                </wp:positionV>
                <wp:extent cx="914400" cy="293298"/>
                <wp:effectExtent l="0" t="0" r="19050" b="120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3298"/>
                        </a:xfrm>
                        <a:prstGeom prst="rect">
                          <a:avLst/>
                        </a:prstGeom>
                        <a:solidFill>
                          <a:srgbClr val="FFFFFF"/>
                        </a:solidFill>
                        <a:ln w="9525">
                          <a:solidFill>
                            <a:srgbClr val="000000"/>
                          </a:solidFill>
                          <a:miter lim="800000"/>
                          <a:headEnd/>
                          <a:tailEnd/>
                        </a:ln>
                      </wps:spPr>
                      <wps:txbx>
                        <w:txbxContent>
                          <w:p w:rsidR="00C15568" w:rsidRPr="00F21916" w:rsidRDefault="00C15568" w:rsidP="0057350C">
                            <w:pPr>
                              <w:rPr>
                                <w:b/>
                                <w:sz w:val="16"/>
                                <w:szCs w:val="16"/>
                              </w:rPr>
                            </w:pPr>
                            <w:r w:rsidRPr="00F21916">
                              <w:rPr>
                                <w:b/>
                                <w:sz w:val="16"/>
                                <w:szCs w:val="16"/>
                              </w:rPr>
                              <w:t>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9C038" id="Text Box 2" o:spid="_x0000_s1042" type="#_x0000_t202" style="position:absolute;margin-left:415.6pt;margin-top:44.3pt;width:1in;height:23.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">
                <v:textbox>
                  <w:txbxContent>
                    <w:p w:rsidR="00C15568" w:rsidRPr="00F21916" w:rsidRDefault="00C15568" w:rsidP="0057350C">
                      <w:pPr>
                        <w:rPr>
                          <w:b/>
                          <w:sz w:val="16"/>
                          <w:szCs w:val="16"/>
                        </w:rPr>
                      </w:pPr>
                      <w:r w:rsidRPr="00F21916">
                        <w:rPr>
                          <w:b/>
                          <w:sz w:val="16"/>
                          <w:szCs w:val="16"/>
                        </w:rPr>
                        <w:t>Components</w:t>
                      </w:r>
                    </w:p>
                  </w:txbxContent>
                </v:textbox>
              </v:shape>
            </w:pict>
          </mc:Fallback>
        </mc:AlternateContent>
      </w:r>
      <w:r w:rsidRPr="00EE1E0B">
        <w:rPr>
          <w:rFonts w:ascii="Cambria" w:hAnsi="Cambria" w:cstheme="minorHAnsi"/>
          <w:noProof/>
          <w:sz w:val="22"/>
        </w:rPr>
        <mc:AlternateContent>
          <mc:Choice Requires="wps">
            <w:drawing>
              <wp:anchor distT="0" distB="0" distL="114300" distR="114300" simplePos="0" relativeHeight="251688448" behindDoc="0" locked="0" layoutInCell="1" allowOverlap="1" wp14:anchorId="42EC61DB" wp14:editId="0172F823">
                <wp:simplePos x="0" y="0"/>
                <wp:positionH relativeFrom="column">
                  <wp:posOffset>5003321</wp:posOffset>
                </wp:positionH>
                <wp:positionV relativeFrom="paragraph">
                  <wp:posOffset>442104</wp:posOffset>
                </wp:positionV>
                <wp:extent cx="232913" cy="465826"/>
                <wp:effectExtent l="0" t="0" r="15240" b="10795"/>
                <wp:wrapNone/>
                <wp:docPr id="36970" name="Right Brace 36970"/>
                <wp:cNvGraphicFramePr/>
                <a:graphic xmlns:a="http://schemas.openxmlformats.org/drawingml/2006/main">
                  <a:graphicData uri="http://schemas.microsoft.com/office/word/2010/wordprocessingShape">
                    <wps:wsp>
                      <wps:cNvSpPr/>
                      <wps:spPr>
                        <a:xfrm>
                          <a:off x="0" y="0"/>
                          <a:ext cx="232913" cy="46582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2AC2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6970" o:spid="_x0000_s1026" type="#_x0000_t88" style="position:absolute;margin-left:393.95pt;margin-top:34.8pt;width:18.35pt;height:36.7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" adj="900" strokecolor="#4579b8 [3044]"/>
            </w:pict>
          </mc:Fallback>
        </mc:AlternateContent>
      </w:r>
      <w:r w:rsidRPr="00EE1E0B">
        <w:rPr>
          <w:rFonts w:ascii="Cambria" w:hAnsi="Cambria" w:cstheme="minorHAnsi"/>
          <w:noProof/>
          <w:sz w:val="22"/>
        </w:rPr>
        <w:drawing>
          <wp:inline distT="0" distB="0" distL="0" distR="0" wp14:anchorId="32A60792" wp14:editId="267D3001">
            <wp:extent cx="4986068" cy="974785"/>
            <wp:effectExtent l="19050" t="0" r="24130" b="0"/>
            <wp:docPr id="36967" name="Diagram 369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rsidR="0044680B" w:rsidRPr="00EE1E0B" w:rsidRDefault="009D4074" w:rsidP="0044680B">
      <w:pPr>
        <w:rPr>
          <w:rFonts w:ascii="Cambria" w:hAnsi="Cambria" w:cstheme="minorHAnsi"/>
        </w:rPr>
      </w:pPr>
      <w:r w:rsidRPr="00EE1E0B">
        <w:rPr>
          <w:rFonts w:ascii="Cambria" w:hAnsi="Cambria" w:cstheme="minorHAnsi"/>
        </w:rPr>
        <w:t xml:space="preserve">An example of a compensation plan is given below </w:t>
      </w:r>
    </w:p>
    <w:p w:rsidR="009D4074" w:rsidRPr="00EE1E0B" w:rsidRDefault="009D4074" w:rsidP="0044680B">
      <w:pPr>
        <w:rPr>
          <w:rFonts w:ascii="Cambria" w:hAnsi="Cambria" w:cstheme="minorHAnsi"/>
          <w:b/>
        </w:rPr>
      </w:pPr>
      <w:r w:rsidRPr="00EE1E0B">
        <w:rPr>
          <w:rFonts w:ascii="Cambria" w:hAnsi="Cambria" w:cstheme="minorHAnsi"/>
          <w:b/>
        </w:rPr>
        <w:t>Agent Compensation Plan 2012 of ABC Insurance Company</w:t>
      </w:r>
    </w:p>
    <w:p w:rsidR="009D4074" w:rsidRPr="00EE1E0B" w:rsidRDefault="0068479C" w:rsidP="00EE1E0B">
      <w:pPr>
        <w:spacing w:after="0"/>
        <w:rPr>
          <w:rFonts w:ascii="Cambria" w:hAnsi="Cambria" w:cstheme="minorHAnsi"/>
        </w:rPr>
      </w:pPr>
      <w:r w:rsidRPr="00EE1E0B">
        <w:rPr>
          <w:rFonts w:ascii="Cambria" w:hAnsi="Cambria" w:cstheme="minorHAnsi"/>
        </w:rPr>
        <w:t xml:space="preserve">Monthly </w:t>
      </w:r>
      <w:r w:rsidR="009D4074" w:rsidRPr="00EE1E0B">
        <w:rPr>
          <w:rFonts w:ascii="Cambria" w:hAnsi="Cambria" w:cstheme="minorHAnsi"/>
        </w:rPr>
        <w:t>Base Commission – 10% of policy premium</w:t>
      </w:r>
    </w:p>
    <w:p w:rsidR="009D4074" w:rsidRPr="00EE1E0B" w:rsidRDefault="0068479C" w:rsidP="00EE1E0B">
      <w:pPr>
        <w:spacing w:after="0"/>
        <w:rPr>
          <w:rFonts w:ascii="Cambria" w:hAnsi="Cambria" w:cstheme="minorHAnsi"/>
        </w:rPr>
      </w:pPr>
      <w:r w:rsidRPr="00EE1E0B">
        <w:rPr>
          <w:rFonts w:ascii="Cambria" w:hAnsi="Cambria" w:cstheme="minorHAnsi"/>
        </w:rPr>
        <w:t xml:space="preserve">Monthly </w:t>
      </w:r>
      <w:r w:rsidR="009D4074" w:rsidRPr="00EE1E0B">
        <w:rPr>
          <w:rFonts w:ascii="Cambria" w:hAnsi="Cambria" w:cstheme="minorHAnsi"/>
        </w:rPr>
        <w:t xml:space="preserve">Bonus – Single payout of $1000 </w:t>
      </w:r>
      <w:r w:rsidRPr="00EE1E0B">
        <w:rPr>
          <w:rFonts w:ascii="Cambria" w:hAnsi="Cambria" w:cstheme="minorHAnsi"/>
        </w:rPr>
        <w:t>for attaining Target</w:t>
      </w:r>
    </w:p>
    <w:p w:rsidR="0068479C" w:rsidRPr="00EE1E0B" w:rsidRDefault="0068479C" w:rsidP="00EE1E0B">
      <w:pPr>
        <w:spacing w:after="0"/>
        <w:rPr>
          <w:rFonts w:ascii="Cambria" w:hAnsi="Cambria" w:cstheme="minorHAnsi"/>
        </w:rPr>
      </w:pPr>
    </w:p>
    <w:p w:rsidR="000D4FC3" w:rsidRPr="00EE1E0B" w:rsidRDefault="0068479C" w:rsidP="00EE1E0B">
      <w:pPr>
        <w:rPr>
          <w:rFonts w:ascii="Cambria" w:hAnsi="Cambria" w:cstheme="minorHAnsi"/>
        </w:rPr>
      </w:pPr>
      <w:r w:rsidRPr="00EE1E0B">
        <w:rPr>
          <w:rFonts w:ascii="Cambria" w:hAnsi="Cambria" w:cstheme="minorHAnsi"/>
        </w:rPr>
        <w:t xml:space="preserve">Base Commission and Bonus are referred to as </w:t>
      </w:r>
      <w:r w:rsidRPr="00EE1E0B">
        <w:rPr>
          <w:rFonts w:ascii="Cambria" w:hAnsi="Cambria" w:cstheme="minorHAnsi"/>
          <w:u w:val="single"/>
        </w:rPr>
        <w:t>plan components</w:t>
      </w:r>
      <w:r w:rsidR="001A0B66" w:rsidRPr="00EE1E0B">
        <w:rPr>
          <w:rFonts w:ascii="Cambria" w:hAnsi="Cambria" w:cstheme="minorHAnsi"/>
          <w:u w:val="single"/>
        </w:rPr>
        <w:t xml:space="preserve"> or plan elements</w:t>
      </w:r>
      <w:r w:rsidRPr="00EE1E0B">
        <w:rPr>
          <w:rFonts w:ascii="Cambria" w:hAnsi="Cambria" w:cstheme="minorHAnsi"/>
        </w:rPr>
        <w:t>.</w:t>
      </w:r>
      <w:r w:rsidR="001A0B66" w:rsidRPr="00EE1E0B">
        <w:rPr>
          <w:rFonts w:ascii="Cambria" w:hAnsi="Cambria" w:cstheme="minorHAnsi"/>
        </w:rPr>
        <w:t xml:space="preserve"> </w:t>
      </w:r>
    </w:p>
    <w:p w:rsidR="009D4074" w:rsidRPr="00EE1E0B" w:rsidRDefault="009D4074" w:rsidP="00EE1E0B">
      <w:pPr>
        <w:rPr>
          <w:rFonts w:ascii="Cambria" w:hAnsi="Cambria" w:cstheme="minorHAnsi"/>
          <w:sz w:val="22"/>
        </w:rPr>
      </w:pPr>
    </w:p>
    <w:p w:rsidR="00A63F4C" w:rsidRPr="00EE1E0B" w:rsidRDefault="00AE5ABF" w:rsidP="00EE1E0B">
      <w:pPr>
        <w:pStyle w:val="Heading3"/>
        <w:rPr>
          <w:color w:val="548DD4" w:themeColor="text2" w:themeTint="99"/>
          <w:sz w:val="24"/>
          <w:szCs w:val="24"/>
        </w:rPr>
      </w:pPr>
      <w:bookmarkStart w:id="4353" w:name="_Toc342768337"/>
      <w:r w:rsidRPr="00EE1E0B">
        <w:rPr>
          <w:color w:val="548DD4" w:themeColor="text2" w:themeTint="99"/>
          <w:sz w:val="24"/>
          <w:szCs w:val="24"/>
        </w:rPr>
        <w:t>Influence of Incentive Compensation Plan</w:t>
      </w:r>
      <w:bookmarkEnd w:id="4353"/>
    </w:p>
    <w:p w:rsidR="00510DC4" w:rsidRPr="00EE1E0B" w:rsidRDefault="00510DC4">
      <w:pPr>
        <w:rPr>
          <w:rFonts w:ascii="Cambria" w:hAnsi="Cambria" w:cstheme="minorHAnsi"/>
        </w:rPr>
      </w:pPr>
      <w:r w:rsidRPr="00EE1E0B">
        <w:rPr>
          <w:rFonts w:ascii="Cambria" w:hAnsi="Cambria" w:cstheme="minorHAnsi"/>
        </w:rPr>
        <w:t>Sales incentive compensation plan affects salespeople, sales force activities, customer results and company results</w:t>
      </w:r>
    </w:p>
    <w:p w:rsidR="00510DC4" w:rsidRPr="00EE1E0B" w:rsidRDefault="00EB51F8">
      <w:pPr>
        <w:rPr>
          <w:rFonts w:ascii="Cambria" w:hAnsi="Cambria" w:cstheme="minorHAnsi"/>
          <w:sz w:val="22"/>
        </w:rPr>
      </w:pPr>
      <w:r w:rsidRPr="00EE1E0B">
        <w:rPr>
          <w:rFonts w:ascii="Cambria" w:hAnsi="Cambria" w:cstheme="minorHAnsi"/>
          <w:noProof/>
          <w:sz w:val="22"/>
        </w:rPr>
        <w:lastRenderedPageBreak/>
        <mc:AlternateContent>
          <mc:Choice Requires="wps">
            <w:drawing>
              <wp:anchor distT="0" distB="0" distL="114300" distR="114300" simplePos="0" relativeHeight="251686400" behindDoc="0" locked="0" layoutInCell="1" allowOverlap="1" wp14:anchorId="2BA74BAD" wp14:editId="4C0EFB9C">
                <wp:simplePos x="0" y="0"/>
                <wp:positionH relativeFrom="margin">
                  <wp:posOffset>-104140</wp:posOffset>
                </wp:positionH>
                <wp:positionV relativeFrom="margin">
                  <wp:posOffset>2679065</wp:posOffset>
                </wp:positionV>
                <wp:extent cx="1259205" cy="586105"/>
                <wp:effectExtent l="0" t="0" r="17145" b="23495"/>
                <wp:wrapSquare wrapText="bothSides"/>
                <wp:docPr id="36968" name="Rectangle 36968"/>
                <wp:cNvGraphicFramePr/>
                <a:graphic xmlns:a="http://schemas.openxmlformats.org/drawingml/2006/main">
                  <a:graphicData uri="http://schemas.microsoft.com/office/word/2010/wordprocessingShape">
                    <wps:wsp>
                      <wps:cNvSpPr/>
                      <wps:spPr>
                        <a:xfrm>
                          <a:off x="0" y="0"/>
                          <a:ext cx="1259205" cy="586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5568" w:rsidRDefault="00C15568" w:rsidP="00EE1E0B">
                            <w:pPr>
                              <w:jc w:val="center"/>
                            </w:pPr>
                            <w:r>
                              <w:t>Sales force incentive compensation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74BAD" id="Rectangle 36968" o:spid="_x0000_s1043" style="position:absolute;margin-left:-8.2pt;margin-top:210.95pt;width:99.15pt;height:46.1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" fillcolor="#4f81bd [3204]" strokecolor="#243f60 [1604]" strokeweight="2pt">
                <v:textbox>
                  <w:txbxContent>
                    <w:p w:rsidR="00C15568" w:rsidRDefault="00C15568" w:rsidP="00EE1E0B">
                      <w:pPr>
                        <w:jc w:val="center"/>
                      </w:pPr>
                      <w:r>
                        <w:t>Sales force incentive compensation plan</w:t>
                      </w:r>
                    </w:p>
                  </w:txbxContent>
                </v:textbox>
                <w10:wrap type="square" anchorx="margin" anchory="margin"/>
              </v:rect>
            </w:pict>
          </mc:Fallback>
        </mc:AlternateContent>
      </w:r>
      <w:r w:rsidR="00510DC4" w:rsidRPr="00EE1E0B">
        <w:rPr>
          <w:rFonts w:ascii="Cambria" w:hAnsi="Cambria" w:cstheme="minorHAnsi"/>
          <w:noProof/>
          <w:sz w:val="22"/>
        </w:rPr>
        <w:drawing>
          <wp:inline distT="0" distB="0" distL="0" distR="0" wp14:anchorId="75D76400" wp14:editId="632451BA">
            <wp:extent cx="3717985" cy="1061049"/>
            <wp:effectExtent l="19050" t="0" r="34925" b="0"/>
            <wp:docPr id="36969" name="Diagram 369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rsidR="00A26E70" w:rsidRPr="00EE1E0B" w:rsidRDefault="00A26E70">
      <w:pPr>
        <w:rPr>
          <w:rFonts w:ascii="Cambria" w:hAnsi="Cambria" w:cstheme="minorHAnsi"/>
        </w:rPr>
      </w:pPr>
      <w:r w:rsidRPr="00EE1E0B">
        <w:rPr>
          <w:rFonts w:ascii="Cambria" w:hAnsi="Cambria" w:cstheme="minorHAnsi"/>
          <w:b/>
        </w:rPr>
        <w:t>Influence on Salespeople</w:t>
      </w:r>
      <w:r w:rsidRPr="00EE1E0B">
        <w:rPr>
          <w:rFonts w:ascii="Cambria" w:hAnsi="Cambria" w:cstheme="minorHAnsi"/>
        </w:rPr>
        <w:t xml:space="preserve"> – The compensation plan influences the type of person who is attracted to the company. Consider the two plans shown in the below table – </w:t>
      </w:r>
    </w:p>
    <w:p w:rsidR="00A26E70" w:rsidRPr="00EE1E0B" w:rsidRDefault="00510DC4" w:rsidP="00510DC4">
      <w:pPr>
        <w:rPr>
          <w:rFonts w:ascii="Cambria" w:hAnsi="Cambria" w:cstheme="minorHAnsi"/>
        </w:rPr>
      </w:pPr>
      <w:r w:rsidRPr="00EE1E0B">
        <w:rPr>
          <w:rFonts w:ascii="Cambria" w:hAnsi="Cambria" w:cstheme="minorHAnsi"/>
        </w:rPr>
        <w:t>.</w:t>
      </w:r>
      <w:r w:rsidRPr="00EE1E0B">
        <w:rPr>
          <w:rFonts w:ascii="Cambria" w:hAnsi="Cambria" w:cstheme="minorHAnsi"/>
          <w:noProof/>
        </w:rPr>
        <w:t xml:space="preserve"> </w:t>
      </w:r>
    </w:p>
    <w:tbl>
      <w:tblPr>
        <w:tblStyle w:val="TableGrid8"/>
        <w:tblW w:w="0" w:type="auto"/>
        <w:tblLook w:val="04A0" w:firstRow="1" w:lastRow="0" w:firstColumn="1" w:lastColumn="0" w:noHBand="0" w:noVBand="1"/>
      </w:tblPr>
      <w:tblGrid>
        <w:gridCol w:w="4621"/>
        <w:gridCol w:w="4622"/>
      </w:tblGrid>
      <w:tr w:rsidR="00A26E70" w:rsidRPr="00B552D1" w:rsidTr="00EE1E0B">
        <w:trPr>
          <w:cnfStyle w:val="100000000000" w:firstRow="1" w:lastRow="0" w:firstColumn="0" w:lastColumn="0" w:oddVBand="0" w:evenVBand="0" w:oddHBand="0" w:evenHBand="0" w:firstRowFirstColumn="0" w:firstRowLastColumn="0" w:lastRowFirstColumn="0" w:lastRowLastColumn="0"/>
        </w:trPr>
        <w:tc>
          <w:tcPr>
            <w:tcW w:w="4621" w:type="dxa"/>
            <w:shd w:val="solid" w:color="548DD4" w:themeColor="text2" w:themeTint="99" w:fill="auto"/>
          </w:tcPr>
          <w:p w:rsidR="00A26E70" w:rsidRPr="00EE1E0B" w:rsidRDefault="00A26E70" w:rsidP="00EE1E0B">
            <w:pPr>
              <w:jc w:val="center"/>
              <w:rPr>
                <w:rFonts w:ascii="Cambria" w:hAnsi="Cambria" w:cstheme="minorHAnsi"/>
                <w:b w:val="0"/>
                <w:bCs w:val="0"/>
                <w:color w:val="auto"/>
              </w:rPr>
            </w:pPr>
            <w:r w:rsidRPr="00EE1E0B">
              <w:rPr>
                <w:rFonts w:ascii="Cambria" w:hAnsi="Cambria" w:cstheme="minorHAnsi"/>
              </w:rPr>
              <w:t>Plan A</w:t>
            </w:r>
          </w:p>
        </w:tc>
        <w:tc>
          <w:tcPr>
            <w:tcW w:w="4622" w:type="dxa"/>
            <w:shd w:val="solid" w:color="548DD4" w:themeColor="text2" w:themeTint="99" w:fill="auto"/>
          </w:tcPr>
          <w:p w:rsidR="00A26E70" w:rsidRPr="00EE1E0B" w:rsidRDefault="00A26E70" w:rsidP="00EE1E0B">
            <w:pPr>
              <w:jc w:val="center"/>
              <w:rPr>
                <w:rFonts w:ascii="Cambria" w:hAnsi="Cambria" w:cstheme="minorHAnsi"/>
                <w:b w:val="0"/>
                <w:bCs w:val="0"/>
                <w:color w:val="auto"/>
              </w:rPr>
            </w:pPr>
            <w:r w:rsidRPr="00EE1E0B">
              <w:rPr>
                <w:rFonts w:ascii="Cambria" w:hAnsi="Cambria" w:cstheme="minorHAnsi"/>
              </w:rPr>
              <w:t>Plan B</w:t>
            </w:r>
          </w:p>
        </w:tc>
      </w:tr>
      <w:tr w:rsidR="00A26E70" w:rsidRPr="00B552D1" w:rsidTr="00EE1E0B">
        <w:tc>
          <w:tcPr>
            <w:tcW w:w="4621" w:type="dxa"/>
          </w:tcPr>
          <w:p w:rsidR="00A26E70" w:rsidRPr="00EE1E0B" w:rsidRDefault="00A26E70" w:rsidP="00EE1E0B">
            <w:pPr>
              <w:pStyle w:val="ListParagraph"/>
              <w:widowControl/>
              <w:numPr>
                <w:ilvl w:val="0"/>
                <w:numId w:val="162"/>
              </w:numPr>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100% commission from dollar one</w:t>
            </w:r>
          </w:p>
          <w:p w:rsidR="00A26E70" w:rsidRPr="00EE1E0B" w:rsidRDefault="00A26E70" w:rsidP="00EE1E0B">
            <w:pPr>
              <w:pStyle w:val="ListParagraph"/>
              <w:widowControl/>
              <w:numPr>
                <w:ilvl w:val="0"/>
                <w:numId w:val="162"/>
              </w:numPr>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 xml:space="preserve"> No cap</w:t>
            </w:r>
          </w:p>
          <w:p w:rsidR="00A26E70" w:rsidRPr="00EE1E0B" w:rsidRDefault="00A26E70" w:rsidP="00EE1E0B">
            <w:pPr>
              <w:pStyle w:val="ListParagraph"/>
              <w:widowControl/>
              <w:numPr>
                <w:ilvl w:val="0"/>
                <w:numId w:val="162"/>
              </w:numPr>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 xml:space="preserve"> No draw</w:t>
            </w:r>
          </w:p>
          <w:p w:rsidR="00A26E70" w:rsidRPr="00EE1E0B" w:rsidRDefault="00A26E70" w:rsidP="00EE1E0B">
            <w:pPr>
              <w:pStyle w:val="ListParagraph"/>
              <w:numPr>
                <w:ilvl w:val="0"/>
                <w:numId w:val="162"/>
              </w:numPr>
              <w:rPr>
                <w:rFonts w:ascii="Cambria" w:hAnsi="Cambria" w:cstheme="minorHAnsi"/>
              </w:rPr>
            </w:pPr>
            <w:r w:rsidRPr="00EE1E0B">
              <w:rPr>
                <w:rFonts w:ascii="Cambria" w:hAnsi="Cambria" w:cstheme="minorHAnsi"/>
              </w:rPr>
              <w:t xml:space="preserve"> On-the-job training</w:t>
            </w:r>
          </w:p>
        </w:tc>
        <w:tc>
          <w:tcPr>
            <w:tcW w:w="4622" w:type="dxa"/>
          </w:tcPr>
          <w:p w:rsidR="00A26E70" w:rsidRPr="00EE1E0B" w:rsidRDefault="00A26E70" w:rsidP="00EE1E0B">
            <w:pPr>
              <w:pStyle w:val="ListParagraph"/>
              <w:widowControl/>
              <w:numPr>
                <w:ilvl w:val="0"/>
                <w:numId w:val="162"/>
              </w:numPr>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 xml:space="preserve"> 100% salary reviewed annually</w:t>
            </w:r>
          </w:p>
          <w:p w:rsidR="00A26E70" w:rsidRPr="00EE1E0B" w:rsidRDefault="00A26E70" w:rsidP="00EE1E0B">
            <w:pPr>
              <w:pStyle w:val="ListParagraph"/>
              <w:widowControl/>
              <w:numPr>
                <w:ilvl w:val="0"/>
                <w:numId w:val="162"/>
              </w:numPr>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 xml:space="preserve"> Company car</w:t>
            </w:r>
          </w:p>
          <w:p w:rsidR="00A26E70" w:rsidRPr="00EE1E0B" w:rsidRDefault="00A26E70" w:rsidP="00EE1E0B">
            <w:pPr>
              <w:pStyle w:val="ListParagraph"/>
              <w:widowControl/>
              <w:numPr>
                <w:ilvl w:val="0"/>
                <w:numId w:val="162"/>
              </w:numPr>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 xml:space="preserve"> Generous health and insurance benefits</w:t>
            </w:r>
          </w:p>
          <w:p w:rsidR="00A26E70" w:rsidRPr="00EE1E0B" w:rsidRDefault="00A26E70" w:rsidP="00EE1E0B">
            <w:pPr>
              <w:pStyle w:val="ListParagraph"/>
              <w:widowControl/>
              <w:numPr>
                <w:ilvl w:val="0"/>
                <w:numId w:val="162"/>
              </w:numPr>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 xml:space="preserve"> Promotions into marketing and sales management are encouraged</w:t>
            </w:r>
          </w:p>
          <w:p w:rsidR="00A26E70" w:rsidRPr="00EE1E0B" w:rsidRDefault="00A26E70" w:rsidP="00EE1E0B">
            <w:pPr>
              <w:pStyle w:val="ListParagraph"/>
              <w:numPr>
                <w:ilvl w:val="0"/>
                <w:numId w:val="162"/>
              </w:numPr>
              <w:rPr>
                <w:rFonts w:ascii="Cambria" w:hAnsi="Cambria" w:cstheme="minorHAnsi"/>
              </w:rPr>
            </w:pPr>
            <w:r w:rsidRPr="00EE1E0B">
              <w:rPr>
                <w:rFonts w:ascii="Cambria" w:hAnsi="Cambria" w:cstheme="minorHAnsi"/>
              </w:rPr>
              <w:t xml:space="preserve"> Professional development is valued</w:t>
            </w:r>
          </w:p>
        </w:tc>
      </w:tr>
    </w:tbl>
    <w:p w:rsidR="00510DC4" w:rsidRPr="00EE1E0B" w:rsidRDefault="00510DC4">
      <w:pPr>
        <w:rPr>
          <w:rFonts w:ascii="Cambria" w:hAnsi="Cambria" w:cstheme="minorHAnsi"/>
        </w:rPr>
      </w:pPr>
    </w:p>
    <w:p w:rsidR="00A26E70" w:rsidRPr="00EE1E0B" w:rsidRDefault="00A26E70">
      <w:pPr>
        <w:rPr>
          <w:rFonts w:ascii="Cambria" w:hAnsi="Cambria" w:cstheme="minorHAnsi"/>
        </w:rPr>
      </w:pPr>
      <w:r w:rsidRPr="00EE1E0B">
        <w:rPr>
          <w:rFonts w:ascii="Cambria" w:hAnsi="Cambria" w:cstheme="minorHAnsi"/>
        </w:rPr>
        <w:t>Plan A is a highly aggressive plan. In a selling environment with high sales force causality, it could be very attractive to salespeople who are risk takers and who desire the opportunity to earn a high income as a reward for hard work and sales success. Plan B might be appropriate in a selling environment with lower sales force causality, where sales force loyalty, professional development, customer satisfaction, and steady sales and profit growth are valued by the firm. The two plans will attract very different types of salespeople.</w:t>
      </w:r>
    </w:p>
    <w:p w:rsidR="00510DC4" w:rsidRPr="00EE1E0B" w:rsidRDefault="00A26E70">
      <w:pPr>
        <w:rPr>
          <w:rFonts w:ascii="Cambria" w:hAnsi="Cambria" w:cstheme="minorHAnsi"/>
        </w:rPr>
      </w:pPr>
      <w:r w:rsidRPr="00EE1E0B">
        <w:rPr>
          <w:rFonts w:ascii="Cambria" w:hAnsi="Cambria" w:cstheme="minorHAnsi"/>
          <w:b/>
        </w:rPr>
        <w:t>Influence on Sales Force activities</w:t>
      </w:r>
      <w:r w:rsidR="006D7EA3" w:rsidRPr="00EE1E0B">
        <w:rPr>
          <w:rFonts w:ascii="Cambria" w:hAnsi="Cambria" w:cstheme="minorHAnsi"/>
          <w:b/>
        </w:rPr>
        <w:t>:</w:t>
      </w:r>
      <w:r w:rsidRPr="00EE1E0B">
        <w:rPr>
          <w:rFonts w:ascii="Cambria" w:hAnsi="Cambria" w:cstheme="minorHAnsi"/>
          <w:b/>
        </w:rPr>
        <w:t xml:space="preserve"> </w:t>
      </w:r>
      <w:r w:rsidRPr="00EE1E0B">
        <w:rPr>
          <w:rFonts w:ascii="Cambria" w:hAnsi="Cambria" w:cstheme="minorHAnsi"/>
        </w:rPr>
        <w:t>An effective sales incentive compensation plan motivates the sales force to work hard to achieve results. Thus, incentive compensation plans have a significant impact on how much energy salespeople will give to their jobs. For example, consider the two plans shown in the table below –</w:t>
      </w:r>
    </w:p>
    <w:tbl>
      <w:tblPr>
        <w:tblStyle w:val="TableGrid8"/>
        <w:tblW w:w="0" w:type="auto"/>
        <w:tblLook w:val="04A0" w:firstRow="1" w:lastRow="0" w:firstColumn="1" w:lastColumn="0" w:noHBand="0" w:noVBand="1"/>
      </w:tblPr>
      <w:tblGrid>
        <w:gridCol w:w="1980"/>
        <w:gridCol w:w="2102"/>
        <w:gridCol w:w="2323"/>
        <w:gridCol w:w="2838"/>
      </w:tblGrid>
      <w:tr w:rsidR="00670530" w:rsidRPr="00B552D1" w:rsidTr="00EE1E0B">
        <w:trPr>
          <w:cnfStyle w:val="100000000000" w:firstRow="1" w:lastRow="0" w:firstColumn="0" w:lastColumn="0" w:oddVBand="0" w:evenVBand="0" w:oddHBand="0" w:evenHBand="0" w:firstRowFirstColumn="0" w:firstRowLastColumn="0" w:lastRowFirstColumn="0" w:lastRowLastColumn="0"/>
        </w:trPr>
        <w:tc>
          <w:tcPr>
            <w:tcW w:w="4082" w:type="dxa"/>
            <w:gridSpan w:val="2"/>
            <w:shd w:val="solid" w:color="548DD4" w:themeColor="text2" w:themeTint="99" w:fill="FFFFFF"/>
          </w:tcPr>
          <w:p w:rsidR="00670530" w:rsidRPr="00EE1E0B" w:rsidRDefault="00670530" w:rsidP="00EE1E0B">
            <w:pPr>
              <w:jc w:val="center"/>
              <w:rPr>
                <w:rFonts w:ascii="Cambria" w:hAnsi="Cambria" w:cstheme="minorHAnsi"/>
                <w:b w:val="0"/>
                <w:bCs w:val="0"/>
                <w:color w:val="auto"/>
              </w:rPr>
            </w:pPr>
            <w:r w:rsidRPr="00EE1E0B">
              <w:rPr>
                <w:rFonts w:ascii="Cambria" w:hAnsi="Cambria" w:cstheme="minorHAnsi"/>
              </w:rPr>
              <w:t>Plan C</w:t>
            </w:r>
          </w:p>
        </w:tc>
        <w:tc>
          <w:tcPr>
            <w:tcW w:w="5161" w:type="dxa"/>
            <w:gridSpan w:val="2"/>
            <w:shd w:val="solid" w:color="548DD4" w:themeColor="text2" w:themeTint="99" w:fill="FFFFFF"/>
          </w:tcPr>
          <w:p w:rsidR="00670530" w:rsidRPr="00EE1E0B" w:rsidRDefault="00670530" w:rsidP="00EE1E0B">
            <w:pPr>
              <w:jc w:val="center"/>
              <w:rPr>
                <w:rFonts w:ascii="Cambria" w:hAnsi="Cambria" w:cstheme="minorHAnsi"/>
                <w:b w:val="0"/>
                <w:bCs w:val="0"/>
                <w:color w:val="auto"/>
              </w:rPr>
            </w:pPr>
            <w:r w:rsidRPr="00EE1E0B">
              <w:rPr>
                <w:rFonts w:ascii="Cambria" w:hAnsi="Cambria" w:cstheme="minorHAnsi"/>
              </w:rPr>
              <w:t>Plan D</w:t>
            </w:r>
          </w:p>
        </w:tc>
      </w:tr>
      <w:tr w:rsidR="00670530" w:rsidRPr="00B552D1" w:rsidTr="00EE1E0B">
        <w:tc>
          <w:tcPr>
            <w:tcW w:w="1980" w:type="dxa"/>
          </w:tcPr>
          <w:p w:rsidR="00670530" w:rsidRPr="00EE1E0B" w:rsidRDefault="00670530" w:rsidP="00670530">
            <w:pPr>
              <w:rPr>
                <w:rFonts w:ascii="Cambria" w:hAnsi="Cambria" w:cstheme="minorHAnsi"/>
                <w:u w:val="single"/>
              </w:rPr>
            </w:pPr>
            <w:r w:rsidRPr="00EE1E0B">
              <w:rPr>
                <w:rFonts w:ascii="Cambria" w:hAnsi="Cambria" w:cstheme="minorHAnsi"/>
                <w:u w:val="single"/>
              </w:rPr>
              <w:t>Quota Attainment</w:t>
            </w:r>
          </w:p>
          <w:p w:rsidR="00670530" w:rsidRPr="00EE1E0B" w:rsidRDefault="00670530" w:rsidP="00670530">
            <w:pPr>
              <w:rPr>
                <w:rFonts w:ascii="Cambria" w:hAnsi="Cambria" w:cstheme="minorHAnsi"/>
              </w:rPr>
            </w:pPr>
            <w:r w:rsidRPr="00EE1E0B">
              <w:rPr>
                <w:rFonts w:ascii="Cambria" w:hAnsi="Cambria" w:cstheme="minorHAnsi"/>
              </w:rPr>
              <w:t>Sales up to quota</w:t>
            </w:r>
          </w:p>
          <w:p w:rsidR="00670530" w:rsidRPr="00EE1E0B" w:rsidRDefault="00670530" w:rsidP="00670530">
            <w:pPr>
              <w:rPr>
                <w:rFonts w:ascii="Cambria" w:hAnsi="Cambria" w:cstheme="minorHAnsi"/>
              </w:rPr>
            </w:pPr>
            <w:r w:rsidRPr="00EE1E0B">
              <w:rPr>
                <w:rFonts w:ascii="Cambria" w:hAnsi="Cambria" w:cstheme="minorHAnsi"/>
              </w:rPr>
              <w:t>Sales from quota to 120% of quota</w:t>
            </w:r>
          </w:p>
          <w:p w:rsidR="00670530" w:rsidRPr="00EE1E0B" w:rsidRDefault="00670530" w:rsidP="00670530">
            <w:pPr>
              <w:rPr>
                <w:rFonts w:ascii="Cambria" w:hAnsi="Cambria" w:cstheme="minorHAnsi"/>
              </w:rPr>
            </w:pPr>
            <w:r w:rsidRPr="00EE1E0B">
              <w:rPr>
                <w:rFonts w:ascii="Cambria" w:hAnsi="Cambria" w:cstheme="minorHAnsi"/>
              </w:rPr>
              <w:t>Sales over 120% of quota</w:t>
            </w:r>
          </w:p>
        </w:tc>
        <w:tc>
          <w:tcPr>
            <w:tcW w:w="2102" w:type="dxa"/>
          </w:tcPr>
          <w:p w:rsidR="00670530" w:rsidRPr="00EE1E0B" w:rsidRDefault="00670530" w:rsidP="00EE1E0B">
            <w:pPr>
              <w:rPr>
                <w:rFonts w:ascii="Cambria" w:hAnsi="Cambria" w:cstheme="minorHAnsi"/>
                <w:u w:val="single"/>
              </w:rPr>
            </w:pPr>
            <w:r w:rsidRPr="00EE1E0B">
              <w:rPr>
                <w:rFonts w:ascii="Cambria" w:hAnsi="Cambria" w:cstheme="minorHAnsi"/>
                <w:u w:val="single"/>
              </w:rPr>
              <w:t>Commission Rate</w:t>
            </w:r>
          </w:p>
          <w:p w:rsidR="00670530" w:rsidRPr="00EE1E0B" w:rsidRDefault="00670530" w:rsidP="00EE1E0B">
            <w:pPr>
              <w:rPr>
                <w:rFonts w:ascii="Cambria" w:hAnsi="Cambria" w:cstheme="minorHAnsi"/>
              </w:rPr>
            </w:pPr>
            <w:r w:rsidRPr="00EE1E0B">
              <w:rPr>
                <w:rFonts w:ascii="Cambria" w:hAnsi="Cambria" w:cstheme="minorHAnsi"/>
              </w:rPr>
              <w:t>2.0%</w:t>
            </w:r>
          </w:p>
          <w:p w:rsidR="00670530" w:rsidRPr="00EE1E0B" w:rsidRDefault="00670530" w:rsidP="00EE1E0B">
            <w:pPr>
              <w:rPr>
                <w:rFonts w:ascii="Cambria" w:hAnsi="Cambria" w:cstheme="minorHAnsi"/>
              </w:rPr>
            </w:pPr>
            <w:r w:rsidRPr="00EE1E0B">
              <w:rPr>
                <w:rFonts w:ascii="Cambria" w:hAnsi="Cambria" w:cstheme="minorHAnsi"/>
              </w:rPr>
              <w:t>3.0%</w:t>
            </w:r>
          </w:p>
          <w:p w:rsidR="00670530" w:rsidRPr="00EE1E0B" w:rsidRDefault="00670530" w:rsidP="00EE1E0B">
            <w:pPr>
              <w:rPr>
                <w:rFonts w:ascii="Cambria" w:hAnsi="Cambria" w:cstheme="minorHAnsi"/>
              </w:rPr>
            </w:pPr>
          </w:p>
          <w:p w:rsidR="00670530" w:rsidRPr="00EE1E0B" w:rsidRDefault="00670530" w:rsidP="00EE1E0B">
            <w:pPr>
              <w:rPr>
                <w:rFonts w:ascii="Cambria" w:hAnsi="Cambria" w:cstheme="minorHAnsi"/>
              </w:rPr>
            </w:pPr>
            <w:r w:rsidRPr="00EE1E0B">
              <w:rPr>
                <w:rFonts w:ascii="Cambria" w:hAnsi="Cambria" w:cstheme="minorHAnsi"/>
              </w:rPr>
              <w:t>4.0%</w:t>
            </w:r>
          </w:p>
        </w:tc>
        <w:tc>
          <w:tcPr>
            <w:tcW w:w="2323" w:type="dxa"/>
          </w:tcPr>
          <w:p w:rsidR="00670530" w:rsidRPr="00EE1E0B" w:rsidRDefault="00670530" w:rsidP="00EE1E0B">
            <w:pPr>
              <w:widowControl/>
              <w:autoSpaceDE w:val="0"/>
              <w:autoSpaceDN w:val="0"/>
              <w:adjustRightInd w:val="0"/>
              <w:spacing w:before="0" w:after="0" w:line="240" w:lineRule="auto"/>
              <w:ind w:right="0"/>
              <w:rPr>
                <w:rFonts w:ascii="Cambria" w:hAnsi="Cambria" w:cstheme="minorHAnsi"/>
                <w:sz w:val="10"/>
                <w:szCs w:val="10"/>
              </w:rPr>
            </w:pPr>
          </w:p>
          <w:p w:rsidR="00670530" w:rsidRPr="00EE1E0B" w:rsidRDefault="00670530" w:rsidP="00EE1E0B">
            <w:pPr>
              <w:widowControl/>
              <w:autoSpaceDE w:val="0"/>
              <w:autoSpaceDN w:val="0"/>
              <w:adjustRightInd w:val="0"/>
              <w:spacing w:before="0" w:after="0" w:line="240" w:lineRule="auto"/>
              <w:ind w:right="0"/>
              <w:rPr>
                <w:rFonts w:ascii="Cambria" w:hAnsi="Cambria" w:cstheme="minorHAnsi"/>
                <w:sz w:val="10"/>
                <w:szCs w:val="10"/>
              </w:rPr>
            </w:pPr>
          </w:p>
          <w:p w:rsidR="00670530" w:rsidRPr="00EE1E0B" w:rsidRDefault="00670530" w:rsidP="00EE1E0B">
            <w:pPr>
              <w:rPr>
                <w:rFonts w:ascii="Cambria" w:hAnsi="Cambria" w:cstheme="minorHAnsi"/>
              </w:rPr>
            </w:pPr>
          </w:p>
          <w:p w:rsidR="00670530" w:rsidRPr="00EE1E0B" w:rsidRDefault="00670530" w:rsidP="00EE1E0B">
            <w:pPr>
              <w:rPr>
                <w:rFonts w:ascii="Cambria" w:hAnsi="Cambria" w:cstheme="minorHAnsi"/>
                <w:sz w:val="10"/>
                <w:szCs w:val="10"/>
              </w:rPr>
            </w:pPr>
            <w:r w:rsidRPr="00EE1E0B">
              <w:rPr>
                <w:rFonts w:ascii="Cambria" w:hAnsi="Cambria" w:cstheme="minorHAnsi"/>
              </w:rPr>
              <w:t>All Sales</w:t>
            </w:r>
          </w:p>
        </w:tc>
        <w:tc>
          <w:tcPr>
            <w:tcW w:w="2838" w:type="dxa"/>
          </w:tcPr>
          <w:p w:rsidR="00670530" w:rsidRPr="00EE1E0B" w:rsidRDefault="0082761B" w:rsidP="00EE1E0B">
            <w:pPr>
              <w:widowControl/>
              <w:autoSpaceDE w:val="0"/>
              <w:autoSpaceDN w:val="0"/>
              <w:adjustRightInd w:val="0"/>
              <w:spacing w:before="0" w:after="0" w:line="240" w:lineRule="auto"/>
              <w:ind w:right="0"/>
              <w:rPr>
                <w:rFonts w:ascii="Cambria" w:hAnsi="Cambria" w:cstheme="minorHAnsi"/>
                <w:u w:val="single"/>
              </w:rPr>
            </w:pPr>
            <w:r w:rsidRPr="00EE1E0B">
              <w:rPr>
                <w:rFonts w:ascii="Cambria" w:hAnsi="Cambria" w:cstheme="minorHAnsi"/>
                <w:u w:val="single"/>
              </w:rPr>
              <w:t>Commission Rate</w:t>
            </w:r>
          </w:p>
          <w:p w:rsidR="00670530" w:rsidRPr="00EE1E0B" w:rsidRDefault="00670530" w:rsidP="00EE1E0B">
            <w:pPr>
              <w:widowControl/>
              <w:autoSpaceDE w:val="0"/>
              <w:autoSpaceDN w:val="0"/>
              <w:adjustRightInd w:val="0"/>
              <w:spacing w:before="0" w:after="0" w:line="240" w:lineRule="auto"/>
              <w:ind w:right="0"/>
              <w:rPr>
                <w:rFonts w:ascii="Cambria" w:hAnsi="Cambria" w:cstheme="minorHAnsi"/>
              </w:rPr>
            </w:pPr>
          </w:p>
          <w:p w:rsidR="00670530" w:rsidRPr="00EE1E0B" w:rsidRDefault="00670530" w:rsidP="00EE1E0B">
            <w:pPr>
              <w:widowControl/>
              <w:autoSpaceDE w:val="0"/>
              <w:autoSpaceDN w:val="0"/>
              <w:adjustRightInd w:val="0"/>
              <w:spacing w:before="0" w:after="0" w:line="240" w:lineRule="auto"/>
              <w:ind w:right="0"/>
              <w:rPr>
                <w:rFonts w:ascii="Cambria" w:hAnsi="Cambria" w:cstheme="minorHAnsi"/>
              </w:rPr>
            </w:pPr>
          </w:p>
          <w:p w:rsidR="00670530" w:rsidRPr="00EE1E0B" w:rsidRDefault="00670530" w:rsidP="00EE1E0B">
            <w:pPr>
              <w:widowControl/>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2.0%</w:t>
            </w:r>
          </w:p>
        </w:tc>
      </w:tr>
    </w:tbl>
    <w:p w:rsidR="00A26E70" w:rsidRPr="00EE1E0B" w:rsidRDefault="00A26E70">
      <w:pPr>
        <w:rPr>
          <w:rFonts w:ascii="Cambria" w:hAnsi="Cambria" w:cstheme="minorHAnsi"/>
          <w:sz w:val="22"/>
        </w:rPr>
      </w:pPr>
    </w:p>
    <w:p w:rsidR="00AE5ABF" w:rsidRPr="00EE1E0B" w:rsidRDefault="00670530" w:rsidP="00EE1E0B">
      <w:pPr>
        <w:widowControl/>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For many salespeople, particularly those for whom money is a strong motivator, Plan C will result in greater amounts of energy being devoted to selling, provided that the territory quotas are realistic and accurate. The higher commission rates that kick in at quota and 120 percent of quota will inspire many to work harder in order to make more money. However, not all salespeople are strongly motivated by money. For some, Plan C will actually result in less work than Plan D because Plan C enables the salesperson to reach an income level that he finds sufficient sooner. Once that level has been</w:t>
      </w:r>
      <w:r w:rsidR="0082761B" w:rsidRPr="00EE1E0B">
        <w:rPr>
          <w:rFonts w:ascii="Cambria" w:hAnsi="Cambria" w:cstheme="minorHAnsi"/>
        </w:rPr>
        <w:t xml:space="preserve"> </w:t>
      </w:r>
      <w:r w:rsidRPr="00EE1E0B">
        <w:rPr>
          <w:rFonts w:ascii="Cambria" w:hAnsi="Cambria" w:cstheme="minorHAnsi"/>
        </w:rPr>
        <w:t>achieved, the salesperson may feel that it is acceptable to work less and enjoy more leisure time.</w:t>
      </w:r>
    </w:p>
    <w:p w:rsidR="0082761B" w:rsidRPr="00EE1E0B" w:rsidRDefault="0082761B" w:rsidP="00EE1E0B">
      <w:pPr>
        <w:widowControl/>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The sales incentive plan also affects how a salesperson will allocate her time to different products, customers, and selling activities. For example, consider the two plans shown in the below table –</w:t>
      </w:r>
    </w:p>
    <w:p w:rsidR="0082761B" w:rsidRPr="00EE1E0B" w:rsidRDefault="0082761B" w:rsidP="00EE1E0B">
      <w:pPr>
        <w:widowControl/>
        <w:autoSpaceDE w:val="0"/>
        <w:autoSpaceDN w:val="0"/>
        <w:adjustRightInd w:val="0"/>
        <w:spacing w:before="0" w:after="0" w:line="240" w:lineRule="auto"/>
        <w:ind w:right="0"/>
        <w:rPr>
          <w:rFonts w:ascii="Cambria" w:hAnsi="Cambria" w:cstheme="minorHAnsi"/>
        </w:rPr>
      </w:pPr>
    </w:p>
    <w:tbl>
      <w:tblPr>
        <w:tblStyle w:val="TableGrid8"/>
        <w:tblW w:w="0" w:type="auto"/>
        <w:tblLook w:val="04A0" w:firstRow="1" w:lastRow="0" w:firstColumn="1" w:lastColumn="0" w:noHBand="0" w:noVBand="1"/>
      </w:tblPr>
      <w:tblGrid>
        <w:gridCol w:w="1980"/>
        <w:gridCol w:w="2102"/>
        <w:gridCol w:w="2323"/>
        <w:gridCol w:w="2838"/>
      </w:tblGrid>
      <w:tr w:rsidR="0082761B" w:rsidRPr="00B552D1" w:rsidTr="003C18F8">
        <w:trPr>
          <w:cnfStyle w:val="100000000000" w:firstRow="1" w:lastRow="0" w:firstColumn="0" w:lastColumn="0" w:oddVBand="0" w:evenVBand="0" w:oddHBand="0" w:evenHBand="0" w:firstRowFirstColumn="0" w:firstRowLastColumn="0" w:lastRowFirstColumn="0" w:lastRowLastColumn="0"/>
        </w:trPr>
        <w:tc>
          <w:tcPr>
            <w:tcW w:w="4082" w:type="dxa"/>
            <w:gridSpan w:val="2"/>
            <w:shd w:val="solid" w:color="548DD4" w:themeColor="text2" w:themeTint="99" w:fill="FFFFFF"/>
          </w:tcPr>
          <w:p w:rsidR="0082761B" w:rsidRPr="00EE1E0B" w:rsidRDefault="0082761B">
            <w:pPr>
              <w:jc w:val="center"/>
              <w:rPr>
                <w:rFonts w:ascii="Cambria" w:hAnsi="Cambria" w:cstheme="minorHAnsi"/>
                <w:b w:val="0"/>
                <w:bCs w:val="0"/>
                <w:color w:val="auto"/>
              </w:rPr>
            </w:pPr>
            <w:r w:rsidRPr="00EE1E0B">
              <w:rPr>
                <w:rFonts w:ascii="Cambria" w:hAnsi="Cambria" w:cstheme="minorHAnsi"/>
              </w:rPr>
              <w:t>Plan E</w:t>
            </w:r>
          </w:p>
        </w:tc>
        <w:tc>
          <w:tcPr>
            <w:tcW w:w="5161" w:type="dxa"/>
            <w:gridSpan w:val="2"/>
            <w:shd w:val="solid" w:color="548DD4" w:themeColor="text2" w:themeTint="99" w:fill="FFFFFF"/>
          </w:tcPr>
          <w:p w:rsidR="0082761B" w:rsidRPr="00EE1E0B" w:rsidRDefault="0082761B">
            <w:pPr>
              <w:jc w:val="center"/>
              <w:rPr>
                <w:rFonts w:ascii="Cambria" w:hAnsi="Cambria" w:cstheme="minorHAnsi"/>
                <w:b w:val="0"/>
                <w:bCs w:val="0"/>
                <w:color w:val="auto"/>
              </w:rPr>
            </w:pPr>
            <w:r w:rsidRPr="00EE1E0B">
              <w:rPr>
                <w:rFonts w:ascii="Cambria" w:hAnsi="Cambria" w:cstheme="minorHAnsi"/>
              </w:rPr>
              <w:t>Plan F</w:t>
            </w:r>
          </w:p>
        </w:tc>
      </w:tr>
      <w:tr w:rsidR="0082761B" w:rsidRPr="00B552D1" w:rsidTr="003C18F8">
        <w:tc>
          <w:tcPr>
            <w:tcW w:w="1980" w:type="dxa"/>
          </w:tcPr>
          <w:p w:rsidR="0082761B" w:rsidRPr="00EE1E0B" w:rsidRDefault="00EB2CB3" w:rsidP="003C18F8">
            <w:pPr>
              <w:rPr>
                <w:rFonts w:ascii="Cambria" w:hAnsi="Cambria" w:cstheme="minorHAnsi"/>
                <w:b/>
                <w:u w:val="single"/>
              </w:rPr>
            </w:pPr>
            <w:r w:rsidRPr="00EE1E0B">
              <w:rPr>
                <w:rFonts w:ascii="Cambria" w:hAnsi="Cambria" w:cstheme="minorHAnsi"/>
                <w:b/>
                <w:u w:val="single"/>
              </w:rPr>
              <w:t>Product Group</w:t>
            </w:r>
          </w:p>
        </w:tc>
        <w:tc>
          <w:tcPr>
            <w:tcW w:w="2102" w:type="dxa"/>
          </w:tcPr>
          <w:p w:rsidR="0082761B" w:rsidRPr="00EE1E0B" w:rsidRDefault="00EB2CB3" w:rsidP="00EE1E0B">
            <w:pPr>
              <w:ind w:left="360"/>
              <w:rPr>
                <w:rFonts w:ascii="Cambria" w:hAnsi="Cambria" w:cstheme="minorHAnsi"/>
                <w:b/>
                <w:u w:val="single"/>
              </w:rPr>
            </w:pPr>
            <w:r w:rsidRPr="00EE1E0B">
              <w:rPr>
                <w:rFonts w:ascii="Cambria" w:hAnsi="Cambria" w:cstheme="minorHAnsi"/>
                <w:b/>
                <w:u w:val="single"/>
              </w:rPr>
              <w:t>Commission Rate</w:t>
            </w:r>
          </w:p>
        </w:tc>
        <w:tc>
          <w:tcPr>
            <w:tcW w:w="2323" w:type="dxa"/>
          </w:tcPr>
          <w:p w:rsidR="0082761B" w:rsidRPr="00EE1E0B" w:rsidRDefault="00EB2CB3" w:rsidP="00EE1E0B">
            <w:pPr>
              <w:ind w:left="360"/>
              <w:rPr>
                <w:rFonts w:ascii="Cambria" w:hAnsi="Cambria" w:cstheme="minorHAnsi"/>
                <w:b/>
                <w:sz w:val="10"/>
                <w:szCs w:val="10"/>
                <w:u w:val="single"/>
              </w:rPr>
            </w:pPr>
            <w:r w:rsidRPr="00EE1E0B">
              <w:rPr>
                <w:rFonts w:ascii="Cambria" w:hAnsi="Cambria" w:cstheme="minorHAnsi"/>
                <w:b/>
                <w:u w:val="single"/>
              </w:rPr>
              <w:t>Product Group</w:t>
            </w:r>
          </w:p>
        </w:tc>
        <w:tc>
          <w:tcPr>
            <w:tcW w:w="2838" w:type="dxa"/>
          </w:tcPr>
          <w:p w:rsidR="0082761B" w:rsidRPr="00EE1E0B" w:rsidRDefault="004032F8" w:rsidP="003C18F8">
            <w:pPr>
              <w:widowControl/>
              <w:autoSpaceDE w:val="0"/>
              <w:autoSpaceDN w:val="0"/>
              <w:adjustRightInd w:val="0"/>
              <w:spacing w:before="0" w:after="0" w:line="240" w:lineRule="auto"/>
              <w:ind w:right="0"/>
              <w:rPr>
                <w:rFonts w:ascii="Cambria" w:hAnsi="Cambria" w:cstheme="minorHAnsi"/>
                <w:b/>
                <w:u w:val="single"/>
              </w:rPr>
            </w:pPr>
            <w:r w:rsidRPr="00EE1E0B">
              <w:rPr>
                <w:rFonts w:ascii="Cambria" w:hAnsi="Cambria" w:cstheme="minorHAnsi"/>
                <w:b/>
                <w:u w:val="single"/>
              </w:rPr>
              <w:t>Commission Rate</w:t>
            </w:r>
          </w:p>
        </w:tc>
      </w:tr>
      <w:tr w:rsidR="0082761B" w:rsidRPr="00B552D1" w:rsidTr="003C18F8">
        <w:tc>
          <w:tcPr>
            <w:tcW w:w="1980" w:type="dxa"/>
          </w:tcPr>
          <w:p w:rsidR="0082761B" w:rsidRPr="00EE1E0B" w:rsidRDefault="0004556D" w:rsidP="003C18F8">
            <w:pPr>
              <w:rPr>
                <w:rFonts w:ascii="Cambria" w:hAnsi="Cambria" w:cstheme="minorHAnsi"/>
              </w:rPr>
            </w:pPr>
            <w:r w:rsidRPr="00EE1E0B">
              <w:rPr>
                <w:rFonts w:ascii="Cambria" w:hAnsi="Cambria" w:cstheme="minorHAnsi"/>
              </w:rPr>
              <w:t>Strategic</w:t>
            </w:r>
          </w:p>
        </w:tc>
        <w:tc>
          <w:tcPr>
            <w:tcW w:w="2102" w:type="dxa"/>
          </w:tcPr>
          <w:p w:rsidR="0082761B" w:rsidRPr="00EE1E0B" w:rsidRDefault="0004556D" w:rsidP="00EE1E0B">
            <w:pPr>
              <w:rPr>
                <w:rFonts w:ascii="Cambria" w:hAnsi="Cambria" w:cstheme="minorHAnsi"/>
              </w:rPr>
            </w:pPr>
            <w:r w:rsidRPr="00EE1E0B">
              <w:rPr>
                <w:rFonts w:ascii="Cambria" w:hAnsi="Cambria" w:cstheme="minorHAnsi"/>
              </w:rPr>
              <w:t>6.0 %</w:t>
            </w:r>
          </w:p>
        </w:tc>
        <w:tc>
          <w:tcPr>
            <w:tcW w:w="2323" w:type="dxa"/>
          </w:tcPr>
          <w:p w:rsidR="0082761B" w:rsidRPr="00EE1E0B" w:rsidRDefault="0004556D" w:rsidP="00EE1E0B">
            <w:pPr>
              <w:rPr>
                <w:rFonts w:ascii="Cambria" w:hAnsi="Cambria" w:cstheme="minorHAnsi"/>
                <w:sz w:val="10"/>
                <w:szCs w:val="10"/>
              </w:rPr>
            </w:pPr>
            <w:r w:rsidRPr="00EE1E0B">
              <w:rPr>
                <w:rFonts w:ascii="Cambria" w:hAnsi="Cambria" w:cstheme="minorHAnsi"/>
              </w:rPr>
              <w:t>All Products</w:t>
            </w:r>
          </w:p>
        </w:tc>
        <w:tc>
          <w:tcPr>
            <w:tcW w:w="2838" w:type="dxa"/>
          </w:tcPr>
          <w:p w:rsidR="0082761B" w:rsidRPr="00EE1E0B" w:rsidRDefault="0004556D" w:rsidP="00EE1E0B">
            <w:pPr>
              <w:widowControl/>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4.0 %</w:t>
            </w:r>
          </w:p>
        </w:tc>
      </w:tr>
      <w:tr w:rsidR="0004556D" w:rsidRPr="00B552D1" w:rsidTr="003C18F8">
        <w:tc>
          <w:tcPr>
            <w:tcW w:w="1980" w:type="dxa"/>
          </w:tcPr>
          <w:p w:rsidR="0004556D" w:rsidRPr="00EE1E0B" w:rsidRDefault="0004556D" w:rsidP="00EE1E0B">
            <w:pPr>
              <w:rPr>
                <w:rFonts w:ascii="Cambria" w:hAnsi="Cambria" w:cstheme="minorHAnsi"/>
              </w:rPr>
            </w:pPr>
            <w:r w:rsidRPr="00EE1E0B">
              <w:rPr>
                <w:rFonts w:ascii="Cambria" w:hAnsi="Cambria" w:cstheme="minorHAnsi"/>
              </w:rPr>
              <w:t>Growth</w:t>
            </w:r>
          </w:p>
        </w:tc>
        <w:tc>
          <w:tcPr>
            <w:tcW w:w="2102" w:type="dxa"/>
          </w:tcPr>
          <w:p w:rsidR="0004556D" w:rsidRPr="00EE1E0B" w:rsidRDefault="0004556D" w:rsidP="00EE1E0B">
            <w:pPr>
              <w:rPr>
                <w:rFonts w:ascii="Cambria" w:hAnsi="Cambria" w:cstheme="minorHAnsi"/>
              </w:rPr>
            </w:pPr>
            <w:r w:rsidRPr="00EE1E0B">
              <w:rPr>
                <w:rFonts w:ascii="Cambria" w:hAnsi="Cambria" w:cstheme="minorHAnsi"/>
              </w:rPr>
              <w:t>4.0 %</w:t>
            </w:r>
          </w:p>
        </w:tc>
        <w:tc>
          <w:tcPr>
            <w:tcW w:w="2323" w:type="dxa"/>
          </w:tcPr>
          <w:p w:rsidR="0004556D" w:rsidRPr="00EE1E0B" w:rsidRDefault="0004556D" w:rsidP="003C18F8">
            <w:pPr>
              <w:rPr>
                <w:rFonts w:ascii="Cambria" w:hAnsi="Cambria" w:cstheme="minorHAnsi"/>
                <w:sz w:val="10"/>
                <w:szCs w:val="10"/>
              </w:rPr>
            </w:pPr>
          </w:p>
        </w:tc>
        <w:tc>
          <w:tcPr>
            <w:tcW w:w="2838" w:type="dxa"/>
          </w:tcPr>
          <w:p w:rsidR="0004556D" w:rsidRPr="00EE1E0B" w:rsidRDefault="0004556D" w:rsidP="003C18F8">
            <w:pPr>
              <w:widowControl/>
              <w:autoSpaceDE w:val="0"/>
              <w:autoSpaceDN w:val="0"/>
              <w:adjustRightInd w:val="0"/>
              <w:spacing w:before="0" w:after="0" w:line="240" w:lineRule="auto"/>
              <w:ind w:right="0"/>
              <w:rPr>
                <w:rFonts w:ascii="Cambria" w:hAnsi="Cambria" w:cstheme="minorHAnsi"/>
              </w:rPr>
            </w:pPr>
          </w:p>
        </w:tc>
      </w:tr>
      <w:tr w:rsidR="0004556D" w:rsidRPr="00B552D1" w:rsidTr="003C18F8">
        <w:tc>
          <w:tcPr>
            <w:tcW w:w="1980" w:type="dxa"/>
          </w:tcPr>
          <w:p w:rsidR="0004556D" w:rsidRPr="00EE1E0B" w:rsidRDefault="0004556D" w:rsidP="00EE1E0B">
            <w:pPr>
              <w:rPr>
                <w:rFonts w:ascii="Cambria" w:hAnsi="Cambria" w:cstheme="minorHAnsi"/>
              </w:rPr>
            </w:pPr>
            <w:r w:rsidRPr="00EE1E0B">
              <w:rPr>
                <w:rFonts w:ascii="Cambria" w:hAnsi="Cambria" w:cstheme="minorHAnsi"/>
              </w:rPr>
              <w:t>Core</w:t>
            </w:r>
          </w:p>
        </w:tc>
        <w:tc>
          <w:tcPr>
            <w:tcW w:w="2102" w:type="dxa"/>
          </w:tcPr>
          <w:p w:rsidR="0004556D" w:rsidRPr="00EE1E0B" w:rsidRDefault="0004556D" w:rsidP="00EE1E0B">
            <w:pPr>
              <w:rPr>
                <w:rFonts w:ascii="Cambria" w:hAnsi="Cambria" w:cstheme="minorHAnsi"/>
              </w:rPr>
            </w:pPr>
            <w:r w:rsidRPr="00EE1E0B">
              <w:rPr>
                <w:rFonts w:ascii="Cambria" w:hAnsi="Cambria" w:cstheme="minorHAnsi"/>
              </w:rPr>
              <w:t>2.0 %</w:t>
            </w:r>
          </w:p>
        </w:tc>
        <w:tc>
          <w:tcPr>
            <w:tcW w:w="2323" w:type="dxa"/>
          </w:tcPr>
          <w:p w:rsidR="0004556D" w:rsidRPr="00EE1E0B" w:rsidRDefault="0004556D" w:rsidP="003C18F8">
            <w:pPr>
              <w:rPr>
                <w:rFonts w:ascii="Cambria" w:hAnsi="Cambria" w:cstheme="minorHAnsi"/>
                <w:sz w:val="10"/>
                <w:szCs w:val="10"/>
              </w:rPr>
            </w:pPr>
          </w:p>
        </w:tc>
        <w:tc>
          <w:tcPr>
            <w:tcW w:w="2838" w:type="dxa"/>
          </w:tcPr>
          <w:p w:rsidR="0004556D" w:rsidRPr="00EE1E0B" w:rsidRDefault="0004556D" w:rsidP="003C18F8">
            <w:pPr>
              <w:widowControl/>
              <w:autoSpaceDE w:val="0"/>
              <w:autoSpaceDN w:val="0"/>
              <w:adjustRightInd w:val="0"/>
              <w:spacing w:before="0" w:after="0" w:line="240" w:lineRule="auto"/>
              <w:ind w:right="0"/>
              <w:rPr>
                <w:rFonts w:ascii="Cambria" w:hAnsi="Cambria" w:cstheme="minorHAnsi"/>
              </w:rPr>
            </w:pPr>
          </w:p>
        </w:tc>
      </w:tr>
    </w:tbl>
    <w:p w:rsidR="0004556D" w:rsidRPr="00EE1E0B" w:rsidRDefault="0004556D" w:rsidP="0004556D">
      <w:pPr>
        <w:widowControl/>
        <w:autoSpaceDE w:val="0"/>
        <w:autoSpaceDN w:val="0"/>
        <w:adjustRightInd w:val="0"/>
        <w:spacing w:before="0" w:after="0" w:line="240" w:lineRule="auto"/>
        <w:ind w:right="0"/>
        <w:rPr>
          <w:rFonts w:ascii="Cambria" w:hAnsi="Cambria" w:cstheme="minorHAnsi"/>
        </w:rPr>
      </w:pPr>
    </w:p>
    <w:p w:rsidR="0082761B" w:rsidRPr="00EE1E0B" w:rsidRDefault="0004556D" w:rsidP="00EE1E0B">
      <w:pPr>
        <w:widowControl/>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Plan E directs sales force energy away from core products and toward strategic products. It sends a powerful message to</w:t>
      </w:r>
      <w:r w:rsidR="00B410A7" w:rsidRPr="00EE1E0B">
        <w:rPr>
          <w:rFonts w:ascii="Cambria" w:hAnsi="Cambria" w:cstheme="minorHAnsi"/>
        </w:rPr>
        <w:t xml:space="preserve"> </w:t>
      </w:r>
      <w:r w:rsidRPr="00EE1E0B">
        <w:rPr>
          <w:rFonts w:ascii="Cambria" w:hAnsi="Cambria" w:cstheme="minorHAnsi"/>
        </w:rPr>
        <w:t>the sales force about which products are most important to the company. Plan F does not differentiate among product</w:t>
      </w:r>
      <w:r w:rsidR="00B410A7" w:rsidRPr="00EE1E0B">
        <w:rPr>
          <w:rFonts w:ascii="Cambria" w:hAnsi="Cambria" w:cstheme="minorHAnsi"/>
        </w:rPr>
        <w:t xml:space="preserve"> </w:t>
      </w:r>
      <w:r w:rsidRPr="00EE1E0B">
        <w:rPr>
          <w:rFonts w:ascii="Cambria" w:hAnsi="Cambria" w:cstheme="minorHAnsi"/>
        </w:rPr>
        <w:t>categories. It encourages salespeople to sell whichever products they are comfortable selling and fit best with customer</w:t>
      </w:r>
      <w:r w:rsidR="00B410A7" w:rsidRPr="00EE1E0B">
        <w:rPr>
          <w:rFonts w:ascii="Cambria" w:hAnsi="Cambria" w:cstheme="minorHAnsi"/>
        </w:rPr>
        <w:t xml:space="preserve"> </w:t>
      </w:r>
      <w:r w:rsidRPr="00EE1E0B">
        <w:rPr>
          <w:rFonts w:ascii="Cambria" w:hAnsi="Cambria" w:cstheme="minorHAnsi"/>
        </w:rPr>
        <w:t>needs.</w:t>
      </w:r>
    </w:p>
    <w:p w:rsidR="003C18F8" w:rsidRPr="00EE1E0B" w:rsidRDefault="003C18F8" w:rsidP="00EE1E0B">
      <w:pPr>
        <w:widowControl/>
        <w:autoSpaceDE w:val="0"/>
        <w:autoSpaceDN w:val="0"/>
        <w:adjustRightInd w:val="0"/>
        <w:spacing w:before="0" w:after="0" w:line="240" w:lineRule="auto"/>
        <w:ind w:right="0"/>
        <w:rPr>
          <w:rFonts w:ascii="Cambria" w:hAnsi="Cambria" w:cstheme="minorHAnsi"/>
        </w:rPr>
      </w:pPr>
    </w:p>
    <w:p w:rsidR="003C18F8" w:rsidRPr="00EE1E0B" w:rsidRDefault="003C18F8" w:rsidP="00EE1E0B">
      <w:pPr>
        <w:widowControl/>
        <w:autoSpaceDE w:val="0"/>
        <w:autoSpaceDN w:val="0"/>
        <w:adjustRightInd w:val="0"/>
        <w:spacing w:before="0" w:after="0" w:line="240" w:lineRule="auto"/>
        <w:ind w:right="0"/>
        <w:rPr>
          <w:rFonts w:ascii="Cambria" w:hAnsi="Cambria" w:cstheme="minorHAnsi"/>
        </w:rPr>
      </w:pPr>
      <w:r w:rsidRPr="00EE1E0B">
        <w:rPr>
          <w:rFonts w:ascii="Cambria" w:hAnsi="Cambria" w:cstheme="minorHAnsi"/>
          <w:b/>
        </w:rPr>
        <w:t xml:space="preserve">Influence on Customer Results: </w:t>
      </w:r>
      <w:r w:rsidRPr="00EE1E0B">
        <w:rPr>
          <w:rFonts w:ascii="Cambria" w:hAnsi="Cambria" w:cstheme="minorHAnsi"/>
        </w:rPr>
        <w:t xml:space="preserve">How a sales force is paid affects its relationships with customers. For example, consider the two plans shown in below table – </w:t>
      </w:r>
    </w:p>
    <w:p w:rsidR="003C18F8" w:rsidRPr="00EE1E0B" w:rsidRDefault="003C18F8" w:rsidP="00EE1E0B">
      <w:pPr>
        <w:widowControl/>
        <w:autoSpaceDE w:val="0"/>
        <w:autoSpaceDN w:val="0"/>
        <w:adjustRightInd w:val="0"/>
        <w:spacing w:before="0" w:after="0" w:line="240" w:lineRule="auto"/>
        <w:ind w:right="0"/>
        <w:rPr>
          <w:rFonts w:ascii="Cambria" w:hAnsi="Cambria" w:cstheme="minorHAnsi"/>
        </w:rPr>
      </w:pPr>
    </w:p>
    <w:tbl>
      <w:tblPr>
        <w:tblStyle w:val="TableGrid8"/>
        <w:tblW w:w="9378" w:type="dxa"/>
        <w:tblLook w:val="04A0" w:firstRow="1" w:lastRow="0" w:firstColumn="1" w:lastColumn="0" w:noHBand="0" w:noVBand="1"/>
      </w:tblPr>
      <w:tblGrid>
        <w:gridCol w:w="4788"/>
        <w:gridCol w:w="4590"/>
      </w:tblGrid>
      <w:tr w:rsidR="003C18F8" w:rsidRPr="00B552D1" w:rsidTr="00EE1E0B">
        <w:trPr>
          <w:cnfStyle w:val="100000000000" w:firstRow="1" w:lastRow="0" w:firstColumn="0" w:lastColumn="0" w:oddVBand="0" w:evenVBand="0" w:oddHBand="0" w:evenHBand="0" w:firstRowFirstColumn="0" w:firstRowLastColumn="0" w:lastRowFirstColumn="0" w:lastRowLastColumn="0"/>
        </w:trPr>
        <w:tc>
          <w:tcPr>
            <w:tcW w:w="4788" w:type="dxa"/>
            <w:shd w:val="solid" w:color="548DD4" w:themeColor="text2" w:themeTint="99" w:fill="auto"/>
          </w:tcPr>
          <w:p w:rsidR="003C18F8" w:rsidRPr="00EE1E0B" w:rsidRDefault="003C18F8">
            <w:pPr>
              <w:jc w:val="center"/>
              <w:rPr>
                <w:rFonts w:ascii="Cambria" w:hAnsi="Cambria" w:cstheme="minorHAnsi"/>
                <w:b w:val="0"/>
                <w:bCs w:val="0"/>
                <w:color w:val="auto"/>
              </w:rPr>
            </w:pPr>
            <w:r w:rsidRPr="00EE1E0B">
              <w:rPr>
                <w:rFonts w:ascii="Cambria" w:hAnsi="Cambria" w:cstheme="minorHAnsi"/>
              </w:rPr>
              <w:t>Plan G</w:t>
            </w:r>
          </w:p>
        </w:tc>
        <w:tc>
          <w:tcPr>
            <w:tcW w:w="4590" w:type="dxa"/>
            <w:shd w:val="solid" w:color="548DD4" w:themeColor="text2" w:themeTint="99" w:fill="auto"/>
          </w:tcPr>
          <w:p w:rsidR="003C18F8" w:rsidRPr="00EE1E0B" w:rsidRDefault="003C18F8">
            <w:pPr>
              <w:jc w:val="center"/>
              <w:rPr>
                <w:rFonts w:ascii="Cambria" w:hAnsi="Cambria" w:cstheme="minorHAnsi"/>
                <w:b w:val="0"/>
                <w:bCs w:val="0"/>
                <w:color w:val="auto"/>
              </w:rPr>
            </w:pPr>
            <w:r w:rsidRPr="00EE1E0B">
              <w:rPr>
                <w:rFonts w:ascii="Cambria" w:hAnsi="Cambria" w:cstheme="minorHAnsi"/>
              </w:rPr>
              <w:t>Plan H</w:t>
            </w:r>
          </w:p>
        </w:tc>
      </w:tr>
      <w:tr w:rsidR="003C18F8" w:rsidRPr="00B552D1" w:rsidTr="00EE1E0B">
        <w:tc>
          <w:tcPr>
            <w:tcW w:w="4788" w:type="dxa"/>
          </w:tcPr>
          <w:p w:rsidR="003C18F8" w:rsidRPr="00EE1E0B" w:rsidRDefault="003C18F8" w:rsidP="003C18F8">
            <w:pPr>
              <w:pStyle w:val="ListParagraph"/>
              <w:widowControl/>
              <w:numPr>
                <w:ilvl w:val="0"/>
                <w:numId w:val="162"/>
              </w:numPr>
              <w:autoSpaceDE w:val="0"/>
              <w:autoSpaceDN w:val="0"/>
              <w:adjustRightInd w:val="0"/>
              <w:spacing w:before="0" w:after="0" w:line="240" w:lineRule="auto"/>
              <w:ind w:left="270" w:right="0" w:hanging="270"/>
              <w:rPr>
                <w:rFonts w:ascii="Cambria" w:hAnsi="Cambria" w:cstheme="minorHAnsi"/>
              </w:rPr>
            </w:pPr>
            <w:r w:rsidRPr="00EE1E0B">
              <w:rPr>
                <w:rFonts w:ascii="Cambria" w:hAnsi="Cambria" w:cstheme="minorHAnsi"/>
              </w:rPr>
              <w:t>2.5% commission on all sales up to last year's sales</w:t>
            </w:r>
          </w:p>
          <w:p w:rsidR="003C18F8" w:rsidRPr="00EE1E0B" w:rsidRDefault="003C18F8" w:rsidP="003C18F8">
            <w:pPr>
              <w:pStyle w:val="ListParagraph"/>
              <w:numPr>
                <w:ilvl w:val="0"/>
                <w:numId w:val="162"/>
              </w:numPr>
              <w:ind w:left="270" w:hanging="270"/>
              <w:rPr>
                <w:rFonts w:ascii="Cambria" w:hAnsi="Cambria" w:cstheme="minorHAnsi"/>
              </w:rPr>
            </w:pPr>
            <w:r w:rsidRPr="00EE1E0B">
              <w:rPr>
                <w:rFonts w:ascii="Cambria" w:hAnsi="Cambria" w:cstheme="minorHAnsi"/>
              </w:rPr>
              <w:t>7.5% commission on sales exceeding last year's sales</w:t>
            </w:r>
          </w:p>
        </w:tc>
        <w:tc>
          <w:tcPr>
            <w:tcW w:w="4590" w:type="dxa"/>
          </w:tcPr>
          <w:p w:rsidR="003C18F8" w:rsidRPr="00EE1E0B" w:rsidRDefault="003C18F8" w:rsidP="003C18F8">
            <w:pPr>
              <w:pStyle w:val="ListParagraph"/>
              <w:widowControl/>
              <w:numPr>
                <w:ilvl w:val="0"/>
                <w:numId w:val="162"/>
              </w:numPr>
              <w:autoSpaceDE w:val="0"/>
              <w:autoSpaceDN w:val="0"/>
              <w:adjustRightInd w:val="0"/>
              <w:spacing w:before="0" w:after="0" w:line="240" w:lineRule="auto"/>
              <w:ind w:left="252" w:right="0" w:hanging="270"/>
              <w:rPr>
                <w:rFonts w:ascii="Cambria" w:hAnsi="Cambria" w:cstheme="minorHAnsi"/>
              </w:rPr>
            </w:pPr>
            <w:r w:rsidRPr="00EE1E0B">
              <w:rPr>
                <w:rFonts w:ascii="Cambria" w:hAnsi="Cambria" w:cstheme="minorHAnsi"/>
              </w:rPr>
              <w:t>Salary plus a 20% bonus opportunity</w:t>
            </w:r>
          </w:p>
          <w:p w:rsidR="003C18F8" w:rsidRPr="00EE1E0B" w:rsidRDefault="003C18F8" w:rsidP="003C18F8">
            <w:pPr>
              <w:pStyle w:val="ListParagraph"/>
              <w:widowControl/>
              <w:numPr>
                <w:ilvl w:val="0"/>
                <w:numId w:val="162"/>
              </w:numPr>
              <w:autoSpaceDE w:val="0"/>
              <w:autoSpaceDN w:val="0"/>
              <w:adjustRightInd w:val="0"/>
              <w:spacing w:before="0" w:after="0" w:line="240" w:lineRule="auto"/>
              <w:ind w:left="252" w:right="0" w:hanging="270"/>
              <w:rPr>
                <w:rFonts w:ascii="Cambria" w:hAnsi="Cambria" w:cstheme="minorHAnsi"/>
              </w:rPr>
            </w:pPr>
            <w:r w:rsidRPr="00EE1E0B">
              <w:rPr>
                <w:rFonts w:ascii="Cambria" w:hAnsi="Cambria" w:cstheme="minorHAnsi"/>
              </w:rPr>
              <w:t>Bonus is paid in the following proportions:</w:t>
            </w:r>
          </w:p>
          <w:p w:rsidR="003C18F8" w:rsidRPr="00EE1E0B" w:rsidRDefault="003C18F8" w:rsidP="00EE1E0B">
            <w:pPr>
              <w:pStyle w:val="ListParagraph"/>
              <w:widowControl/>
              <w:numPr>
                <w:ilvl w:val="0"/>
                <w:numId w:val="163"/>
              </w:numPr>
              <w:tabs>
                <w:tab w:val="left" w:pos="1062"/>
              </w:tabs>
              <w:autoSpaceDE w:val="0"/>
              <w:autoSpaceDN w:val="0"/>
              <w:adjustRightInd w:val="0"/>
              <w:spacing w:before="0" w:after="0" w:line="240" w:lineRule="auto"/>
              <w:ind w:left="522" w:right="0" w:hanging="270"/>
              <w:rPr>
                <w:rFonts w:ascii="Cambria" w:hAnsi="Cambria" w:cstheme="minorHAnsi"/>
              </w:rPr>
            </w:pPr>
            <w:r w:rsidRPr="00EE1E0B">
              <w:rPr>
                <w:rFonts w:ascii="Cambria" w:hAnsi="Cambria" w:cstheme="minorHAnsi"/>
              </w:rPr>
              <w:t>Customer satisfaction—20%</w:t>
            </w:r>
          </w:p>
          <w:p w:rsidR="003C18F8" w:rsidRPr="00EE1E0B" w:rsidRDefault="003C18F8" w:rsidP="00EE1E0B">
            <w:pPr>
              <w:pStyle w:val="ListParagraph"/>
              <w:widowControl/>
              <w:numPr>
                <w:ilvl w:val="0"/>
                <w:numId w:val="163"/>
              </w:numPr>
              <w:tabs>
                <w:tab w:val="left" w:pos="1062"/>
              </w:tabs>
              <w:autoSpaceDE w:val="0"/>
              <w:autoSpaceDN w:val="0"/>
              <w:adjustRightInd w:val="0"/>
              <w:spacing w:before="0" w:after="0" w:line="240" w:lineRule="auto"/>
              <w:ind w:left="522" w:right="0" w:hanging="270"/>
              <w:rPr>
                <w:rFonts w:ascii="Cambria" w:hAnsi="Cambria" w:cstheme="minorHAnsi"/>
              </w:rPr>
            </w:pPr>
            <w:r w:rsidRPr="00EE1E0B">
              <w:rPr>
                <w:rFonts w:ascii="Cambria" w:hAnsi="Cambria" w:cstheme="minorHAnsi"/>
              </w:rPr>
              <w:t>Profitability—60%</w:t>
            </w:r>
          </w:p>
          <w:p w:rsidR="003C18F8" w:rsidRPr="00EE1E0B" w:rsidRDefault="003C18F8" w:rsidP="00EE1E0B">
            <w:pPr>
              <w:pStyle w:val="ListParagraph"/>
              <w:widowControl/>
              <w:numPr>
                <w:ilvl w:val="0"/>
                <w:numId w:val="163"/>
              </w:numPr>
              <w:tabs>
                <w:tab w:val="left" w:pos="1062"/>
              </w:tabs>
              <w:autoSpaceDE w:val="0"/>
              <w:autoSpaceDN w:val="0"/>
              <w:adjustRightInd w:val="0"/>
              <w:spacing w:before="0" w:after="0" w:line="240" w:lineRule="auto"/>
              <w:ind w:left="522" w:right="0" w:hanging="270"/>
              <w:rPr>
                <w:rFonts w:ascii="Cambria" w:hAnsi="Cambria" w:cstheme="minorHAnsi"/>
              </w:rPr>
            </w:pPr>
            <w:r w:rsidRPr="00EE1E0B">
              <w:rPr>
                <w:rFonts w:ascii="Cambria" w:hAnsi="Cambria" w:cstheme="minorHAnsi"/>
              </w:rPr>
              <w:t>Educational and service objectives—20%</w:t>
            </w:r>
          </w:p>
        </w:tc>
      </w:tr>
    </w:tbl>
    <w:p w:rsidR="003C18F8" w:rsidRPr="00EE1E0B" w:rsidRDefault="003C18F8" w:rsidP="00EE1E0B">
      <w:pPr>
        <w:widowControl/>
        <w:autoSpaceDE w:val="0"/>
        <w:autoSpaceDN w:val="0"/>
        <w:adjustRightInd w:val="0"/>
        <w:spacing w:before="0" w:after="0" w:line="240" w:lineRule="auto"/>
        <w:ind w:right="0"/>
        <w:rPr>
          <w:rFonts w:ascii="Cambria" w:hAnsi="Cambria" w:cstheme="minorHAnsi"/>
          <w:b/>
          <w:sz w:val="22"/>
        </w:rPr>
      </w:pPr>
    </w:p>
    <w:p w:rsidR="00D3359A" w:rsidRPr="00EE1E0B" w:rsidRDefault="00867542" w:rsidP="00EE1E0B">
      <w:pPr>
        <w:widowControl/>
        <w:autoSpaceDE w:val="0"/>
        <w:autoSpaceDN w:val="0"/>
        <w:adjustRightInd w:val="0"/>
        <w:spacing w:before="0" w:after="0" w:line="240" w:lineRule="auto"/>
        <w:ind w:right="0"/>
        <w:rPr>
          <w:rFonts w:ascii="Cambria" w:hAnsi="Cambria" w:cstheme="minorHAnsi"/>
        </w:rPr>
      </w:pPr>
      <w:r w:rsidRPr="00EE1E0B">
        <w:rPr>
          <w:rFonts w:ascii="Cambria" w:hAnsi="Cambria" w:cstheme="minorHAnsi"/>
        </w:rPr>
        <w:lastRenderedPageBreak/>
        <w:t>Plan H encourages salespeople to cultivate long-term relationships with their customers. A salesperson who is paid under this plan is more likely to "do the right thing" for a customer, even if it means sacrificing short-term sales. Plan G encourages a different relationship between salespeople and their customers. It encourages salespeople to "do what it takes to make a sale" and then move on. Often, companies with pay plans like Plan G have separate service organizations to meet the ongoing needs of customers. That way, the sales force can focus all of its energy on selling.</w:t>
      </w:r>
    </w:p>
    <w:p w:rsidR="00867542" w:rsidRPr="00EE1E0B" w:rsidRDefault="00867542" w:rsidP="00EE1E0B">
      <w:pPr>
        <w:widowControl/>
        <w:autoSpaceDE w:val="0"/>
        <w:autoSpaceDN w:val="0"/>
        <w:adjustRightInd w:val="0"/>
        <w:spacing w:before="0" w:after="0" w:line="240" w:lineRule="auto"/>
        <w:ind w:right="0"/>
        <w:rPr>
          <w:rFonts w:ascii="Cambria" w:hAnsi="Cambria" w:cstheme="minorHAnsi"/>
        </w:rPr>
      </w:pPr>
    </w:p>
    <w:p w:rsidR="0056061A" w:rsidRPr="00EE1E0B" w:rsidRDefault="00867542" w:rsidP="00EE1E0B">
      <w:pPr>
        <w:widowControl/>
        <w:autoSpaceDE w:val="0"/>
        <w:autoSpaceDN w:val="0"/>
        <w:adjustRightInd w:val="0"/>
        <w:spacing w:before="0" w:after="0" w:line="240" w:lineRule="auto"/>
        <w:ind w:right="0"/>
        <w:rPr>
          <w:rFonts w:ascii="Cambria" w:hAnsi="Cambria" w:cstheme="minorHAnsi"/>
          <w:color w:val="000000"/>
        </w:rPr>
      </w:pPr>
      <w:r w:rsidRPr="00EE1E0B">
        <w:rPr>
          <w:rFonts w:ascii="Cambria" w:hAnsi="Cambria" w:cstheme="minorHAnsi"/>
          <w:b/>
        </w:rPr>
        <w:t xml:space="preserve">Influence on Company Results: </w:t>
      </w:r>
      <w:r w:rsidRPr="00EE1E0B">
        <w:rPr>
          <w:rFonts w:ascii="Cambria" w:hAnsi="Cambria" w:cstheme="minorHAnsi"/>
          <w:color w:val="000000"/>
        </w:rPr>
        <w:t>The sales force directly affects both the top line and the bottom line (profits) and has a major impact on the attainment of company result</w:t>
      </w:r>
      <w:r w:rsidR="009E29E1" w:rsidRPr="00EE1E0B">
        <w:rPr>
          <w:rFonts w:ascii="Cambria" w:hAnsi="Cambria" w:cstheme="minorHAnsi"/>
          <w:color w:val="000000"/>
        </w:rPr>
        <w:t>s</w:t>
      </w:r>
      <w:r w:rsidRPr="00EE1E0B">
        <w:rPr>
          <w:rFonts w:ascii="Cambria" w:hAnsi="Cambria" w:cstheme="minorHAnsi"/>
          <w:color w:val="000000"/>
        </w:rPr>
        <w:t xml:space="preserve"> goals. Consider the </w:t>
      </w:r>
      <w:r w:rsidR="009E29E1" w:rsidRPr="00EE1E0B">
        <w:rPr>
          <w:rFonts w:ascii="Cambria" w:hAnsi="Cambria" w:cstheme="minorHAnsi"/>
          <w:color w:val="000000"/>
        </w:rPr>
        <w:t xml:space="preserve">Plan E and Plan F given above. If the company goal is to sell more of the strategic products and earn target percentage revenue that can be achieved by Plan E. </w:t>
      </w:r>
    </w:p>
    <w:p w:rsidR="0056061A" w:rsidRPr="00EE1E0B" w:rsidRDefault="0056061A" w:rsidP="00EE1E0B">
      <w:pPr>
        <w:widowControl/>
        <w:autoSpaceDE w:val="0"/>
        <w:autoSpaceDN w:val="0"/>
        <w:adjustRightInd w:val="0"/>
        <w:spacing w:before="0" w:after="0" w:line="240" w:lineRule="auto"/>
        <w:ind w:right="0"/>
        <w:rPr>
          <w:rFonts w:ascii="Cambria" w:hAnsi="Cambria" w:cstheme="minorHAnsi"/>
          <w:color w:val="008100"/>
        </w:rPr>
      </w:pPr>
    </w:p>
    <w:p w:rsidR="0056061A" w:rsidRPr="00EE1E0B" w:rsidRDefault="0056061A" w:rsidP="00EE1E0B">
      <w:pPr>
        <w:pStyle w:val="Heading3"/>
        <w:rPr>
          <w:color w:val="548DD4" w:themeColor="text2" w:themeTint="99"/>
          <w:sz w:val="24"/>
          <w:szCs w:val="24"/>
        </w:rPr>
      </w:pPr>
      <w:bookmarkStart w:id="4354" w:name="_Toc342768338"/>
      <w:r w:rsidRPr="00EE1E0B">
        <w:rPr>
          <w:color w:val="548DD4" w:themeColor="text2" w:themeTint="99"/>
          <w:sz w:val="24"/>
          <w:szCs w:val="24"/>
        </w:rPr>
        <w:t>Incentive Compensation plan design drivers</w:t>
      </w:r>
      <w:bookmarkEnd w:id="4354"/>
    </w:p>
    <w:p w:rsidR="00867542" w:rsidRPr="00EE1E0B" w:rsidRDefault="0056061A" w:rsidP="00EE1E0B">
      <w:pPr>
        <w:widowControl/>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There are many drivers of incentive plan design. Some of the key drivers are listed below –</w:t>
      </w:r>
    </w:p>
    <w:p w:rsidR="0056061A" w:rsidRPr="00EE1E0B" w:rsidRDefault="0056061A" w:rsidP="00EE1E0B">
      <w:pPr>
        <w:pStyle w:val="ListParagraph"/>
        <w:widowControl/>
        <w:numPr>
          <w:ilvl w:val="0"/>
          <w:numId w:val="193"/>
        </w:numPr>
        <w:autoSpaceDE w:val="0"/>
        <w:autoSpaceDN w:val="0"/>
        <w:adjustRightInd w:val="0"/>
        <w:spacing w:before="0" w:after="0" w:line="240" w:lineRule="auto"/>
        <w:ind w:left="270" w:right="0" w:hanging="270"/>
        <w:rPr>
          <w:rFonts w:ascii="Cambria" w:hAnsi="Cambria" w:cstheme="minorHAnsi"/>
          <w:color w:val="000000" w:themeColor="text1"/>
        </w:rPr>
      </w:pPr>
      <w:r w:rsidRPr="00EE1E0B">
        <w:rPr>
          <w:rFonts w:ascii="Cambria" w:hAnsi="Cambria" w:cstheme="minorHAnsi"/>
          <w:color w:val="000000" w:themeColor="text1"/>
        </w:rPr>
        <w:t>Industry practice</w:t>
      </w:r>
    </w:p>
    <w:p w:rsidR="0056061A" w:rsidRPr="00EE1E0B" w:rsidRDefault="0056061A" w:rsidP="00EE1E0B">
      <w:pPr>
        <w:pStyle w:val="ListParagraph"/>
        <w:widowControl/>
        <w:numPr>
          <w:ilvl w:val="0"/>
          <w:numId w:val="193"/>
        </w:numPr>
        <w:autoSpaceDE w:val="0"/>
        <w:autoSpaceDN w:val="0"/>
        <w:adjustRightInd w:val="0"/>
        <w:spacing w:before="0" w:after="0" w:line="240" w:lineRule="auto"/>
        <w:ind w:left="270" w:right="0" w:hanging="270"/>
        <w:rPr>
          <w:rFonts w:ascii="Cambria" w:hAnsi="Cambria" w:cstheme="minorHAnsi"/>
          <w:color w:val="000000" w:themeColor="text1"/>
        </w:rPr>
      </w:pPr>
      <w:r w:rsidRPr="00EE1E0B">
        <w:rPr>
          <w:rFonts w:ascii="Cambria" w:hAnsi="Cambria" w:cstheme="minorHAnsi"/>
          <w:color w:val="000000" w:themeColor="text1"/>
        </w:rPr>
        <w:t>The company’s financial situation</w:t>
      </w:r>
    </w:p>
    <w:p w:rsidR="0056061A" w:rsidRPr="00EE1E0B" w:rsidRDefault="0056061A" w:rsidP="00EE1E0B">
      <w:pPr>
        <w:pStyle w:val="ListParagraph"/>
        <w:widowControl/>
        <w:numPr>
          <w:ilvl w:val="0"/>
          <w:numId w:val="193"/>
        </w:numPr>
        <w:autoSpaceDE w:val="0"/>
        <w:autoSpaceDN w:val="0"/>
        <w:adjustRightInd w:val="0"/>
        <w:spacing w:before="0" w:after="0" w:line="240" w:lineRule="auto"/>
        <w:ind w:left="270" w:right="0" w:hanging="270"/>
        <w:rPr>
          <w:rFonts w:ascii="Cambria" w:hAnsi="Cambria" w:cstheme="minorHAnsi"/>
          <w:color w:val="000000" w:themeColor="text1"/>
        </w:rPr>
      </w:pPr>
      <w:r w:rsidRPr="00EE1E0B">
        <w:rPr>
          <w:rFonts w:ascii="Cambria" w:hAnsi="Cambria" w:cstheme="minorHAnsi"/>
          <w:color w:val="000000" w:themeColor="text1"/>
        </w:rPr>
        <w:t>Product Marketing Strategies</w:t>
      </w:r>
    </w:p>
    <w:p w:rsidR="0056061A" w:rsidRPr="00EE1E0B" w:rsidRDefault="0056061A" w:rsidP="00EE1E0B">
      <w:pPr>
        <w:pStyle w:val="ListParagraph"/>
        <w:widowControl/>
        <w:numPr>
          <w:ilvl w:val="0"/>
          <w:numId w:val="193"/>
        </w:numPr>
        <w:autoSpaceDE w:val="0"/>
        <w:autoSpaceDN w:val="0"/>
        <w:adjustRightInd w:val="0"/>
        <w:spacing w:before="0" w:after="0" w:line="240" w:lineRule="auto"/>
        <w:ind w:left="270" w:right="0" w:hanging="270"/>
        <w:rPr>
          <w:rFonts w:ascii="Cambria" w:hAnsi="Cambria" w:cstheme="minorHAnsi"/>
          <w:color w:val="000000" w:themeColor="text1"/>
        </w:rPr>
      </w:pPr>
      <w:r w:rsidRPr="00EE1E0B">
        <w:rPr>
          <w:rFonts w:ascii="Cambria" w:hAnsi="Cambria" w:cstheme="minorHAnsi"/>
          <w:color w:val="000000" w:themeColor="text1"/>
        </w:rPr>
        <w:t>The firm’s selling process</w:t>
      </w:r>
    </w:p>
    <w:p w:rsidR="0056061A" w:rsidRPr="00EE1E0B" w:rsidRDefault="0056061A" w:rsidP="00EE1E0B">
      <w:pPr>
        <w:pStyle w:val="ListParagraph"/>
        <w:widowControl/>
        <w:numPr>
          <w:ilvl w:val="0"/>
          <w:numId w:val="193"/>
        </w:numPr>
        <w:autoSpaceDE w:val="0"/>
        <w:autoSpaceDN w:val="0"/>
        <w:adjustRightInd w:val="0"/>
        <w:spacing w:before="0" w:after="0" w:line="240" w:lineRule="auto"/>
        <w:ind w:left="270" w:right="0" w:hanging="270"/>
        <w:rPr>
          <w:rFonts w:ascii="Cambria" w:hAnsi="Cambria" w:cstheme="minorHAnsi"/>
          <w:color w:val="000000" w:themeColor="text1"/>
        </w:rPr>
      </w:pPr>
      <w:r w:rsidRPr="00EE1E0B">
        <w:rPr>
          <w:rFonts w:ascii="Cambria" w:hAnsi="Cambria" w:cstheme="minorHAnsi"/>
          <w:color w:val="000000" w:themeColor="text1"/>
        </w:rPr>
        <w:t xml:space="preserve">Sales force causality </w:t>
      </w:r>
    </w:p>
    <w:p w:rsidR="0056061A" w:rsidRPr="00EE1E0B" w:rsidRDefault="0056061A" w:rsidP="00EE1E0B">
      <w:pPr>
        <w:pStyle w:val="ListParagraph"/>
        <w:widowControl/>
        <w:numPr>
          <w:ilvl w:val="0"/>
          <w:numId w:val="193"/>
        </w:numPr>
        <w:autoSpaceDE w:val="0"/>
        <w:autoSpaceDN w:val="0"/>
        <w:adjustRightInd w:val="0"/>
        <w:spacing w:before="0" w:after="0" w:line="240" w:lineRule="auto"/>
        <w:ind w:left="270" w:right="0" w:hanging="270"/>
        <w:rPr>
          <w:rFonts w:ascii="Cambria" w:hAnsi="Cambria" w:cstheme="minorHAnsi"/>
          <w:color w:val="000000" w:themeColor="text1"/>
        </w:rPr>
      </w:pPr>
      <w:r w:rsidRPr="00EE1E0B">
        <w:rPr>
          <w:rFonts w:ascii="Cambria" w:hAnsi="Cambria" w:cstheme="minorHAnsi"/>
          <w:color w:val="000000" w:themeColor="text1"/>
        </w:rPr>
        <w:t xml:space="preserve">Data availability and accuracy </w:t>
      </w:r>
    </w:p>
    <w:p w:rsidR="0056061A" w:rsidRDefault="0056061A" w:rsidP="00EE1E0B">
      <w:pPr>
        <w:pStyle w:val="ListParagraph"/>
        <w:widowControl/>
        <w:numPr>
          <w:ilvl w:val="0"/>
          <w:numId w:val="193"/>
        </w:numPr>
        <w:autoSpaceDE w:val="0"/>
        <w:autoSpaceDN w:val="0"/>
        <w:adjustRightInd w:val="0"/>
        <w:spacing w:before="0" w:after="0" w:line="240" w:lineRule="auto"/>
        <w:ind w:left="270" w:right="0" w:hanging="270"/>
        <w:rPr>
          <w:rFonts w:ascii="Cambria" w:hAnsi="Cambria" w:cstheme="minorHAnsi"/>
          <w:color w:val="000000" w:themeColor="text1"/>
        </w:rPr>
      </w:pPr>
      <w:r w:rsidRPr="00EE1E0B">
        <w:rPr>
          <w:rFonts w:ascii="Cambria" w:hAnsi="Cambria" w:cstheme="minorHAnsi"/>
          <w:color w:val="000000" w:themeColor="text1"/>
        </w:rPr>
        <w:t>Company’s culture and management philosophy</w:t>
      </w:r>
    </w:p>
    <w:p w:rsidR="007F5BED" w:rsidRPr="00EE1E0B" w:rsidRDefault="007F5BED" w:rsidP="00EE1E0B">
      <w:pPr>
        <w:pStyle w:val="ListParagraph"/>
        <w:widowControl/>
        <w:autoSpaceDE w:val="0"/>
        <w:autoSpaceDN w:val="0"/>
        <w:adjustRightInd w:val="0"/>
        <w:spacing w:before="0" w:after="0" w:line="240" w:lineRule="auto"/>
        <w:ind w:left="270" w:right="0"/>
        <w:rPr>
          <w:rFonts w:ascii="Cambria" w:hAnsi="Cambria" w:cstheme="minorHAnsi"/>
          <w:color w:val="000000" w:themeColor="text1"/>
        </w:rPr>
      </w:pPr>
    </w:p>
    <w:p w:rsidR="00646120" w:rsidRPr="00EE1E0B" w:rsidRDefault="00646120" w:rsidP="00EE1E0B">
      <w:pPr>
        <w:pStyle w:val="Heading3"/>
        <w:rPr>
          <w:color w:val="548DD4" w:themeColor="text2" w:themeTint="99"/>
          <w:sz w:val="24"/>
          <w:szCs w:val="24"/>
        </w:rPr>
      </w:pPr>
      <w:bookmarkStart w:id="4355" w:name="_Toc342768339"/>
      <w:r w:rsidRPr="00EE1E0B">
        <w:rPr>
          <w:color w:val="548DD4" w:themeColor="text2" w:themeTint="99"/>
          <w:sz w:val="24"/>
          <w:szCs w:val="24"/>
        </w:rPr>
        <w:t>Features of a good Incentive Compensation Plan</w:t>
      </w:r>
      <w:bookmarkEnd w:id="4355"/>
    </w:p>
    <w:p w:rsidR="00646120" w:rsidRPr="00EE1E0B" w:rsidRDefault="00C350F1" w:rsidP="00EE1E0B">
      <w:pPr>
        <w:widowControl/>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A good incentive compensation plan possess the following features –</w:t>
      </w:r>
    </w:p>
    <w:p w:rsidR="00C350F1" w:rsidRPr="00EE1E0B" w:rsidRDefault="00C350F1" w:rsidP="00EE1E0B">
      <w:pPr>
        <w:pStyle w:val="ListParagraph"/>
        <w:widowControl/>
        <w:numPr>
          <w:ilvl w:val="0"/>
          <w:numId w:val="195"/>
        </w:numPr>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Simplicity – The plan should be simple to understand and operate</w:t>
      </w:r>
    </w:p>
    <w:p w:rsidR="00C350F1" w:rsidRPr="00EE1E0B" w:rsidRDefault="00C350F1" w:rsidP="00EE1E0B">
      <w:pPr>
        <w:pStyle w:val="ListParagraph"/>
        <w:widowControl/>
        <w:numPr>
          <w:ilvl w:val="0"/>
          <w:numId w:val="195"/>
        </w:numPr>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Acceptability – It should be acceptable to salespeople</w:t>
      </w:r>
    </w:p>
    <w:p w:rsidR="00C350F1" w:rsidRPr="00EE1E0B" w:rsidRDefault="00C350F1" w:rsidP="00EE1E0B">
      <w:pPr>
        <w:pStyle w:val="ListParagraph"/>
        <w:widowControl/>
        <w:numPr>
          <w:ilvl w:val="0"/>
          <w:numId w:val="195"/>
        </w:numPr>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Flexibility – The incentive plan should be flexible to introduce nice changes</w:t>
      </w:r>
    </w:p>
    <w:p w:rsidR="00C350F1" w:rsidRPr="00EE1E0B" w:rsidRDefault="00C350F1" w:rsidP="00EE1E0B">
      <w:pPr>
        <w:pStyle w:val="ListParagraph"/>
        <w:widowControl/>
        <w:numPr>
          <w:ilvl w:val="0"/>
          <w:numId w:val="195"/>
        </w:numPr>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Quality – The plan should ensure quality of the output</w:t>
      </w:r>
    </w:p>
    <w:p w:rsidR="00C350F1" w:rsidRPr="00EE1E0B" w:rsidRDefault="00C350F1" w:rsidP="00EE1E0B">
      <w:pPr>
        <w:pStyle w:val="ListParagraph"/>
        <w:widowControl/>
        <w:numPr>
          <w:ilvl w:val="0"/>
          <w:numId w:val="195"/>
        </w:numPr>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 xml:space="preserve">Stability – The plan should give stable earnings over a period of time </w:t>
      </w:r>
    </w:p>
    <w:p w:rsidR="00C350F1" w:rsidRPr="00EE1E0B" w:rsidRDefault="00C350F1" w:rsidP="00EE1E0B">
      <w:pPr>
        <w:pStyle w:val="ListParagraph"/>
        <w:widowControl/>
        <w:numPr>
          <w:ilvl w:val="0"/>
          <w:numId w:val="195"/>
        </w:numPr>
        <w:autoSpaceDE w:val="0"/>
        <w:autoSpaceDN w:val="0"/>
        <w:adjustRightInd w:val="0"/>
        <w:spacing w:before="0" w:after="0" w:line="240" w:lineRule="auto"/>
        <w:ind w:right="0"/>
        <w:rPr>
          <w:rFonts w:ascii="Cambria" w:hAnsi="Cambria" w:cstheme="minorHAnsi"/>
          <w:color w:val="000000" w:themeColor="text1"/>
          <w:lang w:val="en-GB"/>
        </w:rPr>
      </w:pPr>
      <w:r w:rsidRPr="00EE1E0B">
        <w:rPr>
          <w:rFonts w:ascii="Cambria" w:hAnsi="Cambria" w:cstheme="minorHAnsi"/>
          <w:color w:val="000000" w:themeColor="text1"/>
        </w:rPr>
        <w:t xml:space="preserve">No restrictions on earnings - </w:t>
      </w:r>
      <w:r w:rsidRPr="00EE1E0B">
        <w:rPr>
          <w:rFonts w:ascii="Cambria" w:hAnsi="Cambria" w:cstheme="minorHAnsi"/>
          <w:color w:val="000000" w:themeColor="text1"/>
          <w:lang w:val="en-GB"/>
        </w:rPr>
        <w:t>The plan should not have any restriction earnings of salespeople. They should be allowed to earn as much as they can.</w:t>
      </w:r>
    </w:p>
    <w:p w:rsidR="00C350F1" w:rsidRPr="00EE1E0B" w:rsidRDefault="00C350F1" w:rsidP="00EE1E0B">
      <w:pPr>
        <w:pStyle w:val="ListParagraph"/>
        <w:widowControl/>
        <w:numPr>
          <w:ilvl w:val="0"/>
          <w:numId w:val="195"/>
        </w:numPr>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Motivating to earn more – The should motivate the salespeople to increase their efficiency and earn more</w:t>
      </w:r>
    </w:p>
    <w:p w:rsidR="0068479C" w:rsidRPr="00EE1E0B" w:rsidRDefault="0068479C" w:rsidP="00EE1E0B">
      <w:pPr>
        <w:widowControl/>
        <w:autoSpaceDE w:val="0"/>
        <w:autoSpaceDN w:val="0"/>
        <w:adjustRightInd w:val="0"/>
        <w:spacing w:before="0" w:after="0" w:line="240" w:lineRule="auto"/>
        <w:ind w:right="0"/>
        <w:rPr>
          <w:rFonts w:ascii="Cambria" w:hAnsi="Cambria" w:cstheme="minorHAnsi"/>
          <w:color w:val="000000" w:themeColor="text1"/>
        </w:rPr>
      </w:pPr>
    </w:p>
    <w:p w:rsidR="0068479C" w:rsidRPr="00EE1E0B" w:rsidRDefault="0068479C" w:rsidP="00EE1E0B">
      <w:pPr>
        <w:pStyle w:val="Heading2"/>
        <w:tabs>
          <w:tab w:val="num" w:pos="1170"/>
        </w:tabs>
        <w:ind w:left="810"/>
        <w:rPr>
          <w:color w:val="00B050"/>
        </w:rPr>
      </w:pPr>
      <w:bookmarkStart w:id="4356" w:name="_Toc342768340"/>
      <w:r w:rsidRPr="00EE1E0B">
        <w:rPr>
          <w:color w:val="00B050"/>
        </w:rPr>
        <w:lastRenderedPageBreak/>
        <w:t>Rates</w:t>
      </w:r>
      <w:bookmarkEnd w:id="4356"/>
    </w:p>
    <w:p w:rsidR="001A0B66" w:rsidRPr="00EE1E0B" w:rsidRDefault="001A0B66" w:rsidP="00EE1E0B">
      <w:pPr>
        <w:rPr>
          <w:rFonts w:ascii="Cambria" w:hAnsi="Cambria" w:cstheme="minorHAnsi"/>
        </w:rPr>
      </w:pPr>
      <w:r w:rsidRPr="00EE1E0B">
        <w:rPr>
          <w:rFonts w:ascii="Cambria" w:hAnsi="Cambria" w:cstheme="minorHAnsi"/>
        </w:rPr>
        <w:t>A commission rate is the heart of every commission rule. It is a value and type pair that is used to calculate a commission.</w:t>
      </w:r>
      <w:r w:rsidR="00262645" w:rsidRPr="00EE1E0B">
        <w:rPr>
          <w:rFonts w:ascii="Cambria" w:hAnsi="Cambria" w:cstheme="minorHAnsi"/>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table is summarized in text"/>
      </w:tblPr>
      <w:tblGrid>
        <w:gridCol w:w="1170"/>
        <w:gridCol w:w="799"/>
      </w:tblGrid>
      <w:tr w:rsidR="00262645" w:rsidRPr="007F5BED" w:rsidTr="002626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0E0E0"/>
            <w:vAlign w:val="bottom"/>
            <w:hideMark/>
          </w:tcPr>
          <w:p w:rsidR="00262645" w:rsidRPr="00EE1E0B" w:rsidRDefault="00262645" w:rsidP="00262645">
            <w:pPr>
              <w:widowControl/>
              <w:spacing w:before="0" w:after="0" w:line="240" w:lineRule="auto"/>
              <w:ind w:right="0"/>
              <w:rPr>
                <w:rFonts w:ascii="Cambria" w:hAnsi="Cambria" w:cstheme="minorHAnsi"/>
                <w:b/>
                <w:bCs/>
                <w:color w:val="222222"/>
              </w:rPr>
            </w:pPr>
            <w:r w:rsidRPr="00EE1E0B">
              <w:rPr>
                <w:rFonts w:ascii="Cambria" w:hAnsi="Cambria" w:cstheme="minorHAnsi"/>
                <w:b/>
                <w:bCs/>
                <w:color w:val="222222"/>
              </w:rPr>
              <w:t xml:space="preserve">Percent </w:t>
            </w:r>
          </w:p>
        </w:tc>
        <w:tc>
          <w:tcPr>
            <w:tcW w:w="0" w:type="auto"/>
            <w:tcBorders>
              <w:top w:val="outset" w:sz="6" w:space="0" w:color="auto"/>
              <w:left w:val="outset" w:sz="6" w:space="0" w:color="auto"/>
              <w:bottom w:val="outset" w:sz="6" w:space="0" w:color="auto"/>
              <w:right w:val="outset" w:sz="6" w:space="0" w:color="auto"/>
            </w:tcBorders>
            <w:shd w:val="clear" w:color="auto" w:fill="E0E0E0"/>
            <w:vAlign w:val="bottom"/>
            <w:hideMark/>
          </w:tcPr>
          <w:p w:rsidR="00262645" w:rsidRPr="00EE1E0B" w:rsidRDefault="00262645" w:rsidP="00262645">
            <w:pPr>
              <w:widowControl/>
              <w:spacing w:before="0" w:after="0" w:line="240" w:lineRule="auto"/>
              <w:ind w:right="0"/>
              <w:rPr>
                <w:rFonts w:ascii="Cambria" w:hAnsi="Cambria" w:cstheme="minorHAnsi"/>
                <w:b/>
                <w:bCs/>
                <w:color w:val="222222"/>
              </w:rPr>
            </w:pPr>
            <w:r w:rsidRPr="00EE1E0B">
              <w:rPr>
                <w:rFonts w:ascii="Cambria" w:hAnsi="Cambria" w:cstheme="minorHAnsi"/>
                <w:b/>
                <w:bCs/>
                <w:color w:val="222222"/>
              </w:rPr>
              <w:t xml:space="preserve">Rate </w:t>
            </w:r>
          </w:p>
        </w:tc>
      </w:tr>
      <w:tr w:rsidR="00262645" w:rsidRPr="007F5BED" w:rsidTr="0026264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62645" w:rsidRPr="00EE1E0B" w:rsidRDefault="00262645" w:rsidP="00262645">
            <w:pPr>
              <w:widowControl/>
              <w:spacing w:before="0" w:after="0" w:line="240" w:lineRule="auto"/>
              <w:ind w:right="0"/>
              <w:rPr>
                <w:rFonts w:ascii="Cambria" w:hAnsi="Cambria" w:cstheme="minorHAnsi"/>
                <w:color w:val="222222"/>
              </w:rPr>
            </w:pPr>
            <w:r w:rsidRPr="00EE1E0B">
              <w:rPr>
                <w:rFonts w:ascii="Cambria" w:hAnsi="Cambria" w:cstheme="minorHAnsi"/>
                <w:color w:val="222222"/>
              </w:rPr>
              <w:t xml:space="preserve">0-100% </w:t>
            </w:r>
          </w:p>
        </w:tc>
        <w:tc>
          <w:tcPr>
            <w:tcW w:w="0" w:type="auto"/>
            <w:tcBorders>
              <w:top w:val="outset" w:sz="6" w:space="0" w:color="auto"/>
              <w:left w:val="outset" w:sz="6" w:space="0" w:color="auto"/>
              <w:bottom w:val="outset" w:sz="6" w:space="0" w:color="auto"/>
              <w:right w:val="outset" w:sz="6" w:space="0" w:color="auto"/>
            </w:tcBorders>
            <w:hideMark/>
          </w:tcPr>
          <w:p w:rsidR="00262645" w:rsidRPr="00EE1E0B" w:rsidRDefault="00262645" w:rsidP="00302280">
            <w:pPr>
              <w:widowControl/>
              <w:spacing w:before="0" w:after="0" w:line="240" w:lineRule="auto"/>
              <w:ind w:left="360" w:right="0"/>
              <w:rPr>
                <w:rFonts w:ascii="Cambria" w:hAnsi="Cambria" w:cstheme="minorHAnsi"/>
                <w:color w:val="222222"/>
              </w:rPr>
            </w:pPr>
            <w:r w:rsidRPr="00EE1E0B">
              <w:rPr>
                <w:rFonts w:ascii="Cambria" w:hAnsi="Cambria" w:cstheme="minorHAnsi"/>
                <w:color w:val="222222"/>
              </w:rPr>
              <w:t xml:space="preserve">3% </w:t>
            </w:r>
          </w:p>
        </w:tc>
      </w:tr>
      <w:tr w:rsidR="00262645" w:rsidRPr="007F5BED" w:rsidTr="0026264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62645" w:rsidRPr="00EE1E0B" w:rsidRDefault="00262645" w:rsidP="00302280">
            <w:pPr>
              <w:widowControl/>
              <w:spacing w:before="0" w:after="0" w:line="240" w:lineRule="auto"/>
              <w:ind w:right="0"/>
              <w:rPr>
                <w:rFonts w:ascii="Cambria" w:hAnsi="Cambria" w:cstheme="minorHAnsi"/>
                <w:color w:val="222222"/>
              </w:rPr>
            </w:pPr>
            <w:r w:rsidRPr="00EE1E0B">
              <w:rPr>
                <w:rFonts w:ascii="Cambria" w:hAnsi="Cambria" w:cstheme="minorHAnsi"/>
                <w:color w:val="222222"/>
              </w:rPr>
              <w:t xml:space="preserve">100-9999% </w:t>
            </w:r>
          </w:p>
        </w:tc>
        <w:tc>
          <w:tcPr>
            <w:tcW w:w="0" w:type="auto"/>
            <w:tcBorders>
              <w:top w:val="outset" w:sz="6" w:space="0" w:color="auto"/>
              <w:left w:val="outset" w:sz="6" w:space="0" w:color="auto"/>
              <w:bottom w:val="outset" w:sz="6" w:space="0" w:color="auto"/>
              <w:right w:val="outset" w:sz="6" w:space="0" w:color="auto"/>
            </w:tcBorders>
            <w:hideMark/>
          </w:tcPr>
          <w:p w:rsidR="00262645" w:rsidRPr="00EE1E0B" w:rsidRDefault="00262645" w:rsidP="00302280">
            <w:pPr>
              <w:widowControl/>
              <w:spacing w:before="0" w:after="0" w:line="240" w:lineRule="auto"/>
              <w:ind w:left="360" w:right="0"/>
              <w:rPr>
                <w:rFonts w:ascii="Cambria" w:hAnsi="Cambria" w:cstheme="minorHAnsi"/>
                <w:color w:val="222222"/>
              </w:rPr>
            </w:pPr>
            <w:r w:rsidRPr="00EE1E0B">
              <w:rPr>
                <w:rFonts w:ascii="Cambria" w:hAnsi="Cambria" w:cstheme="minorHAnsi"/>
                <w:color w:val="222222"/>
              </w:rPr>
              <w:t>4%</w:t>
            </w:r>
          </w:p>
        </w:tc>
      </w:tr>
    </w:tbl>
    <w:p w:rsidR="007F5BED" w:rsidRDefault="007F5BED">
      <w:pPr>
        <w:rPr>
          <w:rFonts w:ascii="Cambria" w:hAnsi="Cambria" w:cstheme="minorHAnsi"/>
        </w:rPr>
      </w:pPr>
    </w:p>
    <w:p w:rsidR="001A0B66" w:rsidRPr="00EE1E0B" w:rsidRDefault="00262645">
      <w:pPr>
        <w:rPr>
          <w:rFonts w:ascii="Cambria" w:hAnsi="Cambria" w:cstheme="minorHAnsi"/>
        </w:rPr>
      </w:pPr>
      <w:r w:rsidRPr="00EE1E0B">
        <w:rPr>
          <w:rFonts w:ascii="Cambria" w:hAnsi="Cambria" w:cstheme="minorHAnsi"/>
        </w:rPr>
        <w:t>In the above table</w:t>
      </w:r>
      <w:r w:rsidR="00250062" w:rsidRPr="00EE1E0B">
        <w:rPr>
          <w:rFonts w:ascii="Cambria" w:hAnsi="Cambria" w:cstheme="minorHAnsi"/>
        </w:rPr>
        <w:t>,</w:t>
      </w:r>
      <w:r w:rsidRPr="00EE1E0B">
        <w:rPr>
          <w:rFonts w:ascii="Cambria" w:hAnsi="Cambria" w:cstheme="minorHAnsi"/>
        </w:rPr>
        <w:t xml:space="preserve"> for 0-100% of target achieved</w:t>
      </w:r>
      <w:r w:rsidR="00250062" w:rsidRPr="00EE1E0B">
        <w:rPr>
          <w:rFonts w:ascii="Cambria" w:hAnsi="Cambria" w:cstheme="minorHAnsi"/>
        </w:rPr>
        <w:t>,</w:t>
      </w:r>
      <w:r w:rsidRPr="00EE1E0B">
        <w:rPr>
          <w:rFonts w:ascii="Cambria" w:hAnsi="Cambria" w:cstheme="minorHAnsi"/>
        </w:rPr>
        <w:t xml:space="preserve"> commission rate is 3% of total premium and above that the commission rate is 4% of </w:t>
      </w:r>
      <w:r w:rsidR="002D35E3" w:rsidRPr="00EE1E0B">
        <w:rPr>
          <w:rFonts w:ascii="Cambria" w:hAnsi="Cambria" w:cstheme="minorHAnsi"/>
        </w:rPr>
        <w:t xml:space="preserve">total </w:t>
      </w:r>
      <w:r w:rsidRPr="00EE1E0B">
        <w:rPr>
          <w:rFonts w:ascii="Cambria" w:hAnsi="Cambria" w:cstheme="minorHAnsi"/>
        </w:rPr>
        <w:t>premium.</w:t>
      </w:r>
    </w:p>
    <w:p w:rsidR="008F46E1" w:rsidRPr="00EE1E0B" w:rsidRDefault="008F46E1" w:rsidP="00EE1E0B">
      <w:pPr>
        <w:pStyle w:val="Heading2"/>
        <w:tabs>
          <w:tab w:val="num" w:pos="1170"/>
        </w:tabs>
        <w:ind w:left="810"/>
        <w:rPr>
          <w:color w:val="00B050"/>
        </w:rPr>
      </w:pPr>
      <w:bookmarkStart w:id="4357" w:name="_Toc341273472"/>
      <w:bookmarkStart w:id="4358" w:name="_Toc341274286"/>
      <w:bookmarkStart w:id="4359" w:name="_Toc341275101"/>
      <w:bookmarkStart w:id="4360" w:name="_Toc341275914"/>
      <w:bookmarkStart w:id="4361" w:name="_Toc341276726"/>
      <w:bookmarkStart w:id="4362" w:name="_Toc341277537"/>
      <w:bookmarkStart w:id="4363" w:name="_Toc341278349"/>
      <w:bookmarkStart w:id="4364" w:name="_Toc341279162"/>
      <w:bookmarkStart w:id="4365" w:name="_Toc341279982"/>
      <w:bookmarkStart w:id="4366" w:name="_Toc341280801"/>
      <w:bookmarkStart w:id="4367" w:name="_Toc341281620"/>
      <w:bookmarkStart w:id="4368" w:name="_Toc341282439"/>
      <w:bookmarkStart w:id="4369" w:name="_Toc341283262"/>
      <w:bookmarkStart w:id="4370" w:name="_Toc341284082"/>
      <w:bookmarkStart w:id="4371" w:name="_Toc341284895"/>
      <w:bookmarkStart w:id="4372" w:name="_Toc341285712"/>
      <w:bookmarkStart w:id="4373" w:name="_Toc341368286"/>
      <w:bookmarkStart w:id="4374" w:name="_Toc341369079"/>
      <w:bookmarkStart w:id="4375" w:name="_Toc341370220"/>
      <w:bookmarkStart w:id="4376" w:name="_Toc341371929"/>
      <w:bookmarkStart w:id="4377" w:name="_Toc341374120"/>
      <w:bookmarkStart w:id="4378" w:name="_Toc341374931"/>
      <w:bookmarkStart w:id="4379" w:name="_Toc341375729"/>
      <w:bookmarkStart w:id="4380" w:name="_Toc341448101"/>
      <w:bookmarkStart w:id="4381" w:name="_Toc341273473"/>
      <w:bookmarkStart w:id="4382" w:name="_Toc341274287"/>
      <w:bookmarkStart w:id="4383" w:name="_Toc341275102"/>
      <w:bookmarkStart w:id="4384" w:name="_Toc341275915"/>
      <w:bookmarkStart w:id="4385" w:name="_Toc341276727"/>
      <w:bookmarkStart w:id="4386" w:name="_Toc341277538"/>
      <w:bookmarkStart w:id="4387" w:name="_Toc341278350"/>
      <w:bookmarkStart w:id="4388" w:name="_Toc341279163"/>
      <w:bookmarkStart w:id="4389" w:name="_Toc341279983"/>
      <w:bookmarkStart w:id="4390" w:name="_Toc341280802"/>
      <w:bookmarkStart w:id="4391" w:name="_Toc341281621"/>
      <w:bookmarkStart w:id="4392" w:name="_Toc341282440"/>
      <w:bookmarkStart w:id="4393" w:name="_Toc341283263"/>
      <w:bookmarkStart w:id="4394" w:name="_Toc341284083"/>
      <w:bookmarkStart w:id="4395" w:name="_Toc341284896"/>
      <w:bookmarkStart w:id="4396" w:name="_Toc341285713"/>
      <w:bookmarkStart w:id="4397" w:name="_Toc341368287"/>
      <w:bookmarkStart w:id="4398" w:name="_Toc341369080"/>
      <w:bookmarkStart w:id="4399" w:name="_Toc341370221"/>
      <w:bookmarkStart w:id="4400" w:name="_Toc341371930"/>
      <w:bookmarkStart w:id="4401" w:name="_Toc341374121"/>
      <w:bookmarkStart w:id="4402" w:name="_Toc341374932"/>
      <w:bookmarkStart w:id="4403" w:name="_Toc341375730"/>
      <w:bookmarkStart w:id="4404" w:name="_Toc341448102"/>
      <w:bookmarkStart w:id="4405" w:name="_Toc341273474"/>
      <w:bookmarkStart w:id="4406" w:name="_Toc341274288"/>
      <w:bookmarkStart w:id="4407" w:name="_Toc341275103"/>
      <w:bookmarkStart w:id="4408" w:name="_Toc341275916"/>
      <w:bookmarkStart w:id="4409" w:name="_Toc341276728"/>
      <w:bookmarkStart w:id="4410" w:name="_Toc341277539"/>
      <w:bookmarkStart w:id="4411" w:name="_Toc341278351"/>
      <w:bookmarkStart w:id="4412" w:name="_Toc341279164"/>
      <w:bookmarkStart w:id="4413" w:name="_Toc341279984"/>
      <w:bookmarkStart w:id="4414" w:name="_Toc341280803"/>
      <w:bookmarkStart w:id="4415" w:name="_Toc341281622"/>
      <w:bookmarkStart w:id="4416" w:name="_Toc341282441"/>
      <w:bookmarkStart w:id="4417" w:name="_Toc341283264"/>
      <w:bookmarkStart w:id="4418" w:name="_Toc341284084"/>
      <w:bookmarkStart w:id="4419" w:name="_Toc341284897"/>
      <w:bookmarkStart w:id="4420" w:name="_Toc341285714"/>
      <w:bookmarkStart w:id="4421" w:name="_Toc341368288"/>
      <w:bookmarkStart w:id="4422" w:name="_Toc341369081"/>
      <w:bookmarkStart w:id="4423" w:name="_Toc341370222"/>
      <w:bookmarkStart w:id="4424" w:name="_Toc341371931"/>
      <w:bookmarkStart w:id="4425" w:name="_Toc341374122"/>
      <w:bookmarkStart w:id="4426" w:name="_Toc341374933"/>
      <w:bookmarkStart w:id="4427" w:name="_Toc341375731"/>
      <w:bookmarkStart w:id="4428" w:name="_Toc341448103"/>
      <w:bookmarkStart w:id="4429" w:name="_Toc341273475"/>
      <w:bookmarkStart w:id="4430" w:name="_Toc341274289"/>
      <w:bookmarkStart w:id="4431" w:name="_Toc341275104"/>
      <w:bookmarkStart w:id="4432" w:name="_Toc341275917"/>
      <w:bookmarkStart w:id="4433" w:name="_Toc341276729"/>
      <w:bookmarkStart w:id="4434" w:name="_Toc341277540"/>
      <w:bookmarkStart w:id="4435" w:name="_Toc341278352"/>
      <w:bookmarkStart w:id="4436" w:name="_Toc341279165"/>
      <w:bookmarkStart w:id="4437" w:name="_Toc341279985"/>
      <w:bookmarkStart w:id="4438" w:name="_Toc341280804"/>
      <w:bookmarkStart w:id="4439" w:name="_Toc341281623"/>
      <w:bookmarkStart w:id="4440" w:name="_Toc341282442"/>
      <w:bookmarkStart w:id="4441" w:name="_Toc341283265"/>
      <w:bookmarkStart w:id="4442" w:name="_Toc341284085"/>
      <w:bookmarkStart w:id="4443" w:name="_Toc341284898"/>
      <w:bookmarkStart w:id="4444" w:name="_Toc341285715"/>
      <w:bookmarkStart w:id="4445" w:name="_Toc341368289"/>
      <w:bookmarkStart w:id="4446" w:name="_Toc341369082"/>
      <w:bookmarkStart w:id="4447" w:name="_Toc341370223"/>
      <w:bookmarkStart w:id="4448" w:name="_Toc341371932"/>
      <w:bookmarkStart w:id="4449" w:name="_Toc341374123"/>
      <w:bookmarkStart w:id="4450" w:name="_Toc341374934"/>
      <w:bookmarkStart w:id="4451" w:name="_Toc341375732"/>
      <w:bookmarkStart w:id="4452" w:name="_Toc341448104"/>
      <w:bookmarkStart w:id="4453" w:name="_Toc341273476"/>
      <w:bookmarkStart w:id="4454" w:name="_Toc341274290"/>
      <w:bookmarkStart w:id="4455" w:name="_Toc341275105"/>
      <w:bookmarkStart w:id="4456" w:name="_Toc341275918"/>
      <w:bookmarkStart w:id="4457" w:name="_Toc341276730"/>
      <w:bookmarkStart w:id="4458" w:name="_Toc341277541"/>
      <w:bookmarkStart w:id="4459" w:name="_Toc341278353"/>
      <w:bookmarkStart w:id="4460" w:name="_Toc341279166"/>
      <w:bookmarkStart w:id="4461" w:name="_Toc341279986"/>
      <w:bookmarkStart w:id="4462" w:name="_Toc341280805"/>
      <w:bookmarkStart w:id="4463" w:name="_Toc341281624"/>
      <w:bookmarkStart w:id="4464" w:name="_Toc341282443"/>
      <w:bookmarkStart w:id="4465" w:name="_Toc341283266"/>
      <w:bookmarkStart w:id="4466" w:name="_Toc341284086"/>
      <w:bookmarkStart w:id="4467" w:name="_Toc341284899"/>
      <w:bookmarkStart w:id="4468" w:name="_Toc341285716"/>
      <w:bookmarkStart w:id="4469" w:name="_Toc341368290"/>
      <w:bookmarkStart w:id="4470" w:name="_Toc341369083"/>
      <w:bookmarkStart w:id="4471" w:name="_Toc341370224"/>
      <w:bookmarkStart w:id="4472" w:name="_Toc341371933"/>
      <w:bookmarkStart w:id="4473" w:name="_Toc341374124"/>
      <w:bookmarkStart w:id="4474" w:name="_Toc341374935"/>
      <w:bookmarkStart w:id="4475" w:name="_Toc341375733"/>
      <w:bookmarkStart w:id="4476" w:name="_Toc341448105"/>
      <w:bookmarkStart w:id="4477" w:name="_Toc341273477"/>
      <w:bookmarkStart w:id="4478" w:name="_Toc341274291"/>
      <w:bookmarkStart w:id="4479" w:name="_Toc341275106"/>
      <w:bookmarkStart w:id="4480" w:name="_Toc341275919"/>
      <w:bookmarkStart w:id="4481" w:name="_Toc341276731"/>
      <w:bookmarkStart w:id="4482" w:name="_Toc341277542"/>
      <w:bookmarkStart w:id="4483" w:name="_Toc341278354"/>
      <w:bookmarkStart w:id="4484" w:name="_Toc341279167"/>
      <w:bookmarkStart w:id="4485" w:name="_Toc341279987"/>
      <w:bookmarkStart w:id="4486" w:name="_Toc341280806"/>
      <w:bookmarkStart w:id="4487" w:name="_Toc341281625"/>
      <w:bookmarkStart w:id="4488" w:name="_Toc341282444"/>
      <w:bookmarkStart w:id="4489" w:name="_Toc341283267"/>
      <w:bookmarkStart w:id="4490" w:name="_Toc341284087"/>
      <w:bookmarkStart w:id="4491" w:name="_Toc341284900"/>
      <w:bookmarkStart w:id="4492" w:name="_Toc341285717"/>
      <w:bookmarkStart w:id="4493" w:name="_Toc341368291"/>
      <w:bookmarkStart w:id="4494" w:name="_Toc341369084"/>
      <w:bookmarkStart w:id="4495" w:name="_Toc341370225"/>
      <w:bookmarkStart w:id="4496" w:name="_Toc341371934"/>
      <w:bookmarkStart w:id="4497" w:name="_Toc341374125"/>
      <w:bookmarkStart w:id="4498" w:name="_Toc341374936"/>
      <w:bookmarkStart w:id="4499" w:name="_Toc341375734"/>
      <w:bookmarkStart w:id="4500" w:name="_Toc341448106"/>
      <w:bookmarkStart w:id="4501" w:name="_Toc341273478"/>
      <w:bookmarkStart w:id="4502" w:name="_Toc341274292"/>
      <w:bookmarkStart w:id="4503" w:name="_Toc341275107"/>
      <w:bookmarkStart w:id="4504" w:name="_Toc341275920"/>
      <w:bookmarkStart w:id="4505" w:name="_Toc341276732"/>
      <w:bookmarkStart w:id="4506" w:name="_Toc341277543"/>
      <w:bookmarkStart w:id="4507" w:name="_Toc341278355"/>
      <w:bookmarkStart w:id="4508" w:name="_Toc341279168"/>
      <w:bookmarkStart w:id="4509" w:name="_Toc341279988"/>
      <w:bookmarkStart w:id="4510" w:name="_Toc341280807"/>
      <w:bookmarkStart w:id="4511" w:name="_Toc341281626"/>
      <w:bookmarkStart w:id="4512" w:name="_Toc341282445"/>
      <w:bookmarkStart w:id="4513" w:name="_Toc341283268"/>
      <w:bookmarkStart w:id="4514" w:name="_Toc341284088"/>
      <w:bookmarkStart w:id="4515" w:name="_Toc341284901"/>
      <w:bookmarkStart w:id="4516" w:name="_Toc341285718"/>
      <w:bookmarkStart w:id="4517" w:name="_Toc341368292"/>
      <w:bookmarkStart w:id="4518" w:name="_Toc341369085"/>
      <w:bookmarkStart w:id="4519" w:name="_Toc341370226"/>
      <w:bookmarkStart w:id="4520" w:name="_Toc341371935"/>
      <w:bookmarkStart w:id="4521" w:name="_Toc341374126"/>
      <w:bookmarkStart w:id="4522" w:name="_Toc341374937"/>
      <w:bookmarkStart w:id="4523" w:name="_Toc341375735"/>
      <w:bookmarkStart w:id="4524" w:name="_Toc341448107"/>
      <w:bookmarkStart w:id="4525" w:name="_Toc341273497"/>
      <w:bookmarkStart w:id="4526" w:name="_Toc341274311"/>
      <w:bookmarkStart w:id="4527" w:name="_Toc341275126"/>
      <w:bookmarkStart w:id="4528" w:name="_Toc341275939"/>
      <w:bookmarkStart w:id="4529" w:name="_Toc341276751"/>
      <w:bookmarkStart w:id="4530" w:name="_Toc341277562"/>
      <w:bookmarkStart w:id="4531" w:name="_Toc341278374"/>
      <w:bookmarkStart w:id="4532" w:name="_Toc341279187"/>
      <w:bookmarkStart w:id="4533" w:name="_Toc341280007"/>
      <w:bookmarkStart w:id="4534" w:name="_Toc341280826"/>
      <w:bookmarkStart w:id="4535" w:name="_Toc341281645"/>
      <w:bookmarkStart w:id="4536" w:name="_Toc341282464"/>
      <w:bookmarkStart w:id="4537" w:name="_Toc341283287"/>
      <w:bookmarkStart w:id="4538" w:name="_Toc341284107"/>
      <w:bookmarkStart w:id="4539" w:name="_Toc341284920"/>
      <w:bookmarkStart w:id="4540" w:name="_Toc341285737"/>
      <w:bookmarkStart w:id="4541" w:name="_Toc341368311"/>
      <w:bookmarkStart w:id="4542" w:name="_Toc341369104"/>
      <w:bookmarkStart w:id="4543" w:name="_Toc341370245"/>
      <w:bookmarkStart w:id="4544" w:name="_Toc341371954"/>
      <w:bookmarkStart w:id="4545" w:name="_Toc341374145"/>
      <w:bookmarkStart w:id="4546" w:name="_Toc341374956"/>
      <w:bookmarkStart w:id="4547" w:name="_Toc341375754"/>
      <w:bookmarkStart w:id="4548" w:name="_Toc341448126"/>
      <w:bookmarkStart w:id="4549" w:name="_Toc341273498"/>
      <w:bookmarkStart w:id="4550" w:name="_Toc341274312"/>
      <w:bookmarkStart w:id="4551" w:name="_Toc341275127"/>
      <w:bookmarkStart w:id="4552" w:name="_Toc341275940"/>
      <w:bookmarkStart w:id="4553" w:name="_Toc341276752"/>
      <w:bookmarkStart w:id="4554" w:name="_Toc341277563"/>
      <w:bookmarkStart w:id="4555" w:name="_Toc341278375"/>
      <w:bookmarkStart w:id="4556" w:name="_Toc341279188"/>
      <w:bookmarkStart w:id="4557" w:name="_Toc341280008"/>
      <w:bookmarkStart w:id="4558" w:name="_Toc341280827"/>
      <w:bookmarkStart w:id="4559" w:name="_Toc341281646"/>
      <w:bookmarkStart w:id="4560" w:name="_Toc341282465"/>
      <w:bookmarkStart w:id="4561" w:name="_Toc341283288"/>
      <w:bookmarkStart w:id="4562" w:name="_Toc341284108"/>
      <w:bookmarkStart w:id="4563" w:name="_Toc341284921"/>
      <w:bookmarkStart w:id="4564" w:name="_Toc341285738"/>
      <w:bookmarkStart w:id="4565" w:name="_Toc341368312"/>
      <w:bookmarkStart w:id="4566" w:name="_Toc341369105"/>
      <w:bookmarkStart w:id="4567" w:name="_Toc341370246"/>
      <w:bookmarkStart w:id="4568" w:name="_Toc341371955"/>
      <w:bookmarkStart w:id="4569" w:name="_Toc341374146"/>
      <w:bookmarkStart w:id="4570" w:name="_Toc341374957"/>
      <w:bookmarkStart w:id="4571" w:name="_Toc341375755"/>
      <w:bookmarkStart w:id="4572" w:name="_Toc341448127"/>
      <w:bookmarkStart w:id="4573" w:name="_Toc341273499"/>
      <w:bookmarkStart w:id="4574" w:name="_Toc341274313"/>
      <w:bookmarkStart w:id="4575" w:name="_Toc341275128"/>
      <w:bookmarkStart w:id="4576" w:name="_Toc341275941"/>
      <w:bookmarkStart w:id="4577" w:name="_Toc341276753"/>
      <w:bookmarkStart w:id="4578" w:name="_Toc341277564"/>
      <w:bookmarkStart w:id="4579" w:name="_Toc341278376"/>
      <w:bookmarkStart w:id="4580" w:name="_Toc341279189"/>
      <w:bookmarkStart w:id="4581" w:name="_Toc341280009"/>
      <w:bookmarkStart w:id="4582" w:name="_Toc341280828"/>
      <w:bookmarkStart w:id="4583" w:name="_Toc341281647"/>
      <w:bookmarkStart w:id="4584" w:name="_Toc341282466"/>
      <w:bookmarkStart w:id="4585" w:name="_Toc341283289"/>
      <w:bookmarkStart w:id="4586" w:name="_Toc341284109"/>
      <w:bookmarkStart w:id="4587" w:name="_Toc341284922"/>
      <w:bookmarkStart w:id="4588" w:name="_Toc341285739"/>
      <w:bookmarkStart w:id="4589" w:name="_Toc341368313"/>
      <w:bookmarkStart w:id="4590" w:name="_Toc341369106"/>
      <w:bookmarkStart w:id="4591" w:name="_Toc341370247"/>
      <w:bookmarkStart w:id="4592" w:name="_Toc341371956"/>
      <w:bookmarkStart w:id="4593" w:name="_Toc341374147"/>
      <w:bookmarkStart w:id="4594" w:name="_Toc341374958"/>
      <w:bookmarkStart w:id="4595" w:name="_Toc341375756"/>
      <w:bookmarkStart w:id="4596" w:name="_Toc341448128"/>
      <w:bookmarkStart w:id="4597" w:name="_Toc341273500"/>
      <w:bookmarkStart w:id="4598" w:name="_Toc341274314"/>
      <w:bookmarkStart w:id="4599" w:name="_Toc341275129"/>
      <w:bookmarkStart w:id="4600" w:name="_Toc341275942"/>
      <w:bookmarkStart w:id="4601" w:name="_Toc341276754"/>
      <w:bookmarkStart w:id="4602" w:name="_Toc341277565"/>
      <w:bookmarkStart w:id="4603" w:name="_Toc341278377"/>
      <w:bookmarkStart w:id="4604" w:name="_Toc341279190"/>
      <w:bookmarkStart w:id="4605" w:name="_Toc341280010"/>
      <w:bookmarkStart w:id="4606" w:name="_Toc341280829"/>
      <w:bookmarkStart w:id="4607" w:name="_Toc341281648"/>
      <w:bookmarkStart w:id="4608" w:name="_Toc341282467"/>
      <w:bookmarkStart w:id="4609" w:name="_Toc341283290"/>
      <w:bookmarkStart w:id="4610" w:name="_Toc341284110"/>
      <w:bookmarkStart w:id="4611" w:name="_Toc341284923"/>
      <w:bookmarkStart w:id="4612" w:name="_Toc341285740"/>
      <w:bookmarkStart w:id="4613" w:name="_Toc341368314"/>
      <w:bookmarkStart w:id="4614" w:name="_Toc341369107"/>
      <w:bookmarkStart w:id="4615" w:name="_Toc341370248"/>
      <w:bookmarkStart w:id="4616" w:name="_Toc341371957"/>
      <w:bookmarkStart w:id="4617" w:name="_Toc341374148"/>
      <w:bookmarkStart w:id="4618" w:name="_Toc341374959"/>
      <w:bookmarkStart w:id="4619" w:name="_Toc341375757"/>
      <w:bookmarkStart w:id="4620" w:name="_Toc341448129"/>
      <w:bookmarkStart w:id="4621" w:name="_Toc341273501"/>
      <w:bookmarkStart w:id="4622" w:name="_Toc341274315"/>
      <w:bookmarkStart w:id="4623" w:name="_Toc341275130"/>
      <w:bookmarkStart w:id="4624" w:name="_Toc341275943"/>
      <w:bookmarkStart w:id="4625" w:name="_Toc341276755"/>
      <w:bookmarkStart w:id="4626" w:name="_Toc341277566"/>
      <w:bookmarkStart w:id="4627" w:name="_Toc341278378"/>
      <w:bookmarkStart w:id="4628" w:name="_Toc341279191"/>
      <w:bookmarkStart w:id="4629" w:name="_Toc341280011"/>
      <w:bookmarkStart w:id="4630" w:name="_Toc341280830"/>
      <w:bookmarkStart w:id="4631" w:name="_Toc341281649"/>
      <w:bookmarkStart w:id="4632" w:name="_Toc341282468"/>
      <w:bookmarkStart w:id="4633" w:name="_Toc341283291"/>
      <w:bookmarkStart w:id="4634" w:name="_Toc341284111"/>
      <w:bookmarkStart w:id="4635" w:name="_Toc341284924"/>
      <w:bookmarkStart w:id="4636" w:name="_Toc341285741"/>
      <w:bookmarkStart w:id="4637" w:name="_Toc341368315"/>
      <w:bookmarkStart w:id="4638" w:name="_Toc341369108"/>
      <w:bookmarkStart w:id="4639" w:name="_Toc341370249"/>
      <w:bookmarkStart w:id="4640" w:name="_Toc341371958"/>
      <w:bookmarkStart w:id="4641" w:name="_Toc341374149"/>
      <w:bookmarkStart w:id="4642" w:name="_Toc341374960"/>
      <w:bookmarkStart w:id="4643" w:name="_Toc341375758"/>
      <w:bookmarkStart w:id="4644" w:name="_Toc341448130"/>
      <w:bookmarkStart w:id="4645" w:name="_Toc341273502"/>
      <w:bookmarkStart w:id="4646" w:name="_Toc341274316"/>
      <w:bookmarkStart w:id="4647" w:name="_Toc341275131"/>
      <w:bookmarkStart w:id="4648" w:name="_Toc341275944"/>
      <w:bookmarkStart w:id="4649" w:name="_Toc341276756"/>
      <w:bookmarkStart w:id="4650" w:name="_Toc341277567"/>
      <w:bookmarkStart w:id="4651" w:name="_Toc341278379"/>
      <w:bookmarkStart w:id="4652" w:name="_Toc341279192"/>
      <w:bookmarkStart w:id="4653" w:name="_Toc341280012"/>
      <w:bookmarkStart w:id="4654" w:name="_Toc341280831"/>
      <w:bookmarkStart w:id="4655" w:name="_Toc341281650"/>
      <w:bookmarkStart w:id="4656" w:name="_Toc341282469"/>
      <w:bookmarkStart w:id="4657" w:name="_Toc341283292"/>
      <w:bookmarkStart w:id="4658" w:name="_Toc341284112"/>
      <w:bookmarkStart w:id="4659" w:name="_Toc341284925"/>
      <w:bookmarkStart w:id="4660" w:name="_Toc341285742"/>
      <w:bookmarkStart w:id="4661" w:name="_Toc341368316"/>
      <w:bookmarkStart w:id="4662" w:name="_Toc341369109"/>
      <w:bookmarkStart w:id="4663" w:name="_Toc341370250"/>
      <w:bookmarkStart w:id="4664" w:name="_Toc341371959"/>
      <w:bookmarkStart w:id="4665" w:name="_Toc341374150"/>
      <w:bookmarkStart w:id="4666" w:name="_Toc341374961"/>
      <w:bookmarkStart w:id="4667" w:name="_Toc341375759"/>
      <w:bookmarkStart w:id="4668" w:name="_Toc341448131"/>
      <w:bookmarkStart w:id="4669" w:name="_Toc341273503"/>
      <w:bookmarkStart w:id="4670" w:name="_Toc341274317"/>
      <w:bookmarkStart w:id="4671" w:name="_Toc341275132"/>
      <w:bookmarkStart w:id="4672" w:name="_Toc341275945"/>
      <w:bookmarkStart w:id="4673" w:name="_Toc341276757"/>
      <w:bookmarkStart w:id="4674" w:name="_Toc341277568"/>
      <w:bookmarkStart w:id="4675" w:name="_Toc341278380"/>
      <w:bookmarkStart w:id="4676" w:name="_Toc341279193"/>
      <w:bookmarkStart w:id="4677" w:name="_Toc341280013"/>
      <w:bookmarkStart w:id="4678" w:name="_Toc341280832"/>
      <w:bookmarkStart w:id="4679" w:name="_Toc341281651"/>
      <w:bookmarkStart w:id="4680" w:name="_Toc341282470"/>
      <w:bookmarkStart w:id="4681" w:name="_Toc341283293"/>
      <w:bookmarkStart w:id="4682" w:name="_Toc341284113"/>
      <w:bookmarkStart w:id="4683" w:name="_Toc341284926"/>
      <w:bookmarkStart w:id="4684" w:name="_Toc341285743"/>
      <w:bookmarkStart w:id="4685" w:name="_Toc341368317"/>
      <w:bookmarkStart w:id="4686" w:name="_Toc341369110"/>
      <w:bookmarkStart w:id="4687" w:name="_Toc341370251"/>
      <w:bookmarkStart w:id="4688" w:name="_Toc341371960"/>
      <w:bookmarkStart w:id="4689" w:name="_Toc341374151"/>
      <w:bookmarkStart w:id="4690" w:name="_Toc341374962"/>
      <w:bookmarkStart w:id="4691" w:name="_Toc341375760"/>
      <w:bookmarkStart w:id="4692" w:name="_Toc341448132"/>
      <w:bookmarkStart w:id="4693" w:name="_Toc341273504"/>
      <w:bookmarkStart w:id="4694" w:name="_Toc341274318"/>
      <w:bookmarkStart w:id="4695" w:name="_Toc341275133"/>
      <w:bookmarkStart w:id="4696" w:name="_Toc341275946"/>
      <w:bookmarkStart w:id="4697" w:name="_Toc341276758"/>
      <w:bookmarkStart w:id="4698" w:name="_Toc341277569"/>
      <w:bookmarkStart w:id="4699" w:name="_Toc341278381"/>
      <w:bookmarkStart w:id="4700" w:name="_Toc341279194"/>
      <w:bookmarkStart w:id="4701" w:name="_Toc341280014"/>
      <w:bookmarkStart w:id="4702" w:name="_Toc341280833"/>
      <w:bookmarkStart w:id="4703" w:name="_Toc341281652"/>
      <w:bookmarkStart w:id="4704" w:name="_Toc341282471"/>
      <w:bookmarkStart w:id="4705" w:name="_Toc341283294"/>
      <w:bookmarkStart w:id="4706" w:name="_Toc341284114"/>
      <w:bookmarkStart w:id="4707" w:name="_Toc341284927"/>
      <w:bookmarkStart w:id="4708" w:name="_Toc341285744"/>
      <w:bookmarkStart w:id="4709" w:name="_Toc341368318"/>
      <w:bookmarkStart w:id="4710" w:name="_Toc341369111"/>
      <w:bookmarkStart w:id="4711" w:name="_Toc341370252"/>
      <w:bookmarkStart w:id="4712" w:name="_Toc341371961"/>
      <w:bookmarkStart w:id="4713" w:name="_Toc341374152"/>
      <w:bookmarkStart w:id="4714" w:name="_Toc341374963"/>
      <w:bookmarkStart w:id="4715" w:name="_Toc341375761"/>
      <w:bookmarkStart w:id="4716" w:name="_Toc341448133"/>
      <w:bookmarkStart w:id="4717" w:name="_Toc341273505"/>
      <w:bookmarkStart w:id="4718" w:name="_Toc341274319"/>
      <w:bookmarkStart w:id="4719" w:name="_Toc341275134"/>
      <w:bookmarkStart w:id="4720" w:name="_Toc341275947"/>
      <w:bookmarkStart w:id="4721" w:name="_Toc341276759"/>
      <w:bookmarkStart w:id="4722" w:name="_Toc341277570"/>
      <w:bookmarkStart w:id="4723" w:name="_Toc341278382"/>
      <w:bookmarkStart w:id="4724" w:name="_Toc341279195"/>
      <w:bookmarkStart w:id="4725" w:name="_Toc341280015"/>
      <w:bookmarkStart w:id="4726" w:name="_Toc341280834"/>
      <w:bookmarkStart w:id="4727" w:name="_Toc341281653"/>
      <w:bookmarkStart w:id="4728" w:name="_Toc341282472"/>
      <w:bookmarkStart w:id="4729" w:name="_Toc341283295"/>
      <w:bookmarkStart w:id="4730" w:name="_Toc341284115"/>
      <w:bookmarkStart w:id="4731" w:name="_Toc341284928"/>
      <w:bookmarkStart w:id="4732" w:name="_Toc341285745"/>
      <w:bookmarkStart w:id="4733" w:name="_Toc341368319"/>
      <w:bookmarkStart w:id="4734" w:name="_Toc341369112"/>
      <w:bookmarkStart w:id="4735" w:name="_Toc341370253"/>
      <w:bookmarkStart w:id="4736" w:name="_Toc341371962"/>
      <w:bookmarkStart w:id="4737" w:name="_Toc341374153"/>
      <w:bookmarkStart w:id="4738" w:name="_Toc341374964"/>
      <w:bookmarkStart w:id="4739" w:name="_Toc341375762"/>
      <w:bookmarkStart w:id="4740" w:name="_Toc341448134"/>
      <w:bookmarkStart w:id="4741" w:name="_Toc341273506"/>
      <w:bookmarkStart w:id="4742" w:name="_Toc341274320"/>
      <w:bookmarkStart w:id="4743" w:name="_Toc341275135"/>
      <w:bookmarkStart w:id="4744" w:name="_Toc341275948"/>
      <w:bookmarkStart w:id="4745" w:name="_Toc341276760"/>
      <w:bookmarkStart w:id="4746" w:name="_Toc341277571"/>
      <w:bookmarkStart w:id="4747" w:name="_Toc341278383"/>
      <w:bookmarkStart w:id="4748" w:name="_Toc341279196"/>
      <w:bookmarkStart w:id="4749" w:name="_Toc341280016"/>
      <w:bookmarkStart w:id="4750" w:name="_Toc341280835"/>
      <w:bookmarkStart w:id="4751" w:name="_Toc341281654"/>
      <w:bookmarkStart w:id="4752" w:name="_Toc341282473"/>
      <w:bookmarkStart w:id="4753" w:name="_Toc341283296"/>
      <w:bookmarkStart w:id="4754" w:name="_Toc341284116"/>
      <w:bookmarkStart w:id="4755" w:name="_Toc341284929"/>
      <w:bookmarkStart w:id="4756" w:name="_Toc341285746"/>
      <w:bookmarkStart w:id="4757" w:name="_Toc341368320"/>
      <w:bookmarkStart w:id="4758" w:name="_Toc341369113"/>
      <w:bookmarkStart w:id="4759" w:name="_Toc341370254"/>
      <w:bookmarkStart w:id="4760" w:name="_Toc341371963"/>
      <w:bookmarkStart w:id="4761" w:name="_Toc341374154"/>
      <w:bookmarkStart w:id="4762" w:name="_Toc341374965"/>
      <w:bookmarkStart w:id="4763" w:name="_Toc341375763"/>
      <w:bookmarkStart w:id="4764" w:name="_Toc341448135"/>
      <w:bookmarkStart w:id="4765" w:name="_Toc341273507"/>
      <w:bookmarkStart w:id="4766" w:name="_Toc341274321"/>
      <w:bookmarkStart w:id="4767" w:name="_Toc341275136"/>
      <w:bookmarkStart w:id="4768" w:name="_Toc341275949"/>
      <w:bookmarkStart w:id="4769" w:name="_Toc341276761"/>
      <w:bookmarkStart w:id="4770" w:name="_Toc341277572"/>
      <w:bookmarkStart w:id="4771" w:name="_Toc341278384"/>
      <w:bookmarkStart w:id="4772" w:name="_Toc341279197"/>
      <w:bookmarkStart w:id="4773" w:name="_Toc341280017"/>
      <w:bookmarkStart w:id="4774" w:name="_Toc341280836"/>
      <w:bookmarkStart w:id="4775" w:name="_Toc341281655"/>
      <w:bookmarkStart w:id="4776" w:name="_Toc341282474"/>
      <w:bookmarkStart w:id="4777" w:name="_Toc341283297"/>
      <w:bookmarkStart w:id="4778" w:name="_Toc341284117"/>
      <w:bookmarkStart w:id="4779" w:name="_Toc341284930"/>
      <w:bookmarkStart w:id="4780" w:name="_Toc341285747"/>
      <w:bookmarkStart w:id="4781" w:name="_Toc341368321"/>
      <w:bookmarkStart w:id="4782" w:name="_Toc341369114"/>
      <w:bookmarkStart w:id="4783" w:name="_Toc341370255"/>
      <w:bookmarkStart w:id="4784" w:name="_Toc341371964"/>
      <w:bookmarkStart w:id="4785" w:name="_Toc341374155"/>
      <w:bookmarkStart w:id="4786" w:name="_Toc341374966"/>
      <w:bookmarkStart w:id="4787" w:name="_Toc341375764"/>
      <w:bookmarkStart w:id="4788" w:name="_Toc341448136"/>
      <w:bookmarkStart w:id="4789" w:name="_Toc341273508"/>
      <w:bookmarkStart w:id="4790" w:name="_Toc341274322"/>
      <w:bookmarkStart w:id="4791" w:name="_Toc341275137"/>
      <w:bookmarkStart w:id="4792" w:name="_Toc341275950"/>
      <w:bookmarkStart w:id="4793" w:name="_Toc341276762"/>
      <w:bookmarkStart w:id="4794" w:name="_Toc341277573"/>
      <w:bookmarkStart w:id="4795" w:name="_Toc341278385"/>
      <w:bookmarkStart w:id="4796" w:name="_Toc341279198"/>
      <w:bookmarkStart w:id="4797" w:name="_Toc341280018"/>
      <w:bookmarkStart w:id="4798" w:name="_Toc341280837"/>
      <w:bookmarkStart w:id="4799" w:name="_Toc341281656"/>
      <w:bookmarkStart w:id="4800" w:name="_Toc341282475"/>
      <w:bookmarkStart w:id="4801" w:name="_Toc341283298"/>
      <w:bookmarkStart w:id="4802" w:name="_Toc341284118"/>
      <w:bookmarkStart w:id="4803" w:name="_Toc341284931"/>
      <w:bookmarkStart w:id="4804" w:name="_Toc341285748"/>
      <w:bookmarkStart w:id="4805" w:name="_Toc341368322"/>
      <w:bookmarkStart w:id="4806" w:name="_Toc341369115"/>
      <w:bookmarkStart w:id="4807" w:name="_Toc341370256"/>
      <w:bookmarkStart w:id="4808" w:name="_Toc341371965"/>
      <w:bookmarkStart w:id="4809" w:name="_Toc341374156"/>
      <w:bookmarkStart w:id="4810" w:name="_Toc341374967"/>
      <w:bookmarkStart w:id="4811" w:name="_Toc341375765"/>
      <w:bookmarkStart w:id="4812" w:name="_Toc341448137"/>
      <w:bookmarkStart w:id="4813" w:name="_Toc341273509"/>
      <w:bookmarkStart w:id="4814" w:name="_Toc341274323"/>
      <w:bookmarkStart w:id="4815" w:name="_Toc341275138"/>
      <w:bookmarkStart w:id="4816" w:name="_Toc341275951"/>
      <w:bookmarkStart w:id="4817" w:name="_Toc341276763"/>
      <w:bookmarkStart w:id="4818" w:name="_Toc341277574"/>
      <w:bookmarkStart w:id="4819" w:name="_Toc341278386"/>
      <w:bookmarkStart w:id="4820" w:name="_Toc341279199"/>
      <w:bookmarkStart w:id="4821" w:name="_Toc341280019"/>
      <w:bookmarkStart w:id="4822" w:name="_Toc341280838"/>
      <w:bookmarkStart w:id="4823" w:name="_Toc341281657"/>
      <w:bookmarkStart w:id="4824" w:name="_Toc341282476"/>
      <w:bookmarkStart w:id="4825" w:name="_Toc341283299"/>
      <w:bookmarkStart w:id="4826" w:name="_Toc341284119"/>
      <w:bookmarkStart w:id="4827" w:name="_Toc341284932"/>
      <w:bookmarkStart w:id="4828" w:name="_Toc341285749"/>
      <w:bookmarkStart w:id="4829" w:name="_Toc341368323"/>
      <w:bookmarkStart w:id="4830" w:name="_Toc341369116"/>
      <w:bookmarkStart w:id="4831" w:name="_Toc341370257"/>
      <w:bookmarkStart w:id="4832" w:name="_Toc341371966"/>
      <w:bookmarkStart w:id="4833" w:name="_Toc341374157"/>
      <w:bookmarkStart w:id="4834" w:name="_Toc341374968"/>
      <w:bookmarkStart w:id="4835" w:name="_Toc341375766"/>
      <w:bookmarkStart w:id="4836" w:name="_Toc341448138"/>
      <w:bookmarkStart w:id="4837" w:name="_Toc341273510"/>
      <w:bookmarkStart w:id="4838" w:name="_Toc341274324"/>
      <w:bookmarkStart w:id="4839" w:name="_Toc341275139"/>
      <w:bookmarkStart w:id="4840" w:name="_Toc341275952"/>
      <w:bookmarkStart w:id="4841" w:name="_Toc341276764"/>
      <w:bookmarkStart w:id="4842" w:name="_Toc341277575"/>
      <w:bookmarkStart w:id="4843" w:name="_Toc341278387"/>
      <w:bookmarkStart w:id="4844" w:name="_Toc341279200"/>
      <w:bookmarkStart w:id="4845" w:name="_Toc341280020"/>
      <w:bookmarkStart w:id="4846" w:name="_Toc341280839"/>
      <w:bookmarkStart w:id="4847" w:name="_Toc341281658"/>
      <w:bookmarkStart w:id="4848" w:name="_Toc341282477"/>
      <w:bookmarkStart w:id="4849" w:name="_Toc341283300"/>
      <w:bookmarkStart w:id="4850" w:name="_Toc341284120"/>
      <w:bookmarkStart w:id="4851" w:name="_Toc341284933"/>
      <w:bookmarkStart w:id="4852" w:name="_Toc341285750"/>
      <w:bookmarkStart w:id="4853" w:name="_Toc341368324"/>
      <w:bookmarkStart w:id="4854" w:name="_Toc341369117"/>
      <w:bookmarkStart w:id="4855" w:name="_Toc341370258"/>
      <w:bookmarkStart w:id="4856" w:name="_Toc341371967"/>
      <w:bookmarkStart w:id="4857" w:name="_Toc341374158"/>
      <w:bookmarkStart w:id="4858" w:name="_Toc341374969"/>
      <w:bookmarkStart w:id="4859" w:name="_Toc341375767"/>
      <w:bookmarkStart w:id="4860" w:name="_Toc341448139"/>
      <w:bookmarkStart w:id="4861" w:name="_Toc341273511"/>
      <w:bookmarkStart w:id="4862" w:name="_Toc341274325"/>
      <w:bookmarkStart w:id="4863" w:name="_Toc341275140"/>
      <w:bookmarkStart w:id="4864" w:name="_Toc341275953"/>
      <w:bookmarkStart w:id="4865" w:name="_Toc341276765"/>
      <w:bookmarkStart w:id="4866" w:name="_Toc341277576"/>
      <w:bookmarkStart w:id="4867" w:name="_Toc341278388"/>
      <w:bookmarkStart w:id="4868" w:name="_Toc341279201"/>
      <w:bookmarkStart w:id="4869" w:name="_Toc341280021"/>
      <w:bookmarkStart w:id="4870" w:name="_Toc341280840"/>
      <w:bookmarkStart w:id="4871" w:name="_Toc341281659"/>
      <w:bookmarkStart w:id="4872" w:name="_Toc341282478"/>
      <w:bookmarkStart w:id="4873" w:name="_Toc341283301"/>
      <w:bookmarkStart w:id="4874" w:name="_Toc341284121"/>
      <w:bookmarkStart w:id="4875" w:name="_Toc341284934"/>
      <w:bookmarkStart w:id="4876" w:name="_Toc341285751"/>
      <w:bookmarkStart w:id="4877" w:name="_Toc341368325"/>
      <w:bookmarkStart w:id="4878" w:name="_Toc341369118"/>
      <w:bookmarkStart w:id="4879" w:name="_Toc341370259"/>
      <w:bookmarkStart w:id="4880" w:name="_Toc341371968"/>
      <w:bookmarkStart w:id="4881" w:name="_Toc341374159"/>
      <w:bookmarkStart w:id="4882" w:name="_Toc341374970"/>
      <w:bookmarkStart w:id="4883" w:name="_Toc341375768"/>
      <w:bookmarkStart w:id="4884" w:name="_Toc341448140"/>
      <w:bookmarkStart w:id="4885" w:name="_Toc341273512"/>
      <w:bookmarkStart w:id="4886" w:name="_Toc341274326"/>
      <w:bookmarkStart w:id="4887" w:name="_Toc341275141"/>
      <w:bookmarkStart w:id="4888" w:name="_Toc341275954"/>
      <w:bookmarkStart w:id="4889" w:name="_Toc341276766"/>
      <w:bookmarkStart w:id="4890" w:name="_Toc341277577"/>
      <w:bookmarkStart w:id="4891" w:name="_Toc341278389"/>
      <w:bookmarkStart w:id="4892" w:name="_Toc341279202"/>
      <w:bookmarkStart w:id="4893" w:name="_Toc341280022"/>
      <w:bookmarkStart w:id="4894" w:name="_Toc341280841"/>
      <w:bookmarkStart w:id="4895" w:name="_Toc341281660"/>
      <w:bookmarkStart w:id="4896" w:name="_Toc341282479"/>
      <w:bookmarkStart w:id="4897" w:name="_Toc341283302"/>
      <w:bookmarkStart w:id="4898" w:name="_Toc341284122"/>
      <w:bookmarkStart w:id="4899" w:name="_Toc341284935"/>
      <w:bookmarkStart w:id="4900" w:name="_Toc341285752"/>
      <w:bookmarkStart w:id="4901" w:name="_Toc341368326"/>
      <w:bookmarkStart w:id="4902" w:name="_Toc341369119"/>
      <w:bookmarkStart w:id="4903" w:name="_Toc341370260"/>
      <w:bookmarkStart w:id="4904" w:name="_Toc341371969"/>
      <w:bookmarkStart w:id="4905" w:name="_Toc341374160"/>
      <w:bookmarkStart w:id="4906" w:name="_Toc341374971"/>
      <w:bookmarkStart w:id="4907" w:name="_Toc341375769"/>
      <w:bookmarkStart w:id="4908" w:name="_Toc341448141"/>
      <w:bookmarkStart w:id="4909" w:name="_Toc341273513"/>
      <w:bookmarkStart w:id="4910" w:name="_Toc341274327"/>
      <w:bookmarkStart w:id="4911" w:name="_Toc341275142"/>
      <w:bookmarkStart w:id="4912" w:name="_Toc341275955"/>
      <w:bookmarkStart w:id="4913" w:name="_Toc341276767"/>
      <w:bookmarkStart w:id="4914" w:name="_Toc341277578"/>
      <w:bookmarkStart w:id="4915" w:name="_Toc341278390"/>
      <w:bookmarkStart w:id="4916" w:name="_Toc341279203"/>
      <w:bookmarkStart w:id="4917" w:name="_Toc341280023"/>
      <w:bookmarkStart w:id="4918" w:name="_Toc341280842"/>
      <w:bookmarkStart w:id="4919" w:name="_Toc341281661"/>
      <w:bookmarkStart w:id="4920" w:name="_Toc341282480"/>
      <w:bookmarkStart w:id="4921" w:name="_Toc341283303"/>
      <w:bookmarkStart w:id="4922" w:name="_Toc341284123"/>
      <w:bookmarkStart w:id="4923" w:name="_Toc341284936"/>
      <w:bookmarkStart w:id="4924" w:name="_Toc341285753"/>
      <w:bookmarkStart w:id="4925" w:name="_Toc341368327"/>
      <w:bookmarkStart w:id="4926" w:name="_Toc341369120"/>
      <w:bookmarkStart w:id="4927" w:name="_Toc341370261"/>
      <w:bookmarkStart w:id="4928" w:name="_Toc341371970"/>
      <w:bookmarkStart w:id="4929" w:name="_Toc341374161"/>
      <w:bookmarkStart w:id="4930" w:name="_Toc341374972"/>
      <w:bookmarkStart w:id="4931" w:name="_Toc341375770"/>
      <w:bookmarkStart w:id="4932" w:name="_Toc341448142"/>
      <w:bookmarkStart w:id="4933" w:name="_Toc341273514"/>
      <w:bookmarkStart w:id="4934" w:name="_Toc341274328"/>
      <w:bookmarkStart w:id="4935" w:name="_Toc341275143"/>
      <w:bookmarkStart w:id="4936" w:name="_Toc341275956"/>
      <w:bookmarkStart w:id="4937" w:name="_Toc341276768"/>
      <w:bookmarkStart w:id="4938" w:name="_Toc341277579"/>
      <w:bookmarkStart w:id="4939" w:name="_Toc341278391"/>
      <w:bookmarkStart w:id="4940" w:name="_Toc341279204"/>
      <w:bookmarkStart w:id="4941" w:name="_Toc341280024"/>
      <w:bookmarkStart w:id="4942" w:name="_Toc341280843"/>
      <w:bookmarkStart w:id="4943" w:name="_Toc341281662"/>
      <w:bookmarkStart w:id="4944" w:name="_Toc341282481"/>
      <w:bookmarkStart w:id="4945" w:name="_Toc341283304"/>
      <w:bookmarkStart w:id="4946" w:name="_Toc341284124"/>
      <w:bookmarkStart w:id="4947" w:name="_Toc341284937"/>
      <w:bookmarkStart w:id="4948" w:name="_Toc341285754"/>
      <w:bookmarkStart w:id="4949" w:name="_Toc341368328"/>
      <w:bookmarkStart w:id="4950" w:name="_Toc341369121"/>
      <w:bookmarkStart w:id="4951" w:name="_Toc341370262"/>
      <w:bookmarkStart w:id="4952" w:name="_Toc341371971"/>
      <w:bookmarkStart w:id="4953" w:name="_Toc341374162"/>
      <w:bookmarkStart w:id="4954" w:name="_Toc341374973"/>
      <w:bookmarkStart w:id="4955" w:name="_Toc341375771"/>
      <w:bookmarkStart w:id="4956" w:name="_Toc341448143"/>
      <w:bookmarkStart w:id="4957" w:name="_Toc341273515"/>
      <w:bookmarkStart w:id="4958" w:name="_Toc341274329"/>
      <w:bookmarkStart w:id="4959" w:name="_Toc341275144"/>
      <w:bookmarkStart w:id="4960" w:name="_Toc341275957"/>
      <w:bookmarkStart w:id="4961" w:name="_Toc341276769"/>
      <w:bookmarkStart w:id="4962" w:name="_Toc341277580"/>
      <w:bookmarkStart w:id="4963" w:name="_Toc341278392"/>
      <w:bookmarkStart w:id="4964" w:name="_Toc341279205"/>
      <w:bookmarkStart w:id="4965" w:name="_Toc341280025"/>
      <w:bookmarkStart w:id="4966" w:name="_Toc341280844"/>
      <w:bookmarkStart w:id="4967" w:name="_Toc341281663"/>
      <w:bookmarkStart w:id="4968" w:name="_Toc341282482"/>
      <w:bookmarkStart w:id="4969" w:name="_Toc341283305"/>
      <w:bookmarkStart w:id="4970" w:name="_Toc341284125"/>
      <w:bookmarkStart w:id="4971" w:name="_Toc341284938"/>
      <w:bookmarkStart w:id="4972" w:name="_Toc341285755"/>
      <w:bookmarkStart w:id="4973" w:name="_Toc341368329"/>
      <w:bookmarkStart w:id="4974" w:name="_Toc341369122"/>
      <w:bookmarkStart w:id="4975" w:name="_Toc341370263"/>
      <w:bookmarkStart w:id="4976" w:name="_Toc341371972"/>
      <w:bookmarkStart w:id="4977" w:name="_Toc341374163"/>
      <w:bookmarkStart w:id="4978" w:name="_Toc341374974"/>
      <w:bookmarkStart w:id="4979" w:name="_Toc341375772"/>
      <w:bookmarkStart w:id="4980" w:name="_Toc341448144"/>
      <w:bookmarkStart w:id="4981" w:name="_Toc341273516"/>
      <w:bookmarkStart w:id="4982" w:name="_Toc341274330"/>
      <w:bookmarkStart w:id="4983" w:name="_Toc341275145"/>
      <w:bookmarkStart w:id="4984" w:name="_Toc341275958"/>
      <w:bookmarkStart w:id="4985" w:name="_Toc341276770"/>
      <w:bookmarkStart w:id="4986" w:name="_Toc341277581"/>
      <w:bookmarkStart w:id="4987" w:name="_Toc341278393"/>
      <w:bookmarkStart w:id="4988" w:name="_Toc341279206"/>
      <w:bookmarkStart w:id="4989" w:name="_Toc341280026"/>
      <w:bookmarkStart w:id="4990" w:name="_Toc341280845"/>
      <w:bookmarkStart w:id="4991" w:name="_Toc341281664"/>
      <w:bookmarkStart w:id="4992" w:name="_Toc341282483"/>
      <w:bookmarkStart w:id="4993" w:name="_Toc341283306"/>
      <w:bookmarkStart w:id="4994" w:name="_Toc341284126"/>
      <w:bookmarkStart w:id="4995" w:name="_Toc341284939"/>
      <w:bookmarkStart w:id="4996" w:name="_Toc341285756"/>
      <w:bookmarkStart w:id="4997" w:name="_Toc341368330"/>
      <w:bookmarkStart w:id="4998" w:name="_Toc341369123"/>
      <w:bookmarkStart w:id="4999" w:name="_Toc341370264"/>
      <w:bookmarkStart w:id="5000" w:name="_Toc341371973"/>
      <w:bookmarkStart w:id="5001" w:name="_Toc341374164"/>
      <w:bookmarkStart w:id="5002" w:name="_Toc341374975"/>
      <w:bookmarkStart w:id="5003" w:name="_Toc341375773"/>
      <w:bookmarkStart w:id="5004" w:name="_Toc341448145"/>
      <w:bookmarkStart w:id="5005" w:name="_Toc341273517"/>
      <w:bookmarkStart w:id="5006" w:name="_Toc341274331"/>
      <w:bookmarkStart w:id="5007" w:name="_Toc341275146"/>
      <w:bookmarkStart w:id="5008" w:name="_Toc341275959"/>
      <w:bookmarkStart w:id="5009" w:name="_Toc341276771"/>
      <w:bookmarkStart w:id="5010" w:name="_Toc341277582"/>
      <w:bookmarkStart w:id="5011" w:name="_Toc341278394"/>
      <w:bookmarkStart w:id="5012" w:name="_Toc341279207"/>
      <w:bookmarkStart w:id="5013" w:name="_Toc341280027"/>
      <w:bookmarkStart w:id="5014" w:name="_Toc341280846"/>
      <w:bookmarkStart w:id="5015" w:name="_Toc341281665"/>
      <w:bookmarkStart w:id="5016" w:name="_Toc341282484"/>
      <w:bookmarkStart w:id="5017" w:name="_Toc341283307"/>
      <w:bookmarkStart w:id="5018" w:name="_Toc341284127"/>
      <w:bookmarkStart w:id="5019" w:name="_Toc341284940"/>
      <w:bookmarkStart w:id="5020" w:name="_Toc341285757"/>
      <w:bookmarkStart w:id="5021" w:name="_Toc341368331"/>
      <w:bookmarkStart w:id="5022" w:name="_Toc341369124"/>
      <w:bookmarkStart w:id="5023" w:name="_Toc341370265"/>
      <w:bookmarkStart w:id="5024" w:name="_Toc341371974"/>
      <w:bookmarkStart w:id="5025" w:name="_Toc341374165"/>
      <w:bookmarkStart w:id="5026" w:name="_Toc341374976"/>
      <w:bookmarkStart w:id="5027" w:name="_Toc341375774"/>
      <w:bookmarkStart w:id="5028" w:name="_Toc341448146"/>
      <w:bookmarkStart w:id="5029" w:name="_Toc341273518"/>
      <w:bookmarkStart w:id="5030" w:name="_Toc341274332"/>
      <w:bookmarkStart w:id="5031" w:name="_Toc341275147"/>
      <w:bookmarkStart w:id="5032" w:name="_Toc341275960"/>
      <w:bookmarkStart w:id="5033" w:name="_Toc341276772"/>
      <w:bookmarkStart w:id="5034" w:name="_Toc341277583"/>
      <w:bookmarkStart w:id="5035" w:name="_Toc341278395"/>
      <w:bookmarkStart w:id="5036" w:name="_Toc341279208"/>
      <w:bookmarkStart w:id="5037" w:name="_Toc341280028"/>
      <w:bookmarkStart w:id="5038" w:name="_Toc341280847"/>
      <w:bookmarkStart w:id="5039" w:name="_Toc341281666"/>
      <w:bookmarkStart w:id="5040" w:name="_Toc341282485"/>
      <w:bookmarkStart w:id="5041" w:name="_Toc341283308"/>
      <w:bookmarkStart w:id="5042" w:name="_Toc341284128"/>
      <w:bookmarkStart w:id="5043" w:name="_Toc341284941"/>
      <w:bookmarkStart w:id="5044" w:name="_Toc341285758"/>
      <w:bookmarkStart w:id="5045" w:name="_Toc341368332"/>
      <w:bookmarkStart w:id="5046" w:name="_Toc341369125"/>
      <w:bookmarkStart w:id="5047" w:name="_Toc341370266"/>
      <w:bookmarkStart w:id="5048" w:name="_Toc341371975"/>
      <w:bookmarkStart w:id="5049" w:name="_Toc341374166"/>
      <w:bookmarkStart w:id="5050" w:name="_Toc341374977"/>
      <w:bookmarkStart w:id="5051" w:name="_Toc341375775"/>
      <w:bookmarkStart w:id="5052" w:name="_Toc341448147"/>
      <w:bookmarkStart w:id="5053" w:name="_Toc341273519"/>
      <w:bookmarkStart w:id="5054" w:name="_Toc341274333"/>
      <w:bookmarkStart w:id="5055" w:name="_Toc341275148"/>
      <w:bookmarkStart w:id="5056" w:name="_Toc341275961"/>
      <w:bookmarkStart w:id="5057" w:name="_Toc341276773"/>
      <w:bookmarkStart w:id="5058" w:name="_Toc341277584"/>
      <w:bookmarkStart w:id="5059" w:name="_Toc341278396"/>
      <w:bookmarkStart w:id="5060" w:name="_Toc341279209"/>
      <w:bookmarkStart w:id="5061" w:name="_Toc341280029"/>
      <w:bookmarkStart w:id="5062" w:name="_Toc341280848"/>
      <w:bookmarkStart w:id="5063" w:name="_Toc341281667"/>
      <w:bookmarkStart w:id="5064" w:name="_Toc341282486"/>
      <w:bookmarkStart w:id="5065" w:name="_Toc341283309"/>
      <w:bookmarkStart w:id="5066" w:name="_Toc341284129"/>
      <w:bookmarkStart w:id="5067" w:name="_Toc341284942"/>
      <w:bookmarkStart w:id="5068" w:name="_Toc341285759"/>
      <w:bookmarkStart w:id="5069" w:name="_Toc341368333"/>
      <w:bookmarkStart w:id="5070" w:name="_Toc341369126"/>
      <w:bookmarkStart w:id="5071" w:name="_Toc341370267"/>
      <w:bookmarkStart w:id="5072" w:name="_Toc341371976"/>
      <w:bookmarkStart w:id="5073" w:name="_Toc341374167"/>
      <w:bookmarkStart w:id="5074" w:name="_Toc341374978"/>
      <w:bookmarkStart w:id="5075" w:name="_Toc341375776"/>
      <w:bookmarkStart w:id="5076" w:name="_Toc341448148"/>
      <w:bookmarkStart w:id="5077" w:name="_Toc341273520"/>
      <w:bookmarkStart w:id="5078" w:name="_Toc341274334"/>
      <w:bookmarkStart w:id="5079" w:name="_Toc341275149"/>
      <w:bookmarkStart w:id="5080" w:name="_Toc341275962"/>
      <w:bookmarkStart w:id="5081" w:name="_Toc341276774"/>
      <w:bookmarkStart w:id="5082" w:name="_Toc341277585"/>
      <w:bookmarkStart w:id="5083" w:name="_Toc341278397"/>
      <w:bookmarkStart w:id="5084" w:name="_Toc341279210"/>
      <w:bookmarkStart w:id="5085" w:name="_Toc341280030"/>
      <w:bookmarkStart w:id="5086" w:name="_Toc341280849"/>
      <w:bookmarkStart w:id="5087" w:name="_Toc341281668"/>
      <w:bookmarkStart w:id="5088" w:name="_Toc341282487"/>
      <w:bookmarkStart w:id="5089" w:name="_Toc341283310"/>
      <w:bookmarkStart w:id="5090" w:name="_Toc341284130"/>
      <w:bookmarkStart w:id="5091" w:name="_Toc341284943"/>
      <w:bookmarkStart w:id="5092" w:name="_Toc341285760"/>
      <w:bookmarkStart w:id="5093" w:name="_Toc341368334"/>
      <w:bookmarkStart w:id="5094" w:name="_Toc341369127"/>
      <w:bookmarkStart w:id="5095" w:name="_Toc341370268"/>
      <w:bookmarkStart w:id="5096" w:name="_Toc341371977"/>
      <w:bookmarkStart w:id="5097" w:name="_Toc341374168"/>
      <w:bookmarkStart w:id="5098" w:name="_Toc341374979"/>
      <w:bookmarkStart w:id="5099" w:name="_Toc341375777"/>
      <w:bookmarkStart w:id="5100" w:name="_Toc341448149"/>
      <w:bookmarkStart w:id="5101" w:name="_Toc341273521"/>
      <w:bookmarkStart w:id="5102" w:name="_Toc341274335"/>
      <w:bookmarkStart w:id="5103" w:name="_Toc341275150"/>
      <w:bookmarkStart w:id="5104" w:name="_Toc341275963"/>
      <w:bookmarkStart w:id="5105" w:name="_Toc341276775"/>
      <w:bookmarkStart w:id="5106" w:name="_Toc341277586"/>
      <w:bookmarkStart w:id="5107" w:name="_Toc341278398"/>
      <w:bookmarkStart w:id="5108" w:name="_Toc341279211"/>
      <w:bookmarkStart w:id="5109" w:name="_Toc341280031"/>
      <w:bookmarkStart w:id="5110" w:name="_Toc341280850"/>
      <w:bookmarkStart w:id="5111" w:name="_Toc341281669"/>
      <w:bookmarkStart w:id="5112" w:name="_Toc341282488"/>
      <w:bookmarkStart w:id="5113" w:name="_Toc341283311"/>
      <w:bookmarkStart w:id="5114" w:name="_Toc341284131"/>
      <w:bookmarkStart w:id="5115" w:name="_Toc341284944"/>
      <w:bookmarkStart w:id="5116" w:name="_Toc341285761"/>
      <w:bookmarkStart w:id="5117" w:name="_Toc341368335"/>
      <w:bookmarkStart w:id="5118" w:name="_Toc341369128"/>
      <w:bookmarkStart w:id="5119" w:name="_Toc341370269"/>
      <w:bookmarkStart w:id="5120" w:name="_Toc341371978"/>
      <w:bookmarkStart w:id="5121" w:name="_Toc341374169"/>
      <w:bookmarkStart w:id="5122" w:name="_Toc341374980"/>
      <w:bookmarkStart w:id="5123" w:name="_Toc341375778"/>
      <w:bookmarkStart w:id="5124" w:name="_Toc341448150"/>
      <w:bookmarkStart w:id="5125" w:name="_Toc341273522"/>
      <w:bookmarkStart w:id="5126" w:name="_Toc341274336"/>
      <w:bookmarkStart w:id="5127" w:name="_Toc341275151"/>
      <w:bookmarkStart w:id="5128" w:name="_Toc341275964"/>
      <w:bookmarkStart w:id="5129" w:name="_Toc341276776"/>
      <w:bookmarkStart w:id="5130" w:name="_Toc341277587"/>
      <w:bookmarkStart w:id="5131" w:name="_Toc341278399"/>
      <w:bookmarkStart w:id="5132" w:name="_Toc341279212"/>
      <w:bookmarkStart w:id="5133" w:name="_Toc341280032"/>
      <w:bookmarkStart w:id="5134" w:name="_Toc341280851"/>
      <w:bookmarkStart w:id="5135" w:name="_Toc341281670"/>
      <w:bookmarkStart w:id="5136" w:name="_Toc341282489"/>
      <w:bookmarkStart w:id="5137" w:name="_Toc341283312"/>
      <w:bookmarkStart w:id="5138" w:name="_Toc341284132"/>
      <w:bookmarkStart w:id="5139" w:name="_Toc341284945"/>
      <w:bookmarkStart w:id="5140" w:name="_Toc341285762"/>
      <w:bookmarkStart w:id="5141" w:name="_Toc341368336"/>
      <w:bookmarkStart w:id="5142" w:name="_Toc341369129"/>
      <w:bookmarkStart w:id="5143" w:name="_Toc341370270"/>
      <w:bookmarkStart w:id="5144" w:name="_Toc341371979"/>
      <w:bookmarkStart w:id="5145" w:name="_Toc341374170"/>
      <w:bookmarkStart w:id="5146" w:name="_Toc341374981"/>
      <w:bookmarkStart w:id="5147" w:name="_Toc341375779"/>
      <w:bookmarkStart w:id="5148" w:name="_Toc341448151"/>
      <w:bookmarkStart w:id="5149" w:name="_Toc341273523"/>
      <w:bookmarkStart w:id="5150" w:name="_Toc341274337"/>
      <w:bookmarkStart w:id="5151" w:name="_Toc341275152"/>
      <w:bookmarkStart w:id="5152" w:name="_Toc341275965"/>
      <w:bookmarkStart w:id="5153" w:name="_Toc341276777"/>
      <w:bookmarkStart w:id="5154" w:name="_Toc341277588"/>
      <w:bookmarkStart w:id="5155" w:name="_Toc341278400"/>
      <w:bookmarkStart w:id="5156" w:name="_Toc341279213"/>
      <w:bookmarkStart w:id="5157" w:name="_Toc341280033"/>
      <w:bookmarkStart w:id="5158" w:name="_Toc341280852"/>
      <w:bookmarkStart w:id="5159" w:name="_Toc341281671"/>
      <w:bookmarkStart w:id="5160" w:name="_Toc341282490"/>
      <w:bookmarkStart w:id="5161" w:name="_Toc341283313"/>
      <w:bookmarkStart w:id="5162" w:name="_Toc341284133"/>
      <w:bookmarkStart w:id="5163" w:name="_Toc341284946"/>
      <w:bookmarkStart w:id="5164" w:name="_Toc341285763"/>
      <w:bookmarkStart w:id="5165" w:name="_Toc341368337"/>
      <w:bookmarkStart w:id="5166" w:name="_Toc341369130"/>
      <w:bookmarkStart w:id="5167" w:name="_Toc341370271"/>
      <w:bookmarkStart w:id="5168" w:name="_Toc341371980"/>
      <w:bookmarkStart w:id="5169" w:name="_Toc341374171"/>
      <w:bookmarkStart w:id="5170" w:name="_Toc341374982"/>
      <w:bookmarkStart w:id="5171" w:name="_Toc341375780"/>
      <w:bookmarkStart w:id="5172" w:name="_Toc341448152"/>
      <w:bookmarkStart w:id="5173" w:name="_Toc341273524"/>
      <w:bookmarkStart w:id="5174" w:name="_Toc341274338"/>
      <w:bookmarkStart w:id="5175" w:name="_Toc341275153"/>
      <w:bookmarkStart w:id="5176" w:name="_Toc341275966"/>
      <w:bookmarkStart w:id="5177" w:name="_Toc341276778"/>
      <w:bookmarkStart w:id="5178" w:name="_Toc341277589"/>
      <w:bookmarkStart w:id="5179" w:name="_Toc341278401"/>
      <w:bookmarkStart w:id="5180" w:name="_Toc341279214"/>
      <w:bookmarkStart w:id="5181" w:name="_Toc341280034"/>
      <w:bookmarkStart w:id="5182" w:name="_Toc341280853"/>
      <w:bookmarkStart w:id="5183" w:name="_Toc341281672"/>
      <w:bookmarkStart w:id="5184" w:name="_Toc341282491"/>
      <w:bookmarkStart w:id="5185" w:name="_Toc341283314"/>
      <w:bookmarkStart w:id="5186" w:name="_Toc341284134"/>
      <w:bookmarkStart w:id="5187" w:name="_Toc341284947"/>
      <w:bookmarkStart w:id="5188" w:name="_Toc341285764"/>
      <w:bookmarkStart w:id="5189" w:name="_Toc341368338"/>
      <w:bookmarkStart w:id="5190" w:name="_Toc341369131"/>
      <w:bookmarkStart w:id="5191" w:name="_Toc341370272"/>
      <w:bookmarkStart w:id="5192" w:name="_Toc341371981"/>
      <w:bookmarkStart w:id="5193" w:name="_Toc341374172"/>
      <w:bookmarkStart w:id="5194" w:name="_Toc341374983"/>
      <w:bookmarkStart w:id="5195" w:name="_Toc341375781"/>
      <w:bookmarkStart w:id="5196" w:name="_Toc341448153"/>
      <w:bookmarkStart w:id="5197" w:name="_Toc341273525"/>
      <w:bookmarkStart w:id="5198" w:name="_Toc341274339"/>
      <w:bookmarkStart w:id="5199" w:name="_Toc341275154"/>
      <w:bookmarkStart w:id="5200" w:name="_Toc341275967"/>
      <w:bookmarkStart w:id="5201" w:name="_Toc341276779"/>
      <w:bookmarkStart w:id="5202" w:name="_Toc341277590"/>
      <w:bookmarkStart w:id="5203" w:name="_Toc341278402"/>
      <w:bookmarkStart w:id="5204" w:name="_Toc341279215"/>
      <w:bookmarkStart w:id="5205" w:name="_Toc341280035"/>
      <w:bookmarkStart w:id="5206" w:name="_Toc341280854"/>
      <w:bookmarkStart w:id="5207" w:name="_Toc341281673"/>
      <w:bookmarkStart w:id="5208" w:name="_Toc341282492"/>
      <w:bookmarkStart w:id="5209" w:name="_Toc341283315"/>
      <w:bookmarkStart w:id="5210" w:name="_Toc341284135"/>
      <w:bookmarkStart w:id="5211" w:name="_Toc341284948"/>
      <w:bookmarkStart w:id="5212" w:name="_Toc341285765"/>
      <w:bookmarkStart w:id="5213" w:name="_Toc341368339"/>
      <w:bookmarkStart w:id="5214" w:name="_Toc341369132"/>
      <w:bookmarkStart w:id="5215" w:name="_Toc341370273"/>
      <w:bookmarkStart w:id="5216" w:name="_Toc341371982"/>
      <w:bookmarkStart w:id="5217" w:name="_Toc341374173"/>
      <w:bookmarkStart w:id="5218" w:name="_Toc341374984"/>
      <w:bookmarkStart w:id="5219" w:name="_Toc341375782"/>
      <w:bookmarkStart w:id="5220" w:name="_Toc341448154"/>
      <w:bookmarkStart w:id="5221" w:name="_Toc341273526"/>
      <w:bookmarkStart w:id="5222" w:name="_Toc341274340"/>
      <w:bookmarkStart w:id="5223" w:name="_Toc341275155"/>
      <w:bookmarkStart w:id="5224" w:name="_Toc341275968"/>
      <w:bookmarkStart w:id="5225" w:name="_Toc341276780"/>
      <w:bookmarkStart w:id="5226" w:name="_Toc341277591"/>
      <w:bookmarkStart w:id="5227" w:name="_Toc341278403"/>
      <w:bookmarkStart w:id="5228" w:name="_Toc341279216"/>
      <w:bookmarkStart w:id="5229" w:name="_Toc341280036"/>
      <w:bookmarkStart w:id="5230" w:name="_Toc341280855"/>
      <w:bookmarkStart w:id="5231" w:name="_Toc341281674"/>
      <w:bookmarkStart w:id="5232" w:name="_Toc341282493"/>
      <w:bookmarkStart w:id="5233" w:name="_Toc341283316"/>
      <w:bookmarkStart w:id="5234" w:name="_Toc341284136"/>
      <w:bookmarkStart w:id="5235" w:name="_Toc341284949"/>
      <w:bookmarkStart w:id="5236" w:name="_Toc341285766"/>
      <w:bookmarkStart w:id="5237" w:name="_Toc341368340"/>
      <w:bookmarkStart w:id="5238" w:name="_Toc341369133"/>
      <w:bookmarkStart w:id="5239" w:name="_Toc341370274"/>
      <w:bookmarkStart w:id="5240" w:name="_Toc341371983"/>
      <w:bookmarkStart w:id="5241" w:name="_Toc341374174"/>
      <w:bookmarkStart w:id="5242" w:name="_Toc341374985"/>
      <w:bookmarkStart w:id="5243" w:name="_Toc341375783"/>
      <w:bookmarkStart w:id="5244" w:name="_Toc341448155"/>
      <w:bookmarkStart w:id="5245" w:name="_Toc341273527"/>
      <w:bookmarkStart w:id="5246" w:name="_Toc341274341"/>
      <w:bookmarkStart w:id="5247" w:name="_Toc341275156"/>
      <w:bookmarkStart w:id="5248" w:name="_Toc341275969"/>
      <w:bookmarkStart w:id="5249" w:name="_Toc341276781"/>
      <w:bookmarkStart w:id="5250" w:name="_Toc341277592"/>
      <w:bookmarkStart w:id="5251" w:name="_Toc341278404"/>
      <w:bookmarkStart w:id="5252" w:name="_Toc341279217"/>
      <w:bookmarkStart w:id="5253" w:name="_Toc341280037"/>
      <w:bookmarkStart w:id="5254" w:name="_Toc341280856"/>
      <w:bookmarkStart w:id="5255" w:name="_Toc341281675"/>
      <w:bookmarkStart w:id="5256" w:name="_Toc341282494"/>
      <w:bookmarkStart w:id="5257" w:name="_Toc341283317"/>
      <w:bookmarkStart w:id="5258" w:name="_Toc341284137"/>
      <w:bookmarkStart w:id="5259" w:name="_Toc341284950"/>
      <w:bookmarkStart w:id="5260" w:name="_Toc341285767"/>
      <w:bookmarkStart w:id="5261" w:name="_Toc341368341"/>
      <w:bookmarkStart w:id="5262" w:name="_Toc341369134"/>
      <w:bookmarkStart w:id="5263" w:name="_Toc341370275"/>
      <w:bookmarkStart w:id="5264" w:name="_Toc341371984"/>
      <w:bookmarkStart w:id="5265" w:name="_Toc341374175"/>
      <w:bookmarkStart w:id="5266" w:name="_Toc341374986"/>
      <w:bookmarkStart w:id="5267" w:name="_Toc341375784"/>
      <w:bookmarkStart w:id="5268" w:name="_Toc341448156"/>
      <w:bookmarkStart w:id="5269" w:name="_Toc341273528"/>
      <w:bookmarkStart w:id="5270" w:name="_Toc341274342"/>
      <w:bookmarkStart w:id="5271" w:name="_Toc341275157"/>
      <w:bookmarkStart w:id="5272" w:name="_Toc341275970"/>
      <w:bookmarkStart w:id="5273" w:name="_Toc341276782"/>
      <w:bookmarkStart w:id="5274" w:name="_Toc341277593"/>
      <w:bookmarkStart w:id="5275" w:name="_Toc341278405"/>
      <w:bookmarkStart w:id="5276" w:name="_Toc341279218"/>
      <w:bookmarkStart w:id="5277" w:name="_Toc341280038"/>
      <w:bookmarkStart w:id="5278" w:name="_Toc341280857"/>
      <w:bookmarkStart w:id="5279" w:name="_Toc341281676"/>
      <w:bookmarkStart w:id="5280" w:name="_Toc341282495"/>
      <w:bookmarkStart w:id="5281" w:name="_Toc341283318"/>
      <w:bookmarkStart w:id="5282" w:name="_Toc341284138"/>
      <w:bookmarkStart w:id="5283" w:name="_Toc341284951"/>
      <w:bookmarkStart w:id="5284" w:name="_Toc341285768"/>
      <w:bookmarkStart w:id="5285" w:name="_Toc341368342"/>
      <w:bookmarkStart w:id="5286" w:name="_Toc341369135"/>
      <w:bookmarkStart w:id="5287" w:name="_Toc341370276"/>
      <w:bookmarkStart w:id="5288" w:name="_Toc341371985"/>
      <w:bookmarkStart w:id="5289" w:name="_Toc341374176"/>
      <w:bookmarkStart w:id="5290" w:name="_Toc341374987"/>
      <w:bookmarkStart w:id="5291" w:name="_Toc341375785"/>
      <w:bookmarkStart w:id="5292" w:name="_Toc341448157"/>
      <w:bookmarkStart w:id="5293" w:name="_Toc341273529"/>
      <w:bookmarkStart w:id="5294" w:name="_Toc341274343"/>
      <w:bookmarkStart w:id="5295" w:name="_Toc341275158"/>
      <w:bookmarkStart w:id="5296" w:name="_Toc341275971"/>
      <w:bookmarkStart w:id="5297" w:name="_Toc341276783"/>
      <w:bookmarkStart w:id="5298" w:name="_Toc341277594"/>
      <w:bookmarkStart w:id="5299" w:name="_Toc341278406"/>
      <w:bookmarkStart w:id="5300" w:name="_Toc341279219"/>
      <w:bookmarkStart w:id="5301" w:name="_Toc341280039"/>
      <w:bookmarkStart w:id="5302" w:name="_Toc341280858"/>
      <w:bookmarkStart w:id="5303" w:name="_Toc341281677"/>
      <w:bookmarkStart w:id="5304" w:name="_Toc341282496"/>
      <w:bookmarkStart w:id="5305" w:name="_Toc341283319"/>
      <w:bookmarkStart w:id="5306" w:name="_Toc341284139"/>
      <w:bookmarkStart w:id="5307" w:name="_Toc341284952"/>
      <w:bookmarkStart w:id="5308" w:name="_Toc341285769"/>
      <w:bookmarkStart w:id="5309" w:name="_Toc341368343"/>
      <w:bookmarkStart w:id="5310" w:name="_Toc341369136"/>
      <w:bookmarkStart w:id="5311" w:name="_Toc341370277"/>
      <w:bookmarkStart w:id="5312" w:name="_Toc341371986"/>
      <w:bookmarkStart w:id="5313" w:name="_Toc341374177"/>
      <w:bookmarkStart w:id="5314" w:name="_Toc341374988"/>
      <w:bookmarkStart w:id="5315" w:name="_Toc341375786"/>
      <w:bookmarkStart w:id="5316" w:name="_Toc341448158"/>
      <w:bookmarkStart w:id="5317" w:name="_Toc341273530"/>
      <w:bookmarkStart w:id="5318" w:name="_Toc341274344"/>
      <w:bookmarkStart w:id="5319" w:name="_Toc341275159"/>
      <w:bookmarkStart w:id="5320" w:name="_Toc341275972"/>
      <w:bookmarkStart w:id="5321" w:name="_Toc341276784"/>
      <w:bookmarkStart w:id="5322" w:name="_Toc341277595"/>
      <w:bookmarkStart w:id="5323" w:name="_Toc341278407"/>
      <w:bookmarkStart w:id="5324" w:name="_Toc341279220"/>
      <w:bookmarkStart w:id="5325" w:name="_Toc341280040"/>
      <w:bookmarkStart w:id="5326" w:name="_Toc341280859"/>
      <w:bookmarkStart w:id="5327" w:name="_Toc341281678"/>
      <w:bookmarkStart w:id="5328" w:name="_Toc341282497"/>
      <w:bookmarkStart w:id="5329" w:name="_Toc341283320"/>
      <w:bookmarkStart w:id="5330" w:name="_Toc341284140"/>
      <w:bookmarkStart w:id="5331" w:name="_Toc341284953"/>
      <w:bookmarkStart w:id="5332" w:name="_Toc341285770"/>
      <w:bookmarkStart w:id="5333" w:name="_Toc341368344"/>
      <w:bookmarkStart w:id="5334" w:name="_Toc341369137"/>
      <w:bookmarkStart w:id="5335" w:name="_Toc341370278"/>
      <w:bookmarkStart w:id="5336" w:name="_Toc341371987"/>
      <w:bookmarkStart w:id="5337" w:name="_Toc341374178"/>
      <w:bookmarkStart w:id="5338" w:name="_Toc341374989"/>
      <w:bookmarkStart w:id="5339" w:name="_Toc341375787"/>
      <w:bookmarkStart w:id="5340" w:name="_Toc341448159"/>
      <w:bookmarkStart w:id="5341" w:name="_Toc341273531"/>
      <w:bookmarkStart w:id="5342" w:name="_Toc341274345"/>
      <w:bookmarkStart w:id="5343" w:name="_Toc341275160"/>
      <w:bookmarkStart w:id="5344" w:name="_Toc341275973"/>
      <w:bookmarkStart w:id="5345" w:name="_Toc341276785"/>
      <w:bookmarkStart w:id="5346" w:name="_Toc341277596"/>
      <w:bookmarkStart w:id="5347" w:name="_Toc341278408"/>
      <w:bookmarkStart w:id="5348" w:name="_Toc341279221"/>
      <w:bookmarkStart w:id="5349" w:name="_Toc341280041"/>
      <w:bookmarkStart w:id="5350" w:name="_Toc341280860"/>
      <w:bookmarkStart w:id="5351" w:name="_Toc341281679"/>
      <w:bookmarkStart w:id="5352" w:name="_Toc341282498"/>
      <w:bookmarkStart w:id="5353" w:name="_Toc341283321"/>
      <w:bookmarkStart w:id="5354" w:name="_Toc341284141"/>
      <w:bookmarkStart w:id="5355" w:name="_Toc341284954"/>
      <w:bookmarkStart w:id="5356" w:name="_Toc341285771"/>
      <w:bookmarkStart w:id="5357" w:name="_Toc341368345"/>
      <w:bookmarkStart w:id="5358" w:name="_Toc341369138"/>
      <w:bookmarkStart w:id="5359" w:name="_Toc341370279"/>
      <w:bookmarkStart w:id="5360" w:name="_Toc341371988"/>
      <w:bookmarkStart w:id="5361" w:name="_Toc341374179"/>
      <w:bookmarkStart w:id="5362" w:name="_Toc341374990"/>
      <w:bookmarkStart w:id="5363" w:name="_Toc341375788"/>
      <w:bookmarkStart w:id="5364" w:name="_Toc341448160"/>
      <w:bookmarkStart w:id="5365" w:name="_Toc341273532"/>
      <w:bookmarkStart w:id="5366" w:name="_Toc341274346"/>
      <w:bookmarkStart w:id="5367" w:name="_Toc341275161"/>
      <w:bookmarkStart w:id="5368" w:name="_Toc341275974"/>
      <w:bookmarkStart w:id="5369" w:name="_Toc341276786"/>
      <w:bookmarkStart w:id="5370" w:name="_Toc341277597"/>
      <w:bookmarkStart w:id="5371" w:name="_Toc341278409"/>
      <w:bookmarkStart w:id="5372" w:name="_Toc341279222"/>
      <w:bookmarkStart w:id="5373" w:name="_Toc341280042"/>
      <w:bookmarkStart w:id="5374" w:name="_Toc341280861"/>
      <w:bookmarkStart w:id="5375" w:name="_Toc341281680"/>
      <w:bookmarkStart w:id="5376" w:name="_Toc341282499"/>
      <w:bookmarkStart w:id="5377" w:name="_Toc341283322"/>
      <w:bookmarkStart w:id="5378" w:name="_Toc341284142"/>
      <w:bookmarkStart w:id="5379" w:name="_Toc341284955"/>
      <w:bookmarkStart w:id="5380" w:name="_Toc341285772"/>
      <w:bookmarkStart w:id="5381" w:name="_Toc341368346"/>
      <w:bookmarkStart w:id="5382" w:name="_Toc341369139"/>
      <w:bookmarkStart w:id="5383" w:name="_Toc341370280"/>
      <w:bookmarkStart w:id="5384" w:name="_Toc341371989"/>
      <w:bookmarkStart w:id="5385" w:name="_Toc341374180"/>
      <w:bookmarkStart w:id="5386" w:name="_Toc341374991"/>
      <w:bookmarkStart w:id="5387" w:name="_Toc341375789"/>
      <w:bookmarkStart w:id="5388" w:name="_Toc341448161"/>
      <w:bookmarkStart w:id="5389" w:name="_Toc341273533"/>
      <w:bookmarkStart w:id="5390" w:name="_Toc341274347"/>
      <w:bookmarkStart w:id="5391" w:name="_Toc341275162"/>
      <w:bookmarkStart w:id="5392" w:name="_Toc341275975"/>
      <w:bookmarkStart w:id="5393" w:name="_Toc341276787"/>
      <w:bookmarkStart w:id="5394" w:name="_Toc341277598"/>
      <w:bookmarkStart w:id="5395" w:name="_Toc341278410"/>
      <w:bookmarkStart w:id="5396" w:name="_Toc341279223"/>
      <w:bookmarkStart w:id="5397" w:name="_Toc341280043"/>
      <w:bookmarkStart w:id="5398" w:name="_Toc341280862"/>
      <w:bookmarkStart w:id="5399" w:name="_Toc341281681"/>
      <w:bookmarkStart w:id="5400" w:name="_Toc341282500"/>
      <w:bookmarkStart w:id="5401" w:name="_Toc341283323"/>
      <w:bookmarkStart w:id="5402" w:name="_Toc341284143"/>
      <w:bookmarkStart w:id="5403" w:name="_Toc341284956"/>
      <w:bookmarkStart w:id="5404" w:name="_Toc341285773"/>
      <w:bookmarkStart w:id="5405" w:name="_Toc341368347"/>
      <w:bookmarkStart w:id="5406" w:name="_Toc341369140"/>
      <w:bookmarkStart w:id="5407" w:name="_Toc341370281"/>
      <w:bookmarkStart w:id="5408" w:name="_Toc341371990"/>
      <w:bookmarkStart w:id="5409" w:name="_Toc341374181"/>
      <w:bookmarkStart w:id="5410" w:name="_Toc341374992"/>
      <w:bookmarkStart w:id="5411" w:name="_Toc341375790"/>
      <w:bookmarkStart w:id="5412" w:name="_Toc341448162"/>
      <w:bookmarkStart w:id="5413" w:name="_Toc341273534"/>
      <w:bookmarkStart w:id="5414" w:name="_Toc341274348"/>
      <w:bookmarkStart w:id="5415" w:name="_Toc341275163"/>
      <w:bookmarkStart w:id="5416" w:name="_Toc341275976"/>
      <w:bookmarkStart w:id="5417" w:name="_Toc341276788"/>
      <w:bookmarkStart w:id="5418" w:name="_Toc341277599"/>
      <w:bookmarkStart w:id="5419" w:name="_Toc341278411"/>
      <w:bookmarkStart w:id="5420" w:name="_Toc341279224"/>
      <w:bookmarkStart w:id="5421" w:name="_Toc341280044"/>
      <w:bookmarkStart w:id="5422" w:name="_Toc341280863"/>
      <w:bookmarkStart w:id="5423" w:name="_Toc341281682"/>
      <w:bookmarkStart w:id="5424" w:name="_Toc341282501"/>
      <w:bookmarkStart w:id="5425" w:name="_Toc341283324"/>
      <w:bookmarkStart w:id="5426" w:name="_Toc341284144"/>
      <w:bookmarkStart w:id="5427" w:name="_Toc341284957"/>
      <w:bookmarkStart w:id="5428" w:name="_Toc341285774"/>
      <w:bookmarkStart w:id="5429" w:name="_Toc341368348"/>
      <w:bookmarkStart w:id="5430" w:name="_Toc341369141"/>
      <w:bookmarkStart w:id="5431" w:name="_Toc341370282"/>
      <w:bookmarkStart w:id="5432" w:name="_Toc341371991"/>
      <w:bookmarkStart w:id="5433" w:name="_Toc341374182"/>
      <w:bookmarkStart w:id="5434" w:name="_Toc341374993"/>
      <w:bookmarkStart w:id="5435" w:name="_Toc341375791"/>
      <w:bookmarkStart w:id="5436" w:name="_Toc341448163"/>
      <w:bookmarkStart w:id="5437" w:name="_Toc341273535"/>
      <w:bookmarkStart w:id="5438" w:name="_Toc341274349"/>
      <w:bookmarkStart w:id="5439" w:name="_Toc341275164"/>
      <w:bookmarkStart w:id="5440" w:name="_Toc341275977"/>
      <w:bookmarkStart w:id="5441" w:name="_Toc341276789"/>
      <w:bookmarkStart w:id="5442" w:name="_Toc341277600"/>
      <w:bookmarkStart w:id="5443" w:name="_Toc341278412"/>
      <w:bookmarkStart w:id="5444" w:name="_Toc341279225"/>
      <w:bookmarkStart w:id="5445" w:name="_Toc341280045"/>
      <w:bookmarkStart w:id="5446" w:name="_Toc341280864"/>
      <w:bookmarkStart w:id="5447" w:name="_Toc341281683"/>
      <w:bookmarkStart w:id="5448" w:name="_Toc341282502"/>
      <w:bookmarkStart w:id="5449" w:name="_Toc341283325"/>
      <w:bookmarkStart w:id="5450" w:name="_Toc341284145"/>
      <w:bookmarkStart w:id="5451" w:name="_Toc341284958"/>
      <w:bookmarkStart w:id="5452" w:name="_Toc341285775"/>
      <w:bookmarkStart w:id="5453" w:name="_Toc341368349"/>
      <w:bookmarkStart w:id="5454" w:name="_Toc341369142"/>
      <w:bookmarkStart w:id="5455" w:name="_Toc341370283"/>
      <w:bookmarkStart w:id="5456" w:name="_Toc341371992"/>
      <w:bookmarkStart w:id="5457" w:name="_Toc341374183"/>
      <w:bookmarkStart w:id="5458" w:name="_Toc341374994"/>
      <w:bookmarkStart w:id="5459" w:name="_Toc341375792"/>
      <w:bookmarkStart w:id="5460" w:name="_Toc341448164"/>
      <w:bookmarkStart w:id="5461" w:name="_Toc341273536"/>
      <w:bookmarkStart w:id="5462" w:name="_Toc341274350"/>
      <w:bookmarkStart w:id="5463" w:name="_Toc341275165"/>
      <w:bookmarkStart w:id="5464" w:name="_Toc341275978"/>
      <w:bookmarkStart w:id="5465" w:name="_Toc341276790"/>
      <w:bookmarkStart w:id="5466" w:name="_Toc341277601"/>
      <w:bookmarkStart w:id="5467" w:name="_Toc341278413"/>
      <w:bookmarkStart w:id="5468" w:name="_Toc341279226"/>
      <w:bookmarkStart w:id="5469" w:name="_Toc341280046"/>
      <w:bookmarkStart w:id="5470" w:name="_Toc341280865"/>
      <w:bookmarkStart w:id="5471" w:name="_Toc341281684"/>
      <w:bookmarkStart w:id="5472" w:name="_Toc341282503"/>
      <w:bookmarkStart w:id="5473" w:name="_Toc341283326"/>
      <w:bookmarkStart w:id="5474" w:name="_Toc341284146"/>
      <w:bookmarkStart w:id="5475" w:name="_Toc341284959"/>
      <w:bookmarkStart w:id="5476" w:name="_Toc341285776"/>
      <w:bookmarkStart w:id="5477" w:name="_Toc341368350"/>
      <w:bookmarkStart w:id="5478" w:name="_Toc341369143"/>
      <w:bookmarkStart w:id="5479" w:name="_Toc341370284"/>
      <w:bookmarkStart w:id="5480" w:name="_Toc341371993"/>
      <w:bookmarkStart w:id="5481" w:name="_Toc341374184"/>
      <w:bookmarkStart w:id="5482" w:name="_Toc341374995"/>
      <w:bookmarkStart w:id="5483" w:name="_Toc341375793"/>
      <w:bookmarkStart w:id="5484" w:name="_Toc341448165"/>
      <w:bookmarkStart w:id="5485" w:name="_Toc341273537"/>
      <w:bookmarkStart w:id="5486" w:name="_Toc341274351"/>
      <w:bookmarkStart w:id="5487" w:name="_Toc341275166"/>
      <w:bookmarkStart w:id="5488" w:name="_Toc341275979"/>
      <w:bookmarkStart w:id="5489" w:name="_Toc341276791"/>
      <w:bookmarkStart w:id="5490" w:name="_Toc341277602"/>
      <w:bookmarkStart w:id="5491" w:name="_Toc341278414"/>
      <w:bookmarkStart w:id="5492" w:name="_Toc341279227"/>
      <w:bookmarkStart w:id="5493" w:name="_Toc341280047"/>
      <w:bookmarkStart w:id="5494" w:name="_Toc341280866"/>
      <w:bookmarkStart w:id="5495" w:name="_Toc341281685"/>
      <w:bookmarkStart w:id="5496" w:name="_Toc341282504"/>
      <w:bookmarkStart w:id="5497" w:name="_Toc341283327"/>
      <w:bookmarkStart w:id="5498" w:name="_Toc341284147"/>
      <w:bookmarkStart w:id="5499" w:name="_Toc341284960"/>
      <w:bookmarkStart w:id="5500" w:name="_Toc341285777"/>
      <w:bookmarkStart w:id="5501" w:name="_Toc341368351"/>
      <w:bookmarkStart w:id="5502" w:name="_Toc341369144"/>
      <w:bookmarkStart w:id="5503" w:name="_Toc341370285"/>
      <w:bookmarkStart w:id="5504" w:name="_Toc341371994"/>
      <w:bookmarkStart w:id="5505" w:name="_Toc341374185"/>
      <w:bookmarkStart w:id="5506" w:name="_Toc341374996"/>
      <w:bookmarkStart w:id="5507" w:name="_Toc341375794"/>
      <w:bookmarkStart w:id="5508" w:name="_Toc341448166"/>
      <w:bookmarkStart w:id="5509" w:name="_Toc341273538"/>
      <w:bookmarkStart w:id="5510" w:name="_Toc341274352"/>
      <w:bookmarkStart w:id="5511" w:name="_Toc341275167"/>
      <w:bookmarkStart w:id="5512" w:name="_Toc341275980"/>
      <w:bookmarkStart w:id="5513" w:name="_Toc341276792"/>
      <w:bookmarkStart w:id="5514" w:name="_Toc341277603"/>
      <w:bookmarkStart w:id="5515" w:name="_Toc341278415"/>
      <w:bookmarkStart w:id="5516" w:name="_Toc341279228"/>
      <w:bookmarkStart w:id="5517" w:name="_Toc341280048"/>
      <w:bookmarkStart w:id="5518" w:name="_Toc341280867"/>
      <w:bookmarkStart w:id="5519" w:name="_Toc341281686"/>
      <w:bookmarkStart w:id="5520" w:name="_Toc341282505"/>
      <w:bookmarkStart w:id="5521" w:name="_Toc341283328"/>
      <w:bookmarkStart w:id="5522" w:name="_Toc341284148"/>
      <w:bookmarkStart w:id="5523" w:name="_Toc341284961"/>
      <w:bookmarkStart w:id="5524" w:name="_Toc341285778"/>
      <w:bookmarkStart w:id="5525" w:name="_Toc341368352"/>
      <w:bookmarkStart w:id="5526" w:name="_Toc341369145"/>
      <w:bookmarkStart w:id="5527" w:name="_Toc341370286"/>
      <w:bookmarkStart w:id="5528" w:name="_Toc341371995"/>
      <w:bookmarkStart w:id="5529" w:name="_Toc341374186"/>
      <w:bookmarkStart w:id="5530" w:name="_Toc341374997"/>
      <w:bookmarkStart w:id="5531" w:name="_Toc341375795"/>
      <w:bookmarkStart w:id="5532" w:name="_Toc341448167"/>
      <w:bookmarkStart w:id="5533" w:name="_Toc341273539"/>
      <w:bookmarkStart w:id="5534" w:name="_Toc341274353"/>
      <w:bookmarkStart w:id="5535" w:name="_Toc341275168"/>
      <w:bookmarkStart w:id="5536" w:name="_Toc341275981"/>
      <w:bookmarkStart w:id="5537" w:name="_Toc341276793"/>
      <w:bookmarkStart w:id="5538" w:name="_Toc341277604"/>
      <w:bookmarkStart w:id="5539" w:name="_Toc341278416"/>
      <w:bookmarkStart w:id="5540" w:name="_Toc341279229"/>
      <w:bookmarkStart w:id="5541" w:name="_Toc341280049"/>
      <w:bookmarkStart w:id="5542" w:name="_Toc341280868"/>
      <w:bookmarkStart w:id="5543" w:name="_Toc341281687"/>
      <w:bookmarkStart w:id="5544" w:name="_Toc341282506"/>
      <w:bookmarkStart w:id="5545" w:name="_Toc341283329"/>
      <w:bookmarkStart w:id="5546" w:name="_Toc341284149"/>
      <w:bookmarkStart w:id="5547" w:name="_Toc341284962"/>
      <w:bookmarkStart w:id="5548" w:name="_Toc341285779"/>
      <w:bookmarkStart w:id="5549" w:name="_Toc341368353"/>
      <w:bookmarkStart w:id="5550" w:name="_Toc341369146"/>
      <w:bookmarkStart w:id="5551" w:name="_Toc341370287"/>
      <w:bookmarkStart w:id="5552" w:name="_Toc341371996"/>
      <w:bookmarkStart w:id="5553" w:name="_Toc341374187"/>
      <w:bookmarkStart w:id="5554" w:name="_Toc341374998"/>
      <w:bookmarkStart w:id="5555" w:name="_Toc341375796"/>
      <w:bookmarkStart w:id="5556" w:name="_Toc341448168"/>
      <w:bookmarkStart w:id="5557" w:name="_Toc341273540"/>
      <w:bookmarkStart w:id="5558" w:name="_Toc341274354"/>
      <w:bookmarkStart w:id="5559" w:name="_Toc341275169"/>
      <w:bookmarkStart w:id="5560" w:name="_Toc341275982"/>
      <w:bookmarkStart w:id="5561" w:name="_Toc341276794"/>
      <w:bookmarkStart w:id="5562" w:name="_Toc341277605"/>
      <w:bookmarkStart w:id="5563" w:name="_Toc341278417"/>
      <w:bookmarkStart w:id="5564" w:name="_Toc341279230"/>
      <w:bookmarkStart w:id="5565" w:name="_Toc341280050"/>
      <w:bookmarkStart w:id="5566" w:name="_Toc341280869"/>
      <w:bookmarkStart w:id="5567" w:name="_Toc341281688"/>
      <w:bookmarkStart w:id="5568" w:name="_Toc341282507"/>
      <w:bookmarkStart w:id="5569" w:name="_Toc341283330"/>
      <w:bookmarkStart w:id="5570" w:name="_Toc341284150"/>
      <w:bookmarkStart w:id="5571" w:name="_Toc341284963"/>
      <w:bookmarkStart w:id="5572" w:name="_Toc341285780"/>
      <w:bookmarkStart w:id="5573" w:name="_Toc341368354"/>
      <w:bookmarkStart w:id="5574" w:name="_Toc341369147"/>
      <w:bookmarkStart w:id="5575" w:name="_Toc341370288"/>
      <w:bookmarkStart w:id="5576" w:name="_Toc341371997"/>
      <w:bookmarkStart w:id="5577" w:name="_Toc341374188"/>
      <w:bookmarkStart w:id="5578" w:name="_Toc341374999"/>
      <w:bookmarkStart w:id="5579" w:name="_Toc341375797"/>
      <w:bookmarkStart w:id="5580" w:name="_Toc341448169"/>
      <w:bookmarkStart w:id="5581" w:name="_Toc341273541"/>
      <w:bookmarkStart w:id="5582" w:name="_Toc341274355"/>
      <w:bookmarkStart w:id="5583" w:name="_Toc341275170"/>
      <w:bookmarkStart w:id="5584" w:name="_Toc341275983"/>
      <w:bookmarkStart w:id="5585" w:name="_Toc341276795"/>
      <w:bookmarkStart w:id="5586" w:name="_Toc341277606"/>
      <w:bookmarkStart w:id="5587" w:name="_Toc341278418"/>
      <w:bookmarkStart w:id="5588" w:name="_Toc341279231"/>
      <w:bookmarkStart w:id="5589" w:name="_Toc341280051"/>
      <w:bookmarkStart w:id="5590" w:name="_Toc341280870"/>
      <w:bookmarkStart w:id="5591" w:name="_Toc341281689"/>
      <w:bookmarkStart w:id="5592" w:name="_Toc341282508"/>
      <w:bookmarkStart w:id="5593" w:name="_Toc341283331"/>
      <w:bookmarkStart w:id="5594" w:name="_Toc341284151"/>
      <w:bookmarkStart w:id="5595" w:name="_Toc341284964"/>
      <w:bookmarkStart w:id="5596" w:name="_Toc341285781"/>
      <w:bookmarkStart w:id="5597" w:name="_Toc341368355"/>
      <w:bookmarkStart w:id="5598" w:name="_Toc341369148"/>
      <w:bookmarkStart w:id="5599" w:name="_Toc341370289"/>
      <w:bookmarkStart w:id="5600" w:name="_Toc341371998"/>
      <w:bookmarkStart w:id="5601" w:name="_Toc341374189"/>
      <w:bookmarkStart w:id="5602" w:name="_Toc341375000"/>
      <w:bookmarkStart w:id="5603" w:name="_Toc341375798"/>
      <w:bookmarkStart w:id="5604" w:name="_Toc341448170"/>
      <w:bookmarkStart w:id="5605" w:name="_Toc341273542"/>
      <w:bookmarkStart w:id="5606" w:name="_Toc341274356"/>
      <w:bookmarkStart w:id="5607" w:name="_Toc341275171"/>
      <w:bookmarkStart w:id="5608" w:name="_Toc341275984"/>
      <w:bookmarkStart w:id="5609" w:name="_Toc341276796"/>
      <w:bookmarkStart w:id="5610" w:name="_Toc341277607"/>
      <w:bookmarkStart w:id="5611" w:name="_Toc341278419"/>
      <w:bookmarkStart w:id="5612" w:name="_Toc341279232"/>
      <w:bookmarkStart w:id="5613" w:name="_Toc341280052"/>
      <w:bookmarkStart w:id="5614" w:name="_Toc341280871"/>
      <w:bookmarkStart w:id="5615" w:name="_Toc341281690"/>
      <w:bookmarkStart w:id="5616" w:name="_Toc341282509"/>
      <w:bookmarkStart w:id="5617" w:name="_Toc341283332"/>
      <w:bookmarkStart w:id="5618" w:name="_Toc341284152"/>
      <w:bookmarkStart w:id="5619" w:name="_Toc341284965"/>
      <w:bookmarkStart w:id="5620" w:name="_Toc341285782"/>
      <w:bookmarkStart w:id="5621" w:name="_Toc341368356"/>
      <w:bookmarkStart w:id="5622" w:name="_Toc341369149"/>
      <w:bookmarkStart w:id="5623" w:name="_Toc341370290"/>
      <w:bookmarkStart w:id="5624" w:name="_Toc341371999"/>
      <w:bookmarkStart w:id="5625" w:name="_Toc341374190"/>
      <w:bookmarkStart w:id="5626" w:name="_Toc341375001"/>
      <w:bookmarkStart w:id="5627" w:name="_Toc341375799"/>
      <w:bookmarkStart w:id="5628" w:name="_Toc341448171"/>
      <w:bookmarkStart w:id="5629" w:name="_Toc341273543"/>
      <w:bookmarkStart w:id="5630" w:name="_Toc341274357"/>
      <w:bookmarkStart w:id="5631" w:name="_Toc341275172"/>
      <w:bookmarkStart w:id="5632" w:name="_Toc341275985"/>
      <w:bookmarkStart w:id="5633" w:name="_Toc341276797"/>
      <w:bookmarkStart w:id="5634" w:name="_Toc341277608"/>
      <w:bookmarkStart w:id="5635" w:name="_Toc341278420"/>
      <w:bookmarkStart w:id="5636" w:name="_Toc341279233"/>
      <w:bookmarkStart w:id="5637" w:name="_Toc341280053"/>
      <w:bookmarkStart w:id="5638" w:name="_Toc341280872"/>
      <w:bookmarkStart w:id="5639" w:name="_Toc341281691"/>
      <w:bookmarkStart w:id="5640" w:name="_Toc341282510"/>
      <w:bookmarkStart w:id="5641" w:name="_Toc341283333"/>
      <w:bookmarkStart w:id="5642" w:name="_Toc341284153"/>
      <w:bookmarkStart w:id="5643" w:name="_Toc341284966"/>
      <w:bookmarkStart w:id="5644" w:name="_Toc341285783"/>
      <w:bookmarkStart w:id="5645" w:name="_Toc341368357"/>
      <w:bookmarkStart w:id="5646" w:name="_Toc341369150"/>
      <w:bookmarkStart w:id="5647" w:name="_Toc341370291"/>
      <w:bookmarkStart w:id="5648" w:name="_Toc341372000"/>
      <w:bookmarkStart w:id="5649" w:name="_Toc341374191"/>
      <w:bookmarkStart w:id="5650" w:name="_Toc341375002"/>
      <w:bookmarkStart w:id="5651" w:name="_Toc341375800"/>
      <w:bookmarkStart w:id="5652" w:name="_Toc341448172"/>
      <w:bookmarkStart w:id="5653" w:name="_Toc341273544"/>
      <w:bookmarkStart w:id="5654" w:name="_Toc341274358"/>
      <w:bookmarkStart w:id="5655" w:name="_Toc341275173"/>
      <w:bookmarkStart w:id="5656" w:name="_Toc341275986"/>
      <w:bookmarkStart w:id="5657" w:name="_Toc341276798"/>
      <w:bookmarkStart w:id="5658" w:name="_Toc341277609"/>
      <w:bookmarkStart w:id="5659" w:name="_Toc341278421"/>
      <w:bookmarkStart w:id="5660" w:name="_Toc341279234"/>
      <w:bookmarkStart w:id="5661" w:name="_Toc341280054"/>
      <w:bookmarkStart w:id="5662" w:name="_Toc341280873"/>
      <w:bookmarkStart w:id="5663" w:name="_Toc341281692"/>
      <w:bookmarkStart w:id="5664" w:name="_Toc341282511"/>
      <w:bookmarkStart w:id="5665" w:name="_Toc341283334"/>
      <w:bookmarkStart w:id="5666" w:name="_Toc341284154"/>
      <w:bookmarkStart w:id="5667" w:name="_Toc341284967"/>
      <w:bookmarkStart w:id="5668" w:name="_Toc341285784"/>
      <w:bookmarkStart w:id="5669" w:name="_Toc341368358"/>
      <w:bookmarkStart w:id="5670" w:name="_Toc341369151"/>
      <w:bookmarkStart w:id="5671" w:name="_Toc341370292"/>
      <w:bookmarkStart w:id="5672" w:name="_Toc341372001"/>
      <w:bookmarkStart w:id="5673" w:name="_Toc341374192"/>
      <w:bookmarkStart w:id="5674" w:name="_Toc341375003"/>
      <w:bookmarkStart w:id="5675" w:name="_Toc341375801"/>
      <w:bookmarkStart w:id="5676" w:name="_Toc341448173"/>
      <w:bookmarkStart w:id="5677" w:name="_Toc341273545"/>
      <w:bookmarkStart w:id="5678" w:name="_Toc341274359"/>
      <w:bookmarkStart w:id="5679" w:name="_Toc341275174"/>
      <w:bookmarkStart w:id="5680" w:name="_Toc341275987"/>
      <w:bookmarkStart w:id="5681" w:name="_Toc341276799"/>
      <w:bookmarkStart w:id="5682" w:name="_Toc341277610"/>
      <w:bookmarkStart w:id="5683" w:name="_Toc341278422"/>
      <w:bookmarkStart w:id="5684" w:name="_Toc341279235"/>
      <w:bookmarkStart w:id="5685" w:name="_Toc341280055"/>
      <w:bookmarkStart w:id="5686" w:name="_Toc341280874"/>
      <w:bookmarkStart w:id="5687" w:name="_Toc341281693"/>
      <w:bookmarkStart w:id="5688" w:name="_Toc341282512"/>
      <w:bookmarkStart w:id="5689" w:name="_Toc341283335"/>
      <w:bookmarkStart w:id="5690" w:name="_Toc341284155"/>
      <w:bookmarkStart w:id="5691" w:name="_Toc341284968"/>
      <w:bookmarkStart w:id="5692" w:name="_Toc341285785"/>
      <w:bookmarkStart w:id="5693" w:name="_Toc341368359"/>
      <w:bookmarkStart w:id="5694" w:name="_Toc341369152"/>
      <w:bookmarkStart w:id="5695" w:name="_Toc341370293"/>
      <w:bookmarkStart w:id="5696" w:name="_Toc341372002"/>
      <w:bookmarkStart w:id="5697" w:name="_Toc341374193"/>
      <w:bookmarkStart w:id="5698" w:name="_Toc341375004"/>
      <w:bookmarkStart w:id="5699" w:name="_Toc341375802"/>
      <w:bookmarkStart w:id="5700" w:name="_Toc341448174"/>
      <w:bookmarkStart w:id="5701" w:name="_Toc341273546"/>
      <w:bookmarkStart w:id="5702" w:name="_Toc341274360"/>
      <w:bookmarkStart w:id="5703" w:name="_Toc341275175"/>
      <w:bookmarkStart w:id="5704" w:name="_Toc341275988"/>
      <w:bookmarkStart w:id="5705" w:name="_Toc341276800"/>
      <w:bookmarkStart w:id="5706" w:name="_Toc341277611"/>
      <w:bookmarkStart w:id="5707" w:name="_Toc341278423"/>
      <w:bookmarkStart w:id="5708" w:name="_Toc341279236"/>
      <w:bookmarkStart w:id="5709" w:name="_Toc341280056"/>
      <w:bookmarkStart w:id="5710" w:name="_Toc341280875"/>
      <w:bookmarkStart w:id="5711" w:name="_Toc341281694"/>
      <w:bookmarkStart w:id="5712" w:name="_Toc341282513"/>
      <w:bookmarkStart w:id="5713" w:name="_Toc341283336"/>
      <w:bookmarkStart w:id="5714" w:name="_Toc341284156"/>
      <w:bookmarkStart w:id="5715" w:name="_Toc341284969"/>
      <w:bookmarkStart w:id="5716" w:name="_Toc341285786"/>
      <w:bookmarkStart w:id="5717" w:name="_Toc341368360"/>
      <w:bookmarkStart w:id="5718" w:name="_Toc341369153"/>
      <w:bookmarkStart w:id="5719" w:name="_Toc341370294"/>
      <w:bookmarkStart w:id="5720" w:name="_Toc341372003"/>
      <w:bookmarkStart w:id="5721" w:name="_Toc341374194"/>
      <w:bookmarkStart w:id="5722" w:name="_Toc341375005"/>
      <w:bookmarkStart w:id="5723" w:name="_Toc341375803"/>
      <w:bookmarkStart w:id="5724" w:name="_Toc341448175"/>
      <w:bookmarkStart w:id="5725" w:name="_Toc341273547"/>
      <w:bookmarkStart w:id="5726" w:name="_Toc341274361"/>
      <w:bookmarkStart w:id="5727" w:name="_Toc341275176"/>
      <w:bookmarkStart w:id="5728" w:name="_Toc341275989"/>
      <w:bookmarkStart w:id="5729" w:name="_Toc341276801"/>
      <w:bookmarkStart w:id="5730" w:name="_Toc341277612"/>
      <w:bookmarkStart w:id="5731" w:name="_Toc341278424"/>
      <w:bookmarkStart w:id="5732" w:name="_Toc341279237"/>
      <w:bookmarkStart w:id="5733" w:name="_Toc341280057"/>
      <w:bookmarkStart w:id="5734" w:name="_Toc341280876"/>
      <w:bookmarkStart w:id="5735" w:name="_Toc341281695"/>
      <w:bookmarkStart w:id="5736" w:name="_Toc341282514"/>
      <w:bookmarkStart w:id="5737" w:name="_Toc341283337"/>
      <w:bookmarkStart w:id="5738" w:name="_Toc341284157"/>
      <w:bookmarkStart w:id="5739" w:name="_Toc341284970"/>
      <w:bookmarkStart w:id="5740" w:name="_Toc341285787"/>
      <w:bookmarkStart w:id="5741" w:name="_Toc341368361"/>
      <w:bookmarkStart w:id="5742" w:name="_Toc341369154"/>
      <w:bookmarkStart w:id="5743" w:name="_Toc341370295"/>
      <w:bookmarkStart w:id="5744" w:name="_Toc341372004"/>
      <w:bookmarkStart w:id="5745" w:name="_Toc341374195"/>
      <w:bookmarkStart w:id="5746" w:name="_Toc341375006"/>
      <w:bookmarkStart w:id="5747" w:name="_Toc341375804"/>
      <w:bookmarkStart w:id="5748" w:name="_Toc341448176"/>
      <w:bookmarkStart w:id="5749" w:name="_Toc341273548"/>
      <w:bookmarkStart w:id="5750" w:name="_Toc341274362"/>
      <w:bookmarkStart w:id="5751" w:name="_Toc341275177"/>
      <w:bookmarkStart w:id="5752" w:name="_Toc341275990"/>
      <w:bookmarkStart w:id="5753" w:name="_Toc341276802"/>
      <w:bookmarkStart w:id="5754" w:name="_Toc341277613"/>
      <w:bookmarkStart w:id="5755" w:name="_Toc341278425"/>
      <w:bookmarkStart w:id="5756" w:name="_Toc341279238"/>
      <w:bookmarkStart w:id="5757" w:name="_Toc341280058"/>
      <w:bookmarkStart w:id="5758" w:name="_Toc341280877"/>
      <w:bookmarkStart w:id="5759" w:name="_Toc341281696"/>
      <w:bookmarkStart w:id="5760" w:name="_Toc341282515"/>
      <w:bookmarkStart w:id="5761" w:name="_Toc341283338"/>
      <w:bookmarkStart w:id="5762" w:name="_Toc341284158"/>
      <w:bookmarkStart w:id="5763" w:name="_Toc341284971"/>
      <w:bookmarkStart w:id="5764" w:name="_Toc341285788"/>
      <w:bookmarkStart w:id="5765" w:name="_Toc341368362"/>
      <w:bookmarkStart w:id="5766" w:name="_Toc341369155"/>
      <w:bookmarkStart w:id="5767" w:name="_Toc341370296"/>
      <w:bookmarkStart w:id="5768" w:name="_Toc341372005"/>
      <w:bookmarkStart w:id="5769" w:name="_Toc341374196"/>
      <w:bookmarkStart w:id="5770" w:name="_Toc341375007"/>
      <w:bookmarkStart w:id="5771" w:name="_Toc341375805"/>
      <w:bookmarkStart w:id="5772" w:name="_Toc341448177"/>
      <w:bookmarkStart w:id="5773" w:name="_Toc341273549"/>
      <w:bookmarkStart w:id="5774" w:name="_Toc341274363"/>
      <w:bookmarkStart w:id="5775" w:name="_Toc341275178"/>
      <w:bookmarkStart w:id="5776" w:name="_Toc341275991"/>
      <w:bookmarkStart w:id="5777" w:name="_Toc341276803"/>
      <w:bookmarkStart w:id="5778" w:name="_Toc341277614"/>
      <w:bookmarkStart w:id="5779" w:name="_Toc341278426"/>
      <w:bookmarkStart w:id="5780" w:name="_Toc341279239"/>
      <w:bookmarkStart w:id="5781" w:name="_Toc341280059"/>
      <w:bookmarkStart w:id="5782" w:name="_Toc341280878"/>
      <w:bookmarkStart w:id="5783" w:name="_Toc341281697"/>
      <w:bookmarkStart w:id="5784" w:name="_Toc341282516"/>
      <w:bookmarkStart w:id="5785" w:name="_Toc341283339"/>
      <w:bookmarkStart w:id="5786" w:name="_Toc341284159"/>
      <w:bookmarkStart w:id="5787" w:name="_Toc341284972"/>
      <w:bookmarkStart w:id="5788" w:name="_Toc341285789"/>
      <w:bookmarkStart w:id="5789" w:name="_Toc341368363"/>
      <w:bookmarkStart w:id="5790" w:name="_Toc341369156"/>
      <w:bookmarkStart w:id="5791" w:name="_Toc341370297"/>
      <w:bookmarkStart w:id="5792" w:name="_Toc341372006"/>
      <w:bookmarkStart w:id="5793" w:name="_Toc341374197"/>
      <w:bookmarkStart w:id="5794" w:name="_Toc341375008"/>
      <w:bookmarkStart w:id="5795" w:name="_Toc341375806"/>
      <w:bookmarkStart w:id="5796" w:name="_Toc341448178"/>
      <w:bookmarkStart w:id="5797" w:name="_Toc341273550"/>
      <w:bookmarkStart w:id="5798" w:name="_Toc341274364"/>
      <w:bookmarkStart w:id="5799" w:name="_Toc341275179"/>
      <w:bookmarkStart w:id="5800" w:name="_Toc341275992"/>
      <w:bookmarkStart w:id="5801" w:name="_Toc341276804"/>
      <w:bookmarkStart w:id="5802" w:name="_Toc341277615"/>
      <w:bookmarkStart w:id="5803" w:name="_Toc341278427"/>
      <w:bookmarkStart w:id="5804" w:name="_Toc341279240"/>
      <w:bookmarkStart w:id="5805" w:name="_Toc341280060"/>
      <w:bookmarkStart w:id="5806" w:name="_Toc341280879"/>
      <w:bookmarkStart w:id="5807" w:name="_Toc341281698"/>
      <w:bookmarkStart w:id="5808" w:name="_Toc341282517"/>
      <w:bookmarkStart w:id="5809" w:name="_Toc341283340"/>
      <w:bookmarkStart w:id="5810" w:name="_Toc341284160"/>
      <w:bookmarkStart w:id="5811" w:name="_Toc341284973"/>
      <w:bookmarkStart w:id="5812" w:name="_Toc341285790"/>
      <w:bookmarkStart w:id="5813" w:name="_Toc341368364"/>
      <w:bookmarkStart w:id="5814" w:name="_Toc341369157"/>
      <w:bookmarkStart w:id="5815" w:name="_Toc341370298"/>
      <w:bookmarkStart w:id="5816" w:name="_Toc341372007"/>
      <w:bookmarkStart w:id="5817" w:name="_Toc341374198"/>
      <w:bookmarkStart w:id="5818" w:name="_Toc341375009"/>
      <w:bookmarkStart w:id="5819" w:name="_Toc341375807"/>
      <w:bookmarkStart w:id="5820" w:name="_Toc341448179"/>
      <w:bookmarkStart w:id="5821" w:name="_Toc341273551"/>
      <w:bookmarkStart w:id="5822" w:name="_Toc341274365"/>
      <w:bookmarkStart w:id="5823" w:name="_Toc341275180"/>
      <w:bookmarkStart w:id="5824" w:name="_Toc341275993"/>
      <w:bookmarkStart w:id="5825" w:name="_Toc341276805"/>
      <w:bookmarkStart w:id="5826" w:name="_Toc341277616"/>
      <w:bookmarkStart w:id="5827" w:name="_Toc341278428"/>
      <w:bookmarkStart w:id="5828" w:name="_Toc341279241"/>
      <w:bookmarkStart w:id="5829" w:name="_Toc341280061"/>
      <w:bookmarkStart w:id="5830" w:name="_Toc341280880"/>
      <w:bookmarkStart w:id="5831" w:name="_Toc341281699"/>
      <w:bookmarkStart w:id="5832" w:name="_Toc341282518"/>
      <w:bookmarkStart w:id="5833" w:name="_Toc341283341"/>
      <w:bookmarkStart w:id="5834" w:name="_Toc341284161"/>
      <w:bookmarkStart w:id="5835" w:name="_Toc341284974"/>
      <w:bookmarkStart w:id="5836" w:name="_Toc341285791"/>
      <w:bookmarkStart w:id="5837" w:name="_Toc341368365"/>
      <w:bookmarkStart w:id="5838" w:name="_Toc341369158"/>
      <w:bookmarkStart w:id="5839" w:name="_Toc341370299"/>
      <w:bookmarkStart w:id="5840" w:name="_Toc341372008"/>
      <w:bookmarkStart w:id="5841" w:name="_Toc341374199"/>
      <w:bookmarkStart w:id="5842" w:name="_Toc341375010"/>
      <w:bookmarkStart w:id="5843" w:name="_Toc341375808"/>
      <w:bookmarkStart w:id="5844" w:name="_Toc341448180"/>
      <w:bookmarkStart w:id="5845" w:name="_Toc341273552"/>
      <w:bookmarkStart w:id="5846" w:name="_Toc341274366"/>
      <w:bookmarkStart w:id="5847" w:name="_Toc341275181"/>
      <w:bookmarkStart w:id="5848" w:name="_Toc341275994"/>
      <w:bookmarkStart w:id="5849" w:name="_Toc341276806"/>
      <w:bookmarkStart w:id="5850" w:name="_Toc341277617"/>
      <w:bookmarkStart w:id="5851" w:name="_Toc341278429"/>
      <w:bookmarkStart w:id="5852" w:name="_Toc341279242"/>
      <w:bookmarkStart w:id="5853" w:name="_Toc341280062"/>
      <w:bookmarkStart w:id="5854" w:name="_Toc341280881"/>
      <w:bookmarkStart w:id="5855" w:name="_Toc341281700"/>
      <w:bookmarkStart w:id="5856" w:name="_Toc341282519"/>
      <w:bookmarkStart w:id="5857" w:name="_Toc341283342"/>
      <w:bookmarkStart w:id="5858" w:name="_Toc341284162"/>
      <w:bookmarkStart w:id="5859" w:name="_Toc341284975"/>
      <w:bookmarkStart w:id="5860" w:name="_Toc341285792"/>
      <w:bookmarkStart w:id="5861" w:name="_Toc341368366"/>
      <w:bookmarkStart w:id="5862" w:name="_Toc341369159"/>
      <w:bookmarkStart w:id="5863" w:name="_Toc341370300"/>
      <w:bookmarkStart w:id="5864" w:name="_Toc341372009"/>
      <w:bookmarkStart w:id="5865" w:name="_Toc341374200"/>
      <w:bookmarkStart w:id="5866" w:name="_Toc341375011"/>
      <w:bookmarkStart w:id="5867" w:name="_Toc341375809"/>
      <w:bookmarkStart w:id="5868" w:name="_Toc341448181"/>
      <w:bookmarkStart w:id="5869" w:name="_Toc341273553"/>
      <w:bookmarkStart w:id="5870" w:name="_Toc341274367"/>
      <w:bookmarkStart w:id="5871" w:name="_Toc341275182"/>
      <w:bookmarkStart w:id="5872" w:name="_Toc341275995"/>
      <w:bookmarkStart w:id="5873" w:name="_Toc341276807"/>
      <w:bookmarkStart w:id="5874" w:name="_Toc341277618"/>
      <w:bookmarkStart w:id="5875" w:name="_Toc341278430"/>
      <w:bookmarkStart w:id="5876" w:name="_Toc341279243"/>
      <w:bookmarkStart w:id="5877" w:name="_Toc341280063"/>
      <w:bookmarkStart w:id="5878" w:name="_Toc341280882"/>
      <w:bookmarkStart w:id="5879" w:name="_Toc341281701"/>
      <w:bookmarkStart w:id="5880" w:name="_Toc341282520"/>
      <w:bookmarkStart w:id="5881" w:name="_Toc341283343"/>
      <w:bookmarkStart w:id="5882" w:name="_Toc341284163"/>
      <w:bookmarkStart w:id="5883" w:name="_Toc341284976"/>
      <w:bookmarkStart w:id="5884" w:name="_Toc341285793"/>
      <w:bookmarkStart w:id="5885" w:name="_Toc341368367"/>
      <w:bookmarkStart w:id="5886" w:name="_Toc341369160"/>
      <w:bookmarkStart w:id="5887" w:name="_Toc341370301"/>
      <w:bookmarkStart w:id="5888" w:name="_Toc341372010"/>
      <w:bookmarkStart w:id="5889" w:name="_Toc341374201"/>
      <w:bookmarkStart w:id="5890" w:name="_Toc341375012"/>
      <w:bookmarkStart w:id="5891" w:name="_Toc341375810"/>
      <w:bookmarkStart w:id="5892" w:name="_Toc341448182"/>
      <w:bookmarkStart w:id="5893" w:name="_Toc341273554"/>
      <w:bookmarkStart w:id="5894" w:name="_Toc341274368"/>
      <w:bookmarkStart w:id="5895" w:name="_Toc341275183"/>
      <w:bookmarkStart w:id="5896" w:name="_Toc341275996"/>
      <w:bookmarkStart w:id="5897" w:name="_Toc341276808"/>
      <w:bookmarkStart w:id="5898" w:name="_Toc341277619"/>
      <w:bookmarkStart w:id="5899" w:name="_Toc341278431"/>
      <w:bookmarkStart w:id="5900" w:name="_Toc341279244"/>
      <w:bookmarkStart w:id="5901" w:name="_Toc341280064"/>
      <w:bookmarkStart w:id="5902" w:name="_Toc341280883"/>
      <w:bookmarkStart w:id="5903" w:name="_Toc341281702"/>
      <w:bookmarkStart w:id="5904" w:name="_Toc341282521"/>
      <w:bookmarkStart w:id="5905" w:name="_Toc341283344"/>
      <w:bookmarkStart w:id="5906" w:name="_Toc341284164"/>
      <w:bookmarkStart w:id="5907" w:name="_Toc341284977"/>
      <w:bookmarkStart w:id="5908" w:name="_Toc341285794"/>
      <w:bookmarkStart w:id="5909" w:name="_Toc341368368"/>
      <w:bookmarkStart w:id="5910" w:name="_Toc341369161"/>
      <w:bookmarkStart w:id="5911" w:name="_Toc341370302"/>
      <w:bookmarkStart w:id="5912" w:name="_Toc341372011"/>
      <w:bookmarkStart w:id="5913" w:name="_Toc341374202"/>
      <w:bookmarkStart w:id="5914" w:name="_Toc341375013"/>
      <w:bookmarkStart w:id="5915" w:name="_Toc341375811"/>
      <w:bookmarkStart w:id="5916" w:name="_Toc341448183"/>
      <w:bookmarkStart w:id="5917" w:name="_Toc341273555"/>
      <w:bookmarkStart w:id="5918" w:name="_Toc341274369"/>
      <w:bookmarkStart w:id="5919" w:name="_Toc341275184"/>
      <w:bookmarkStart w:id="5920" w:name="_Toc341275997"/>
      <w:bookmarkStart w:id="5921" w:name="_Toc341276809"/>
      <w:bookmarkStart w:id="5922" w:name="_Toc341277620"/>
      <w:bookmarkStart w:id="5923" w:name="_Toc341278432"/>
      <w:bookmarkStart w:id="5924" w:name="_Toc341279245"/>
      <w:bookmarkStart w:id="5925" w:name="_Toc341280065"/>
      <w:bookmarkStart w:id="5926" w:name="_Toc341280884"/>
      <w:bookmarkStart w:id="5927" w:name="_Toc341281703"/>
      <w:bookmarkStart w:id="5928" w:name="_Toc341282522"/>
      <w:bookmarkStart w:id="5929" w:name="_Toc341283345"/>
      <w:bookmarkStart w:id="5930" w:name="_Toc341284165"/>
      <w:bookmarkStart w:id="5931" w:name="_Toc341284978"/>
      <w:bookmarkStart w:id="5932" w:name="_Toc341285795"/>
      <w:bookmarkStart w:id="5933" w:name="_Toc341368369"/>
      <w:bookmarkStart w:id="5934" w:name="_Toc341369162"/>
      <w:bookmarkStart w:id="5935" w:name="_Toc341370303"/>
      <w:bookmarkStart w:id="5936" w:name="_Toc341372012"/>
      <w:bookmarkStart w:id="5937" w:name="_Toc341374203"/>
      <w:bookmarkStart w:id="5938" w:name="_Toc341375014"/>
      <w:bookmarkStart w:id="5939" w:name="_Toc341375812"/>
      <w:bookmarkStart w:id="5940" w:name="_Toc341448184"/>
      <w:bookmarkStart w:id="5941" w:name="_Toc341273556"/>
      <w:bookmarkStart w:id="5942" w:name="_Toc341274370"/>
      <w:bookmarkStart w:id="5943" w:name="_Toc341275185"/>
      <w:bookmarkStart w:id="5944" w:name="_Toc341275998"/>
      <w:bookmarkStart w:id="5945" w:name="_Toc341276810"/>
      <w:bookmarkStart w:id="5946" w:name="_Toc341277621"/>
      <w:bookmarkStart w:id="5947" w:name="_Toc341278433"/>
      <w:bookmarkStart w:id="5948" w:name="_Toc341279246"/>
      <w:bookmarkStart w:id="5949" w:name="_Toc341280066"/>
      <w:bookmarkStart w:id="5950" w:name="_Toc341280885"/>
      <w:bookmarkStart w:id="5951" w:name="_Toc341281704"/>
      <w:bookmarkStart w:id="5952" w:name="_Toc341282523"/>
      <w:bookmarkStart w:id="5953" w:name="_Toc341283346"/>
      <w:bookmarkStart w:id="5954" w:name="_Toc341284166"/>
      <w:bookmarkStart w:id="5955" w:name="_Toc341284979"/>
      <w:bookmarkStart w:id="5956" w:name="_Toc341285796"/>
      <w:bookmarkStart w:id="5957" w:name="_Toc341368370"/>
      <w:bookmarkStart w:id="5958" w:name="_Toc341369163"/>
      <w:bookmarkStart w:id="5959" w:name="_Toc341370304"/>
      <w:bookmarkStart w:id="5960" w:name="_Toc341372013"/>
      <w:bookmarkStart w:id="5961" w:name="_Toc341374204"/>
      <w:bookmarkStart w:id="5962" w:name="_Toc341375015"/>
      <w:bookmarkStart w:id="5963" w:name="_Toc341375813"/>
      <w:bookmarkStart w:id="5964" w:name="_Toc341448185"/>
      <w:bookmarkStart w:id="5965" w:name="_Toc341273557"/>
      <w:bookmarkStart w:id="5966" w:name="_Toc341274371"/>
      <w:bookmarkStart w:id="5967" w:name="_Toc341275186"/>
      <w:bookmarkStart w:id="5968" w:name="_Toc341275999"/>
      <w:bookmarkStart w:id="5969" w:name="_Toc341276811"/>
      <w:bookmarkStart w:id="5970" w:name="_Toc341277622"/>
      <w:bookmarkStart w:id="5971" w:name="_Toc341278434"/>
      <w:bookmarkStart w:id="5972" w:name="_Toc341279247"/>
      <w:bookmarkStart w:id="5973" w:name="_Toc341280067"/>
      <w:bookmarkStart w:id="5974" w:name="_Toc341280886"/>
      <w:bookmarkStart w:id="5975" w:name="_Toc341281705"/>
      <w:bookmarkStart w:id="5976" w:name="_Toc341282524"/>
      <w:bookmarkStart w:id="5977" w:name="_Toc341283347"/>
      <w:bookmarkStart w:id="5978" w:name="_Toc341284167"/>
      <w:bookmarkStart w:id="5979" w:name="_Toc341284980"/>
      <w:bookmarkStart w:id="5980" w:name="_Toc341285797"/>
      <w:bookmarkStart w:id="5981" w:name="_Toc341368371"/>
      <w:bookmarkStart w:id="5982" w:name="_Toc341369164"/>
      <w:bookmarkStart w:id="5983" w:name="_Toc341370305"/>
      <w:bookmarkStart w:id="5984" w:name="_Toc341372014"/>
      <w:bookmarkStart w:id="5985" w:name="_Toc341374205"/>
      <w:bookmarkStart w:id="5986" w:name="_Toc341375016"/>
      <w:bookmarkStart w:id="5987" w:name="_Toc341375814"/>
      <w:bookmarkStart w:id="5988" w:name="_Toc341448186"/>
      <w:bookmarkStart w:id="5989" w:name="_Toc341273558"/>
      <w:bookmarkStart w:id="5990" w:name="_Toc341274372"/>
      <w:bookmarkStart w:id="5991" w:name="_Toc341275187"/>
      <w:bookmarkStart w:id="5992" w:name="_Toc341276000"/>
      <w:bookmarkStart w:id="5993" w:name="_Toc341276812"/>
      <w:bookmarkStart w:id="5994" w:name="_Toc341277623"/>
      <w:bookmarkStart w:id="5995" w:name="_Toc341278435"/>
      <w:bookmarkStart w:id="5996" w:name="_Toc341279248"/>
      <w:bookmarkStart w:id="5997" w:name="_Toc341280068"/>
      <w:bookmarkStart w:id="5998" w:name="_Toc341280887"/>
      <w:bookmarkStart w:id="5999" w:name="_Toc341281706"/>
      <w:bookmarkStart w:id="6000" w:name="_Toc341282525"/>
      <w:bookmarkStart w:id="6001" w:name="_Toc341283348"/>
      <w:bookmarkStart w:id="6002" w:name="_Toc341284168"/>
      <w:bookmarkStart w:id="6003" w:name="_Toc341284981"/>
      <w:bookmarkStart w:id="6004" w:name="_Toc341285798"/>
      <w:bookmarkStart w:id="6005" w:name="_Toc341368372"/>
      <w:bookmarkStart w:id="6006" w:name="_Toc341369165"/>
      <w:bookmarkStart w:id="6007" w:name="_Toc341370306"/>
      <w:bookmarkStart w:id="6008" w:name="_Toc341372015"/>
      <w:bookmarkStart w:id="6009" w:name="_Toc341374206"/>
      <w:bookmarkStart w:id="6010" w:name="_Toc341375017"/>
      <w:bookmarkStart w:id="6011" w:name="_Toc341375815"/>
      <w:bookmarkStart w:id="6012" w:name="_Toc341448187"/>
      <w:bookmarkStart w:id="6013" w:name="_Toc341273559"/>
      <w:bookmarkStart w:id="6014" w:name="_Toc341274373"/>
      <w:bookmarkStart w:id="6015" w:name="_Toc341275188"/>
      <w:bookmarkStart w:id="6016" w:name="_Toc341276001"/>
      <w:bookmarkStart w:id="6017" w:name="_Toc341276813"/>
      <w:bookmarkStart w:id="6018" w:name="_Toc341277624"/>
      <w:bookmarkStart w:id="6019" w:name="_Toc341278436"/>
      <w:bookmarkStart w:id="6020" w:name="_Toc341279249"/>
      <w:bookmarkStart w:id="6021" w:name="_Toc341280069"/>
      <w:bookmarkStart w:id="6022" w:name="_Toc341280888"/>
      <w:bookmarkStart w:id="6023" w:name="_Toc341281707"/>
      <w:bookmarkStart w:id="6024" w:name="_Toc341282526"/>
      <w:bookmarkStart w:id="6025" w:name="_Toc341283349"/>
      <w:bookmarkStart w:id="6026" w:name="_Toc341284169"/>
      <w:bookmarkStart w:id="6027" w:name="_Toc341284982"/>
      <w:bookmarkStart w:id="6028" w:name="_Toc341285799"/>
      <w:bookmarkStart w:id="6029" w:name="_Toc341368373"/>
      <w:bookmarkStart w:id="6030" w:name="_Toc341369166"/>
      <w:bookmarkStart w:id="6031" w:name="_Toc341370307"/>
      <w:bookmarkStart w:id="6032" w:name="_Toc341372016"/>
      <w:bookmarkStart w:id="6033" w:name="_Toc341374207"/>
      <w:bookmarkStart w:id="6034" w:name="_Toc341375018"/>
      <w:bookmarkStart w:id="6035" w:name="_Toc341375816"/>
      <w:bookmarkStart w:id="6036" w:name="_Toc341448188"/>
      <w:bookmarkStart w:id="6037" w:name="_Toc341273560"/>
      <w:bookmarkStart w:id="6038" w:name="_Toc341274374"/>
      <w:bookmarkStart w:id="6039" w:name="_Toc341275189"/>
      <w:bookmarkStart w:id="6040" w:name="_Toc341276002"/>
      <w:bookmarkStart w:id="6041" w:name="_Toc341276814"/>
      <w:bookmarkStart w:id="6042" w:name="_Toc341277625"/>
      <w:bookmarkStart w:id="6043" w:name="_Toc341278437"/>
      <w:bookmarkStart w:id="6044" w:name="_Toc341279250"/>
      <w:bookmarkStart w:id="6045" w:name="_Toc341280070"/>
      <w:bookmarkStart w:id="6046" w:name="_Toc341280889"/>
      <w:bookmarkStart w:id="6047" w:name="_Toc341281708"/>
      <w:bookmarkStart w:id="6048" w:name="_Toc341282527"/>
      <w:bookmarkStart w:id="6049" w:name="_Toc341283350"/>
      <w:bookmarkStart w:id="6050" w:name="_Toc341284170"/>
      <w:bookmarkStart w:id="6051" w:name="_Toc341284983"/>
      <w:bookmarkStart w:id="6052" w:name="_Toc341285800"/>
      <w:bookmarkStart w:id="6053" w:name="_Toc341368374"/>
      <w:bookmarkStart w:id="6054" w:name="_Toc341369167"/>
      <w:bookmarkStart w:id="6055" w:name="_Toc341370308"/>
      <w:bookmarkStart w:id="6056" w:name="_Toc341372017"/>
      <w:bookmarkStart w:id="6057" w:name="_Toc341374208"/>
      <w:bookmarkStart w:id="6058" w:name="_Toc341375019"/>
      <w:bookmarkStart w:id="6059" w:name="_Toc341375817"/>
      <w:bookmarkStart w:id="6060" w:name="_Toc341448189"/>
      <w:bookmarkStart w:id="6061" w:name="_Toc341273561"/>
      <w:bookmarkStart w:id="6062" w:name="_Toc341274375"/>
      <w:bookmarkStart w:id="6063" w:name="_Toc341275190"/>
      <w:bookmarkStart w:id="6064" w:name="_Toc341276003"/>
      <w:bookmarkStart w:id="6065" w:name="_Toc341276815"/>
      <w:bookmarkStart w:id="6066" w:name="_Toc341277626"/>
      <w:bookmarkStart w:id="6067" w:name="_Toc341278438"/>
      <w:bookmarkStart w:id="6068" w:name="_Toc341279251"/>
      <w:bookmarkStart w:id="6069" w:name="_Toc341280071"/>
      <w:bookmarkStart w:id="6070" w:name="_Toc341280890"/>
      <w:bookmarkStart w:id="6071" w:name="_Toc341281709"/>
      <w:bookmarkStart w:id="6072" w:name="_Toc341282528"/>
      <w:bookmarkStart w:id="6073" w:name="_Toc341283351"/>
      <w:bookmarkStart w:id="6074" w:name="_Toc341284171"/>
      <w:bookmarkStart w:id="6075" w:name="_Toc341284984"/>
      <w:bookmarkStart w:id="6076" w:name="_Toc341285801"/>
      <w:bookmarkStart w:id="6077" w:name="_Toc341368375"/>
      <w:bookmarkStart w:id="6078" w:name="_Toc341369168"/>
      <w:bookmarkStart w:id="6079" w:name="_Toc341370309"/>
      <w:bookmarkStart w:id="6080" w:name="_Toc341372018"/>
      <w:bookmarkStart w:id="6081" w:name="_Toc341374209"/>
      <w:bookmarkStart w:id="6082" w:name="_Toc341375020"/>
      <w:bookmarkStart w:id="6083" w:name="_Toc341375818"/>
      <w:bookmarkStart w:id="6084" w:name="_Toc341448190"/>
      <w:bookmarkStart w:id="6085" w:name="_Toc341273562"/>
      <w:bookmarkStart w:id="6086" w:name="_Toc341274376"/>
      <w:bookmarkStart w:id="6087" w:name="_Toc341275191"/>
      <w:bookmarkStart w:id="6088" w:name="_Toc341276004"/>
      <w:bookmarkStart w:id="6089" w:name="_Toc341276816"/>
      <w:bookmarkStart w:id="6090" w:name="_Toc341277627"/>
      <w:bookmarkStart w:id="6091" w:name="_Toc341278439"/>
      <w:bookmarkStart w:id="6092" w:name="_Toc341279252"/>
      <w:bookmarkStart w:id="6093" w:name="_Toc341280072"/>
      <w:bookmarkStart w:id="6094" w:name="_Toc341280891"/>
      <w:bookmarkStart w:id="6095" w:name="_Toc341281710"/>
      <w:bookmarkStart w:id="6096" w:name="_Toc341282529"/>
      <w:bookmarkStart w:id="6097" w:name="_Toc341283352"/>
      <w:bookmarkStart w:id="6098" w:name="_Toc341284172"/>
      <w:bookmarkStart w:id="6099" w:name="_Toc341284985"/>
      <w:bookmarkStart w:id="6100" w:name="_Toc341285802"/>
      <w:bookmarkStart w:id="6101" w:name="_Toc341368376"/>
      <w:bookmarkStart w:id="6102" w:name="_Toc341369169"/>
      <w:bookmarkStart w:id="6103" w:name="_Toc341370310"/>
      <w:bookmarkStart w:id="6104" w:name="_Toc341372019"/>
      <w:bookmarkStart w:id="6105" w:name="_Toc341374210"/>
      <w:bookmarkStart w:id="6106" w:name="_Toc341375021"/>
      <w:bookmarkStart w:id="6107" w:name="_Toc341375819"/>
      <w:bookmarkStart w:id="6108" w:name="_Toc341448191"/>
      <w:bookmarkStart w:id="6109" w:name="_Toc341273563"/>
      <w:bookmarkStart w:id="6110" w:name="_Toc341274377"/>
      <w:bookmarkStart w:id="6111" w:name="_Toc341275192"/>
      <w:bookmarkStart w:id="6112" w:name="_Toc341276005"/>
      <w:bookmarkStart w:id="6113" w:name="_Toc341276817"/>
      <w:bookmarkStart w:id="6114" w:name="_Toc341277628"/>
      <w:bookmarkStart w:id="6115" w:name="_Toc341278440"/>
      <w:bookmarkStart w:id="6116" w:name="_Toc341279253"/>
      <w:bookmarkStart w:id="6117" w:name="_Toc341280073"/>
      <w:bookmarkStart w:id="6118" w:name="_Toc341280892"/>
      <w:bookmarkStart w:id="6119" w:name="_Toc341281711"/>
      <w:bookmarkStart w:id="6120" w:name="_Toc341282530"/>
      <w:bookmarkStart w:id="6121" w:name="_Toc341283353"/>
      <w:bookmarkStart w:id="6122" w:name="_Toc341284173"/>
      <w:bookmarkStart w:id="6123" w:name="_Toc341284986"/>
      <w:bookmarkStart w:id="6124" w:name="_Toc341285803"/>
      <w:bookmarkStart w:id="6125" w:name="_Toc341368377"/>
      <w:bookmarkStart w:id="6126" w:name="_Toc341369170"/>
      <w:bookmarkStart w:id="6127" w:name="_Toc341370311"/>
      <w:bookmarkStart w:id="6128" w:name="_Toc341372020"/>
      <w:bookmarkStart w:id="6129" w:name="_Toc341374211"/>
      <w:bookmarkStart w:id="6130" w:name="_Toc341375022"/>
      <w:bookmarkStart w:id="6131" w:name="_Toc341375820"/>
      <w:bookmarkStart w:id="6132" w:name="_Toc341448192"/>
      <w:bookmarkStart w:id="6133" w:name="_Toc341273564"/>
      <w:bookmarkStart w:id="6134" w:name="_Toc341274378"/>
      <w:bookmarkStart w:id="6135" w:name="_Toc341275193"/>
      <w:bookmarkStart w:id="6136" w:name="_Toc341276006"/>
      <w:bookmarkStart w:id="6137" w:name="_Toc341276818"/>
      <w:bookmarkStart w:id="6138" w:name="_Toc341277629"/>
      <w:bookmarkStart w:id="6139" w:name="_Toc341278441"/>
      <w:bookmarkStart w:id="6140" w:name="_Toc341279254"/>
      <w:bookmarkStart w:id="6141" w:name="_Toc341280074"/>
      <w:bookmarkStart w:id="6142" w:name="_Toc341280893"/>
      <w:bookmarkStart w:id="6143" w:name="_Toc341281712"/>
      <w:bookmarkStart w:id="6144" w:name="_Toc341282531"/>
      <w:bookmarkStart w:id="6145" w:name="_Toc341283354"/>
      <w:bookmarkStart w:id="6146" w:name="_Toc341284174"/>
      <w:bookmarkStart w:id="6147" w:name="_Toc341284987"/>
      <w:bookmarkStart w:id="6148" w:name="_Toc341285804"/>
      <w:bookmarkStart w:id="6149" w:name="_Toc341368378"/>
      <w:bookmarkStart w:id="6150" w:name="_Toc341369171"/>
      <w:bookmarkStart w:id="6151" w:name="_Toc341370312"/>
      <w:bookmarkStart w:id="6152" w:name="_Toc341372021"/>
      <w:bookmarkStart w:id="6153" w:name="_Toc341374212"/>
      <w:bookmarkStart w:id="6154" w:name="_Toc341375023"/>
      <w:bookmarkStart w:id="6155" w:name="_Toc341375821"/>
      <w:bookmarkStart w:id="6156" w:name="_Toc341448193"/>
      <w:bookmarkStart w:id="6157" w:name="_Toc341273565"/>
      <w:bookmarkStart w:id="6158" w:name="_Toc341274379"/>
      <w:bookmarkStart w:id="6159" w:name="_Toc341275194"/>
      <w:bookmarkStart w:id="6160" w:name="_Toc341276007"/>
      <w:bookmarkStart w:id="6161" w:name="_Toc341276819"/>
      <w:bookmarkStart w:id="6162" w:name="_Toc341277630"/>
      <w:bookmarkStart w:id="6163" w:name="_Toc341278442"/>
      <w:bookmarkStart w:id="6164" w:name="_Toc341279255"/>
      <w:bookmarkStart w:id="6165" w:name="_Toc341280075"/>
      <w:bookmarkStart w:id="6166" w:name="_Toc341280894"/>
      <w:bookmarkStart w:id="6167" w:name="_Toc341281713"/>
      <w:bookmarkStart w:id="6168" w:name="_Toc341282532"/>
      <w:bookmarkStart w:id="6169" w:name="_Toc341283355"/>
      <w:bookmarkStart w:id="6170" w:name="_Toc341284175"/>
      <w:bookmarkStart w:id="6171" w:name="_Toc341284988"/>
      <w:bookmarkStart w:id="6172" w:name="_Toc341285805"/>
      <w:bookmarkStart w:id="6173" w:name="_Toc341368379"/>
      <w:bookmarkStart w:id="6174" w:name="_Toc341369172"/>
      <w:bookmarkStart w:id="6175" w:name="_Toc341370313"/>
      <w:bookmarkStart w:id="6176" w:name="_Toc341372022"/>
      <w:bookmarkStart w:id="6177" w:name="_Toc341374213"/>
      <w:bookmarkStart w:id="6178" w:name="_Toc341375024"/>
      <w:bookmarkStart w:id="6179" w:name="_Toc341375822"/>
      <w:bookmarkStart w:id="6180" w:name="_Toc341448194"/>
      <w:bookmarkStart w:id="6181" w:name="_Toc341273566"/>
      <w:bookmarkStart w:id="6182" w:name="_Toc341274380"/>
      <w:bookmarkStart w:id="6183" w:name="_Toc341275195"/>
      <w:bookmarkStart w:id="6184" w:name="_Toc341276008"/>
      <w:bookmarkStart w:id="6185" w:name="_Toc341276820"/>
      <w:bookmarkStart w:id="6186" w:name="_Toc341277631"/>
      <w:bookmarkStart w:id="6187" w:name="_Toc341278443"/>
      <w:bookmarkStart w:id="6188" w:name="_Toc341279256"/>
      <w:bookmarkStart w:id="6189" w:name="_Toc341280076"/>
      <w:bookmarkStart w:id="6190" w:name="_Toc341280895"/>
      <w:bookmarkStart w:id="6191" w:name="_Toc341281714"/>
      <w:bookmarkStart w:id="6192" w:name="_Toc341282533"/>
      <w:bookmarkStart w:id="6193" w:name="_Toc341283356"/>
      <w:bookmarkStart w:id="6194" w:name="_Toc341284176"/>
      <w:bookmarkStart w:id="6195" w:name="_Toc341284989"/>
      <w:bookmarkStart w:id="6196" w:name="_Toc341285806"/>
      <w:bookmarkStart w:id="6197" w:name="_Toc341368380"/>
      <w:bookmarkStart w:id="6198" w:name="_Toc341369173"/>
      <w:bookmarkStart w:id="6199" w:name="_Toc341370314"/>
      <w:bookmarkStart w:id="6200" w:name="_Toc341372023"/>
      <w:bookmarkStart w:id="6201" w:name="_Toc341374214"/>
      <w:bookmarkStart w:id="6202" w:name="_Toc341375025"/>
      <w:bookmarkStart w:id="6203" w:name="_Toc341375823"/>
      <w:bookmarkStart w:id="6204" w:name="_Toc341448195"/>
      <w:bookmarkStart w:id="6205" w:name="_Toc341273567"/>
      <w:bookmarkStart w:id="6206" w:name="_Toc341274381"/>
      <w:bookmarkStart w:id="6207" w:name="_Toc341275196"/>
      <w:bookmarkStart w:id="6208" w:name="_Toc341276009"/>
      <w:bookmarkStart w:id="6209" w:name="_Toc341276821"/>
      <w:bookmarkStart w:id="6210" w:name="_Toc341277632"/>
      <w:bookmarkStart w:id="6211" w:name="_Toc341278444"/>
      <w:bookmarkStart w:id="6212" w:name="_Toc341279257"/>
      <w:bookmarkStart w:id="6213" w:name="_Toc341280077"/>
      <w:bookmarkStart w:id="6214" w:name="_Toc341280896"/>
      <w:bookmarkStart w:id="6215" w:name="_Toc341281715"/>
      <w:bookmarkStart w:id="6216" w:name="_Toc341282534"/>
      <w:bookmarkStart w:id="6217" w:name="_Toc341283357"/>
      <w:bookmarkStart w:id="6218" w:name="_Toc341284177"/>
      <w:bookmarkStart w:id="6219" w:name="_Toc341284990"/>
      <w:bookmarkStart w:id="6220" w:name="_Toc341285807"/>
      <w:bookmarkStart w:id="6221" w:name="_Toc341368381"/>
      <w:bookmarkStart w:id="6222" w:name="_Toc341369174"/>
      <w:bookmarkStart w:id="6223" w:name="_Toc341370315"/>
      <w:bookmarkStart w:id="6224" w:name="_Toc341372024"/>
      <w:bookmarkStart w:id="6225" w:name="_Toc341374215"/>
      <w:bookmarkStart w:id="6226" w:name="_Toc341375026"/>
      <w:bookmarkStart w:id="6227" w:name="_Toc341375824"/>
      <w:bookmarkStart w:id="6228" w:name="_Toc341448196"/>
      <w:bookmarkStart w:id="6229" w:name="_Toc341273568"/>
      <w:bookmarkStart w:id="6230" w:name="_Toc341274382"/>
      <w:bookmarkStart w:id="6231" w:name="_Toc341275197"/>
      <w:bookmarkStart w:id="6232" w:name="_Toc341276010"/>
      <w:bookmarkStart w:id="6233" w:name="_Toc341276822"/>
      <w:bookmarkStart w:id="6234" w:name="_Toc341277633"/>
      <w:bookmarkStart w:id="6235" w:name="_Toc341278445"/>
      <w:bookmarkStart w:id="6236" w:name="_Toc341279258"/>
      <w:bookmarkStart w:id="6237" w:name="_Toc341280078"/>
      <w:bookmarkStart w:id="6238" w:name="_Toc341280897"/>
      <w:bookmarkStart w:id="6239" w:name="_Toc341281716"/>
      <w:bookmarkStart w:id="6240" w:name="_Toc341282535"/>
      <w:bookmarkStart w:id="6241" w:name="_Toc341283358"/>
      <w:bookmarkStart w:id="6242" w:name="_Toc341284178"/>
      <w:bookmarkStart w:id="6243" w:name="_Toc341284991"/>
      <w:bookmarkStart w:id="6244" w:name="_Toc341285808"/>
      <w:bookmarkStart w:id="6245" w:name="_Toc341368382"/>
      <w:bookmarkStart w:id="6246" w:name="_Toc341369175"/>
      <w:bookmarkStart w:id="6247" w:name="_Toc341370316"/>
      <w:bookmarkStart w:id="6248" w:name="_Toc341372025"/>
      <w:bookmarkStart w:id="6249" w:name="_Toc341374216"/>
      <w:bookmarkStart w:id="6250" w:name="_Toc341375027"/>
      <w:bookmarkStart w:id="6251" w:name="_Toc341375825"/>
      <w:bookmarkStart w:id="6252" w:name="_Toc341448197"/>
      <w:bookmarkStart w:id="6253" w:name="_Toc341273569"/>
      <w:bookmarkStart w:id="6254" w:name="_Toc341274383"/>
      <w:bookmarkStart w:id="6255" w:name="_Toc341275198"/>
      <w:bookmarkStart w:id="6256" w:name="_Toc341276011"/>
      <w:bookmarkStart w:id="6257" w:name="_Toc341276823"/>
      <w:bookmarkStart w:id="6258" w:name="_Toc341277634"/>
      <w:bookmarkStart w:id="6259" w:name="_Toc341278446"/>
      <w:bookmarkStart w:id="6260" w:name="_Toc341279259"/>
      <w:bookmarkStart w:id="6261" w:name="_Toc341280079"/>
      <w:bookmarkStart w:id="6262" w:name="_Toc341280898"/>
      <w:bookmarkStart w:id="6263" w:name="_Toc341281717"/>
      <w:bookmarkStart w:id="6264" w:name="_Toc341282536"/>
      <w:bookmarkStart w:id="6265" w:name="_Toc341283359"/>
      <w:bookmarkStart w:id="6266" w:name="_Toc341284179"/>
      <w:bookmarkStart w:id="6267" w:name="_Toc341284992"/>
      <w:bookmarkStart w:id="6268" w:name="_Toc341285809"/>
      <w:bookmarkStart w:id="6269" w:name="_Toc341368383"/>
      <w:bookmarkStart w:id="6270" w:name="_Toc341369176"/>
      <w:bookmarkStart w:id="6271" w:name="_Toc341370317"/>
      <w:bookmarkStart w:id="6272" w:name="_Toc341372026"/>
      <w:bookmarkStart w:id="6273" w:name="_Toc341374217"/>
      <w:bookmarkStart w:id="6274" w:name="_Toc341375028"/>
      <w:bookmarkStart w:id="6275" w:name="_Toc341375826"/>
      <w:bookmarkStart w:id="6276" w:name="_Toc341448198"/>
      <w:bookmarkStart w:id="6277" w:name="_Toc341273570"/>
      <w:bookmarkStart w:id="6278" w:name="_Toc341274384"/>
      <w:bookmarkStart w:id="6279" w:name="_Toc341275199"/>
      <w:bookmarkStart w:id="6280" w:name="_Toc341276012"/>
      <w:bookmarkStart w:id="6281" w:name="_Toc341276824"/>
      <w:bookmarkStart w:id="6282" w:name="_Toc341277635"/>
      <w:bookmarkStart w:id="6283" w:name="_Toc341278447"/>
      <w:bookmarkStart w:id="6284" w:name="_Toc341279260"/>
      <w:bookmarkStart w:id="6285" w:name="_Toc341280080"/>
      <w:bookmarkStart w:id="6286" w:name="_Toc341280899"/>
      <w:bookmarkStart w:id="6287" w:name="_Toc341281718"/>
      <w:bookmarkStart w:id="6288" w:name="_Toc341282537"/>
      <w:bookmarkStart w:id="6289" w:name="_Toc341283360"/>
      <w:bookmarkStart w:id="6290" w:name="_Toc341284180"/>
      <w:bookmarkStart w:id="6291" w:name="_Toc341284993"/>
      <w:bookmarkStart w:id="6292" w:name="_Toc341285810"/>
      <w:bookmarkStart w:id="6293" w:name="_Toc341368384"/>
      <w:bookmarkStart w:id="6294" w:name="_Toc341369177"/>
      <w:bookmarkStart w:id="6295" w:name="_Toc341370318"/>
      <w:bookmarkStart w:id="6296" w:name="_Toc341372027"/>
      <w:bookmarkStart w:id="6297" w:name="_Toc341374218"/>
      <w:bookmarkStart w:id="6298" w:name="_Toc341375029"/>
      <w:bookmarkStart w:id="6299" w:name="_Toc341375827"/>
      <w:bookmarkStart w:id="6300" w:name="_Toc341448199"/>
      <w:bookmarkStart w:id="6301" w:name="_Toc341273571"/>
      <w:bookmarkStart w:id="6302" w:name="_Toc341274385"/>
      <w:bookmarkStart w:id="6303" w:name="_Toc341275200"/>
      <w:bookmarkStart w:id="6304" w:name="_Toc341276013"/>
      <w:bookmarkStart w:id="6305" w:name="_Toc341276825"/>
      <w:bookmarkStart w:id="6306" w:name="_Toc341277636"/>
      <w:bookmarkStart w:id="6307" w:name="_Toc341278448"/>
      <w:bookmarkStart w:id="6308" w:name="_Toc341279261"/>
      <w:bookmarkStart w:id="6309" w:name="_Toc341280081"/>
      <w:bookmarkStart w:id="6310" w:name="_Toc341280900"/>
      <w:bookmarkStart w:id="6311" w:name="_Toc341281719"/>
      <w:bookmarkStart w:id="6312" w:name="_Toc341282538"/>
      <w:bookmarkStart w:id="6313" w:name="_Toc341283361"/>
      <w:bookmarkStart w:id="6314" w:name="_Toc341284181"/>
      <w:bookmarkStart w:id="6315" w:name="_Toc341284994"/>
      <w:bookmarkStart w:id="6316" w:name="_Toc341285811"/>
      <w:bookmarkStart w:id="6317" w:name="_Toc341368385"/>
      <w:bookmarkStart w:id="6318" w:name="_Toc341369178"/>
      <w:bookmarkStart w:id="6319" w:name="_Toc341370319"/>
      <w:bookmarkStart w:id="6320" w:name="_Toc341372028"/>
      <w:bookmarkStart w:id="6321" w:name="_Toc341374219"/>
      <w:bookmarkStart w:id="6322" w:name="_Toc341375030"/>
      <w:bookmarkStart w:id="6323" w:name="_Toc341375828"/>
      <w:bookmarkStart w:id="6324" w:name="_Toc341448200"/>
      <w:bookmarkStart w:id="6325" w:name="_Toc341273572"/>
      <w:bookmarkStart w:id="6326" w:name="_Toc341274386"/>
      <w:bookmarkStart w:id="6327" w:name="_Toc341275201"/>
      <w:bookmarkStart w:id="6328" w:name="_Toc341276014"/>
      <w:bookmarkStart w:id="6329" w:name="_Toc341276826"/>
      <w:bookmarkStart w:id="6330" w:name="_Toc341277637"/>
      <w:bookmarkStart w:id="6331" w:name="_Toc341278449"/>
      <w:bookmarkStart w:id="6332" w:name="_Toc341279262"/>
      <w:bookmarkStart w:id="6333" w:name="_Toc341280082"/>
      <w:bookmarkStart w:id="6334" w:name="_Toc341280901"/>
      <w:bookmarkStart w:id="6335" w:name="_Toc341281720"/>
      <w:bookmarkStart w:id="6336" w:name="_Toc341282539"/>
      <w:bookmarkStart w:id="6337" w:name="_Toc341283362"/>
      <w:bookmarkStart w:id="6338" w:name="_Toc341284182"/>
      <w:bookmarkStart w:id="6339" w:name="_Toc341284995"/>
      <w:bookmarkStart w:id="6340" w:name="_Toc341285812"/>
      <w:bookmarkStart w:id="6341" w:name="_Toc341368386"/>
      <w:bookmarkStart w:id="6342" w:name="_Toc341369179"/>
      <w:bookmarkStart w:id="6343" w:name="_Toc341370320"/>
      <w:bookmarkStart w:id="6344" w:name="_Toc341372029"/>
      <w:bookmarkStart w:id="6345" w:name="_Toc341374220"/>
      <w:bookmarkStart w:id="6346" w:name="_Toc341375031"/>
      <w:bookmarkStart w:id="6347" w:name="_Toc341375829"/>
      <w:bookmarkStart w:id="6348" w:name="_Toc341448201"/>
      <w:bookmarkStart w:id="6349" w:name="_Toc341273573"/>
      <w:bookmarkStart w:id="6350" w:name="_Toc341274387"/>
      <w:bookmarkStart w:id="6351" w:name="_Toc341275202"/>
      <w:bookmarkStart w:id="6352" w:name="_Toc341276015"/>
      <w:bookmarkStart w:id="6353" w:name="_Toc341276827"/>
      <w:bookmarkStart w:id="6354" w:name="_Toc341277638"/>
      <w:bookmarkStart w:id="6355" w:name="_Toc341278450"/>
      <w:bookmarkStart w:id="6356" w:name="_Toc341279263"/>
      <w:bookmarkStart w:id="6357" w:name="_Toc341280083"/>
      <w:bookmarkStart w:id="6358" w:name="_Toc341280902"/>
      <w:bookmarkStart w:id="6359" w:name="_Toc341281721"/>
      <w:bookmarkStart w:id="6360" w:name="_Toc341282540"/>
      <w:bookmarkStart w:id="6361" w:name="_Toc341283363"/>
      <w:bookmarkStart w:id="6362" w:name="_Toc341284183"/>
      <w:bookmarkStart w:id="6363" w:name="_Toc341284996"/>
      <w:bookmarkStart w:id="6364" w:name="_Toc341285813"/>
      <w:bookmarkStart w:id="6365" w:name="_Toc341368387"/>
      <w:bookmarkStart w:id="6366" w:name="_Toc341369180"/>
      <w:bookmarkStart w:id="6367" w:name="_Toc341370321"/>
      <w:bookmarkStart w:id="6368" w:name="_Toc341372030"/>
      <w:bookmarkStart w:id="6369" w:name="_Toc341374221"/>
      <w:bookmarkStart w:id="6370" w:name="_Toc341375032"/>
      <w:bookmarkStart w:id="6371" w:name="_Toc341375830"/>
      <w:bookmarkStart w:id="6372" w:name="_Toc341448202"/>
      <w:bookmarkStart w:id="6373" w:name="_Toc341273574"/>
      <w:bookmarkStart w:id="6374" w:name="_Toc341274388"/>
      <w:bookmarkStart w:id="6375" w:name="_Toc341275203"/>
      <w:bookmarkStart w:id="6376" w:name="_Toc341276016"/>
      <w:bookmarkStart w:id="6377" w:name="_Toc341276828"/>
      <w:bookmarkStart w:id="6378" w:name="_Toc341277639"/>
      <w:bookmarkStart w:id="6379" w:name="_Toc341278451"/>
      <w:bookmarkStart w:id="6380" w:name="_Toc341279264"/>
      <w:bookmarkStart w:id="6381" w:name="_Toc341280084"/>
      <w:bookmarkStart w:id="6382" w:name="_Toc341280903"/>
      <w:bookmarkStart w:id="6383" w:name="_Toc341281722"/>
      <w:bookmarkStart w:id="6384" w:name="_Toc341282541"/>
      <w:bookmarkStart w:id="6385" w:name="_Toc341283364"/>
      <w:bookmarkStart w:id="6386" w:name="_Toc341284184"/>
      <w:bookmarkStart w:id="6387" w:name="_Toc341284997"/>
      <w:bookmarkStart w:id="6388" w:name="_Toc341285814"/>
      <w:bookmarkStart w:id="6389" w:name="_Toc341368388"/>
      <w:bookmarkStart w:id="6390" w:name="_Toc341369181"/>
      <w:bookmarkStart w:id="6391" w:name="_Toc341370322"/>
      <w:bookmarkStart w:id="6392" w:name="_Toc341372031"/>
      <w:bookmarkStart w:id="6393" w:name="_Toc341374222"/>
      <w:bookmarkStart w:id="6394" w:name="_Toc341375033"/>
      <w:bookmarkStart w:id="6395" w:name="_Toc341375831"/>
      <w:bookmarkStart w:id="6396" w:name="_Toc341448203"/>
      <w:bookmarkStart w:id="6397" w:name="_Toc341273575"/>
      <w:bookmarkStart w:id="6398" w:name="_Toc341274389"/>
      <w:bookmarkStart w:id="6399" w:name="_Toc341275204"/>
      <w:bookmarkStart w:id="6400" w:name="_Toc341276017"/>
      <w:bookmarkStart w:id="6401" w:name="_Toc341276829"/>
      <w:bookmarkStart w:id="6402" w:name="_Toc341277640"/>
      <w:bookmarkStart w:id="6403" w:name="_Toc341278452"/>
      <w:bookmarkStart w:id="6404" w:name="_Toc341279265"/>
      <w:bookmarkStart w:id="6405" w:name="_Toc341280085"/>
      <w:bookmarkStart w:id="6406" w:name="_Toc341280904"/>
      <w:bookmarkStart w:id="6407" w:name="_Toc341281723"/>
      <w:bookmarkStart w:id="6408" w:name="_Toc341282542"/>
      <w:bookmarkStart w:id="6409" w:name="_Toc341283365"/>
      <w:bookmarkStart w:id="6410" w:name="_Toc341284185"/>
      <w:bookmarkStart w:id="6411" w:name="_Toc341284998"/>
      <w:bookmarkStart w:id="6412" w:name="_Toc341285815"/>
      <w:bookmarkStart w:id="6413" w:name="_Toc341368389"/>
      <w:bookmarkStart w:id="6414" w:name="_Toc341369182"/>
      <w:bookmarkStart w:id="6415" w:name="_Toc341370323"/>
      <w:bookmarkStart w:id="6416" w:name="_Toc341372032"/>
      <w:bookmarkStart w:id="6417" w:name="_Toc341374223"/>
      <w:bookmarkStart w:id="6418" w:name="_Toc341375034"/>
      <w:bookmarkStart w:id="6419" w:name="_Toc341375832"/>
      <w:bookmarkStart w:id="6420" w:name="_Toc341448204"/>
      <w:bookmarkStart w:id="6421" w:name="_Toc341273576"/>
      <w:bookmarkStart w:id="6422" w:name="_Toc341274390"/>
      <w:bookmarkStart w:id="6423" w:name="_Toc341275205"/>
      <w:bookmarkStart w:id="6424" w:name="_Toc341276018"/>
      <w:bookmarkStart w:id="6425" w:name="_Toc341276830"/>
      <w:bookmarkStart w:id="6426" w:name="_Toc341277641"/>
      <w:bookmarkStart w:id="6427" w:name="_Toc341278453"/>
      <w:bookmarkStart w:id="6428" w:name="_Toc341279266"/>
      <w:bookmarkStart w:id="6429" w:name="_Toc341280086"/>
      <w:bookmarkStart w:id="6430" w:name="_Toc341280905"/>
      <w:bookmarkStart w:id="6431" w:name="_Toc341281724"/>
      <w:bookmarkStart w:id="6432" w:name="_Toc341282543"/>
      <w:bookmarkStart w:id="6433" w:name="_Toc341283366"/>
      <w:bookmarkStart w:id="6434" w:name="_Toc341284186"/>
      <w:bookmarkStart w:id="6435" w:name="_Toc341284999"/>
      <w:bookmarkStart w:id="6436" w:name="_Toc341285816"/>
      <w:bookmarkStart w:id="6437" w:name="_Toc341368390"/>
      <w:bookmarkStart w:id="6438" w:name="_Toc341369183"/>
      <w:bookmarkStart w:id="6439" w:name="_Toc341370324"/>
      <w:bookmarkStart w:id="6440" w:name="_Toc341372033"/>
      <w:bookmarkStart w:id="6441" w:name="_Toc341374224"/>
      <w:bookmarkStart w:id="6442" w:name="_Toc341375035"/>
      <w:bookmarkStart w:id="6443" w:name="_Toc341375833"/>
      <w:bookmarkStart w:id="6444" w:name="_Toc341448205"/>
      <w:bookmarkStart w:id="6445" w:name="_Toc341273577"/>
      <w:bookmarkStart w:id="6446" w:name="_Toc341274391"/>
      <w:bookmarkStart w:id="6447" w:name="_Toc341275206"/>
      <w:bookmarkStart w:id="6448" w:name="_Toc341276019"/>
      <w:bookmarkStart w:id="6449" w:name="_Toc341276831"/>
      <w:bookmarkStart w:id="6450" w:name="_Toc341277642"/>
      <w:bookmarkStart w:id="6451" w:name="_Toc341278454"/>
      <w:bookmarkStart w:id="6452" w:name="_Toc341279267"/>
      <w:bookmarkStart w:id="6453" w:name="_Toc341280087"/>
      <w:bookmarkStart w:id="6454" w:name="_Toc341280906"/>
      <w:bookmarkStart w:id="6455" w:name="_Toc341281725"/>
      <w:bookmarkStart w:id="6456" w:name="_Toc341282544"/>
      <w:bookmarkStart w:id="6457" w:name="_Toc341283367"/>
      <w:bookmarkStart w:id="6458" w:name="_Toc341284187"/>
      <w:bookmarkStart w:id="6459" w:name="_Toc341285000"/>
      <w:bookmarkStart w:id="6460" w:name="_Toc341285817"/>
      <w:bookmarkStart w:id="6461" w:name="_Toc341368391"/>
      <w:bookmarkStart w:id="6462" w:name="_Toc341369184"/>
      <w:bookmarkStart w:id="6463" w:name="_Toc341370325"/>
      <w:bookmarkStart w:id="6464" w:name="_Toc341372034"/>
      <w:bookmarkStart w:id="6465" w:name="_Toc341374225"/>
      <w:bookmarkStart w:id="6466" w:name="_Toc341375036"/>
      <w:bookmarkStart w:id="6467" w:name="_Toc341375834"/>
      <w:bookmarkStart w:id="6468" w:name="_Toc341448206"/>
      <w:bookmarkStart w:id="6469" w:name="_Toc341273578"/>
      <w:bookmarkStart w:id="6470" w:name="_Toc341274392"/>
      <w:bookmarkStart w:id="6471" w:name="_Toc341275207"/>
      <w:bookmarkStart w:id="6472" w:name="_Toc341276020"/>
      <w:bookmarkStart w:id="6473" w:name="_Toc341276832"/>
      <w:bookmarkStart w:id="6474" w:name="_Toc341277643"/>
      <w:bookmarkStart w:id="6475" w:name="_Toc341278455"/>
      <w:bookmarkStart w:id="6476" w:name="_Toc341279268"/>
      <w:bookmarkStart w:id="6477" w:name="_Toc341280088"/>
      <w:bookmarkStart w:id="6478" w:name="_Toc341280907"/>
      <w:bookmarkStart w:id="6479" w:name="_Toc341281726"/>
      <w:bookmarkStart w:id="6480" w:name="_Toc341282545"/>
      <w:bookmarkStart w:id="6481" w:name="_Toc341283368"/>
      <w:bookmarkStart w:id="6482" w:name="_Toc341284188"/>
      <w:bookmarkStart w:id="6483" w:name="_Toc341285001"/>
      <w:bookmarkStart w:id="6484" w:name="_Toc341285818"/>
      <w:bookmarkStart w:id="6485" w:name="_Toc341368392"/>
      <w:bookmarkStart w:id="6486" w:name="_Toc341369185"/>
      <w:bookmarkStart w:id="6487" w:name="_Toc341370326"/>
      <w:bookmarkStart w:id="6488" w:name="_Toc341372035"/>
      <w:bookmarkStart w:id="6489" w:name="_Toc341374226"/>
      <w:bookmarkStart w:id="6490" w:name="_Toc341375037"/>
      <w:bookmarkStart w:id="6491" w:name="_Toc341375835"/>
      <w:bookmarkStart w:id="6492" w:name="_Toc341448207"/>
      <w:bookmarkStart w:id="6493" w:name="_Toc341273579"/>
      <w:bookmarkStart w:id="6494" w:name="_Toc341274393"/>
      <w:bookmarkStart w:id="6495" w:name="_Toc341275208"/>
      <w:bookmarkStart w:id="6496" w:name="_Toc341276021"/>
      <w:bookmarkStart w:id="6497" w:name="_Toc341276833"/>
      <w:bookmarkStart w:id="6498" w:name="_Toc341277644"/>
      <w:bookmarkStart w:id="6499" w:name="_Toc341278456"/>
      <w:bookmarkStart w:id="6500" w:name="_Toc341279269"/>
      <w:bookmarkStart w:id="6501" w:name="_Toc341280089"/>
      <w:bookmarkStart w:id="6502" w:name="_Toc341280908"/>
      <w:bookmarkStart w:id="6503" w:name="_Toc341281727"/>
      <w:bookmarkStart w:id="6504" w:name="_Toc341282546"/>
      <w:bookmarkStart w:id="6505" w:name="_Toc341283369"/>
      <w:bookmarkStart w:id="6506" w:name="_Toc341284189"/>
      <w:bookmarkStart w:id="6507" w:name="_Toc341285002"/>
      <w:bookmarkStart w:id="6508" w:name="_Toc341285819"/>
      <w:bookmarkStart w:id="6509" w:name="_Toc341368393"/>
      <w:bookmarkStart w:id="6510" w:name="_Toc341369186"/>
      <w:bookmarkStart w:id="6511" w:name="_Toc341370327"/>
      <w:bookmarkStart w:id="6512" w:name="_Toc341372036"/>
      <w:bookmarkStart w:id="6513" w:name="_Toc341374227"/>
      <w:bookmarkStart w:id="6514" w:name="_Toc341375038"/>
      <w:bookmarkStart w:id="6515" w:name="_Toc341375836"/>
      <w:bookmarkStart w:id="6516" w:name="_Toc341448208"/>
      <w:bookmarkStart w:id="6517" w:name="_Toc341273580"/>
      <w:bookmarkStart w:id="6518" w:name="_Toc341274394"/>
      <w:bookmarkStart w:id="6519" w:name="_Toc341275209"/>
      <w:bookmarkStart w:id="6520" w:name="_Toc341276022"/>
      <w:bookmarkStart w:id="6521" w:name="_Toc341276834"/>
      <w:bookmarkStart w:id="6522" w:name="_Toc341277645"/>
      <w:bookmarkStart w:id="6523" w:name="_Toc341278457"/>
      <w:bookmarkStart w:id="6524" w:name="_Toc341279270"/>
      <w:bookmarkStart w:id="6525" w:name="_Toc341280090"/>
      <w:bookmarkStart w:id="6526" w:name="_Toc341280909"/>
      <w:bookmarkStart w:id="6527" w:name="_Toc341281728"/>
      <w:bookmarkStart w:id="6528" w:name="_Toc341282547"/>
      <w:bookmarkStart w:id="6529" w:name="_Toc341283370"/>
      <w:bookmarkStart w:id="6530" w:name="_Toc341284190"/>
      <w:bookmarkStart w:id="6531" w:name="_Toc341285003"/>
      <w:bookmarkStart w:id="6532" w:name="_Toc341285820"/>
      <w:bookmarkStart w:id="6533" w:name="_Toc341368394"/>
      <w:bookmarkStart w:id="6534" w:name="_Toc341369187"/>
      <w:bookmarkStart w:id="6535" w:name="_Toc341370328"/>
      <w:bookmarkStart w:id="6536" w:name="_Toc341372037"/>
      <w:bookmarkStart w:id="6537" w:name="_Toc341374228"/>
      <w:bookmarkStart w:id="6538" w:name="_Toc341375039"/>
      <w:bookmarkStart w:id="6539" w:name="_Toc341375837"/>
      <w:bookmarkStart w:id="6540" w:name="_Toc341448209"/>
      <w:bookmarkStart w:id="6541" w:name="_Toc341273581"/>
      <w:bookmarkStart w:id="6542" w:name="_Toc341274395"/>
      <w:bookmarkStart w:id="6543" w:name="_Toc341275210"/>
      <w:bookmarkStart w:id="6544" w:name="_Toc341276023"/>
      <w:bookmarkStart w:id="6545" w:name="_Toc341276835"/>
      <w:bookmarkStart w:id="6546" w:name="_Toc341277646"/>
      <w:bookmarkStart w:id="6547" w:name="_Toc341278458"/>
      <w:bookmarkStart w:id="6548" w:name="_Toc341279271"/>
      <w:bookmarkStart w:id="6549" w:name="_Toc341280091"/>
      <w:bookmarkStart w:id="6550" w:name="_Toc341280910"/>
      <w:bookmarkStart w:id="6551" w:name="_Toc341281729"/>
      <w:bookmarkStart w:id="6552" w:name="_Toc341282548"/>
      <w:bookmarkStart w:id="6553" w:name="_Toc341283371"/>
      <w:bookmarkStart w:id="6554" w:name="_Toc341284191"/>
      <w:bookmarkStart w:id="6555" w:name="_Toc341285004"/>
      <w:bookmarkStart w:id="6556" w:name="_Toc341285821"/>
      <w:bookmarkStart w:id="6557" w:name="_Toc341368395"/>
      <w:bookmarkStart w:id="6558" w:name="_Toc341369188"/>
      <w:bookmarkStart w:id="6559" w:name="_Toc341370329"/>
      <w:bookmarkStart w:id="6560" w:name="_Toc341372038"/>
      <w:bookmarkStart w:id="6561" w:name="_Toc341374229"/>
      <w:bookmarkStart w:id="6562" w:name="_Toc341375040"/>
      <w:bookmarkStart w:id="6563" w:name="_Toc341375838"/>
      <w:bookmarkStart w:id="6564" w:name="_Toc341448210"/>
      <w:bookmarkStart w:id="6565" w:name="_Toc341273582"/>
      <w:bookmarkStart w:id="6566" w:name="_Toc341274396"/>
      <w:bookmarkStart w:id="6567" w:name="_Toc341275211"/>
      <w:bookmarkStart w:id="6568" w:name="_Toc341276024"/>
      <w:bookmarkStart w:id="6569" w:name="_Toc341276836"/>
      <w:bookmarkStart w:id="6570" w:name="_Toc341277647"/>
      <w:bookmarkStart w:id="6571" w:name="_Toc341278459"/>
      <w:bookmarkStart w:id="6572" w:name="_Toc341279272"/>
      <w:bookmarkStart w:id="6573" w:name="_Toc341280092"/>
      <w:bookmarkStart w:id="6574" w:name="_Toc341280911"/>
      <w:bookmarkStart w:id="6575" w:name="_Toc341281730"/>
      <w:bookmarkStart w:id="6576" w:name="_Toc341282549"/>
      <w:bookmarkStart w:id="6577" w:name="_Toc341283372"/>
      <w:bookmarkStart w:id="6578" w:name="_Toc341284192"/>
      <w:bookmarkStart w:id="6579" w:name="_Toc341285005"/>
      <w:bookmarkStart w:id="6580" w:name="_Toc341285822"/>
      <w:bookmarkStart w:id="6581" w:name="_Toc341368396"/>
      <w:bookmarkStart w:id="6582" w:name="_Toc341369189"/>
      <w:bookmarkStart w:id="6583" w:name="_Toc341370330"/>
      <w:bookmarkStart w:id="6584" w:name="_Toc341372039"/>
      <w:bookmarkStart w:id="6585" w:name="_Toc341374230"/>
      <w:bookmarkStart w:id="6586" w:name="_Toc341375041"/>
      <w:bookmarkStart w:id="6587" w:name="_Toc341375839"/>
      <w:bookmarkStart w:id="6588" w:name="_Toc341448211"/>
      <w:bookmarkStart w:id="6589" w:name="_Toc341273583"/>
      <w:bookmarkStart w:id="6590" w:name="_Toc341274397"/>
      <w:bookmarkStart w:id="6591" w:name="_Toc341275212"/>
      <w:bookmarkStart w:id="6592" w:name="_Toc341276025"/>
      <w:bookmarkStart w:id="6593" w:name="_Toc341276837"/>
      <w:bookmarkStart w:id="6594" w:name="_Toc341277648"/>
      <w:bookmarkStart w:id="6595" w:name="_Toc341278460"/>
      <w:bookmarkStart w:id="6596" w:name="_Toc341279273"/>
      <w:bookmarkStart w:id="6597" w:name="_Toc341280093"/>
      <w:bookmarkStart w:id="6598" w:name="_Toc341280912"/>
      <w:bookmarkStart w:id="6599" w:name="_Toc341281731"/>
      <w:bookmarkStart w:id="6600" w:name="_Toc341282550"/>
      <w:bookmarkStart w:id="6601" w:name="_Toc341283373"/>
      <w:bookmarkStart w:id="6602" w:name="_Toc341284193"/>
      <w:bookmarkStart w:id="6603" w:name="_Toc341285006"/>
      <w:bookmarkStart w:id="6604" w:name="_Toc341285823"/>
      <w:bookmarkStart w:id="6605" w:name="_Toc341368397"/>
      <w:bookmarkStart w:id="6606" w:name="_Toc341369190"/>
      <w:bookmarkStart w:id="6607" w:name="_Toc341370331"/>
      <w:bookmarkStart w:id="6608" w:name="_Toc341372040"/>
      <w:bookmarkStart w:id="6609" w:name="_Toc341374231"/>
      <w:bookmarkStart w:id="6610" w:name="_Toc341375042"/>
      <w:bookmarkStart w:id="6611" w:name="_Toc341375840"/>
      <w:bookmarkStart w:id="6612" w:name="_Toc341448212"/>
      <w:bookmarkStart w:id="6613" w:name="_Toc341273584"/>
      <w:bookmarkStart w:id="6614" w:name="_Toc341274398"/>
      <w:bookmarkStart w:id="6615" w:name="_Toc341275213"/>
      <w:bookmarkStart w:id="6616" w:name="_Toc341276026"/>
      <w:bookmarkStart w:id="6617" w:name="_Toc341276838"/>
      <w:bookmarkStart w:id="6618" w:name="_Toc341277649"/>
      <w:bookmarkStart w:id="6619" w:name="_Toc341278461"/>
      <w:bookmarkStart w:id="6620" w:name="_Toc341279274"/>
      <w:bookmarkStart w:id="6621" w:name="_Toc341280094"/>
      <w:bookmarkStart w:id="6622" w:name="_Toc341280913"/>
      <w:bookmarkStart w:id="6623" w:name="_Toc341281732"/>
      <w:bookmarkStart w:id="6624" w:name="_Toc341282551"/>
      <w:bookmarkStart w:id="6625" w:name="_Toc341283374"/>
      <w:bookmarkStart w:id="6626" w:name="_Toc341284194"/>
      <w:bookmarkStart w:id="6627" w:name="_Toc341285007"/>
      <w:bookmarkStart w:id="6628" w:name="_Toc341285824"/>
      <w:bookmarkStart w:id="6629" w:name="_Toc341368398"/>
      <w:bookmarkStart w:id="6630" w:name="_Toc341369191"/>
      <w:bookmarkStart w:id="6631" w:name="_Toc341370332"/>
      <w:bookmarkStart w:id="6632" w:name="_Toc341372041"/>
      <w:bookmarkStart w:id="6633" w:name="_Toc341374232"/>
      <w:bookmarkStart w:id="6634" w:name="_Toc341375043"/>
      <w:bookmarkStart w:id="6635" w:name="_Toc341375841"/>
      <w:bookmarkStart w:id="6636" w:name="_Toc341448213"/>
      <w:bookmarkStart w:id="6637" w:name="_Toc341273585"/>
      <w:bookmarkStart w:id="6638" w:name="_Toc341274399"/>
      <w:bookmarkStart w:id="6639" w:name="_Toc341275214"/>
      <w:bookmarkStart w:id="6640" w:name="_Toc341276027"/>
      <w:bookmarkStart w:id="6641" w:name="_Toc341276839"/>
      <w:bookmarkStart w:id="6642" w:name="_Toc341277650"/>
      <w:bookmarkStart w:id="6643" w:name="_Toc341278462"/>
      <w:bookmarkStart w:id="6644" w:name="_Toc341279275"/>
      <w:bookmarkStart w:id="6645" w:name="_Toc341280095"/>
      <w:bookmarkStart w:id="6646" w:name="_Toc341280914"/>
      <w:bookmarkStart w:id="6647" w:name="_Toc341281733"/>
      <w:bookmarkStart w:id="6648" w:name="_Toc341282552"/>
      <w:bookmarkStart w:id="6649" w:name="_Toc341283375"/>
      <w:bookmarkStart w:id="6650" w:name="_Toc341284195"/>
      <w:bookmarkStart w:id="6651" w:name="_Toc341285008"/>
      <w:bookmarkStart w:id="6652" w:name="_Toc341285825"/>
      <w:bookmarkStart w:id="6653" w:name="_Toc341368399"/>
      <w:bookmarkStart w:id="6654" w:name="_Toc341369192"/>
      <w:bookmarkStart w:id="6655" w:name="_Toc341370333"/>
      <w:bookmarkStart w:id="6656" w:name="_Toc341372042"/>
      <w:bookmarkStart w:id="6657" w:name="_Toc341374233"/>
      <w:bookmarkStart w:id="6658" w:name="_Toc341375044"/>
      <w:bookmarkStart w:id="6659" w:name="_Toc341375842"/>
      <w:bookmarkStart w:id="6660" w:name="_Toc341448214"/>
      <w:bookmarkStart w:id="6661" w:name="_Toc341273586"/>
      <w:bookmarkStart w:id="6662" w:name="_Toc341274400"/>
      <w:bookmarkStart w:id="6663" w:name="_Toc341275215"/>
      <w:bookmarkStart w:id="6664" w:name="_Toc341276028"/>
      <w:bookmarkStart w:id="6665" w:name="_Toc341276840"/>
      <w:bookmarkStart w:id="6666" w:name="_Toc341277651"/>
      <w:bookmarkStart w:id="6667" w:name="_Toc341278463"/>
      <w:bookmarkStart w:id="6668" w:name="_Toc341279276"/>
      <w:bookmarkStart w:id="6669" w:name="_Toc341280096"/>
      <w:bookmarkStart w:id="6670" w:name="_Toc341280915"/>
      <w:bookmarkStart w:id="6671" w:name="_Toc341281734"/>
      <w:bookmarkStart w:id="6672" w:name="_Toc341282553"/>
      <w:bookmarkStart w:id="6673" w:name="_Toc341283376"/>
      <w:bookmarkStart w:id="6674" w:name="_Toc341284196"/>
      <w:bookmarkStart w:id="6675" w:name="_Toc341285009"/>
      <w:bookmarkStart w:id="6676" w:name="_Toc341285826"/>
      <w:bookmarkStart w:id="6677" w:name="_Toc341368400"/>
      <w:bookmarkStart w:id="6678" w:name="_Toc341369193"/>
      <w:bookmarkStart w:id="6679" w:name="_Toc341370334"/>
      <w:bookmarkStart w:id="6680" w:name="_Toc341372043"/>
      <w:bookmarkStart w:id="6681" w:name="_Toc341374234"/>
      <w:bookmarkStart w:id="6682" w:name="_Toc341375045"/>
      <w:bookmarkStart w:id="6683" w:name="_Toc341375843"/>
      <w:bookmarkStart w:id="6684" w:name="_Toc341448215"/>
      <w:bookmarkStart w:id="6685" w:name="_Toc341273587"/>
      <w:bookmarkStart w:id="6686" w:name="_Toc341274401"/>
      <w:bookmarkStart w:id="6687" w:name="_Toc341275216"/>
      <w:bookmarkStart w:id="6688" w:name="_Toc341276029"/>
      <w:bookmarkStart w:id="6689" w:name="_Toc341276841"/>
      <w:bookmarkStart w:id="6690" w:name="_Toc341277652"/>
      <w:bookmarkStart w:id="6691" w:name="_Toc341278464"/>
      <w:bookmarkStart w:id="6692" w:name="_Toc341279277"/>
      <w:bookmarkStart w:id="6693" w:name="_Toc341280097"/>
      <w:bookmarkStart w:id="6694" w:name="_Toc341280916"/>
      <w:bookmarkStart w:id="6695" w:name="_Toc341281735"/>
      <w:bookmarkStart w:id="6696" w:name="_Toc341282554"/>
      <w:bookmarkStart w:id="6697" w:name="_Toc341283377"/>
      <w:bookmarkStart w:id="6698" w:name="_Toc341284197"/>
      <w:bookmarkStart w:id="6699" w:name="_Toc341285010"/>
      <w:bookmarkStart w:id="6700" w:name="_Toc341285827"/>
      <w:bookmarkStart w:id="6701" w:name="_Toc341368401"/>
      <w:bookmarkStart w:id="6702" w:name="_Toc341369194"/>
      <w:bookmarkStart w:id="6703" w:name="_Toc341370335"/>
      <w:bookmarkStart w:id="6704" w:name="_Toc341372044"/>
      <w:bookmarkStart w:id="6705" w:name="_Toc341374235"/>
      <w:bookmarkStart w:id="6706" w:name="_Toc341375046"/>
      <w:bookmarkStart w:id="6707" w:name="_Toc341375844"/>
      <w:bookmarkStart w:id="6708" w:name="_Toc341448216"/>
      <w:bookmarkStart w:id="6709" w:name="_Toc341273588"/>
      <w:bookmarkStart w:id="6710" w:name="_Toc341274402"/>
      <w:bookmarkStart w:id="6711" w:name="_Toc341275217"/>
      <w:bookmarkStart w:id="6712" w:name="_Toc341276030"/>
      <w:bookmarkStart w:id="6713" w:name="_Toc341276842"/>
      <w:bookmarkStart w:id="6714" w:name="_Toc341277653"/>
      <w:bookmarkStart w:id="6715" w:name="_Toc341278465"/>
      <w:bookmarkStart w:id="6716" w:name="_Toc341279278"/>
      <w:bookmarkStart w:id="6717" w:name="_Toc341280098"/>
      <w:bookmarkStart w:id="6718" w:name="_Toc341280917"/>
      <w:bookmarkStart w:id="6719" w:name="_Toc341281736"/>
      <w:bookmarkStart w:id="6720" w:name="_Toc341282555"/>
      <w:bookmarkStart w:id="6721" w:name="_Toc341283378"/>
      <w:bookmarkStart w:id="6722" w:name="_Toc341284198"/>
      <w:bookmarkStart w:id="6723" w:name="_Toc341285011"/>
      <w:bookmarkStart w:id="6724" w:name="_Toc341285828"/>
      <w:bookmarkStart w:id="6725" w:name="_Toc341368402"/>
      <w:bookmarkStart w:id="6726" w:name="_Toc341369195"/>
      <w:bookmarkStart w:id="6727" w:name="_Toc341370336"/>
      <w:bookmarkStart w:id="6728" w:name="_Toc341372045"/>
      <w:bookmarkStart w:id="6729" w:name="_Toc341374236"/>
      <w:bookmarkStart w:id="6730" w:name="_Toc341375047"/>
      <w:bookmarkStart w:id="6731" w:name="_Toc341375845"/>
      <w:bookmarkStart w:id="6732" w:name="_Toc341448217"/>
      <w:bookmarkStart w:id="6733" w:name="_Toc341273589"/>
      <w:bookmarkStart w:id="6734" w:name="_Toc341274403"/>
      <w:bookmarkStart w:id="6735" w:name="_Toc341275218"/>
      <w:bookmarkStart w:id="6736" w:name="_Toc341276031"/>
      <w:bookmarkStart w:id="6737" w:name="_Toc341276843"/>
      <w:bookmarkStart w:id="6738" w:name="_Toc341277654"/>
      <w:bookmarkStart w:id="6739" w:name="_Toc341278466"/>
      <w:bookmarkStart w:id="6740" w:name="_Toc341279279"/>
      <w:bookmarkStart w:id="6741" w:name="_Toc341280099"/>
      <w:bookmarkStart w:id="6742" w:name="_Toc341280918"/>
      <w:bookmarkStart w:id="6743" w:name="_Toc341281737"/>
      <w:bookmarkStart w:id="6744" w:name="_Toc341282556"/>
      <w:bookmarkStart w:id="6745" w:name="_Toc341283379"/>
      <w:bookmarkStart w:id="6746" w:name="_Toc341284199"/>
      <w:bookmarkStart w:id="6747" w:name="_Toc341285012"/>
      <w:bookmarkStart w:id="6748" w:name="_Toc341285829"/>
      <w:bookmarkStart w:id="6749" w:name="_Toc341368403"/>
      <w:bookmarkStart w:id="6750" w:name="_Toc341369196"/>
      <w:bookmarkStart w:id="6751" w:name="_Toc341370337"/>
      <w:bookmarkStart w:id="6752" w:name="_Toc341372046"/>
      <w:bookmarkStart w:id="6753" w:name="_Toc341374237"/>
      <w:bookmarkStart w:id="6754" w:name="_Toc341375048"/>
      <w:bookmarkStart w:id="6755" w:name="_Toc341375846"/>
      <w:bookmarkStart w:id="6756" w:name="_Toc341448218"/>
      <w:bookmarkStart w:id="6757" w:name="_Toc341273590"/>
      <w:bookmarkStart w:id="6758" w:name="_Toc341274404"/>
      <w:bookmarkStart w:id="6759" w:name="_Toc341275219"/>
      <w:bookmarkStart w:id="6760" w:name="_Toc341276032"/>
      <w:bookmarkStart w:id="6761" w:name="_Toc341276844"/>
      <w:bookmarkStart w:id="6762" w:name="_Toc341277655"/>
      <w:bookmarkStart w:id="6763" w:name="_Toc341278467"/>
      <w:bookmarkStart w:id="6764" w:name="_Toc341279280"/>
      <w:bookmarkStart w:id="6765" w:name="_Toc341280100"/>
      <w:bookmarkStart w:id="6766" w:name="_Toc341280919"/>
      <w:bookmarkStart w:id="6767" w:name="_Toc341281738"/>
      <w:bookmarkStart w:id="6768" w:name="_Toc341282557"/>
      <w:bookmarkStart w:id="6769" w:name="_Toc341283380"/>
      <w:bookmarkStart w:id="6770" w:name="_Toc341284200"/>
      <w:bookmarkStart w:id="6771" w:name="_Toc341285013"/>
      <w:bookmarkStart w:id="6772" w:name="_Toc341285830"/>
      <w:bookmarkStart w:id="6773" w:name="_Toc341368404"/>
      <w:bookmarkStart w:id="6774" w:name="_Toc341369197"/>
      <w:bookmarkStart w:id="6775" w:name="_Toc341370338"/>
      <w:bookmarkStart w:id="6776" w:name="_Toc341372047"/>
      <w:bookmarkStart w:id="6777" w:name="_Toc341374238"/>
      <w:bookmarkStart w:id="6778" w:name="_Toc341375049"/>
      <w:bookmarkStart w:id="6779" w:name="_Toc341375847"/>
      <w:bookmarkStart w:id="6780" w:name="_Toc341448219"/>
      <w:bookmarkStart w:id="6781" w:name="_Toc341273591"/>
      <w:bookmarkStart w:id="6782" w:name="_Toc341274405"/>
      <w:bookmarkStart w:id="6783" w:name="_Toc341275220"/>
      <w:bookmarkStart w:id="6784" w:name="_Toc341276033"/>
      <w:bookmarkStart w:id="6785" w:name="_Toc341276845"/>
      <w:bookmarkStart w:id="6786" w:name="_Toc341277656"/>
      <w:bookmarkStart w:id="6787" w:name="_Toc341278468"/>
      <w:bookmarkStart w:id="6788" w:name="_Toc341279281"/>
      <w:bookmarkStart w:id="6789" w:name="_Toc341280101"/>
      <w:bookmarkStart w:id="6790" w:name="_Toc341280920"/>
      <w:bookmarkStart w:id="6791" w:name="_Toc341281739"/>
      <w:bookmarkStart w:id="6792" w:name="_Toc341282558"/>
      <w:bookmarkStart w:id="6793" w:name="_Toc341283381"/>
      <w:bookmarkStart w:id="6794" w:name="_Toc341284201"/>
      <w:bookmarkStart w:id="6795" w:name="_Toc341285014"/>
      <w:bookmarkStart w:id="6796" w:name="_Toc341285831"/>
      <w:bookmarkStart w:id="6797" w:name="_Toc341368405"/>
      <w:bookmarkStart w:id="6798" w:name="_Toc341369198"/>
      <w:bookmarkStart w:id="6799" w:name="_Toc341370339"/>
      <w:bookmarkStart w:id="6800" w:name="_Toc341372048"/>
      <w:bookmarkStart w:id="6801" w:name="_Toc341374239"/>
      <w:bookmarkStart w:id="6802" w:name="_Toc341375050"/>
      <w:bookmarkStart w:id="6803" w:name="_Toc341375848"/>
      <w:bookmarkStart w:id="6804" w:name="_Toc341448220"/>
      <w:bookmarkStart w:id="6805" w:name="_Toc341273592"/>
      <w:bookmarkStart w:id="6806" w:name="_Toc341274406"/>
      <w:bookmarkStart w:id="6807" w:name="_Toc341275221"/>
      <w:bookmarkStart w:id="6808" w:name="_Toc341276034"/>
      <w:bookmarkStart w:id="6809" w:name="_Toc341276846"/>
      <w:bookmarkStart w:id="6810" w:name="_Toc341277657"/>
      <w:bookmarkStart w:id="6811" w:name="_Toc341278469"/>
      <w:bookmarkStart w:id="6812" w:name="_Toc341279282"/>
      <w:bookmarkStart w:id="6813" w:name="_Toc341280102"/>
      <w:bookmarkStart w:id="6814" w:name="_Toc341280921"/>
      <w:bookmarkStart w:id="6815" w:name="_Toc341281740"/>
      <w:bookmarkStart w:id="6816" w:name="_Toc341282559"/>
      <w:bookmarkStart w:id="6817" w:name="_Toc341283382"/>
      <w:bookmarkStart w:id="6818" w:name="_Toc341284202"/>
      <w:bookmarkStart w:id="6819" w:name="_Toc341285015"/>
      <w:bookmarkStart w:id="6820" w:name="_Toc341285832"/>
      <w:bookmarkStart w:id="6821" w:name="_Toc341368406"/>
      <w:bookmarkStart w:id="6822" w:name="_Toc341369199"/>
      <w:bookmarkStart w:id="6823" w:name="_Toc341370340"/>
      <w:bookmarkStart w:id="6824" w:name="_Toc341372049"/>
      <w:bookmarkStart w:id="6825" w:name="_Toc341374240"/>
      <w:bookmarkStart w:id="6826" w:name="_Toc341375051"/>
      <w:bookmarkStart w:id="6827" w:name="_Toc341375849"/>
      <w:bookmarkStart w:id="6828" w:name="_Toc341448221"/>
      <w:bookmarkStart w:id="6829" w:name="_Toc341273593"/>
      <w:bookmarkStart w:id="6830" w:name="_Toc341274407"/>
      <w:bookmarkStart w:id="6831" w:name="_Toc341275222"/>
      <w:bookmarkStart w:id="6832" w:name="_Toc341276035"/>
      <w:bookmarkStart w:id="6833" w:name="_Toc341276847"/>
      <w:bookmarkStart w:id="6834" w:name="_Toc341277658"/>
      <w:bookmarkStart w:id="6835" w:name="_Toc341278470"/>
      <w:bookmarkStart w:id="6836" w:name="_Toc341279283"/>
      <w:bookmarkStart w:id="6837" w:name="_Toc341280103"/>
      <w:bookmarkStart w:id="6838" w:name="_Toc341280922"/>
      <w:bookmarkStart w:id="6839" w:name="_Toc341281741"/>
      <w:bookmarkStart w:id="6840" w:name="_Toc341282560"/>
      <w:bookmarkStart w:id="6841" w:name="_Toc341283383"/>
      <w:bookmarkStart w:id="6842" w:name="_Toc341284203"/>
      <w:bookmarkStart w:id="6843" w:name="_Toc341285016"/>
      <w:bookmarkStart w:id="6844" w:name="_Toc341285833"/>
      <w:bookmarkStart w:id="6845" w:name="_Toc341368407"/>
      <w:bookmarkStart w:id="6846" w:name="_Toc341369200"/>
      <w:bookmarkStart w:id="6847" w:name="_Toc341370341"/>
      <w:bookmarkStart w:id="6848" w:name="_Toc341372050"/>
      <w:bookmarkStart w:id="6849" w:name="_Toc341374241"/>
      <w:bookmarkStart w:id="6850" w:name="_Toc341375052"/>
      <w:bookmarkStart w:id="6851" w:name="_Toc341375850"/>
      <w:bookmarkStart w:id="6852" w:name="_Toc341448222"/>
      <w:bookmarkStart w:id="6853" w:name="_Toc341273594"/>
      <w:bookmarkStart w:id="6854" w:name="_Toc341274408"/>
      <w:bookmarkStart w:id="6855" w:name="_Toc341275223"/>
      <w:bookmarkStart w:id="6856" w:name="_Toc341276036"/>
      <w:bookmarkStart w:id="6857" w:name="_Toc341276848"/>
      <w:bookmarkStart w:id="6858" w:name="_Toc341277659"/>
      <w:bookmarkStart w:id="6859" w:name="_Toc341278471"/>
      <w:bookmarkStart w:id="6860" w:name="_Toc341279284"/>
      <w:bookmarkStart w:id="6861" w:name="_Toc341280104"/>
      <w:bookmarkStart w:id="6862" w:name="_Toc341280923"/>
      <w:bookmarkStart w:id="6863" w:name="_Toc341281742"/>
      <w:bookmarkStart w:id="6864" w:name="_Toc341282561"/>
      <w:bookmarkStart w:id="6865" w:name="_Toc341283384"/>
      <w:bookmarkStart w:id="6866" w:name="_Toc341284204"/>
      <w:bookmarkStart w:id="6867" w:name="_Toc341285017"/>
      <w:bookmarkStart w:id="6868" w:name="_Toc341285834"/>
      <w:bookmarkStart w:id="6869" w:name="_Toc341368408"/>
      <w:bookmarkStart w:id="6870" w:name="_Toc341369201"/>
      <w:bookmarkStart w:id="6871" w:name="_Toc341370342"/>
      <w:bookmarkStart w:id="6872" w:name="_Toc341372051"/>
      <w:bookmarkStart w:id="6873" w:name="_Toc341374242"/>
      <w:bookmarkStart w:id="6874" w:name="_Toc341375053"/>
      <w:bookmarkStart w:id="6875" w:name="_Toc341375851"/>
      <w:bookmarkStart w:id="6876" w:name="_Toc341448223"/>
      <w:bookmarkStart w:id="6877" w:name="_Toc341273595"/>
      <w:bookmarkStart w:id="6878" w:name="_Toc341274409"/>
      <w:bookmarkStart w:id="6879" w:name="_Toc341275224"/>
      <w:bookmarkStart w:id="6880" w:name="_Toc341276037"/>
      <w:bookmarkStart w:id="6881" w:name="_Toc341276849"/>
      <w:bookmarkStart w:id="6882" w:name="_Toc341277660"/>
      <w:bookmarkStart w:id="6883" w:name="_Toc341278472"/>
      <w:bookmarkStart w:id="6884" w:name="_Toc341279285"/>
      <w:bookmarkStart w:id="6885" w:name="_Toc341280105"/>
      <w:bookmarkStart w:id="6886" w:name="_Toc341280924"/>
      <w:bookmarkStart w:id="6887" w:name="_Toc341281743"/>
      <w:bookmarkStart w:id="6888" w:name="_Toc341282562"/>
      <w:bookmarkStart w:id="6889" w:name="_Toc341283385"/>
      <w:bookmarkStart w:id="6890" w:name="_Toc341284205"/>
      <w:bookmarkStart w:id="6891" w:name="_Toc341285018"/>
      <w:bookmarkStart w:id="6892" w:name="_Toc341285835"/>
      <w:bookmarkStart w:id="6893" w:name="_Toc341368409"/>
      <w:bookmarkStart w:id="6894" w:name="_Toc341369202"/>
      <w:bookmarkStart w:id="6895" w:name="_Toc341370343"/>
      <w:bookmarkStart w:id="6896" w:name="_Toc341372052"/>
      <w:bookmarkStart w:id="6897" w:name="_Toc341374243"/>
      <w:bookmarkStart w:id="6898" w:name="_Toc341375054"/>
      <w:bookmarkStart w:id="6899" w:name="_Toc341375852"/>
      <w:bookmarkStart w:id="6900" w:name="_Toc341448224"/>
      <w:bookmarkStart w:id="6901" w:name="_Toc341273596"/>
      <w:bookmarkStart w:id="6902" w:name="_Toc341274410"/>
      <w:bookmarkStart w:id="6903" w:name="_Toc341275225"/>
      <w:bookmarkStart w:id="6904" w:name="_Toc341276038"/>
      <w:bookmarkStart w:id="6905" w:name="_Toc341276850"/>
      <w:bookmarkStart w:id="6906" w:name="_Toc341277661"/>
      <w:bookmarkStart w:id="6907" w:name="_Toc341278473"/>
      <w:bookmarkStart w:id="6908" w:name="_Toc341279286"/>
      <w:bookmarkStart w:id="6909" w:name="_Toc341280106"/>
      <w:bookmarkStart w:id="6910" w:name="_Toc341280925"/>
      <w:bookmarkStart w:id="6911" w:name="_Toc341281744"/>
      <w:bookmarkStart w:id="6912" w:name="_Toc341282563"/>
      <w:bookmarkStart w:id="6913" w:name="_Toc341283386"/>
      <w:bookmarkStart w:id="6914" w:name="_Toc341284206"/>
      <w:bookmarkStart w:id="6915" w:name="_Toc341285019"/>
      <w:bookmarkStart w:id="6916" w:name="_Toc341285836"/>
      <w:bookmarkStart w:id="6917" w:name="_Toc341368410"/>
      <w:bookmarkStart w:id="6918" w:name="_Toc341369203"/>
      <w:bookmarkStart w:id="6919" w:name="_Toc341370344"/>
      <w:bookmarkStart w:id="6920" w:name="_Toc341372053"/>
      <w:bookmarkStart w:id="6921" w:name="_Toc341374244"/>
      <w:bookmarkStart w:id="6922" w:name="_Toc341375055"/>
      <w:bookmarkStart w:id="6923" w:name="_Toc341375853"/>
      <w:bookmarkStart w:id="6924" w:name="_Toc341448225"/>
      <w:bookmarkStart w:id="6925" w:name="_Toc341273597"/>
      <w:bookmarkStart w:id="6926" w:name="_Toc341274411"/>
      <w:bookmarkStart w:id="6927" w:name="_Toc341275226"/>
      <w:bookmarkStart w:id="6928" w:name="_Toc341276039"/>
      <w:bookmarkStart w:id="6929" w:name="_Toc341276851"/>
      <w:bookmarkStart w:id="6930" w:name="_Toc341277662"/>
      <w:bookmarkStart w:id="6931" w:name="_Toc341278474"/>
      <w:bookmarkStart w:id="6932" w:name="_Toc341279287"/>
      <w:bookmarkStart w:id="6933" w:name="_Toc341280107"/>
      <w:bookmarkStart w:id="6934" w:name="_Toc341280926"/>
      <w:bookmarkStart w:id="6935" w:name="_Toc341281745"/>
      <w:bookmarkStart w:id="6936" w:name="_Toc341282564"/>
      <w:bookmarkStart w:id="6937" w:name="_Toc341283387"/>
      <w:bookmarkStart w:id="6938" w:name="_Toc341284207"/>
      <w:bookmarkStart w:id="6939" w:name="_Toc341285020"/>
      <w:bookmarkStart w:id="6940" w:name="_Toc341285837"/>
      <w:bookmarkStart w:id="6941" w:name="_Toc341368411"/>
      <w:bookmarkStart w:id="6942" w:name="_Toc341369204"/>
      <w:bookmarkStart w:id="6943" w:name="_Toc341370345"/>
      <w:bookmarkStart w:id="6944" w:name="_Toc341372054"/>
      <w:bookmarkStart w:id="6945" w:name="_Toc341374245"/>
      <w:bookmarkStart w:id="6946" w:name="_Toc341375056"/>
      <w:bookmarkStart w:id="6947" w:name="_Toc341375854"/>
      <w:bookmarkStart w:id="6948" w:name="_Toc341448226"/>
      <w:bookmarkStart w:id="6949" w:name="_Toc341273598"/>
      <w:bookmarkStart w:id="6950" w:name="_Toc341274412"/>
      <w:bookmarkStart w:id="6951" w:name="_Toc341275227"/>
      <w:bookmarkStart w:id="6952" w:name="_Toc341276040"/>
      <w:bookmarkStart w:id="6953" w:name="_Toc341276852"/>
      <w:bookmarkStart w:id="6954" w:name="_Toc341277663"/>
      <w:bookmarkStart w:id="6955" w:name="_Toc341278475"/>
      <w:bookmarkStart w:id="6956" w:name="_Toc341279288"/>
      <w:bookmarkStart w:id="6957" w:name="_Toc341280108"/>
      <w:bookmarkStart w:id="6958" w:name="_Toc341280927"/>
      <w:bookmarkStart w:id="6959" w:name="_Toc341281746"/>
      <w:bookmarkStart w:id="6960" w:name="_Toc341282565"/>
      <w:bookmarkStart w:id="6961" w:name="_Toc341283388"/>
      <w:bookmarkStart w:id="6962" w:name="_Toc341284208"/>
      <w:bookmarkStart w:id="6963" w:name="_Toc341285021"/>
      <w:bookmarkStart w:id="6964" w:name="_Toc341285838"/>
      <w:bookmarkStart w:id="6965" w:name="_Toc341368412"/>
      <w:bookmarkStart w:id="6966" w:name="_Toc341369205"/>
      <w:bookmarkStart w:id="6967" w:name="_Toc341370346"/>
      <w:bookmarkStart w:id="6968" w:name="_Toc341372055"/>
      <w:bookmarkStart w:id="6969" w:name="_Toc341374246"/>
      <w:bookmarkStart w:id="6970" w:name="_Toc341375057"/>
      <w:bookmarkStart w:id="6971" w:name="_Toc341375855"/>
      <w:bookmarkStart w:id="6972" w:name="_Toc341448227"/>
      <w:bookmarkStart w:id="6973" w:name="_Toc341273599"/>
      <w:bookmarkStart w:id="6974" w:name="_Toc341274413"/>
      <w:bookmarkStart w:id="6975" w:name="_Toc341275228"/>
      <w:bookmarkStart w:id="6976" w:name="_Toc341276041"/>
      <w:bookmarkStart w:id="6977" w:name="_Toc341276853"/>
      <w:bookmarkStart w:id="6978" w:name="_Toc341277664"/>
      <w:bookmarkStart w:id="6979" w:name="_Toc341278476"/>
      <w:bookmarkStart w:id="6980" w:name="_Toc341279289"/>
      <w:bookmarkStart w:id="6981" w:name="_Toc341280109"/>
      <w:bookmarkStart w:id="6982" w:name="_Toc341280928"/>
      <w:bookmarkStart w:id="6983" w:name="_Toc341281747"/>
      <w:bookmarkStart w:id="6984" w:name="_Toc341282566"/>
      <w:bookmarkStart w:id="6985" w:name="_Toc341283389"/>
      <w:bookmarkStart w:id="6986" w:name="_Toc341284209"/>
      <w:bookmarkStart w:id="6987" w:name="_Toc341285022"/>
      <w:bookmarkStart w:id="6988" w:name="_Toc341285839"/>
      <w:bookmarkStart w:id="6989" w:name="_Toc341368413"/>
      <w:bookmarkStart w:id="6990" w:name="_Toc341369206"/>
      <w:bookmarkStart w:id="6991" w:name="_Toc341370347"/>
      <w:bookmarkStart w:id="6992" w:name="_Toc341372056"/>
      <w:bookmarkStart w:id="6993" w:name="_Toc341374247"/>
      <w:bookmarkStart w:id="6994" w:name="_Toc341375058"/>
      <w:bookmarkStart w:id="6995" w:name="_Toc341375856"/>
      <w:bookmarkStart w:id="6996" w:name="_Toc341448228"/>
      <w:bookmarkStart w:id="6997" w:name="_Toc341273600"/>
      <w:bookmarkStart w:id="6998" w:name="_Toc341274414"/>
      <w:bookmarkStart w:id="6999" w:name="_Toc341275229"/>
      <w:bookmarkStart w:id="7000" w:name="_Toc341276042"/>
      <w:bookmarkStart w:id="7001" w:name="_Toc341276854"/>
      <w:bookmarkStart w:id="7002" w:name="_Toc341277665"/>
      <w:bookmarkStart w:id="7003" w:name="_Toc341278477"/>
      <w:bookmarkStart w:id="7004" w:name="_Toc341279290"/>
      <w:bookmarkStart w:id="7005" w:name="_Toc341280110"/>
      <w:bookmarkStart w:id="7006" w:name="_Toc341280929"/>
      <w:bookmarkStart w:id="7007" w:name="_Toc341281748"/>
      <w:bookmarkStart w:id="7008" w:name="_Toc341282567"/>
      <w:bookmarkStart w:id="7009" w:name="_Toc341283390"/>
      <w:bookmarkStart w:id="7010" w:name="_Toc341284210"/>
      <w:bookmarkStart w:id="7011" w:name="_Toc341285023"/>
      <w:bookmarkStart w:id="7012" w:name="_Toc341285840"/>
      <w:bookmarkStart w:id="7013" w:name="_Toc341368414"/>
      <w:bookmarkStart w:id="7014" w:name="_Toc341369207"/>
      <w:bookmarkStart w:id="7015" w:name="_Toc341370348"/>
      <w:bookmarkStart w:id="7016" w:name="_Toc341372057"/>
      <w:bookmarkStart w:id="7017" w:name="_Toc341374248"/>
      <w:bookmarkStart w:id="7018" w:name="_Toc341375059"/>
      <w:bookmarkStart w:id="7019" w:name="_Toc341375857"/>
      <w:bookmarkStart w:id="7020" w:name="_Toc341448229"/>
      <w:bookmarkStart w:id="7021" w:name="_Toc341273601"/>
      <w:bookmarkStart w:id="7022" w:name="_Toc341274415"/>
      <w:bookmarkStart w:id="7023" w:name="_Toc341275230"/>
      <w:bookmarkStart w:id="7024" w:name="_Toc341276043"/>
      <w:bookmarkStart w:id="7025" w:name="_Toc341276855"/>
      <w:bookmarkStart w:id="7026" w:name="_Toc341277666"/>
      <w:bookmarkStart w:id="7027" w:name="_Toc341278478"/>
      <w:bookmarkStart w:id="7028" w:name="_Toc341279291"/>
      <w:bookmarkStart w:id="7029" w:name="_Toc341280111"/>
      <w:bookmarkStart w:id="7030" w:name="_Toc341280930"/>
      <w:bookmarkStart w:id="7031" w:name="_Toc341281749"/>
      <w:bookmarkStart w:id="7032" w:name="_Toc341282568"/>
      <w:bookmarkStart w:id="7033" w:name="_Toc341283391"/>
      <w:bookmarkStart w:id="7034" w:name="_Toc341284211"/>
      <w:bookmarkStart w:id="7035" w:name="_Toc341285024"/>
      <w:bookmarkStart w:id="7036" w:name="_Toc341285841"/>
      <w:bookmarkStart w:id="7037" w:name="_Toc341368415"/>
      <w:bookmarkStart w:id="7038" w:name="_Toc341369208"/>
      <w:bookmarkStart w:id="7039" w:name="_Toc341370349"/>
      <w:bookmarkStart w:id="7040" w:name="_Toc341372058"/>
      <w:bookmarkStart w:id="7041" w:name="_Toc341374249"/>
      <w:bookmarkStart w:id="7042" w:name="_Toc341375060"/>
      <w:bookmarkStart w:id="7043" w:name="_Toc341375858"/>
      <w:bookmarkStart w:id="7044" w:name="_Toc341448230"/>
      <w:bookmarkStart w:id="7045" w:name="_Toc341273602"/>
      <w:bookmarkStart w:id="7046" w:name="_Toc341274416"/>
      <w:bookmarkStart w:id="7047" w:name="_Toc341275231"/>
      <w:bookmarkStart w:id="7048" w:name="_Toc341276044"/>
      <w:bookmarkStart w:id="7049" w:name="_Toc341276856"/>
      <w:bookmarkStart w:id="7050" w:name="_Toc341277667"/>
      <w:bookmarkStart w:id="7051" w:name="_Toc341278479"/>
      <w:bookmarkStart w:id="7052" w:name="_Toc341279292"/>
      <w:bookmarkStart w:id="7053" w:name="_Toc341280112"/>
      <w:bookmarkStart w:id="7054" w:name="_Toc341280931"/>
      <w:bookmarkStart w:id="7055" w:name="_Toc341281750"/>
      <w:bookmarkStart w:id="7056" w:name="_Toc341282569"/>
      <w:bookmarkStart w:id="7057" w:name="_Toc341283392"/>
      <w:bookmarkStart w:id="7058" w:name="_Toc341284212"/>
      <w:bookmarkStart w:id="7059" w:name="_Toc341285025"/>
      <w:bookmarkStart w:id="7060" w:name="_Toc341285842"/>
      <w:bookmarkStart w:id="7061" w:name="_Toc341368416"/>
      <w:bookmarkStart w:id="7062" w:name="_Toc341369209"/>
      <w:bookmarkStart w:id="7063" w:name="_Toc341370350"/>
      <w:bookmarkStart w:id="7064" w:name="_Toc341372059"/>
      <w:bookmarkStart w:id="7065" w:name="_Toc341374250"/>
      <w:bookmarkStart w:id="7066" w:name="_Toc341375061"/>
      <w:bookmarkStart w:id="7067" w:name="_Toc341375859"/>
      <w:bookmarkStart w:id="7068" w:name="_Toc341448231"/>
      <w:bookmarkStart w:id="7069" w:name="_Toc341273603"/>
      <w:bookmarkStart w:id="7070" w:name="_Toc341274417"/>
      <w:bookmarkStart w:id="7071" w:name="_Toc341275232"/>
      <w:bookmarkStart w:id="7072" w:name="_Toc341276045"/>
      <w:bookmarkStart w:id="7073" w:name="_Toc341276857"/>
      <w:bookmarkStart w:id="7074" w:name="_Toc341277668"/>
      <w:bookmarkStart w:id="7075" w:name="_Toc341278480"/>
      <w:bookmarkStart w:id="7076" w:name="_Toc341279293"/>
      <w:bookmarkStart w:id="7077" w:name="_Toc341280113"/>
      <w:bookmarkStart w:id="7078" w:name="_Toc341280932"/>
      <w:bookmarkStart w:id="7079" w:name="_Toc341281751"/>
      <w:bookmarkStart w:id="7080" w:name="_Toc341282570"/>
      <w:bookmarkStart w:id="7081" w:name="_Toc341283393"/>
      <w:bookmarkStart w:id="7082" w:name="_Toc341284213"/>
      <w:bookmarkStart w:id="7083" w:name="_Toc341285026"/>
      <w:bookmarkStart w:id="7084" w:name="_Toc341285843"/>
      <w:bookmarkStart w:id="7085" w:name="_Toc341368417"/>
      <w:bookmarkStart w:id="7086" w:name="_Toc341369210"/>
      <w:bookmarkStart w:id="7087" w:name="_Toc341370351"/>
      <w:bookmarkStart w:id="7088" w:name="_Toc341372060"/>
      <w:bookmarkStart w:id="7089" w:name="_Toc341374251"/>
      <w:bookmarkStart w:id="7090" w:name="_Toc341375062"/>
      <w:bookmarkStart w:id="7091" w:name="_Toc341375860"/>
      <w:bookmarkStart w:id="7092" w:name="_Toc341448232"/>
      <w:bookmarkStart w:id="7093" w:name="_Toc341273604"/>
      <w:bookmarkStart w:id="7094" w:name="_Toc341274418"/>
      <w:bookmarkStart w:id="7095" w:name="_Toc341275233"/>
      <w:bookmarkStart w:id="7096" w:name="_Toc341276046"/>
      <w:bookmarkStart w:id="7097" w:name="_Toc341276858"/>
      <w:bookmarkStart w:id="7098" w:name="_Toc341277669"/>
      <w:bookmarkStart w:id="7099" w:name="_Toc341278481"/>
      <w:bookmarkStart w:id="7100" w:name="_Toc341279294"/>
      <w:bookmarkStart w:id="7101" w:name="_Toc341280114"/>
      <w:bookmarkStart w:id="7102" w:name="_Toc341280933"/>
      <w:bookmarkStart w:id="7103" w:name="_Toc341281752"/>
      <w:bookmarkStart w:id="7104" w:name="_Toc341282571"/>
      <w:bookmarkStart w:id="7105" w:name="_Toc341283394"/>
      <w:bookmarkStart w:id="7106" w:name="_Toc341284214"/>
      <w:bookmarkStart w:id="7107" w:name="_Toc341285027"/>
      <w:bookmarkStart w:id="7108" w:name="_Toc341285844"/>
      <w:bookmarkStart w:id="7109" w:name="_Toc341368418"/>
      <w:bookmarkStart w:id="7110" w:name="_Toc341369211"/>
      <w:bookmarkStart w:id="7111" w:name="_Toc341370352"/>
      <w:bookmarkStart w:id="7112" w:name="_Toc341372061"/>
      <w:bookmarkStart w:id="7113" w:name="_Toc341374252"/>
      <w:bookmarkStart w:id="7114" w:name="_Toc341375063"/>
      <w:bookmarkStart w:id="7115" w:name="_Toc341375861"/>
      <w:bookmarkStart w:id="7116" w:name="_Toc341448233"/>
      <w:bookmarkStart w:id="7117" w:name="_Toc341273605"/>
      <w:bookmarkStart w:id="7118" w:name="_Toc341274419"/>
      <w:bookmarkStart w:id="7119" w:name="_Toc341275234"/>
      <w:bookmarkStart w:id="7120" w:name="_Toc341276047"/>
      <w:bookmarkStart w:id="7121" w:name="_Toc341276859"/>
      <w:bookmarkStart w:id="7122" w:name="_Toc341277670"/>
      <w:bookmarkStart w:id="7123" w:name="_Toc341278482"/>
      <w:bookmarkStart w:id="7124" w:name="_Toc341279295"/>
      <w:bookmarkStart w:id="7125" w:name="_Toc341280115"/>
      <w:bookmarkStart w:id="7126" w:name="_Toc341280934"/>
      <w:bookmarkStart w:id="7127" w:name="_Toc341281753"/>
      <w:bookmarkStart w:id="7128" w:name="_Toc341282572"/>
      <w:bookmarkStart w:id="7129" w:name="_Toc341283395"/>
      <w:bookmarkStart w:id="7130" w:name="_Toc341284215"/>
      <w:bookmarkStart w:id="7131" w:name="_Toc341285028"/>
      <w:bookmarkStart w:id="7132" w:name="_Toc341285845"/>
      <w:bookmarkStart w:id="7133" w:name="_Toc341368419"/>
      <w:bookmarkStart w:id="7134" w:name="_Toc341369212"/>
      <w:bookmarkStart w:id="7135" w:name="_Toc341370353"/>
      <w:bookmarkStart w:id="7136" w:name="_Toc341372062"/>
      <w:bookmarkStart w:id="7137" w:name="_Toc341374253"/>
      <w:bookmarkStart w:id="7138" w:name="_Toc341375064"/>
      <w:bookmarkStart w:id="7139" w:name="_Toc341375862"/>
      <w:bookmarkStart w:id="7140" w:name="_Toc341448234"/>
      <w:bookmarkStart w:id="7141" w:name="_Toc341273606"/>
      <w:bookmarkStart w:id="7142" w:name="_Toc341274420"/>
      <w:bookmarkStart w:id="7143" w:name="_Toc341275235"/>
      <w:bookmarkStart w:id="7144" w:name="_Toc341276048"/>
      <w:bookmarkStart w:id="7145" w:name="_Toc341276860"/>
      <w:bookmarkStart w:id="7146" w:name="_Toc341277671"/>
      <w:bookmarkStart w:id="7147" w:name="_Toc341278483"/>
      <w:bookmarkStart w:id="7148" w:name="_Toc341279296"/>
      <w:bookmarkStart w:id="7149" w:name="_Toc341280116"/>
      <w:bookmarkStart w:id="7150" w:name="_Toc341280935"/>
      <w:bookmarkStart w:id="7151" w:name="_Toc341281754"/>
      <w:bookmarkStart w:id="7152" w:name="_Toc341282573"/>
      <w:bookmarkStart w:id="7153" w:name="_Toc341283396"/>
      <w:bookmarkStart w:id="7154" w:name="_Toc341284216"/>
      <w:bookmarkStart w:id="7155" w:name="_Toc341285029"/>
      <w:bookmarkStart w:id="7156" w:name="_Toc341285846"/>
      <w:bookmarkStart w:id="7157" w:name="_Toc341368420"/>
      <w:bookmarkStart w:id="7158" w:name="_Toc341369213"/>
      <w:bookmarkStart w:id="7159" w:name="_Toc341370354"/>
      <w:bookmarkStart w:id="7160" w:name="_Toc341372063"/>
      <w:bookmarkStart w:id="7161" w:name="_Toc341374254"/>
      <w:bookmarkStart w:id="7162" w:name="_Toc341375065"/>
      <w:bookmarkStart w:id="7163" w:name="_Toc341375863"/>
      <w:bookmarkStart w:id="7164" w:name="_Toc341448235"/>
      <w:bookmarkStart w:id="7165" w:name="_Toc341273607"/>
      <w:bookmarkStart w:id="7166" w:name="_Toc341274421"/>
      <w:bookmarkStart w:id="7167" w:name="_Toc341275236"/>
      <w:bookmarkStart w:id="7168" w:name="_Toc341276049"/>
      <w:bookmarkStart w:id="7169" w:name="_Toc341276861"/>
      <w:bookmarkStart w:id="7170" w:name="_Toc341277672"/>
      <w:bookmarkStart w:id="7171" w:name="_Toc341278484"/>
      <w:bookmarkStart w:id="7172" w:name="_Toc341279297"/>
      <w:bookmarkStart w:id="7173" w:name="_Toc341280117"/>
      <w:bookmarkStart w:id="7174" w:name="_Toc341280936"/>
      <w:bookmarkStart w:id="7175" w:name="_Toc341281755"/>
      <w:bookmarkStart w:id="7176" w:name="_Toc341282574"/>
      <w:bookmarkStart w:id="7177" w:name="_Toc341283397"/>
      <w:bookmarkStart w:id="7178" w:name="_Toc341284217"/>
      <w:bookmarkStart w:id="7179" w:name="_Toc341285030"/>
      <w:bookmarkStart w:id="7180" w:name="_Toc341285847"/>
      <w:bookmarkStart w:id="7181" w:name="_Toc341368421"/>
      <w:bookmarkStart w:id="7182" w:name="_Toc341369214"/>
      <w:bookmarkStart w:id="7183" w:name="_Toc341370355"/>
      <w:bookmarkStart w:id="7184" w:name="_Toc341372064"/>
      <w:bookmarkStart w:id="7185" w:name="_Toc341374255"/>
      <w:bookmarkStart w:id="7186" w:name="_Toc341375066"/>
      <w:bookmarkStart w:id="7187" w:name="_Toc341375864"/>
      <w:bookmarkStart w:id="7188" w:name="_Toc341448236"/>
      <w:bookmarkStart w:id="7189" w:name="_Toc341273608"/>
      <w:bookmarkStart w:id="7190" w:name="_Toc341274422"/>
      <w:bookmarkStart w:id="7191" w:name="_Toc341275237"/>
      <w:bookmarkStart w:id="7192" w:name="_Toc341276050"/>
      <w:bookmarkStart w:id="7193" w:name="_Toc341276862"/>
      <w:bookmarkStart w:id="7194" w:name="_Toc341277673"/>
      <w:bookmarkStart w:id="7195" w:name="_Toc341278485"/>
      <w:bookmarkStart w:id="7196" w:name="_Toc341279298"/>
      <w:bookmarkStart w:id="7197" w:name="_Toc341280118"/>
      <w:bookmarkStart w:id="7198" w:name="_Toc341280937"/>
      <w:bookmarkStart w:id="7199" w:name="_Toc341281756"/>
      <w:bookmarkStart w:id="7200" w:name="_Toc341282575"/>
      <w:bookmarkStart w:id="7201" w:name="_Toc341283398"/>
      <w:bookmarkStart w:id="7202" w:name="_Toc341284218"/>
      <w:bookmarkStart w:id="7203" w:name="_Toc341285031"/>
      <w:bookmarkStart w:id="7204" w:name="_Toc341285848"/>
      <w:bookmarkStart w:id="7205" w:name="_Toc341368422"/>
      <w:bookmarkStart w:id="7206" w:name="_Toc341369215"/>
      <w:bookmarkStart w:id="7207" w:name="_Toc341370356"/>
      <w:bookmarkStart w:id="7208" w:name="_Toc341372065"/>
      <w:bookmarkStart w:id="7209" w:name="_Toc341374256"/>
      <w:bookmarkStart w:id="7210" w:name="_Toc341375067"/>
      <w:bookmarkStart w:id="7211" w:name="_Toc341375865"/>
      <w:bookmarkStart w:id="7212" w:name="_Toc341448237"/>
      <w:bookmarkStart w:id="7213" w:name="_Toc341273609"/>
      <w:bookmarkStart w:id="7214" w:name="_Toc341274423"/>
      <w:bookmarkStart w:id="7215" w:name="_Toc341275238"/>
      <w:bookmarkStart w:id="7216" w:name="_Toc341276051"/>
      <w:bookmarkStart w:id="7217" w:name="_Toc341276863"/>
      <w:bookmarkStart w:id="7218" w:name="_Toc341277674"/>
      <w:bookmarkStart w:id="7219" w:name="_Toc341278486"/>
      <w:bookmarkStart w:id="7220" w:name="_Toc341279299"/>
      <w:bookmarkStart w:id="7221" w:name="_Toc341280119"/>
      <w:bookmarkStart w:id="7222" w:name="_Toc341280938"/>
      <w:bookmarkStart w:id="7223" w:name="_Toc341281757"/>
      <w:bookmarkStart w:id="7224" w:name="_Toc341282576"/>
      <w:bookmarkStart w:id="7225" w:name="_Toc341283399"/>
      <w:bookmarkStart w:id="7226" w:name="_Toc341284219"/>
      <w:bookmarkStart w:id="7227" w:name="_Toc341285032"/>
      <w:bookmarkStart w:id="7228" w:name="_Toc341285849"/>
      <w:bookmarkStart w:id="7229" w:name="_Toc341368423"/>
      <w:bookmarkStart w:id="7230" w:name="_Toc341369216"/>
      <w:bookmarkStart w:id="7231" w:name="_Toc341370357"/>
      <w:bookmarkStart w:id="7232" w:name="_Toc341372066"/>
      <w:bookmarkStart w:id="7233" w:name="_Toc341374257"/>
      <w:bookmarkStart w:id="7234" w:name="_Toc341375068"/>
      <w:bookmarkStart w:id="7235" w:name="_Toc341375866"/>
      <w:bookmarkStart w:id="7236" w:name="_Toc341448238"/>
      <w:bookmarkStart w:id="7237" w:name="_Toc341273610"/>
      <w:bookmarkStart w:id="7238" w:name="_Toc341274424"/>
      <w:bookmarkStart w:id="7239" w:name="_Toc341275239"/>
      <w:bookmarkStart w:id="7240" w:name="_Toc341276052"/>
      <w:bookmarkStart w:id="7241" w:name="_Toc341276864"/>
      <w:bookmarkStart w:id="7242" w:name="_Toc341277675"/>
      <w:bookmarkStart w:id="7243" w:name="_Toc341278487"/>
      <w:bookmarkStart w:id="7244" w:name="_Toc341279300"/>
      <w:bookmarkStart w:id="7245" w:name="_Toc341280120"/>
      <w:bookmarkStart w:id="7246" w:name="_Toc341280939"/>
      <w:bookmarkStart w:id="7247" w:name="_Toc341281758"/>
      <w:bookmarkStart w:id="7248" w:name="_Toc341282577"/>
      <w:bookmarkStart w:id="7249" w:name="_Toc341283400"/>
      <w:bookmarkStart w:id="7250" w:name="_Toc341284220"/>
      <w:bookmarkStart w:id="7251" w:name="_Toc341285033"/>
      <w:bookmarkStart w:id="7252" w:name="_Toc341285850"/>
      <w:bookmarkStart w:id="7253" w:name="_Toc341368424"/>
      <w:bookmarkStart w:id="7254" w:name="_Toc341369217"/>
      <w:bookmarkStart w:id="7255" w:name="_Toc341370358"/>
      <w:bookmarkStart w:id="7256" w:name="_Toc341372067"/>
      <w:bookmarkStart w:id="7257" w:name="_Toc341374258"/>
      <w:bookmarkStart w:id="7258" w:name="_Toc341375069"/>
      <w:bookmarkStart w:id="7259" w:name="_Toc341375867"/>
      <w:bookmarkStart w:id="7260" w:name="_Toc341448239"/>
      <w:bookmarkStart w:id="7261" w:name="_Toc341273611"/>
      <w:bookmarkStart w:id="7262" w:name="_Toc341274425"/>
      <w:bookmarkStart w:id="7263" w:name="_Toc341275240"/>
      <w:bookmarkStart w:id="7264" w:name="_Toc341276053"/>
      <w:bookmarkStart w:id="7265" w:name="_Toc341276865"/>
      <w:bookmarkStart w:id="7266" w:name="_Toc341277676"/>
      <w:bookmarkStart w:id="7267" w:name="_Toc341278488"/>
      <w:bookmarkStart w:id="7268" w:name="_Toc341279301"/>
      <w:bookmarkStart w:id="7269" w:name="_Toc341280121"/>
      <w:bookmarkStart w:id="7270" w:name="_Toc341280940"/>
      <w:bookmarkStart w:id="7271" w:name="_Toc341281759"/>
      <w:bookmarkStart w:id="7272" w:name="_Toc341282578"/>
      <w:bookmarkStart w:id="7273" w:name="_Toc341283401"/>
      <w:bookmarkStart w:id="7274" w:name="_Toc341284221"/>
      <w:bookmarkStart w:id="7275" w:name="_Toc341285034"/>
      <w:bookmarkStart w:id="7276" w:name="_Toc341285851"/>
      <w:bookmarkStart w:id="7277" w:name="_Toc341368425"/>
      <w:bookmarkStart w:id="7278" w:name="_Toc341369218"/>
      <w:bookmarkStart w:id="7279" w:name="_Toc341370359"/>
      <w:bookmarkStart w:id="7280" w:name="_Toc341372068"/>
      <w:bookmarkStart w:id="7281" w:name="_Toc341374259"/>
      <w:bookmarkStart w:id="7282" w:name="_Toc341375070"/>
      <w:bookmarkStart w:id="7283" w:name="_Toc341375868"/>
      <w:bookmarkStart w:id="7284" w:name="_Toc341448240"/>
      <w:bookmarkStart w:id="7285" w:name="_Toc341273612"/>
      <w:bookmarkStart w:id="7286" w:name="_Toc341274426"/>
      <w:bookmarkStart w:id="7287" w:name="_Toc341275241"/>
      <w:bookmarkStart w:id="7288" w:name="_Toc341276054"/>
      <w:bookmarkStart w:id="7289" w:name="_Toc341276866"/>
      <w:bookmarkStart w:id="7290" w:name="_Toc341277677"/>
      <w:bookmarkStart w:id="7291" w:name="_Toc341278489"/>
      <w:bookmarkStart w:id="7292" w:name="_Toc341279302"/>
      <w:bookmarkStart w:id="7293" w:name="_Toc341280122"/>
      <w:bookmarkStart w:id="7294" w:name="_Toc341280941"/>
      <w:bookmarkStart w:id="7295" w:name="_Toc341281760"/>
      <w:bookmarkStart w:id="7296" w:name="_Toc341282579"/>
      <w:bookmarkStart w:id="7297" w:name="_Toc341283402"/>
      <w:bookmarkStart w:id="7298" w:name="_Toc341284222"/>
      <w:bookmarkStart w:id="7299" w:name="_Toc341285035"/>
      <w:bookmarkStart w:id="7300" w:name="_Toc341285852"/>
      <w:bookmarkStart w:id="7301" w:name="_Toc341368426"/>
      <w:bookmarkStart w:id="7302" w:name="_Toc341369219"/>
      <w:bookmarkStart w:id="7303" w:name="_Toc341370360"/>
      <w:bookmarkStart w:id="7304" w:name="_Toc341372069"/>
      <w:bookmarkStart w:id="7305" w:name="_Toc341374260"/>
      <w:bookmarkStart w:id="7306" w:name="_Toc341375071"/>
      <w:bookmarkStart w:id="7307" w:name="_Toc341375869"/>
      <w:bookmarkStart w:id="7308" w:name="_Toc341448241"/>
      <w:bookmarkStart w:id="7309" w:name="_Toc341273613"/>
      <w:bookmarkStart w:id="7310" w:name="_Toc341274427"/>
      <w:bookmarkStart w:id="7311" w:name="_Toc341275242"/>
      <w:bookmarkStart w:id="7312" w:name="_Toc341276055"/>
      <w:bookmarkStart w:id="7313" w:name="_Toc341276867"/>
      <w:bookmarkStart w:id="7314" w:name="_Toc341277678"/>
      <w:bookmarkStart w:id="7315" w:name="_Toc341278490"/>
      <w:bookmarkStart w:id="7316" w:name="_Toc341279303"/>
      <w:bookmarkStart w:id="7317" w:name="_Toc341280123"/>
      <w:bookmarkStart w:id="7318" w:name="_Toc341280942"/>
      <w:bookmarkStart w:id="7319" w:name="_Toc341281761"/>
      <w:bookmarkStart w:id="7320" w:name="_Toc341282580"/>
      <w:bookmarkStart w:id="7321" w:name="_Toc341283403"/>
      <w:bookmarkStart w:id="7322" w:name="_Toc341284223"/>
      <w:bookmarkStart w:id="7323" w:name="_Toc341285036"/>
      <w:bookmarkStart w:id="7324" w:name="_Toc341285853"/>
      <w:bookmarkStart w:id="7325" w:name="_Toc341368427"/>
      <w:bookmarkStart w:id="7326" w:name="_Toc341369220"/>
      <w:bookmarkStart w:id="7327" w:name="_Toc341370361"/>
      <w:bookmarkStart w:id="7328" w:name="_Toc341372070"/>
      <w:bookmarkStart w:id="7329" w:name="_Toc341374261"/>
      <w:bookmarkStart w:id="7330" w:name="_Toc341375072"/>
      <w:bookmarkStart w:id="7331" w:name="_Toc341375870"/>
      <w:bookmarkStart w:id="7332" w:name="_Toc341448242"/>
      <w:bookmarkStart w:id="7333" w:name="_Toc341273614"/>
      <w:bookmarkStart w:id="7334" w:name="_Toc341274428"/>
      <w:bookmarkStart w:id="7335" w:name="_Toc341275243"/>
      <w:bookmarkStart w:id="7336" w:name="_Toc341276056"/>
      <w:bookmarkStart w:id="7337" w:name="_Toc341276868"/>
      <w:bookmarkStart w:id="7338" w:name="_Toc341277679"/>
      <w:bookmarkStart w:id="7339" w:name="_Toc341278491"/>
      <w:bookmarkStart w:id="7340" w:name="_Toc341279304"/>
      <w:bookmarkStart w:id="7341" w:name="_Toc341280124"/>
      <w:bookmarkStart w:id="7342" w:name="_Toc341280943"/>
      <w:bookmarkStart w:id="7343" w:name="_Toc341281762"/>
      <w:bookmarkStart w:id="7344" w:name="_Toc341282581"/>
      <w:bookmarkStart w:id="7345" w:name="_Toc341283404"/>
      <w:bookmarkStart w:id="7346" w:name="_Toc341284224"/>
      <w:bookmarkStart w:id="7347" w:name="_Toc341285037"/>
      <w:bookmarkStart w:id="7348" w:name="_Toc341285854"/>
      <w:bookmarkStart w:id="7349" w:name="_Toc341368428"/>
      <w:bookmarkStart w:id="7350" w:name="_Toc341369221"/>
      <w:bookmarkStart w:id="7351" w:name="_Toc341370362"/>
      <w:bookmarkStart w:id="7352" w:name="_Toc341372071"/>
      <w:bookmarkStart w:id="7353" w:name="_Toc341374262"/>
      <w:bookmarkStart w:id="7354" w:name="_Toc341375073"/>
      <w:bookmarkStart w:id="7355" w:name="_Toc341375871"/>
      <w:bookmarkStart w:id="7356" w:name="_Toc341448243"/>
      <w:bookmarkStart w:id="7357" w:name="_Toc341273615"/>
      <w:bookmarkStart w:id="7358" w:name="_Toc341274429"/>
      <w:bookmarkStart w:id="7359" w:name="_Toc341275244"/>
      <w:bookmarkStart w:id="7360" w:name="_Toc341276057"/>
      <w:bookmarkStart w:id="7361" w:name="_Toc341276869"/>
      <w:bookmarkStart w:id="7362" w:name="_Toc341277680"/>
      <w:bookmarkStart w:id="7363" w:name="_Toc341278492"/>
      <w:bookmarkStart w:id="7364" w:name="_Toc341279305"/>
      <w:bookmarkStart w:id="7365" w:name="_Toc341280125"/>
      <w:bookmarkStart w:id="7366" w:name="_Toc341280944"/>
      <w:bookmarkStart w:id="7367" w:name="_Toc341281763"/>
      <w:bookmarkStart w:id="7368" w:name="_Toc341282582"/>
      <w:bookmarkStart w:id="7369" w:name="_Toc341283405"/>
      <w:bookmarkStart w:id="7370" w:name="_Toc341284225"/>
      <w:bookmarkStart w:id="7371" w:name="_Toc341285038"/>
      <w:bookmarkStart w:id="7372" w:name="_Toc341285855"/>
      <w:bookmarkStart w:id="7373" w:name="_Toc341368429"/>
      <w:bookmarkStart w:id="7374" w:name="_Toc341369222"/>
      <w:bookmarkStart w:id="7375" w:name="_Toc341370363"/>
      <w:bookmarkStart w:id="7376" w:name="_Toc341372072"/>
      <w:bookmarkStart w:id="7377" w:name="_Toc341374263"/>
      <w:bookmarkStart w:id="7378" w:name="_Toc341375074"/>
      <w:bookmarkStart w:id="7379" w:name="_Toc341375872"/>
      <w:bookmarkStart w:id="7380" w:name="_Toc341448244"/>
      <w:bookmarkStart w:id="7381" w:name="_Toc341273616"/>
      <w:bookmarkStart w:id="7382" w:name="_Toc341274430"/>
      <w:bookmarkStart w:id="7383" w:name="_Toc341275245"/>
      <w:bookmarkStart w:id="7384" w:name="_Toc341276058"/>
      <w:bookmarkStart w:id="7385" w:name="_Toc341276870"/>
      <w:bookmarkStart w:id="7386" w:name="_Toc341277681"/>
      <w:bookmarkStart w:id="7387" w:name="_Toc341278493"/>
      <w:bookmarkStart w:id="7388" w:name="_Toc341279306"/>
      <w:bookmarkStart w:id="7389" w:name="_Toc341280126"/>
      <w:bookmarkStart w:id="7390" w:name="_Toc341280945"/>
      <w:bookmarkStart w:id="7391" w:name="_Toc341281764"/>
      <w:bookmarkStart w:id="7392" w:name="_Toc341282583"/>
      <w:bookmarkStart w:id="7393" w:name="_Toc341283406"/>
      <w:bookmarkStart w:id="7394" w:name="_Toc341284226"/>
      <w:bookmarkStart w:id="7395" w:name="_Toc341285039"/>
      <w:bookmarkStart w:id="7396" w:name="_Toc341285856"/>
      <w:bookmarkStart w:id="7397" w:name="_Toc341368430"/>
      <w:bookmarkStart w:id="7398" w:name="_Toc341369223"/>
      <w:bookmarkStart w:id="7399" w:name="_Toc341370364"/>
      <w:bookmarkStart w:id="7400" w:name="_Toc341372073"/>
      <w:bookmarkStart w:id="7401" w:name="_Toc341374264"/>
      <w:bookmarkStart w:id="7402" w:name="_Toc341375075"/>
      <w:bookmarkStart w:id="7403" w:name="_Toc341375873"/>
      <w:bookmarkStart w:id="7404" w:name="_Toc341448245"/>
      <w:bookmarkStart w:id="7405" w:name="_Toc341273617"/>
      <w:bookmarkStart w:id="7406" w:name="_Toc341274431"/>
      <w:bookmarkStart w:id="7407" w:name="_Toc341275246"/>
      <w:bookmarkStart w:id="7408" w:name="_Toc341276059"/>
      <w:bookmarkStart w:id="7409" w:name="_Toc341276871"/>
      <w:bookmarkStart w:id="7410" w:name="_Toc341277682"/>
      <w:bookmarkStart w:id="7411" w:name="_Toc341278494"/>
      <w:bookmarkStart w:id="7412" w:name="_Toc341279307"/>
      <w:bookmarkStart w:id="7413" w:name="_Toc341280127"/>
      <w:bookmarkStart w:id="7414" w:name="_Toc341280946"/>
      <w:bookmarkStart w:id="7415" w:name="_Toc341281765"/>
      <w:bookmarkStart w:id="7416" w:name="_Toc341282584"/>
      <w:bookmarkStart w:id="7417" w:name="_Toc341283407"/>
      <w:bookmarkStart w:id="7418" w:name="_Toc341284227"/>
      <w:bookmarkStart w:id="7419" w:name="_Toc341285040"/>
      <w:bookmarkStart w:id="7420" w:name="_Toc341285857"/>
      <w:bookmarkStart w:id="7421" w:name="_Toc341368431"/>
      <w:bookmarkStart w:id="7422" w:name="_Toc341369224"/>
      <w:bookmarkStart w:id="7423" w:name="_Toc341370365"/>
      <w:bookmarkStart w:id="7424" w:name="_Toc341372074"/>
      <w:bookmarkStart w:id="7425" w:name="_Toc341374265"/>
      <w:bookmarkStart w:id="7426" w:name="_Toc341375076"/>
      <w:bookmarkStart w:id="7427" w:name="_Toc341375874"/>
      <w:bookmarkStart w:id="7428" w:name="_Toc341448246"/>
      <w:bookmarkStart w:id="7429" w:name="_Toc341273618"/>
      <w:bookmarkStart w:id="7430" w:name="_Toc341274432"/>
      <w:bookmarkStart w:id="7431" w:name="_Toc341275247"/>
      <w:bookmarkStart w:id="7432" w:name="_Toc341276060"/>
      <w:bookmarkStart w:id="7433" w:name="_Toc341276872"/>
      <w:bookmarkStart w:id="7434" w:name="_Toc341277683"/>
      <w:bookmarkStart w:id="7435" w:name="_Toc341278495"/>
      <w:bookmarkStart w:id="7436" w:name="_Toc341279308"/>
      <w:bookmarkStart w:id="7437" w:name="_Toc341280128"/>
      <w:bookmarkStart w:id="7438" w:name="_Toc341280947"/>
      <w:bookmarkStart w:id="7439" w:name="_Toc341281766"/>
      <w:bookmarkStart w:id="7440" w:name="_Toc341282585"/>
      <w:bookmarkStart w:id="7441" w:name="_Toc341283408"/>
      <w:bookmarkStart w:id="7442" w:name="_Toc341284228"/>
      <w:bookmarkStart w:id="7443" w:name="_Toc341285041"/>
      <w:bookmarkStart w:id="7444" w:name="_Toc341285858"/>
      <w:bookmarkStart w:id="7445" w:name="_Toc341368432"/>
      <w:bookmarkStart w:id="7446" w:name="_Toc341369225"/>
      <w:bookmarkStart w:id="7447" w:name="_Toc341370366"/>
      <w:bookmarkStart w:id="7448" w:name="_Toc341372075"/>
      <w:bookmarkStart w:id="7449" w:name="_Toc341374266"/>
      <w:bookmarkStart w:id="7450" w:name="_Toc341375077"/>
      <w:bookmarkStart w:id="7451" w:name="_Toc341375875"/>
      <w:bookmarkStart w:id="7452" w:name="_Toc341448247"/>
      <w:bookmarkStart w:id="7453" w:name="_Toc341273619"/>
      <w:bookmarkStart w:id="7454" w:name="_Toc341274433"/>
      <w:bookmarkStart w:id="7455" w:name="_Toc341275248"/>
      <w:bookmarkStart w:id="7456" w:name="_Toc341276061"/>
      <w:bookmarkStart w:id="7457" w:name="_Toc341276873"/>
      <w:bookmarkStart w:id="7458" w:name="_Toc341277684"/>
      <w:bookmarkStart w:id="7459" w:name="_Toc341278496"/>
      <w:bookmarkStart w:id="7460" w:name="_Toc341279309"/>
      <w:bookmarkStart w:id="7461" w:name="_Toc341280129"/>
      <w:bookmarkStart w:id="7462" w:name="_Toc341280948"/>
      <w:bookmarkStart w:id="7463" w:name="_Toc341281767"/>
      <w:bookmarkStart w:id="7464" w:name="_Toc341282586"/>
      <w:bookmarkStart w:id="7465" w:name="_Toc341283409"/>
      <w:bookmarkStart w:id="7466" w:name="_Toc341284229"/>
      <w:bookmarkStart w:id="7467" w:name="_Toc341285042"/>
      <w:bookmarkStart w:id="7468" w:name="_Toc341285859"/>
      <w:bookmarkStart w:id="7469" w:name="_Toc341368433"/>
      <w:bookmarkStart w:id="7470" w:name="_Toc341369226"/>
      <w:bookmarkStart w:id="7471" w:name="_Toc341370367"/>
      <w:bookmarkStart w:id="7472" w:name="_Toc341372076"/>
      <w:bookmarkStart w:id="7473" w:name="_Toc341374267"/>
      <w:bookmarkStart w:id="7474" w:name="_Toc341375078"/>
      <w:bookmarkStart w:id="7475" w:name="_Toc341375876"/>
      <w:bookmarkStart w:id="7476" w:name="_Toc341448248"/>
      <w:bookmarkStart w:id="7477" w:name="_Toc341273620"/>
      <w:bookmarkStart w:id="7478" w:name="_Toc341274434"/>
      <w:bookmarkStart w:id="7479" w:name="_Toc341275249"/>
      <w:bookmarkStart w:id="7480" w:name="_Toc341276062"/>
      <w:bookmarkStart w:id="7481" w:name="_Toc341276874"/>
      <w:bookmarkStart w:id="7482" w:name="_Toc341277685"/>
      <w:bookmarkStart w:id="7483" w:name="_Toc341278497"/>
      <w:bookmarkStart w:id="7484" w:name="_Toc341279310"/>
      <w:bookmarkStart w:id="7485" w:name="_Toc341280130"/>
      <w:bookmarkStart w:id="7486" w:name="_Toc341280949"/>
      <w:bookmarkStart w:id="7487" w:name="_Toc341281768"/>
      <w:bookmarkStart w:id="7488" w:name="_Toc341282587"/>
      <w:bookmarkStart w:id="7489" w:name="_Toc341283410"/>
      <w:bookmarkStart w:id="7490" w:name="_Toc341284230"/>
      <w:bookmarkStart w:id="7491" w:name="_Toc341285043"/>
      <w:bookmarkStart w:id="7492" w:name="_Toc341285860"/>
      <w:bookmarkStart w:id="7493" w:name="_Toc341368434"/>
      <w:bookmarkStart w:id="7494" w:name="_Toc341369227"/>
      <w:bookmarkStart w:id="7495" w:name="_Toc341370368"/>
      <w:bookmarkStart w:id="7496" w:name="_Toc341372077"/>
      <w:bookmarkStart w:id="7497" w:name="_Toc341374268"/>
      <w:bookmarkStart w:id="7498" w:name="_Toc341375079"/>
      <w:bookmarkStart w:id="7499" w:name="_Toc341375877"/>
      <w:bookmarkStart w:id="7500" w:name="_Toc341448249"/>
      <w:bookmarkStart w:id="7501" w:name="_Toc341273621"/>
      <w:bookmarkStart w:id="7502" w:name="_Toc341274435"/>
      <w:bookmarkStart w:id="7503" w:name="_Toc341275250"/>
      <w:bookmarkStart w:id="7504" w:name="_Toc341276063"/>
      <w:bookmarkStart w:id="7505" w:name="_Toc341276875"/>
      <w:bookmarkStart w:id="7506" w:name="_Toc341277686"/>
      <w:bookmarkStart w:id="7507" w:name="_Toc341278498"/>
      <w:bookmarkStart w:id="7508" w:name="_Toc341279311"/>
      <w:bookmarkStart w:id="7509" w:name="_Toc341280131"/>
      <w:bookmarkStart w:id="7510" w:name="_Toc341280950"/>
      <w:bookmarkStart w:id="7511" w:name="_Toc341281769"/>
      <w:bookmarkStart w:id="7512" w:name="_Toc341282588"/>
      <w:bookmarkStart w:id="7513" w:name="_Toc341283411"/>
      <w:bookmarkStart w:id="7514" w:name="_Toc341284231"/>
      <w:bookmarkStart w:id="7515" w:name="_Toc341285044"/>
      <w:bookmarkStart w:id="7516" w:name="_Toc341285861"/>
      <w:bookmarkStart w:id="7517" w:name="_Toc341368435"/>
      <w:bookmarkStart w:id="7518" w:name="_Toc341369228"/>
      <w:bookmarkStart w:id="7519" w:name="_Toc341370369"/>
      <w:bookmarkStart w:id="7520" w:name="_Toc341372078"/>
      <w:bookmarkStart w:id="7521" w:name="_Toc341374269"/>
      <w:bookmarkStart w:id="7522" w:name="_Toc341375080"/>
      <w:bookmarkStart w:id="7523" w:name="_Toc341375878"/>
      <w:bookmarkStart w:id="7524" w:name="_Toc341448250"/>
      <w:bookmarkStart w:id="7525" w:name="_Toc341273622"/>
      <w:bookmarkStart w:id="7526" w:name="_Toc341274436"/>
      <w:bookmarkStart w:id="7527" w:name="_Toc341275251"/>
      <w:bookmarkStart w:id="7528" w:name="_Toc341276064"/>
      <w:bookmarkStart w:id="7529" w:name="_Toc341276876"/>
      <w:bookmarkStart w:id="7530" w:name="_Toc341277687"/>
      <w:bookmarkStart w:id="7531" w:name="_Toc341278499"/>
      <w:bookmarkStart w:id="7532" w:name="_Toc341279312"/>
      <w:bookmarkStart w:id="7533" w:name="_Toc341280132"/>
      <w:bookmarkStart w:id="7534" w:name="_Toc341280951"/>
      <w:bookmarkStart w:id="7535" w:name="_Toc341281770"/>
      <w:bookmarkStart w:id="7536" w:name="_Toc341282589"/>
      <w:bookmarkStart w:id="7537" w:name="_Toc341283412"/>
      <w:bookmarkStart w:id="7538" w:name="_Toc341284232"/>
      <w:bookmarkStart w:id="7539" w:name="_Toc341285045"/>
      <w:bookmarkStart w:id="7540" w:name="_Toc341285862"/>
      <w:bookmarkStart w:id="7541" w:name="_Toc341368436"/>
      <w:bookmarkStart w:id="7542" w:name="_Toc341369229"/>
      <w:bookmarkStart w:id="7543" w:name="_Toc341370370"/>
      <w:bookmarkStart w:id="7544" w:name="_Toc341372079"/>
      <w:bookmarkStart w:id="7545" w:name="_Toc341374270"/>
      <w:bookmarkStart w:id="7546" w:name="_Toc341375081"/>
      <w:bookmarkStart w:id="7547" w:name="_Toc341375879"/>
      <w:bookmarkStart w:id="7548" w:name="_Toc341448251"/>
      <w:bookmarkStart w:id="7549" w:name="_Toc341273623"/>
      <w:bookmarkStart w:id="7550" w:name="_Toc341274437"/>
      <w:bookmarkStart w:id="7551" w:name="_Toc341275252"/>
      <w:bookmarkStart w:id="7552" w:name="_Toc341276065"/>
      <w:bookmarkStart w:id="7553" w:name="_Toc341276877"/>
      <w:bookmarkStart w:id="7554" w:name="_Toc341277688"/>
      <w:bookmarkStart w:id="7555" w:name="_Toc341278500"/>
      <w:bookmarkStart w:id="7556" w:name="_Toc341279313"/>
      <w:bookmarkStart w:id="7557" w:name="_Toc341280133"/>
      <w:bookmarkStart w:id="7558" w:name="_Toc341280952"/>
      <w:bookmarkStart w:id="7559" w:name="_Toc341281771"/>
      <w:bookmarkStart w:id="7560" w:name="_Toc341282590"/>
      <w:bookmarkStart w:id="7561" w:name="_Toc341283413"/>
      <w:bookmarkStart w:id="7562" w:name="_Toc341284233"/>
      <w:bookmarkStart w:id="7563" w:name="_Toc341285046"/>
      <w:bookmarkStart w:id="7564" w:name="_Toc341285863"/>
      <w:bookmarkStart w:id="7565" w:name="_Toc341368437"/>
      <w:bookmarkStart w:id="7566" w:name="_Toc341369230"/>
      <w:bookmarkStart w:id="7567" w:name="_Toc341370371"/>
      <w:bookmarkStart w:id="7568" w:name="_Toc341372080"/>
      <w:bookmarkStart w:id="7569" w:name="_Toc341374271"/>
      <w:bookmarkStart w:id="7570" w:name="_Toc341375082"/>
      <w:bookmarkStart w:id="7571" w:name="_Toc341375880"/>
      <w:bookmarkStart w:id="7572" w:name="_Toc341448252"/>
      <w:bookmarkStart w:id="7573" w:name="_Toc341273624"/>
      <w:bookmarkStart w:id="7574" w:name="_Toc341274438"/>
      <w:bookmarkStart w:id="7575" w:name="_Toc341275253"/>
      <w:bookmarkStart w:id="7576" w:name="_Toc341276066"/>
      <w:bookmarkStart w:id="7577" w:name="_Toc341276878"/>
      <w:bookmarkStart w:id="7578" w:name="_Toc341277689"/>
      <w:bookmarkStart w:id="7579" w:name="_Toc341278501"/>
      <w:bookmarkStart w:id="7580" w:name="_Toc341279314"/>
      <w:bookmarkStart w:id="7581" w:name="_Toc341280134"/>
      <w:bookmarkStart w:id="7582" w:name="_Toc341280953"/>
      <w:bookmarkStart w:id="7583" w:name="_Toc341281772"/>
      <w:bookmarkStart w:id="7584" w:name="_Toc341282591"/>
      <w:bookmarkStart w:id="7585" w:name="_Toc341283414"/>
      <w:bookmarkStart w:id="7586" w:name="_Toc341284234"/>
      <w:bookmarkStart w:id="7587" w:name="_Toc341285047"/>
      <w:bookmarkStart w:id="7588" w:name="_Toc341285864"/>
      <w:bookmarkStart w:id="7589" w:name="_Toc341368438"/>
      <w:bookmarkStart w:id="7590" w:name="_Toc341369231"/>
      <w:bookmarkStart w:id="7591" w:name="_Toc341370372"/>
      <w:bookmarkStart w:id="7592" w:name="_Toc341372081"/>
      <w:bookmarkStart w:id="7593" w:name="_Toc341374272"/>
      <w:bookmarkStart w:id="7594" w:name="_Toc341375083"/>
      <w:bookmarkStart w:id="7595" w:name="_Toc341375881"/>
      <w:bookmarkStart w:id="7596" w:name="_Toc341448253"/>
      <w:bookmarkStart w:id="7597" w:name="_Toc341273625"/>
      <w:bookmarkStart w:id="7598" w:name="_Toc341274439"/>
      <w:bookmarkStart w:id="7599" w:name="_Toc341275254"/>
      <w:bookmarkStart w:id="7600" w:name="_Toc341276067"/>
      <w:bookmarkStart w:id="7601" w:name="_Toc341276879"/>
      <w:bookmarkStart w:id="7602" w:name="_Toc341277690"/>
      <w:bookmarkStart w:id="7603" w:name="_Toc341278502"/>
      <w:bookmarkStart w:id="7604" w:name="_Toc341279315"/>
      <w:bookmarkStart w:id="7605" w:name="_Toc341280135"/>
      <w:bookmarkStart w:id="7606" w:name="_Toc341280954"/>
      <w:bookmarkStart w:id="7607" w:name="_Toc341281773"/>
      <w:bookmarkStart w:id="7608" w:name="_Toc341282592"/>
      <w:bookmarkStart w:id="7609" w:name="_Toc341283415"/>
      <w:bookmarkStart w:id="7610" w:name="_Toc341284235"/>
      <w:bookmarkStart w:id="7611" w:name="_Toc341285048"/>
      <w:bookmarkStart w:id="7612" w:name="_Toc341285865"/>
      <w:bookmarkStart w:id="7613" w:name="_Toc341368439"/>
      <w:bookmarkStart w:id="7614" w:name="_Toc341369232"/>
      <w:bookmarkStart w:id="7615" w:name="_Toc341370373"/>
      <w:bookmarkStart w:id="7616" w:name="_Toc341372082"/>
      <w:bookmarkStart w:id="7617" w:name="_Toc341374273"/>
      <w:bookmarkStart w:id="7618" w:name="_Toc341375084"/>
      <w:bookmarkStart w:id="7619" w:name="_Toc341375882"/>
      <w:bookmarkStart w:id="7620" w:name="_Toc341448254"/>
      <w:bookmarkStart w:id="7621" w:name="_Toc341273626"/>
      <w:bookmarkStart w:id="7622" w:name="_Toc341274440"/>
      <w:bookmarkStart w:id="7623" w:name="_Toc341275255"/>
      <w:bookmarkStart w:id="7624" w:name="_Toc341276068"/>
      <w:bookmarkStart w:id="7625" w:name="_Toc341276880"/>
      <w:bookmarkStart w:id="7626" w:name="_Toc341277691"/>
      <w:bookmarkStart w:id="7627" w:name="_Toc341278503"/>
      <w:bookmarkStart w:id="7628" w:name="_Toc341279316"/>
      <w:bookmarkStart w:id="7629" w:name="_Toc341280136"/>
      <w:bookmarkStart w:id="7630" w:name="_Toc341280955"/>
      <w:bookmarkStart w:id="7631" w:name="_Toc341281774"/>
      <w:bookmarkStart w:id="7632" w:name="_Toc341282593"/>
      <w:bookmarkStart w:id="7633" w:name="_Toc341283416"/>
      <w:bookmarkStart w:id="7634" w:name="_Toc341284236"/>
      <w:bookmarkStart w:id="7635" w:name="_Toc341285049"/>
      <w:bookmarkStart w:id="7636" w:name="_Toc341285866"/>
      <w:bookmarkStart w:id="7637" w:name="_Toc341368440"/>
      <w:bookmarkStart w:id="7638" w:name="_Toc341369233"/>
      <w:bookmarkStart w:id="7639" w:name="_Toc341370374"/>
      <w:bookmarkStart w:id="7640" w:name="_Toc341372083"/>
      <w:bookmarkStart w:id="7641" w:name="_Toc341374274"/>
      <w:bookmarkStart w:id="7642" w:name="_Toc341375085"/>
      <w:bookmarkStart w:id="7643" w:name="_Toc341375883"/>
      <w:bookmarkStart w:id="7644" w:name="_Toc341448255"/>
      <w:bookmarkStart w:id="7645" w:name="_Toc341273627"/>
      <w:bookmarkStart w:id="7646" w:name="_Toc341274441"/>
      <w:bookmarkStart w:id="7647" w:name="_Toc341275256"/>
      <w:bookmarkStart w:id="7648" w:name="_Toc341276069"/>
      <w:bookmarkStart w:id="7649" w:name="_Toc341276881"/>
      <w:bookmarkStart w:id="7650" w:name="_Toc341277692"/>
      <w:bookmarkStart w:id="7651" w:name="_Toc341278504"/>
      <w:bookmarkStart w:id="7652" w:name="_Toc341279317"/>
      <w:bookmarkStart w:id="7653" w:name="_Toc341280137"/>
      <w:bookmarkStart w:id="7654" w:name="_Toc341280956"/>
      <w:bookmarkStart w:id="7655" w:name="_Toc341281775"/>
      <w:bookmarkStart w:id="7656" w:name="_Toc341282594"/>
      <w:bookmarkStart w:id="7657" w:name="_Toc341283417"/>
      <w:bookmarkStart w:id="7658" w:name="_Toc341284237"/>
      <w:bookmarkStart w:id="7659" w:name="_Toc341285050"/>
      <w:bookmarkStart w:id="7660" w:name="_Toc341285867"/>
      <w:bookmarkStart w:id="7661" w:name="_Toc341368441"/>
      <w:bookmarkStart w:id="7662" w:name="_Toc341369234"/>
      <w:bookmarkStart w:id="7663" w:name="_Toc341370375"/>
      <w:bookmarkStart w:id="7664" w:name="_Toc341372084"/>
      <w:bookmarkStart w:id="7665" w:name="_Toc341374275"/>
      <w:bookmarkStart w:id="7666" w:name="_Toc341375086"/>
      <w:bookmarkStart w:id="7667" w:name="_Toc341375884"/>
      <w:bookmarkStart w:id="7668" w:name="_Toc341448256"/>
      <w:bookmarkStart w:id="7669" w:name="_Toc341273628"/>
      <w:bookmarkStart w:id="7670" w:name="_Toc341274442"/>
      <w:bookmarkStart w:id="7671" w:name="_Toc341275257"/>
      <w:bookmarkStart w:id="7672" w:name="_Toc341276070"/>
      <w:bookmarkStart w:id="7673" w:name="_Toc341276882"/>
      <w:bookmarkStart w:id="7674" w:name="_Toc341277693"/>
      <w:bookmarkStart w:id="7675" w:name="_Toc341278505"/>
      <w:bookmarkStart w:id="7676" w:name="_Toc341279318"/>
      <w:bookmarkStart w:id="7677" w:name="_Toc341280138"/>
      <w:bookmarkStart w:id="7678" w:name="_Toc341280957"/>
      <w:bookmarkStart w:id="7679" w:name="_Toc341281776"/>
      <w:bookmarkStart w:id="7680" w:name="_Toc341282595"/>
      <w:bookmarkStart w:id="7681" w:name="_Toc341283418"/>
      <w:bookmarkStart w:id="7682" w:name="_Toc341284238"/>
      <w:bookmarkStart w:id="7683" w:name="_Toc341285051"/>
      <w:bookmarkStart w:id="7684" w:name="_Toc341285868"/>
      <w:bookmarkStart w:id="7685" w:name="_Toc341368442"/>
      <w:bookmarkStart w:id="7686" w:name="_Toc341369235"/>
      <w:bookmarkStart w:id="7687" w:name="_Toc341370376"/>
      <w:bookmarkStart w:id="7688" w:name="_Toc341372085"/>
      <w:bookmarkStart w:id="7689" w:name="_Toc341374276"/>
      <w:bookmarkStart w:id="7690" w:name="_Toc341375087"/>
      <w:bookmarkStart w:id="7691" w:name="_Toc341375885"/>
      <w:bookmarkStart w:id="7692" w:name="_Toc341448257"/>
      <w:bookmarkStart w:id="7693" w:name="_Toc341273629"/>
      <w:bookmarkStart w:id="7694" w:name="_Toc341274443"/>
      <w:bookmarkStart w:id="7695" w:name="_Toc341275258"/>
      <w:bookmarkStart w:id="7696" w:name="_Toc341276071"/>
      <w:bookmarkStart w:id="7697" w:name="_Toc341276883"/>
      <w:bookmarkStart w:id="7698" w:name="_Toc341277694"/>
      <w:bookmarkStart w:id="7699" w:name="_Toc341278506"/>
      <w:bookmarkStart w:id="7700" w:name="_Toc341279319"/>
      <w:bookmarkStart w:id="7701" w:name="_Toc341280139"/>
      <w:bookmarkStart w:id="7702" w:name="_Toc341280958"/>
      <w:bookmarkStart w:id="7703" w:name="_Toc341281777"/>
      <w:bookmarkStart w:id="7704" w:name="_Toc341282596"/>
      <w:bookmarkStart w:id="7705" w:name="_Toc341283419"/>
      <w:bookmarkStart w:id="7706" w:name="_Toc341284239"/>
      <w:bookmarkStart w:id="7707" w:name="_Toc341285052"/>
      <w:bookmarkStart w:id="7708" w:name="_Toc341285869"/>
      <w:bookmarkStart w:id="7709" w:name="_Toc341368443"/>
      <w:bookmarkStart w:id="7710" w:name="_Toc341369236"/>
      <w:bookmarkStart w:id="7711" w:name="_Toc341370377"/>
      <w:bookmarkStart w:id="7712" w:name="_Toc341372086"/>
      <w:bookmarkStart w:id="7713" w:name="_Toc341374277"/>
      <w:bookmarkStart w:id="7714" w:name="_Toc341375088"/>
      <w:bookmarkStart w:id="7715" w:name="_Toc341375886"/>
      <w:bookmarkStart w:id="7716" w:name="_Toc341448258"/>
      <w:bookmarkStart w:id="7717" w:name="_Toc341273630"/>
      <w:bookmarkStart w:id="7718" w:name="_Toc341274444"/>
      <w:bookmarkStart w:id="7719" w:name="_Toc341275259"/>
      <w:bookmarkStart w:id="7720" w:name="_Toc341276072"/>
      <w:bookmarkStart w:id="7721" w:name="_Toc341276884"/>
      <w:bookmarkStart w:id="7722" w:name="_Toc341277695"/>
      <w:bookmarkStart w:id="7723" w:name="_Toc341278507"/>
      <w:bookmarkStart w:id="7724" w:name="_Toc341279320"/>
      <w:bookmarkStart w:id="7725" w:name="_Toc341280140"/>
      <w:bookmarkStart w:id="7726" w:name="_Toc341280959"/>
      <w:bookmarkStart w:id="7727" w:name="_Toc341281778"/>
      <w:bookmarkStart w:id="7728" w:name="_Toc341282597"/>
      <w:bookmarkStart w:id="7729" w:name="_Toc341283420"/>
      <w:bookmarkStart w:id="7730" w:name="_Toc341284240"/>
      <w:bookmarkStart w:id="7731" w:name="_Toc341285053"/>
      <w:bookmarkStart w:id="7732" w:name="_Toc341285870"/>
      <w:bookmarkStart w:id="7733" w:name="_Toc341368444"/>
      <w:bookmarkStart w:id="7734" w:name="_Toc341369237"/>
      <w:bookmarkStart w:id="7735" w:name="_Toc341370378"/>
      <w:bookmarkStart w:id="7736" w:name="_Toc341372087"/>
      <w:bookmarkStart w:id="7737" w:name="_Toc341374278"/>
      <w:bookmarkStart w:id="7738" w:name="_Toc341375089"/>
      <w:bookmarkStart w:id="7739" w:name="_Toc341375887"/>
      <w:bookmarkStart w:id="7740" w:name="_Toc341448259"/>
      <w:bookmarkStart w:id="7741" w:name="_Toc341273631"/>
      <w:bookmarkStart w:id="7742" w:name="_Toc341274445"/>
      <w:bookmarkStart w:id="7743" w:name="_Toc341275260"/>
      <w:bookmarkStart w:id="7744" w:name="_Toc341276073"/>
      <w:bookmarkStart w:id="7745" w:name="_Toc341276885"/>
      <w:bookmarkStart w:id="7746" w:name="_Toc341277696"/>
      <w:bookmarkStart w:id="7747" w:name="_Toc341278508"/>
      <w:bookmarkStart w:id="7748" w:name="_Toc341279321"/>
      <w:bookmarkStart w:id="7749" w:name="_Toc341280141"/>
      <w:bookmarkStart w:id="7750" w:name="_Toc341280960"/>
      <w:bookmarkStart w:id="7751" w:name="_Toc341281779"/>
      <w:bookmarkStart w:id="7752" w:name="_Toc341282598"/>
      <w:bookmarkStart w:id="7753" w:name="_Toc341283421"/>
      <w:bookmarkStart w:id="7754" w:name="_Toc341284241"/>
      <w:bookmarkStart w:id="7755" w:name="_Toc341285054"/>
      <w:bookmarkStart w:id="7756" w:name="_Toc341285871"/>
      <w:bookmarkStart w:id="7757" w:name="_Toc341368445"/>
      <w:bookmarkStart w:id="7758" w:name="_Toc341369238"/>
      <w:bookmarkStart w:id="7759" w:name="_Toc341370379"/>
      <w:bookmarkStart w:id="7760" w:name="_Toc341372088"/>
      <w:bookmarkStart w:id="7761" w:name="_Toc341374279"/>
      <w:bookmarkStart w:id="7762" w:name="_Toc341375090"/>
      <w:bookmarkStart w:id="7763" w:name="_Toc341375888"/>
      <w:bookmarkStart w:id="7764" w:name="_Toc341448260"/>
      <w:bookmarkStart w:id="7765" w:name="_Toc341273632"/>
      <w:bookmarkStart w:id="7766" w:name="_Toc341274446"/>
      <w:bookmarkStart w:id="7767" w:name="_Toc341275261"/>
      <w:bookmarkStart w:id="7768" w:name="_Toc341276074"/>
      <w:bookmarkStart w:id="7769" w:name="_Toc341276886"/>
      <w:bookmarkStart w:id="7770" w:name="_Toc341277697"/>
      <w:bookmarkStart w:id="7771" w:name="_Toc341278509"/>
      <w:bookmarkStart w:id="7772" w:name="_Toc341279322"/>
      <w:bookmarkStart w:id="7773" w:name="_Toc341280142"/>
      <w:bookmarkStart w:id="7774" w:name="_Toc341280961"/>
      <w:bookmarkStart w:id="7775" w:name="_Toc341281780"/>
      <w:bookmarkStart w:id="7776" w:name="_Toc341282599"/>
      <w:bookmarkStart w:id="7777" w:name="_Toc341283422"/>
      <w:bookmarkStart w:id="7778" w:name="_Toc341284242"/>
      <w:bookmarkStart w:id="7779" w:name="_Toc341285055"/>
      <w:bookmarkStart w:id="7780" w:name="_Toc341285872"/>
      <w:bookmarkStart w:id="7781" w:name="_Toc341368446"/>
      <w:bookmarkStart w:id="7782" w:name="_Toc341369239"/>
      <w:bookmarkStart w:id="7783" w:name="_Toc341370380"/>
      <w:bookmarkStart w:id="7784" w:name="_Toc341372089"/>
      <w:bookmarkStart w:id="7785" w:name="_Toc341374280"/>
      <w:bookmarkStart w:id="7786" w:name="_Toc341375091"/>
      <w:bookmarkStart w:id="7787" w:name="_Toc341375889"/>
      <w:bookmarkStart w:id="7788" w:name="_Toc341448261"/>
      <w:bookmarkStart w:id="7789" w:name="_Toc341273633"/>
      <w:bookmarkStart w:id="7790" w:name="_Toc341274447"/>
      <w:bookmarkStart w:id="7791" w:name="_Toc341275262"/>
      <w:bookmarkStart w:id="7792" w:name="_Toc341276075"/>
      <w:bookmarkStart w:id="7793" w:name="_Toc341276887"/>
      <w:bookmarkStart w:id="7794" w:name="_Toc341277698"/>
      <w:bookmarkStart w:id="7795" w:name="_Toc341278510"/>
      <w:bookmarkStart w:id="7796" w:name="_Toc341279323"/>
      <w:bookmarkStart w:id="7797" w:name="_Toc341280143"/>
      <w:bookmarkStart w:id="7798" w:name="_Toc341280962"/>
      <w:bookmarkStart w:id="7799" w:name="_Toc341281781"/>
      <w:bookmarkStart w:id="7800" w:name="_Toc341282600"/>
      <w:bookmarkStart w:id="7801" w:name="_Toc341283423"/>
      <w:bookmarkStart w:id="7802" w:name="_Toc341284243"/>
      <w:bookmarkStart w:id="7803" w:name="_Toc341285056"/>
      <w:bookmarkStart w:id="7804" w:name="_Toc341285873"/>
      <w:bookmarkStart w:id="7805" w:name="_Toc341368447"/>
      <w:bookmarkStart w:id="7806" w:name="_Toc341369240"/>
      <w:bookmarkStart w:id="7807" w:name="_Toc341370381"/>
      <w:bookmarkStart w:id="7808" w:name="_Toc341372090"/>
      <w:bookmarkStart w:id="7809" w:name="_Toc341374281"/>
      <w:bookmarkStart w:id="7810" w:name="_Toc341375092"/>
      <w:bookmarkStart w:id="7811" w:name="_Toc341375890"/>
      <w:bookmarkStart w:id="7812" w:name="_Toc341448262"/>
      <w:bookmarkStart w:id="7813" w:name="_Toc341273634"/>
      <w:bookmarkStart w:id="7814" w:name="_Toc341274448"/>
      <w:bookmarkStart w:id="7815" w:name="_Toc341275263"/>
      <w:bookmarkStart w:id="7816" w:name="_Toc341276076"/>
      <w:bookmarkStart w:id="7817" w:name="_Toc341276888"/>
      <w:bookmarkStart w:id="7818" w:name="_Toc341277699"/>
      <w:bookmarkStart w:id="7819" w:name="_Toc341278511"/>
      <w:bookmarkStart w:id="7820" w:name="_Toc341279324"/>
      <w:bookmarkStart w:id="7821" w:name="_Toc341280144"/>
      <w:bookmarkStart w:id="7822" w:name="_Toc341280963"/>
      <w:bookmarkStart w:id="7823" w:name="_Toc341281782"/>
      <w:bookmarkStart w:id="7824" w:name="_Toc341282601"/>
      <w:bookmarkStart w:id="7825" w:name="_Toc341283424"/>
      <w:bookmarkStart w:id="7826" w:name="_Toc341284244"/>
      <w:bookmarkStart w:id="7827" w:name="_Toc341285057"/>
      <w:bookmarkStart w:id="7828" w:name="_Toc341285874"/>
      <w:bookmarkStart w:id="7829" w:name="_Toc341368448"/>
      <w:bookmarkStart w:id="7830" w:name="_Toc341369241"/>
      <w:bookmarkStart w:id="7831" w:name="_Toc341370382"/>
      <w:bookmarkStart w:id="7832" w:name="_Toc341372091"/>
      <w:bookmarkStart w:id="7833" w:name="_Toc341374282"/>
      <w:bookmarkStart w:id="7834" w:name="_Toc341375093"/>
      <w:bookmarkStart w:id="7835" w:name="_Toc341375891"/>
      <w:bookmarkStart w:id="7836" w:name="_Toc341448263"/>
      <w:bookmarkStart w:id="7837" w:name="_Toc341273635"/>
      <w:bookmarkStart w:id="7838" w:name="_Toc341274449"/>
      <w:bookmarkStart w:id="7839" w:name="_Toc341275264"/>
      <w:bookmarkStart w:id="7840" w:name="_Toc341276077"/>
      <w:bookmarkStart w:id="7841" w:name="_Toc341276889"/>
      <w:bookmarkStart w:id="7842" w:name="_Toc341277700"/>
      <w:bookmarkStart w:id="7843" w:name="_Toc341278512"/>
      <w:bookmarkStart w:id="7844" w:name="_Toc341279325"/>
      <w:bookmarkStart w:id="7845" w:name="_Toc341280145"/>
      <w:bookmarkStart w:id="7846" w:name="_Toc341280964"/>
      <w:bookmarkStart w:id="7847" w:name="_Toc341281783"/>
      <w:bookmarkStart w:id="7848" w:name="_Toc341282602"/>
      <w:bookmarkStart w:id="7849" w:name="_Toc341283425"/>
      <w:bookmarkStart w:id="7850" w:name="_Toc341284245"/>
      <w:bookmarkStart w:id="7851" w:name="_Toc341285058"/>
      <w:bookmarkStart w:id="7852" w:name="_Toc341285875"/>
      <w:bookmarkStart w:id="7853" w:name="_Toc341368449"/>
      <w:bookmarkStart w:id="7854" w:name="_Toc341369242"/>
      <w:bookmarkStart w:id="7855" w:name="_Toc341370383"/>
      <w:bookmarkStart w:id="7856" w:name="_Toc341372092"/>
      <w:bookmarkStart w:id="7857" w:name="_Toc341374283"/>
      <w:bookmarkStart w:id="7858" w:name="_Toc341375094"/>
      <w:bookmarkStart w:id="7859" w:name="_Toc341375892"/>
      <w:bookmarkStart w:id="7860" w:name="_Toc341448264"/>
      <w:bookmarkStart w:id="7861" w:name="_Toc341273636"/>
      <w:bookmarkStart w:id="7862" w:name="_Toc341274450"/>
      <w:bookmarkStart w:id="7863" w:name="_Toc341275265"/>
      <w:bookmarkStart w:id="7864" w:name="_Toc341276078"/>
      <w:bookmarkStart w:id="7865" w:name="_Toc341276890"/>
      <w:bookmarkStart w:id="7866" w:name="_Toc341277701"/>
      <w:bookmarkStart w:id="7867" w:name="_Toc341278513"/>
      <w:bookmarkStart w:id="7868" w:name="_Toc341279326"/>
      <w:bookmarkStart w:id="7869" w:name="_Toc341280146"/>
      <w:bookmarkStart w:id="7870" w:name="_Toc341280965"/>
      <w:bookmarkStart w:id="7871" w:name="_Toc341281784"/>
      <w:bookmarkStart w:id="7872" w:name="_Toc341282603"/>
      <w:bookmarkStart w:id="7873" w:name="_Toc341283426"/>
      <w:bookmarkStart w:id="7874" w:name="_Toc341284246"/>
      <w:bookmarkStart w:id="7875" w:name="_Toc341285059"/>
      <w:bookmarkStart w:id="7876" w:name="_Toc341285876"/>
      <w:bookmarkStart w:id="7877" w:name="_Toc341368450"/>
      <w:bookmarkStart w:id="7878" w:name="_Toc341369243"/>
      <w:bookmarkStart w:id="7879" w:name="_Toc341370384"/>
      <w:bookmarkStart w:id="7880" w:name="_Toc341372093"/>
      <w:bookmarkStart w:id="7881" w:name="_Toc341374284"/>
      <w:bookmarkStart w:id="7882" w:name="_Toc341375095"/>
      <w:bookmarkStart w:id="7883" w:name="_Toc341375893"/>
      <w:bookmarkStart w:id="7884" w:name="_Toc341448265"/>
      <w:bookmarkStart w:id="7885" w:name="_Toc341273637"/>
      <w:bookmarkStart w:id="7886" w:name="_Toc341274451"/>
      <w:bookmarkStart w:id="7887" w:name="_Toc341275266"/>
      <w:bookmarkStart w:id="7888" w:name="_Toc341276079"/>
      <w:bookmarkStart w:id="7889" w:name="_Toc341276891"/>
      <w:bookmarkStart w:id="7890" w:name="_Toc341277702"/>
      <w:bookmarkStart w:id="7891" w:name="_Toc341278514"/>
      <w:bookmarkStart w:id="7892" w:name="_Toc341279327"/>
      <w:bookmarkStart w:id="7893" w:name="_Toc341280147"/>
      <w:bookmarkStart w:id="7894" w:name="_Toc341280966"/>
      <w:bookmarkStart w:id="7895" w:name="_Toc341281785"/>
      <w:bookmarkStart w:id="7896" w:name="_Toc341282604"/>
      <w:bookmarkStart w:id="7897" w:name="_Toc341283427"/>
      <w:bookmarkStart w:id="7898" w:name="_Toc341284247"/>
      <w:bookmarkStart w:id="7899" w:name="_Toc341285060"/>
      <w:bookmarkStart w:id="7900" w:name="_Toc341285877"/>
      <w:bookmarkStart w:id="7901" w:name="_Toc341368451"/>
      <w:bookmarkStart w:id="7902" w:name="_Toc341369244"/>
      <w:bookmarkStart w:id="7903" w:name="_Toc341370385"/>
      <w:bookmarkStart w:id="7904" w:name="_Toc341372094"/>
      <w:bookmarkStart w:id="7905" w:name="_Toc341374285"/>
      <w:bookmarkStart w:id="7906" w:name="_Toc341375096"/>
      <w:bookmarkStart w:id="7907" w:name="_Toc341375894"/>
      <w:bookmarkStart w:id="7908" w:name="_Toc341448266"/>
      <w:bookmarkStart w:id="7909" w:name="_Toc341273638"/>
      <w:bookmarkStart w:id="7910" w:name="_Toc341274452"/>
      <w:bookmarkStart w:id="7911" w:name="_Toc341275267"/>
      <w:bookmarkStart w:id="7912" w:name="_Toc341276080"/>
      <w:bookmarkStart w:id="7913" w:name="_Toc341276892"/>
      <w:bookmarkStart w:id="7914" w:name="_Toc341277703"/>
      <w:bookmarkStart w:id="7915" w:name="_Toc341278515"/>
      <w:bookmarkStart w:id="7916" w:name="_Toc341279328"/>
      <w:bookmarkStart w:id="7917" w:name="_Toc341280148"/>
      <w:bookmarkStart w:id="7918" w:name="_Toc341280967"/>
      <w:bookmarkStart w:id="7919" w:name="_Toc341281786"/>
      <w:bookmarkStart w:id="7920" w:name="_Toc341282605"/>
      <w:bookmarkStart w:id="7921" w:name="_Toc341283428"/>
      <w:bookmarkStart w:id="7922" w:name="_Toc341284248"/>
      <w:bookmarkStart w:id="7923" w:name="_Toc341285061"/>
      <w:bookmarkStart w:id="7924" w:name="_Toc341285878"/>
      <w:bookmarkStart w:id="7925" w:name="_Toc341368452"/>
      <w:bookmarkStart w:id="7926" w:name="_Toc341369245"/>
      <w:bookmarkStart w:id="7927" w:name="_Toc341370386"/>
      <w:bookmarkStart w:id="7928" w:name="_Toc341372095"/>
      <w:bookmarkStart w:id="7929" w:name="_Toc341374286"/>
      <w:bookmarkStart w:id="7930" w:name="_Toc341375097"/>
      <w:bookmarkStart w:id="7931" w:name="_Toc341375895"/>
      <w:bookmarkStart w:id="7932" w:name="_Toc341448267"/>
      <w:bookmarkStart w:id="7933" w:name="_Toc341273639"/>
      <w:bookmarkStart w:id="7934" w:name="_Toc341274453"/>
      <w:bookmarkStart w:id="7935" w:name="_Toc341275268"/>
      <w:bookmarkStart w:id="7936" w:name="_Toc341276081"/>
      <w:bookmarkStart w:id="7937" w:name="_Toc341276893"/>
      <w:bookmarkStart w:id="7938" w:name="_Toc341277704"/>
      <w:bookmarkStart w:id="7939" w:name="_Toc341278516"/>
      <w:bookmarkStart w:id="7940" w:name="_Toc341279329"/>
      <w:bookmarkStart w:id="7941" w:name="_Toc341280149"/>
      <w:bookmarkStart w:id="7942" w:name="_Toc341280968"/>
      <w:bookmarkStart w:id="7943" w:name="_Toc341281787"/>
      <w:bookmarkStart w:id="7944" w:name="_Toc341282606"/>
      <w:bookmarkStart w:id="7945" w:name="_Toc341283429"/>
      <w:bookmarkStart w:id="7946" w:name="_Toc341284249"/>
      <w:bookmarkStart w:id="7947" w:name="_Toc341285062"/>
      <w:bookmarkStart w:id="7948" w:name="_Toc341285879"/>
      <w:bookmarkStart w:id="7949" w:name="_Toc341368453"/>
      <w:bookmarkStart w:id="7950" w:name="_Toc341369246"/>
      <w:bookmarkStart w:id="7951" w:name="_Toc341370387"/>
      <w:bookmarkStart w:id="7952" w:name="_Toc341372096"/>
      <w:bookmarkStart w:id="7953" w:name="_Toc341374287"/>
      <w:bookmarkStart w:id="7954" w:name="_Toc341375098"/>
      <w:bookmarkStart w:id="7955" w:name="_Toc341375896"/>
      <w:bookmarkStart w:id="7956" w:name="_Toc341448268"/>
      <w:bookmarkStart w:id="7957" w:name="_Toc341273640"/>
      <w:bookmarkStart w:id="7958" w:name="_Toc341274454"/>
      <w:bookmarkStart w:id="7959" w:name="_Toc341275269"/>
      <w:bookmarkStart w:id="7960" w:name="_Toc341276082"/>
      <w:bookmarkStart w:id="7961" w:name="_Toc341276894"/>
      <w:bookmarkStart w:id="7962" w:name="_Toc341277705"/>
      <w:bookmarkStart w:id="7963" w:name="_Toc341278517"/>
      <w:bookmarkStart w:id="7964" w:name="_Toc341279330"/>
      <w:bookmarkStart w:id="7965" w:name="_Toc341280150"/>
      <w:bookmarkStart w:id="7966" w:name="_Toc341280969"/>
      <w:bookmarkStart w:id="7967" w:name="_Toc341281788"/>
      <w:bookmarkStart w:id="7968" w:name="_Toc341282607"/>
      <w:bookmarkStart w:id="7969" w:name="_Toc341283430"/>
      <w:bookmarkStart w:id="7970" w:name="_Toc341284250"/>
      <w:bookmarkStart w:id="7971" w:name="_Toc341285063"/>
      <w:bookmarkStart w:id="7972" w:name="_Toc341285880"/>
      <w:bookmarkStart w:id="7973" w:name="_Toc341368454"/>
      <w:bookmarkStart w:id="7974" w:name="_Toc341369247"/>
      <w:bookmarkStart w:id="7975" w:name="_Toc341370388"/>
      <w:bookmarkStart w:id="7976" w:name="_Toc341372097"/>
      <w:bookmarkStart w:id="7977" w:name="_Toc341374288"/>
      <w:bookmarkStart w:id="7978" w:name="_Toc341375099"/>
      <w:bookmarkStart w:id="7979" w:name="_Toc341375897"/>
      <w:bookmarkStart w:id="7980" w:name="_Toc341448269"/>
      <w:bookmarkStart w:id="7981" w:name="_Toc341273641"/>
      <w:bookmarkStart w:id="7982" w:name="_Toc341274455"/>
      <w:bookmarkStart w:id="7983" w:name="_Toc341275270"/>
      <w:bookmarkStart w:id="7984" w:name="_Toc341276083"/>
      <w:bookmarkStart w:id="7985" w:name="_Toc341276895"/>
      <w:bookmarkStart w:id="7986" w:name="_Toc341277706"/>
      <w:bookmarkStart w:id="7987" w:name="_Toc341278518"/>
      <w:bookmarkStart w:id="7988" w:name="_Toc341279331"/>
      <w:bookmarkStart w:id="7989" w:name="_Toc341280151"/>
      <w:bookmarkStart w:id="7990" w:name="_Toc341280970"/>
      <w:bookmarkStart w:id="7991" w:name="_Toc341281789"/>
      <w:bookmarkStart w:id="7992" w:name="_Toc341282608"/>
      <w:bookmarkStart w:id="7993" w:name="_Toc341283431"/>
      <w:bookmarkStart w:id="7994" w:name="_Toc341284251"/>
      <w:bookmarkStart w:id="7995" w:name="_Toc341285064"/>
      <w:bookmarkStart w:id="7996" w:name="_Toc341285881"/>
      <w:bookmarkStart w:id="7997" w:name="_Toc341368455"/>
      <w:bookmarkStart w:id="7998" w:name="_Toc341369248"/>
      <w:bookmarkStart w:id="7999" w:name="_Toc341370389"/>
      <w:bookmarkStart w:id="8000" w:name="_Toc341372098"/>
      <w:bookmarkStart w:id="8001" w:name="_Toc341374289"/>
      <w:bookmarkStart w:id="8002" w:name="_Toc341375100"/>
      <w:bookmarkStart w:id="8003" w:name="_Toc341375898"/>
      <w:bookmarkStart w:id="8004" w:name="_Toc341448270"/>
      <w:bookmarkStart w:id="8005" w:name="_Toc341273642"/>
      <w:bookmarkStart w:id="8006" w:name="_Toc341274456"/>
      <w:bookmarkStart w:id="8007" w:name="_Toc341275271"/>
      <w:bookmarkStart w:id="8008" w:name="_Toc341276084"/>
      <w:bookmarkStart w:id="8009" w:name="_Toc341276896"/>
      <w:bookmarkStart w:id="8010" w:name="_Toc341277707"/>
      <w:bookmarkStart w:id="8011" w:name="_Toc341278519"/>
      <w:bookmarkStart w:id="8012" w:name="_Toc341279332"/>
      <w:bookmarkStart w:id="8013" w:name="_Toc341280152"/>
      <w:bookmarkStart w:id="8014" w:name="_Toc341280971"/>
      <w:bookmarkStart w:id="8015" w:name="_Toc341281790"/>
      <w:bookmarkStart w:id="8016" w:name="_Toc341282609"/>
      <w:bookmarkStart w:id="8017" w:name="_Toc341283432"/>
      <w:bookmarkStart w:id="8018" w:name="_Toc341284252"/>
      <w:bookmarkStart w:id="8019" w:name="_Toc341285065"/>
      <w:bookmarkStart w:id="8020" w:name="_Toc341285882"/>
      <w:bookmarkStart w:id="8021" w:name="_Toc341368456"/>
      <w:bookmarkStart w:id="8022" w:name="_Toc341369249"/>
      <w:bookmarkStart w:id="8023" w:name="_Toc341370390"/>
      <w:bookmarkStart w:id="8024" w:name="_Toc341372099"/>
      <w:bookmarkStart w:id="8025" w:name="_Toc341374290"/>
      <w:bookmarkStart w:id="8026" w:name="_Toc341375101"/>
      <w:bookmarkStart w:id="8027" w:name="_Toc341375899"/>
      <w:bookmarkStart w:id="8028" w:name="_Toc341448271"/>
      <w:bookmarkStart w:id="8029" w:name="_Toc341273643"/>
      <w:bookmarkStart w:id="8030" w:name="_Toc341274457"/>
      <w:bookmarkStart w:id="8031" w:name="_Toc341275272"/>
      <w:bookmarkStart w:id="8032" w:name="_Toc341276085"/>
      <w:bookmarkStart w:id="8033" w:name="_Toc341276897"/>
      <w:bookmarkStart w:id="8034" w:name="_Toc341277708"/>
      <w:bookmarkStart w:id="8035" w:name="_Toc341278520"/>
      <w:bookmarkStart w:id="8036" w:name="_Toc341279333"/>
      <w:bookmarkStart w:id="8037" w:name="_Toc341280153"/>
      <w:bookmarkStart w:id="8038" w:name="_Toc341280972"/>
      <w:bookmarkStart w:id="8039" w:name="_Toc341281791"/>
      <w:bookmarkStart w:id="8040" w:name="_Toc341282610"/>
      <w:bookmarkStart w:id="8041" w:name="_Toc341283433"/>
      <w:bookmarkStart w:id="8042" w:name="_Toc341284253"/>
      <w:bookmarkStart w:id="8043" w:name="_Toc341285066"/>
      <w:bookmarkStart w:id="8044" w:name="_Toc341285883"/>
      <w:bookmarkStart w:id="8045" w:name="_Toc341368457"/>
      <w:bookmarkStart w:id="8046" w:name="_Toc341369250"/>
      <w:bookmarkStart w:id="8047" w:name="_Toc341370391"/>
      <w:bookmarkStart w:id="8048" w:name="_Toc341372100"/>
      <w:bookmarkStart w:id="8049" w:name="_Toc341374291"/>
      <w:bookmarkStart w:id="8050" w:name="_Toc341375102"/>
      <w:bookmarkStart w:id="8051" w:name="_Toc341375900"/>
      <w:bookmarkStart w:id="8052" w:name="_Toc341448272"/>
      <w:bookmarkStart w:id="8053" w:name="_Toc341273644"/>
      <w:bookmarkStart w:id="8054" w:name="_Toc341274458"/>
      <w:bookmarkStart w:id="8055" w:name="_Toc341275273"/>
      <w:bookmarkStart w:id="8056" w:name="_Toc341276086"/>
      <w:bookmarkStart w:id="8057" w:name="_Toc341276898"/>
      <w:bookmarkStart w:id="8058" w:name="_Toc341277709"/>
      <w:bookmarkStart w:id="8059" w:name="_Toc341278521"/>
      <w:bookmarkStart w:id="8060" w:name="_Toc341279334"/>
      <w:bookmarkStart w:id="8061" w:name="_Toc341280154"/>
      <w:bookmarkStart w:id="8062" w:name="_Toc341280973"/>
      <w:bookmarkStart w:id="8063" w:name="_Toc341281792"/>
      <w:bookmarkStart w:id="8064" w:name="_Toc341282611"/>
      <w:bookmarkStart w:id="8065" w:name="_Toc341283434"/>
      <w:bookmarkStart w:id="8066" w:name="_Toc341284254"/>
      <w:bookmarkStart w:id="8067" w:name="_Toc341285067"/>
      <w:bookmarkStart w:id="8068" w:name="_Toc341285884"/>
      <w:bookmarkStart w:id="8069" w:name="_Toc341368458"/>
      <w:bookmarkStart w:id="8070" w:name="_Toc341369251"/>
      <w:bookmarkStart w:id="8071" w:name="_Toc341370392"/>
      <w:bookmarkStart w:id="8072" w:name="_Toc341372101"/>
      <w:bookmarkStart w:id="8073" w:name="_Toc341374292"/>
      <w:bookmarkStart w:id="8074" w:name="_Toc341375103"/>
      <w:bookmarkStart w:id="8075" w:name="_Toc341375901"/>
      <w:bookmarkStart w:id="8076" w:name="_Toc341448273"/>
      <w:bookmarkStart w:id="8077" w:name="_Toc341273645"/>
      <w:bookmarkStart w:id="8078" w:name="_Toc341274459"/>
      <w:bookmarkStart w:id="8079" w:name="_Toc341275274"/>
      <w:bookmarkStart w:id="8080" w:name="_Toc341276087"/>
      <w:bookmarkStart w:id="8081" w:name="_Toc341276899"/>
      <w:bookmarkStart w:id="8082" w:name="_Toc341277710"/>
      <w:bookmarkStart w:id="8083" w:name="_Toc341278522"/>
      <w:bookmarkStart w:id="8084" w:name="_Toc341279335"/>
      <w:bookmarkStart w:id="8085" w:name="_Toc341280155"/>
      <w:bookmarkStart w:id="8086" w:name="_Toc341280974"/>
      <w:bookmarkStart w:id="8087" w:name="_Toc341281793"/>
      <w:bookmarkStart w:id="8088" w:name="_Toc341282612"/>
      <w:bookmarkStart w:id="8089" w:name="_Toc341283435"/>
      <w:bookmarkStart w:id="8090" w:name="_Toc341284255"/>
      <w:bookmarkStart w:id="8091" w:name="_Toc341285068"/>
      <w:bookmarkStart w:id="8092" w:name="_Toc341285885"/>
      <w:bookmarkStart w:id="8093" w:name="_Toc341368459"/>
      <w:bookmarkStart w:id="8094" w:name="_Toc341369252"/>
      <w:bookmarkStart w:id="8095" w:name="_Toc341370393"/>
      <w:bookmarkStart w:id="8096" w:name="_Toc341372102"/>
      <w:bookmarkStart w:id="8097" w:name="_Toc341374293"/>
      <w:bookmarkStart w:id="8098" w:name="_Toc341375104"/>
      <w:bookmarkStart w:id="8099" w:name="_Toc341375902"/>
      <w:bookmarkStart w:id="8100" w:name="_Toc341448274"/>
      <w:bookmarkStart w:id="8101" w:name="_Toc341273646"/>
      <w:bookmarkStart w:id="8102" w:name="_Toc341274460"/>
      <w:bookmarkStart w:id="8103" w:name="_Toc341275275"/>
      <w:bookmarkStart w:id="8104" w:name="_Toc341276088"/>
      <w:bookmarkStart w:id="8105" w:name="_Toc341276900"/>
      <w:bookmarkStart w:id="8106" w:name="_Toc341277711"/>
      <w:bookmarkStart w:id="8107" w:name="_Toc341278523"/>
      <w:bookmarkStart w:id="8108" w:name="_Toc341279336"/>
      <w:bookmarkStart w:id="8109" w:name="_Toc341280156"/>
      <w:bookmarkStart w:id="8110" w:name="_Toc341280975"/>
      <w:bookmarkStart w:id="8111" w:name="_Toc341281794"/>
      <w:bookmarkStart w:id="8112" w:name="_Toc341282613"/>
      <w:bookmarkStart w:id="8113" w:name="_Toc341283436"/>
      <w:bookmarkStart w:id="8114" w:name="_Toc341284256"/>
      <w:bookmarkStart w:id="8115" w:name="_Toc341285069"/>
      <w:bookmarkStart w:id="8116" w:name="_Toc341285886"/>
      <w:bookmarkStart w:id="8117" w:name="_Toc341368460"/>
      <w:bookmarkStart w:id="8118" w:name="_Toc341369253"/>
      <w:bookmarkStart w:id="8119" w:name="_Toc341370394"/>
      <w:bookmarkStart w:id="8120" w:name="_Toc341372103"/>
      <w:bookmarkStart w:id="8121" w:name="_Toc341374294"/>
      <w:bookmarkStart w:id="8122" w:name="_Toc341375105"/>
      <w:bookmarkStart w:id="8123" w:name="_Toc341375903"/>
      <w:bookmarkStart w:id="8124" w:name="_Toc341448275"/>
      <w:bookmarkStart w:id="8125" w:name="_Toc341273647"/>
      <w:bookmarkStart w:id="8126" w:name="_Toc341274461"/>
      <w:bookmarkStart w:id="8127" w:name="_Toc341275276"/>
      <w:bookmarkStart w:id="8128" w:name="_Toc341276089"/>
      <w:bookmarkStart w:id="8129" w:name="_Toc341276901"/>
      <w:bookmarkStart w:id="8130" w:name="_Toc341277712"/>
      <w:bookmarkStart w:id="8131" w:name="_Toc341278524"/>
      <w:bookmarkStart w:id="8132" w:name="_Toc341279337"/>
      <w:bookmarkStart w:id="8133" w:name="_Toc341280157"/>
      <w:bookmarkStart w:id="8134" w:name="_Toc341280976"/>
      <w:bookmarkStart w:id="8135" w:name="_Toc341281795"/>
      <w:bookmarkStart w:id="8136" w:name="_Toc341282614"/>
      <w:bookmarkStart w:id="8137" w:name="_Toc341283437"/>
      <w:bookmarkStart w:id="8138" w:name="_Toc341284257"/>
      <w:bookmarkStart w:id="8139" w:name="_Toc341285070"/>
      <w:bookmarkStart w:id="8140" w:name="_Toc341285887"/>
      <w:bookmarkStart w:id="8141" w:name="_Toc341368461"/>
      <w:bookmarkStart w:id="8142" w:name="_Toc341369254"/>
      <w:bookmarkStart w:id="8143" w:name="_Toc341370395"/>
      <w:bookmarkStart w:id="8144" w:name="_Toc341372104"/>
      <w:bookmarkStart w:id="8145" w:name="_Toc341374295"/>
      <w:bookmarkStart w:id="8146" w:name="_Toc341375106"/>
      <w:bookmarkStart w:id="8147" w:name="_Toc341375904"/>
      <w:bookmarkStart w:id="8148" w:name="_Toc341448276"/>
      <w:bookmarkStart w:id="8149" w:name="_Toc341273648"/>
      <w:bookmarkStart w:id="8150" w:name="_Toc341274462"/>
      <w:bookmarkStart w:id="8151" w:name="_Toc341275277"/>
      <w:bookmarkStart w:id="8152" w:name="_Toc341276090"/>
      <w:bookmarkStart w:id="8153" w:name="_Toc341276902"/>
      <w:bookmarkStart w:id="8154" w:name="_Toc341277713"/>
      <w:bookmarkStart w:id="8155" w:name="_Toc341278525"/>
      <w:bookmarkStart w:id="8156" w:name="_Toc341279338"/>
      <w:bookmarkStart w:id="8157" w:name="_Toc341280158"/>
      <w:bookmarkStart w:id="8158" w:name="_Toc341280977"/>
      <w:bookmarkStart w:id="8159" w:name="_Toc341281796"/>
      <w:bookmarkStart w:id="8160" w:name="_Toc341282615"/>
      <w:bookmarkStart w:id="8161" w:name="_Toc341283438"/>
      <w:bookmarkStart w:id="8162" w:name="_Toc341284258"/>
      <w:bookmarkStart w:id="8163" w:name="_Toc341285071"/>
      <w:bookmarkStart w:id="8164" w:name="_Toc341285888"/>
      <w:bookmarkStart w:id="8165" w:name="_Toc341368462"/>
      <w:bookmarkStart w:id="8166" w:name="_Toc341369255"/>
      <w:bookmarkStart w:id="8167" w:name="_Toc341370396"/>
      <w:bookmarkStart w:id="8168" w:name="_Toc341372105"/>
      <w:bookmarkStart w:id="8169" w:name="_Toc341374296"/>
      <w:bookmarkStart w:id="8170" w:name="_Toc341375107"/>
      <w:bookmarkStart w:id="8171" w:name="_Toc341375905"/>
      <w:bookmarkStart w:id="8172" w:name="_Toc341448277"/>
      <w:bookmarkStart w:id="8173" w:name="_Toc341273665"/>
      <w:bookmarkStart w:id="8174" w:name="_Toc341274479"/>
      <w:bookmarkStart w:id="8175" w:name="_Toc341275294"/>
      <w:bookmarkStart w:id="8176" w:name="_Toc341276107"/>
      <w:bookmarkStart w:id="8177" w:name="_Toc341276919"/>
      <w:bookmarkStart w:id="8178" w:name="_Toc341277730"/>
      <w:bookmarkStart w:id="8179" w:name="_Toc341278542"/>
      <w:bookmarkStart w:id="8180" w:name="_Toc341279355"/>
      <w:bookmarkStart w:id="8181" w:name="_Toc341280175"/>
      <w:bookmarkStart w:id="8182" w:name="_Toc341280994"/>
      <w:bookmarkStart w:id="8183" w:name="_Toc341281813"/>
      <w:bookmarkStart w:id="8184" w:name="_Toc341282632"/>
      <w:bookmarkStart w:id="8185" w:name="_Toc341283455"/>
      <w:bookmarkStart w:id="8186" w:name="_Toc341284275"/>
      <w:bookmarkStart w:id="8187" w:name="_Toc341285088"/>
      <w:bookmarkStart w:id="8188" w:name="_Toc341285905"/>
      <w:bookmarkStart w:id="8189" w:name="_Toc341368479"/>
      <w:bookmarkStart w:id="8190" w:name="_Toc341369272"/>
      <w:bookmarkStart w:id="8191" w:name="_Toc341370413"/>
      <w:bookmarkStart w:id="8192" w:name="_Toc341372122"/>
      <w:bookmarkStart w:id="8193" w:name="_Toc341374313"/>
      <w:bookmarkStart w:id="8194" w:name="_Toc341375124"/>
      <w:bookmarkStart w:id="8195" w:name="_Toc341375922"/>
      <w:bookmarkStart w:id="8196" w:name="_Toc341448294"/>
      <w:bookmarkStart w:id="8197" w:name="_Toc342768341"/>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r w:rsidRPr="00EE1E0B">
        <w:rPr>
          <w:color w:val="00B050"/>
        </w:rPr>
        <w:t>Compensation Payout</w:t>
      </w:r>
      <w:bookmarkEnd w:id="8197"/>
      <w:r w:rsidRPr="00EE1E0B">
        <w:rPr>
          <w:color w:val="00B050"/>
        </w:rPr>
        <w:t xml:space="preserve"> </w:t>
      </w:r>
    </w:p>
    <w:p w:rsidR="00550F8B" w:rsidRPr="00EE1E0B" w:rsidRDefault="00550F8B" w:rsidP="00EE1E0B">
      <w:pPr>
        <w:pStyle w:val="ListParagraph"/>
        <w:widowControl/>
        <w:numPr>
          <w:ilvl w:val="0"/>
          <w:numId w:val="195"/>
        </w:numPr>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Commission is paid out at different frequency in different companies (e.g. weekly, monthly, quarterly etc.)</w:t>
      </w:r>
      <w:r w:rsidR="00F23A2A" w:rsidRPr="00EE1E0B">
        <w:rPr>
          <w:rFonts w:ascii="Cambria" w:hAnsi="Cambria" w:cstheme="minorHAnsi"/>
          <w:color w:val="000000" w:themeColor="text1"/>
        </w:rPr>
        <w:t xml:space="preserve">. So every company will have a </w:t>
      </w:r>
      <w:r w:rsidR="00F23A2A" w:rsidRPr="00EE1E0B">
        <w:rPr>
          <w:rFonts w:ascii="Cambria" w:hAnsi="Cambria" w:cstheme="minorHAnsi"/>
          <w:color w:val="000000" w:themeColor="text1"/>
          <w:u w:val="single"/>
        </w:rPr>
        <w:t>payment schedule</w:t>
      </w:r>
      <w:r w:rsidR="00F23A2A" w:rsidRPr="00EE1E0B">
        <w:rPr>
          <w:rFonts w:ascii="Cambria" w:hAnsi="Cambria" w:cstheme="minorHAnsi"/>
          <w:color w:val="000000" w:themeColor="text1"/>
        </w:rPr>
        <w:t xml:space="preserve"> based on which payments or payouts are done. </w:t>
      </w:r>
    </w:p>
    <w:p w:rsidR="00550F8B" w:rsidRPr="00EE1E0B" w:rsidRDefault="00550F8B" w:rsidP="00EE1E0B">
      <w:pPr>
        <w:pStyle w:val="ListParagraph"/>
        <w:widowControl/>
        <w:numPr>
          <w:ilvl w:val="0"/>
          <w:numId w:val="195"/>
        </w:numPr>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Commission amount(s) for each transaction is accumulated over this period.</w:t>
      </w:r>
    </w:p>
    <w:p w:rsidR="00550F8B" w:rsidRPr="00EE1E0B" w:rsidRDefault="00550F8B" w:rsidP="00EE1E0B">
      <w:pPr>
        <w:pStyle w:val="ListParagraph"/>
        <w:widowControl/>
        <w:numPr>
          <w:ilvl w:val="0"/>
          <w:numId w:val="195"/>
        </w:numPr>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Commission is paid out to the agency which in turn distributes it among its agents.</w:t>
      </w:r>
    </w:p>
    <w:p w:rsidR="00550F8B" w:rsidRPr="00EE1E0B" w:rsidRDefault="00550F8B" w:rsidP="00EE1E0B">
      <w:pPr>
        <w:pStyle w:val="ListParagraph"/>
        <w:widowControl/>
        <w:numPr>
          <w:ilvl w:val="0"/>
          <w:numId w:val="195"/>
        </w:numPr>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Commission is either paid out in checks or directly credited to the agency/agent’s account.</w:t>
      </w:r>
    </w:p>
    <w:p w:rsidR="00F23A2A" w:rsidRPr="00EE1E0B" w:rsidRDefault="00550F8B" w:rsidP="00EE1E0B">
      <w:pPr>
        <w:pStyle w:val="ListParagraph"/>
        <w:widowControl/>
        <w:autoSpaceDE w:val="0"/>
        <w:autoSpaceDN w:val="0"/>
        <w:adjustRightInd w:val="0"/>
        <w:spacing w:before="0" w:after="0" w:line="240" w:lineRule="auto"/>
        <w:ind w:right="0"/>
        <w:rPr>
          <w:rFonts w:ascii="Cambria" w:hAnsi="Cambria" w:cstheme="minorHAnsi"/>
        </w:rPr>
      </w:pPr>
      <w:r w:rsidRPr="00EE1E0B">
        <w:rPr>
          <w:rFonts w:ascii="Cambria" w:hAnsi="Cambria" w:cstheme="minorHAnsi"/>
          <w:color w:val="000000" w:themeColor="text1"/>
        </w:rPr>
        <w:t>Suitable notification is sent to the users when the payment is made.</w:t>
      </w:r>
    </w:p>
    <w:p w:rsidR="001D5B1C" w:rsidRPr="00EE1E0B" w:rsidRDefault="001D5B1C" w:rsidP="00EE1E0B">
      <w:pPr>
        <w:widowControl/>
        <w:autoSpaceDE w:val="0"/>
        <w:autoSpaceDN w:val="0"/>
        <w:adjustRightInd w:val="0"/>
        <w:spacing w:before="0" w:after="0" w:line="240" w:lineRule="auto"/>
        <w:ind w:right="0"/>
        <w:rPr>
          <w:rFonts w:ascii="Cambria" w:hAnsi="Cambria" w:cstheme="minorHAnsi"/>
          <w:color w:val="000000" w:themeColor="text1"/>
        </w:rPr>
      </w:pPr>
    </w:p>
    <w:p w:rsidR="004023A7" w:rsidRPr="00EE1E0B" w:rsidRDefault="004023A7" w:rsidP="00EE1E0B">
      <w:pPr>
        <w:pStyle w:val="Heading2"/>
        <w:tabs>
          <w:tab w:val="num" w:pos="1170"/>
        </w:tabs>
        <w:ind w:left="810"/>
        <w:rPr>
          <w:color w:val="00B050"/>
        </w:rPr>
      </w:pPr>
      <w:bookmarkStart w:id="8198" w:name="_Toc342768342"/>
      <w:r w:rsidRPr="00EE1E0B">
        <w:rPr>
          <w:color w:val="00B050"/>
        </w:rPr>
        <w:t>Incentive Compensation Management System</w:t>
      </w:r>
      <w:bookmarkEnd w:id="8198"/>
    </w:p>
    <w:p w:rsidR="004023A7" w:rsidRPr="00EE1E0B" w:rsidRDefault="004023A7" w:rsidP="00EE1E0B">
      <w:pPr>
        <w:rPr>
          <w:rFonts w:ascii="Cambria" w:hAnsi="Cambria" w:cstheme="minorHAnsi"/>
        </w:rPr>
      </w:pPr>
      <w:r w:rsidRPr="00EE1E0B">
        <w:rPr>
          <w:rFonts w:ascii="Cambria" w:hAnsi="Cambria" w:cstheme="minorHAnsi"/>
        </w:rPr>
        <w:t>These applications manage and administer compensation plans, quotas, crediting and adjustments, while processing commissionable transactions for direct and partnered sales organizations generating transaction registers and commission statements. They provide extensive reporting and ad hoc query capabilities for sales management and finance, as well as “what if” modeling for financial analysis and plan design. (Source: Gartner)</w:t>
      </w:r>
    </w:p>
    <w:p w:rsidR="00ED56FB" w:rsidRPr="00EE1E0B" w:rsidRDefault="00ED56FB" w:rsidP="00EE1E0B">
      <w:pPr>
        <w:widowControl/>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So an incentive compensation management system does the following -</w:t>
      </w:r>
    </w:p>
    <w:p w:rsidR="00ED56FB" w:rsidRPr="00EE1E0B" w:rsidRDefault="00ED56FB" w:rsidP="00EE1E0B">
      <w:pPr>
        <w:widowControl/>
        <w:autoSpaceDE w:val="0"/>
        <w:autoSpaceDN w:val="0"/>
        <w:adjustRightInd w:val="0"/>
        <w:spacing w:before="0" w:after="0" w:line="240" w:lineRule="auto"/>
        <w:ind w:right="0"/>
        <w:rPr>
          <w:rFonts w:ascii="Cambria" w:hAnsi="Cambria" w:cstheme="minorHAnsi"/>
          <w:color w:val="000000" w:themeColor="text1"/>
        </w:rPr>
      </w:pPr>
    </w:p>
    <w:p w:rsidR="00ED56FB" w:rsidRPr="00EE1E0B" w:rsidRDefault="00ED56FB" w:rsidP="00EE1E0B">
      <w:pPr>
        <w:pStyle w:val="ListParagraph"/>
        <w:widowControl/>
        <w:numPr>
          <w:ilvl w:val="0"/>
          <w:numId w:val="235"/>
        </w:numPr>
        <w:autoSpaceDE w:val="0"/>
        <w:autoSpaceDN w:val="0"/>
        <w:adjustRightInd w:val="0"/>
        <w:spacing w:before="0" w:after="0" w:line="240" w:lineRule="auto"/>
        <w:ind w:left="360" w:right="0"/>
        <w:rPr>
          <w:rFonts w:ascii="Cambria" w:hAnsi="Cambria" w:cstheme="minorHAnsi"/>
          <w:color w:val="000000" w:themeColor="text1"/>
        </w:rPr>
      </w:pPr>
      <w:r w:rsidRPr="00EE1E0B">
        <w:rPr>
          <w:rFonts w:ascii="Cambria" w:hAnsi="Cambria" w:cstheme="minorHAnsi"/>
          <w:color w:val="000000" w:themeColor="text1"/>
        </w:rPr>
        <w:t>Manage and administer compensation plan</w:t>
      </w:r>
    </w:p>
    <w:p w:rsidR="00ED56FB" w:rsidRPr="00EE1E0B" w:rsidRDefault="00ED56FB" w:rsidP="00EE1E0B">
      <w:pPr>
        <w:pStyle w:val="ListParagraph"/>
        <w:widowControl/>
        <w:numPr>
          <w:ilvl w:val="0"/>
          <w:numId w:val="235"/>
        </w:numPr>
        <w:autoSpaceDE w:val="0"/>
        <w:autoSpaceDN w:val="0"/>
        <w:adjustRightInd w:val="0"/>
        <w:spacing w:before="0" w:after="0" w:line="240" w:lineRule="auto"/>
        <w:ind w:left="360" w:right="0"/>
        <w:rPr>
          <w:rFonts w:ascii="Cambria" w:hAnsi="Cambria" w:cstheme="minorHAnsi"/>
          <w:color w:val="000000" w:themeColor="text1"/>
        </w:rPr>
      </w:pPr>
      <w:r w:rsidRPr="00EE1E0B">
        <w:rPr>
          <w:rFonts w:ascii="Cambria" w:hAnsi="Cambria" w:cstheme="minorHAnsi"/>
          <w:color w:val="000000" w:themeColor="text1"/>
        </w:rPr>
        <w:lastRenderedPageBreak/>
        <w:t>Process commissionable transactions, coming from upstream policy admin systems to calculate payee commissions</w:t>
      </w:r>
    </w:p>
    <w:p w:rsidR="00ED56FB" w:rsidRPr="00EE1E0B" w:rsidRDefault="00ED56FB" w:rsidP="00EE1E0B">
      <w:pPr>
        <w:pStyle w:val="ListParagraph"/>
        <w:widowControl/>
        <w:numPr>
          <w:ilvl w:val="0"/>
          <w:numId w:val="235"/>
        </w:numPr>
        <w:autoSpaceDE w:val="0"/>
        <w:autoSpaceDN w:val="0"/>
        <w:adjustRightInd w:val="0"/>
        <w:spacing w:before="0" w:after="0" w:line="240" w:lineRule="auto"/>
        <w:ind w:left="360" w:right="0"/>
        <w:rPr>
          <w:rFonts w:ascii="Cambria" w:hAnsi="Cambria" w:cstheme="minorHAnsi"/>
          <w:color w:val="000000" w:themeColor="text1"/>
        </w:rPr>
      </w:pPr>
      <w:r w:rsidRPr="00EE1E0B">
        <w:rPr>
          <w:rFonts w:ascii="Cambria" w:hAnsi="Cambria" w:cstheme="minorHAnsi"/>
          <w:color w:val="000000" w:themeColor="text1"/>
        </w:rPr>
        <w:t>Create and maintain various reports like agent commission report/dashboard, audit report, etc.</w:t>
      </w:r>
      <w:r w:rsidR="00F97D62" w:rsidRPr="00EE1E0B">
        <w:rPr>
          <w:rFonts w:ascii="Cambria" w:hAnsi="Cambria" w:cstheme="minorHAnsi"/>
          <w:color w:val="000000" w:themeColor="text1"/>
        </w:rPr>
        <w:t xml:space="preserve"> which provide useful information to various stakeholders</w:t>
      </w:r>
    </w:p>
    <w:p w:rsidR="00F97D62" w:rsidRPr="00EE1E0B" w:rsidRDefault="00F97D62" w:rsidP="00EE1E0B">
      <w:pPr>
        <w:pStyle w:val="ListParagraph"/>
        <w:widowControl/>
        <w:numPr>
          <w:ilvl w:val="0"/>
          <w:numId w:val="235"/>
        </w:numPr>
        <w:autoSpaceDE w:val="0"/>
        <w:autoSpaceDN w:val="0"/>
        <w:adjustRightInd w:val="0"/>
        <w:spacing w:before="0" w:after="0" w:line="240" w:lineRule="auto"/>
        <w:ind w:left="360" w:right="0"/>
        <w:rPr>
          <w:rFonts w:ascii="Cambria" w:hAnsi="Cambria" w:cstheme="minorHAnsi"/>
          <w:color w:val="000000" w:themeColor="text1"/>
        </w:rPr>
      </w:pPr>
      <w:r w:rsidRPr="00EE1E0B">
        <w:rPr>
          <w:rFonts w:ascii="Cambria" w:hAnsi="Cambria" w:cstheme="minorHAnsi"/>
          <w:color w:val="000000" w:themeColor="text1"/>
        </w:rPr>
        <w:t xml:space="preserve">Provides adhoc query capabilities so that various stakeholders can fetch required information from the system. For eg.an agency may need to query the total sales made by its agents in the current month  </w:t>
      </w:r>
    </w:p>
    <w:p w:rsidR="00ED56FB" w:rsidRPr="00EE1E0B" w:rsidRDefault="00ED56FB" w:rsidP="00EE1E0B">
      <w:pPr>
        <w:pStyle w:val="ListParagraph"/>
        <w:widowControl/>
        <w:numPr>
          <w:ilvl w:val="0"/>
          <w:numId w:val="235"/>
        </w:numPr>
        <w:autoSpaceDE w:val="0"/>
        <w:autoSpaceDN w:val="0"/>
        <w:adjustRightInd w:val="0"/>
        <w:spacing w:before="0" w:after="0" w:line="240" w:lineRule="auto"/>
        <w:ind w:left="360" w:right="0"/>
        <w:rPr>
          <w:rFonts w:ascii="Cambria" w:hAnsi="Cambria" w:cstheme="minorHAnsi"/>
          <w:color w:val="000000" w:themeColor="text1"/>
        </w:rPr>
      </w:pPr>
      <w:r w:rsidRPr="00EE1E0B">
        <w:rPr>
          <w:rFonts w:ascii="Cambria" w:hAnsi="Cambria" w:cstheme="minorHAnsi"/>
          <w:color w:val="000000" w:themeColor="text1"/>
        </w:rPr>
        <w:t xml:space="preserve">Some systems also </w:t>
      </w:r>
      <w:r w:rsidR="00F97D62" w:rsidRPr="00EE1E0B">
        <w:rPr>
          <w:rFonts w:ascii="Cambria" w:hAnsi="Cambria" w:cstheme="minorHAnsi"/>
          <w:color w:val="000000" w:themeColor="text1"/>
        </w:rPr>
        <w:t>support</w:t>
      </w:r>
      <w:r w:rsidRPr="00EE1E0B">
        <w:rPr>
          <w:rFonts w:ascii="Cambria" w:hAnsi="Cambria" w:cstheme="minorHAnsi"/>
          <w:color w:val="000000" w:themeColor="text1"/>
        </w:rPr>
        <w:t xml:space="preserve"> “what if” modeling for financial analysis and plan design. For example to understand the </w:t>
      </w:r>
      <w:r w:rsidR="00F97D62" w:rsidRPr="00EE1E0B">
        <w:rPr>
          <w:rFonts w:ascii="Cambria" w:hAnsi="Cambria" w:cstheme="minorHAnsi"/>
          <w:color w:val="000000" w:themeColor="text1"/>
        </w:rPr>
        <w:t>increase</w:t>
      </w:r>
      <w:r w:rsidRPr="00EE1E0B">
        <w:rPr>
          <w:rFonts w:ascii="Cambria" w:hAnsi="Cambria" w:cstheme="minorHAnsi"/>
          <w:color w:val="000000" w:themeColor="text1"/>
        </w:rPr>
        <w:t xml:space="preserve"> in total commission as a result of changing the co</w:t>
      </w:r>
      <w:r w:rsidR="00F97D62" w:rsidRPr="00EE1E0B">
        <w:rPr>
          <w:rFonts w:ascii="Cambria" w:hAnsi="Cambria" w:cstheme="minorHAnsi"/>
          <w:color w:val="000000" w:themeColor="text1"/>
        </w:rPr>
        <w:t xml:space="preserve">mmission rate in one plan can be determined before actually implementing the change. A decision can be taken based on the “what if” output. </w:t>
      </w:r>
    </w:p>
    <w:p w:rsidR="006E091D" w:rsidRPr="00EE1E0B" w:rsidRDefault="006E091D" w:rsidP="00EE1E0B">
      <w:pPr>
        <w:widowControl/>
        <w:autoSpaceDE w:val="0"/>
        <w:autoSpaceDN w:val="0"/>
        <w:adjustRightInd w:val="0"/>
        <w:spacing w:before="0" w:after="0" w:line="240" w:lineRule="auto"/>
        <w:ind w:right="0"/>
        <w:rPr>
          <w:rFonts w:ascii="Cambria" w:hAnsi="Cambria" w:cstheme="minorHAnsi"/>
          <w:color w:val="000000" w:themeColor="text1"/>
        </w:rPr>
      </w:pPr>
    </w:p>
    <w:p w:rsidR="006E091D" w:rsidRPr="00EE1E0B" w:rsidRDefault="006E091D" w:rsidP="00EE1E0B">
      <w:pPr>
        <w:widowControl/>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 xml:space="preserve">The main objective the incentive compensation system is to calculate compensation. Policy administration, producer management and payroll processing are not done by a compensation system. </w:t>
      </w:r>
    </w:p>
    <w:p w:rsidR="006E091D" w:rsidRPr="00EE1E0B" w:rsidRDefault="006E091D" w:rsidP="00EE1E0B">
      <w:pPr>
        <w:widowControl/>
        <w:autoSpaceDE w:val="0"/>
        <w:autoSpaceDN w:val="0"/>
        <w:adjustRightInd w:val="0"/>
        <w:spacing w:before="0" w:after="0" w:line="240" w:lineRule="auto"/>
        <w:ind w:right="0"/>
        <w:rPr>
          <w:rFonts w:ascii="Cambria" w:hAnsi="Cambria" w:cstheme="minorHAnsi"/>
          <w:color w:val="000000" w:themeColor="text1"/>
        </w:rPr>
      </w:pPr>
      <w:r w:rsidRPr="00EE1E0B">
        <w:rPr>
          <w:rFonts w:ascii="Cambria" w:hAnsi="Cambria" w:cstheme="minorHAnsi"/>
          <w:color w:val="000000" w:themeColor="text1"/>
        </w:rPr>
        <w:t xml:space="preserve">The following context diagram clearly shows where the compensation management system fits in the </w:t>
      </w:r>
      <w:r w:rsidR="000037E7" w:rsidRPr="00EE1E0B">
        <w:rPr>
          <w:rFonts w:ascii="Cambria" w:hAnsi="Cambria" w:cstheme="minorHAnsi"/>
          <w:color w:val="000000" w:themeColor="text1"/>
        </w:rPr>
        <w:t xml:space="preserve">enterprise systems landscape. </w:t>
      </w:r>
      <w:r w:rsidRPr="00EE1E0B">
        <w:rPr>
          <w:rFonts w:ascii="Cambria" w:hAnsi="Cambria" w:cstheme="minorHAnsi"/>
          <w:color w:val="000000" w:themeColor="text1"/>
        </w:rPr>
        <w:t xml:space="preserve"> </w:t>
      </w:r>
    </w:p>
    <w:p w:rsidR="006E091D" w:rsidRPr="00EE1E0B" w:rsidRDefault="006E091D" w:rsidP="00EE1E0B">
      <w:pPr>
        <w:widowControl/>
        <w:autoSpaceDE w:val="0"/>
        <w:autoSpaceDN w:val="0"/>
        <w:adjustRightInd w:val="0"/>
        <w:spacing w:before="0" w:after="0" w:line="240" w:lineRule="auto"/>
        <w:ind w:right="0"/>
        <w:rPr>
          <w:rFonts w:ascii="Cambria" w:hAnsi="Cambria" w:cstheme="minorHAnsi"/>
          <w:color w:val="000000" w:themeColor="text1"/>
        </w:rPr>
      </w:pPr>
    </w:p>
    <w:p w:rsidR="006E091D" w:rsidRPr="00EE1E0B" w:rsidRDefault="006E091D" w:rsidP="00EE1E0B">
      <w:pPr>
        <w:widowControl/>
        <w:autoSpaceDE w:val="0"/>
        <w:autoSpaceDN w:val="0"/>
        <w:adjustRightInd w:val="0"/>
        <w:spacing w:before="0" w:after="0" w:line="240" w:lineRule="auto"/>
        <w:ind w:right="0"/>
        <w:rPr>
          <w:rFonts w:ascii="Cambria" w:hAnsi="Cambria" w:cstheme="minorHAnsi"/>
        </w:rPr>
      </w:pPr>
      <w:r w:rsidRPr="00EE1E0B">
        <w:rPr>
          <w:rFonts w:ascii="Cambria" w:hAnsi="Cambria" w:cstheme="minorHAnsi"/>
        </w:rPr>
        <w:object w:dxaOrig="14650" w:dyaOrig="10363">
          <v:shape id="_x0000_i1028" type="#_x0000_t75" style="width:423.4pt;height:223.3pt" o:ole="" o:bordertopcolor="this" o:borderleftcolor="this" o:borderbottomcolor="this" o:borderrightcolor="this">
            <v:imagedata r:id="rId119" o:title=""/>
            <w10:bordertop type="single" width="12"/>
            <w10:borderleft type="single" width="12"/>
            <w10:borderbottom type="single" width="12"/>
            <w10:borderright type="single" width="12"/>
          </v:shape>
          <o:OLEObject Type="Embed" ProgID="Visio.Drawing.11" ShapeID="_x0000_i1028" DrawAspect="Content" ObjectID="_1630411031" r:id="rId120"/>
        </w:object>
      </w:r>
    </w:p>
    <w:p w:rsidR="006E091D" w:rsidRPr="00EE1E0B" w:rsidRDefault="006E091D" w:rsidP="00EE1E0B">
      <w:pPr>
        <w:widowControl/>
        <w:autoSpaceDE w:val="0"/>
        <w:autoSpaceDN w:val="0"/>
        <w:adjustRightInd w:val="0"/>
        <w:spacing w:before="0" w:after="0" w:line="240" w:lineRule="auto"/>
        <w:ind w:right="0"/>
        <w:rPr>
          <w:rFonts w:ascii="Cambria" w:hAnsi="Cambria" w:cstheme="minorHAnsi"/>
        </w:rPr>
      </w:pPr>
    </w:p>
    <w:p w:rsidR="000037E7" w:rsidRPr="00EE1E0B" w:rsidRDefault="000037E7" w:rsidP="000037E7">
      <w:pPr>
        <w:rPr>
          <w:rFonts w:ascii="Cambria" w:hAnsi="Cambria" w:cstheme="minorHAnsi"/>
        </w:rPr>
      </w:pPr>
      <w:r w:rsidRPr="00EE1E0B">
        <w:rPr>
          <w:rFonts w:ascii="Cambria" w:hAnsi="Cambria" w:cstheme="minorHAnsi"/>
        </w:rPr>
        <w:t>Compensation System receives input from the following systems:-</w:t>
      </w:r>
    </w:p>
    <w:p w:rsidR="000037E7" w:rsidRPr="00EE1E0B" w:rsidRDefault="000037E7" w:rsidP="000037E7">
      <w:pPr>
        <w:pStyle w:val="ListParagraph"/>
        <w:numPr>
          <w:ilvl w:val="0"/>
          <w:numId w:val="236"/>
        </w:numPr>
        <w:rPr>
          <w:rFonts w:ascii="Cambria" w:hAnsi="Cambria" w:cstheme="minorHAnsi"/>
        </w:rPr>
      </w:pPr>
      <w:r w:rsidRPr="00EE1E0B">
        <w:rPr>
          <w:rFonts w:ascii="Cambria" w:hAnsi="Cambria" w:cstheme="minorHAnsi"/>
          <w:b/>
        </w:rPr>
        <w:t>Policy Admin System</w:t>
      </w:r>
      <w:r w:rsidRPr="00EE1E0B">
        <w:rPr>
          <w:rFonts w:ascii="Cambria" w:hAnsi="Cambria" w:cstheme="minorHAnsi"/>
        </w:rPr>
        <w:t xml:space="preserve"> – This system will provide the policy transaction data like Policy number, Premium, Rate etc.</w:t>
      </w:r>
    </w:p>
    <w:p w:rsidR="000037E7" w:rsidRPr="00EE1E0B" w:rsidRDefault="000037E7" w:rsidP="000037E7">
      <w:pPr>
        <w:pStyle w:val="ListParagraph"/>
        <w:numPr>
          <w:ilvl w:val="0"/>
          <w:numId w:val="236"/>
        </w:numPr>
        <w:rPr>
          <w:rFonts w:ascii="Cambria" w:hAnsi="Cambria" w:cstheme="minorHAnsi"/>
          <w:b/>
        </w:rPr>
      </w:pPr>
      <w:r w:rsidRPr="00EE1E0B">
        <w:rPr>
          <w:rFonts w:ascii="Cambria" w:hAnsi="Cambria" w:cstheme="minorHAnsi"/>
          <w:b/>
        </w:rPr>
        <w:t xml:space="preserve">Agency Management System – </w:t>
      </w:r>
      <w:r w:rsidRPr="00EE1E0B">
        <w:rPr>
          <w:rFonts w:ascii="Cambria" w:hAnsi="Cambria" w:cstheme="minorHAnsi"/>
        </w:rPr>
        <w:t>This system will provide the Agency info like Producer Code and hierarchy etc.</w:t>
      </w:r>
    </w:p>
    <w:p w:rsidR="000037E7" w:rsidRPr="00EE1E0B" w:rsidRDefault="000037E7" w:rsidP="000037E7">
      <w:pPr>
        <w:rPr>
          <w:rFonts w:ascii="Cambria" w:hAnsi="Cambria" w:cstheme="minorHAnsi"/>
        </w:rPr>
      </w:pPr>
      <w:r w:rsidRPr="00EE1E0B">
        <w:rPr>
          <w:rFonts w:ascii="Cambria" w:hAnsi="Cambria" w:cstheme="minorHAnsi"/>
        </w:rPr>
        <w:lastRenderedPageBreak/>
        <w:t>Both the above systems are hence referred as</w:t>
      </w:r>
      <w:r w:rsidRPr="00EE1E0B">
        <w:rPr>
          <w:rFonts w:ascii="Cambria" w:hAnsi="Cambria" w:cstheme="minorHAnsi"/>
          <w:b/>
        </w:rPr>
        <w:t xml:space="preserve"> “Upstream system / Inbound system” </w:t>
      </w:r>
      <w:r w:rsidRPr="00EE1E0B">
        <w:rPr>
          <w:rFonts w:ascii="Cambria" w:hAnsi="Cambria" w:cstheme="minorHAnsi"/>
        </w:rPr>
        <w:t>since Compensation system needs input from them to process commissions for the agents.</w:t>
      </w:r>
    </w:p>
    <w:p w:rsidR="000037E7" w:rsidRPr="00EE1E0B" w:rsidRDefault="000037E7" w:rsidP="000037E7">
      <w:pPr>
        <w:rPr>
          <w:rFonts w:ascii="Cambria" w:hAnsi="Cambria" w:cstheme="minorHAnsi"/>
        </w:rPr>
      </w:pPr>
      <w:r w:rsidRPr="00EE1E0B">
        <w:rPr>
          <w:rFonts w:ascii="Cambria" w:hAnsi="Cambria" w:cstheme="minorHAnsi"/>
        </w:rPr>
        <w:t>It should be always kept in mind that compensation system may calculate the commissions or the net pay that need to be paid out to an agency but it never takes part in the “Pay Roll Processing” and that is a separate system where commission calculation feeds data.</w:t>
      </w:r>
    </w:p>
    <w:p w:rsidR="000037E7" w:rsidRPr="00EE1E0B" w:rsidRDefault="000037E7" w:rsidP="000037E7">
      <w:pPr>
        <w:rPr>
          <w:rFonts w:ascii="Cambria" w:hAnsi="Cambria" w:cstheme="minorHAnsi"/>
          <w:b/>
        </w:rPr>
      </w:pPr>
      <w:r w:rsidRPr="00EE1E0B">
        <w:rPr>
          <w:rFonts w:ascii="Cambria" w:hAnsi="Cambria" w:cstheme="minorHAnsi"/>
        </w:rPr>
        <w:t>Hence the Pay Roll Processing system is called the “</w:t>
      </w:r>
      <w:r w:rsidRPr="00EE1E0B">
        <w:rPr>
          <w:rFonts w:ascii="Cambria" w:hAnsi="Cambria" w:cstheme="minorHAnsi"/>
          <w:b/>
        </w:rPr>
        <w:t>Downstream / Outbound system</w:t>
      </w:r>
      <w:r w:rsidRPr="00EE1E0B">
        <w:rPr>
          <w:rFonts w:ascii="Cambria" w:hAnsi="Cambria" w:cstheme="minorHAnsi"/>
        </w:rPr>
        <w:t>”.</w:t>
      </w:r>
      <w:r w:rsidRPr="00EE1E0B">
        <w:rPr>
          <w:rFonts w:ascii="Cambria" w:hAnsi="Cambria" w:cstheme="minorHAnsi"/>
          <w:b/>
        </w:rPr>
        <w:t xml:space="preserve"> </w:t>
      </w:r>
    </w:p>
    <w:p w:rsidR="005C7944" w:rsidRPr="00EE1E0B" w:rsidRDefault="005C7944" w:rsidP="00EE1E0B">
      <w:pPr>
        <w:pStyle w:val="Heading2"/>
        <w:tabs>
          <w:tab w:val="num" w:pos="1170"/>
        </w:tabs>
        <w:ind w:left="810"/>
        <w:rPr>
          <w:b w:val="0"/>
          <w:color w:val="00B050"/>
        </w:rPr>
      </w:pPr>
      <w:bookmarkStart w:id="8199" w:name="_Toc342768343"/>
      <w:r w:rsidRPr="00EE1E0B">
        <w:rPr>
          <w:color w:val="00B050"/>
        </w:rPr>
        <w:t>Sales Performance Management (SPM)</w:t>
      </w:r>
      <w:bookmarkEnd w:id="8199"/>
    </w:p>
    <w:p w:rsidR="005C7944" w:rsidRPr="00EE1E0B" w:rsidRDefault="005C7944" w:rsidP="000037E7">
      <w:pPr>
        <w:rPr>
          <w:rFonts w:ascii="Cambria" w:hAnsi="Cambria"/>
        </w:rPr>
      </w:pPr>
      <w:r w:rsidRPr="00EE1E0B">
        <w:rPr>
          <w:rFonts w:ascii="Cambria" w:hAnsi="Cambria"/>
        </w:rPr>
        <w:t>SPM stands for Sales Performance Management. There are a plethora of definitions on what this means but the most common is that SPM is an essential strategy for every business. Sales Performance Management ensures your sales organization is aligned with corporate objectives using the appropriate incentive and rewards; it provides tools to optimize the efficiency of sales operations, and allows you to leverage all sales resources to maximize revenue and profitability. SPM is underpinned by a core set of principles and technologies for managing sales opportunities, effectiveness, performance and enablement – including key areas of incentive compensation, sales analytics, sales coaching, sales on-boarding, pricing, workflow and communications.</w:t>
      </w:r>
    </w:p>
    <w:p w:rsidR="005C7944" w:rsidRPr="00EE1E0B" w:rsidRDefault="005C7944" w:rsidP="00EE1E0B">
      <w:pPr>
        <w:pStyle w:val="Heading3"/>
        <w:rPr>
          <w:b w:val="0"/>
          <w:color w:val="548DD4" w:themeColor="text2" w:themeTint="99"/>
          <w:sz w:val="24"/>
          <w:szCs w:val="24"/>
        </w:rPr>
      </w:pPr>
      <w:bookmarkStart w:id="8200" w:name="_Toc342768344"/>
      <w:r w:rsidRPr="00EE1E0B">
        <w:rPr>
          <w:color w:val="548DD4" w:themeColor="text2" w:themeTint="99"/>
          <w:sz w:val="24"/>
          <w:szCs w:val="24"/>
        </w:rPr>
        <w:t>What’s the difference between SPM and ICM?</w:t>
      </w:r>
      <w:bookmarkEnd w:id="8200"/>
    </w:p>
    <w:p w:rsidR="003140E0" w:rsidRPr="00EE1E0B" w:rsidRDefault="005C7944" w:rsidP="00EE1E0B">
      <w:pPr>
        <w:rPr>
          <w:rFonts w:ascii="Cambria" w:hAnsi="Cambria" w:cstheme="minorHAnsi"/>
        </w:rPr>
      </w:pPr>
      <w:r w:rsidRPr="00EE1E0B">
        <w:rPr>
          <w:rFonts w:ascii="Cambria" w:hAnsi="Cambria" w:cstheme="minorHAnsi"/>
        </w:rPr>
        <w:t xml:space="preserve">SPM stands for Sales Performance Management </w:t>
      </w:r>
      <w:r w:rsidR="00620944" w:rsidRPr="00EE1E0B">
        <w:rPr>
          <w:rFonts w:ascii="Cambria" w:hAnsi="Cambria" w:cstheme="minorHAnsi"/>
        </w:rPr>
        <w:t xml:space="preserve">and ICM stands for </w:t>
      </w:r>
      <w:r w:rsidRPr="00EE1E0B">
        <w:rPr>
          <w:rFonts w:ascii="Cambria" w:hAnsi="Cambria" w:cstheme="minorHAnsi"/>
        </w:rPr>
        <w:t xml:space="preserve">Incentive Compensation Management </w:t>
      </w:r>
      <w:r w:rsidR="00620944" w:rsidRPr="00EE1E0B">
        <w:rPr>
          <w:rFonts w:ascii="Cambria" w:hAnsi="Cambria" w:cstheme="minorHAnsi"/>
        </w:rPr>
        <w:t xml:space="preserve">which </w:t>
      </w:r>
      <w:r w:rsidRPr="00EE1E0B">
        <w:rPr>
          <w:rFonts w:ascii="Cambria" w:hAnsi="Cambria" w:cstheme="minorHAnsi"/>
        </w:rPr>
        <w:t xml:space="preserve">is only focused on the core elements of managing and administering incentive compensation. </w:t>
      </w:r>
      <w:r w:rsidR="003140E0" w:rsidRPr="00EE1E0B">
        <w:rPr>
          <w:rFonts w:ascii="Cambria" w:hAnsi="Cambria" w:cstheme="minorHAnsi"/>
        </w:rPr>
        <w:t>Although both describe approaches for managing sales activities, their objectives and</w:t>
      </w:r>
      <w:r w:rsidR="00B153DD">
        <w:rPr>
          <w:rFonts w:ascii="Cambria" w:hAnsi="Cambria" w:cstheme="minorHAnsi"/>
        </w:rPr>
        <w:t xml:space="preserve"> </w:t>
      </w:r>
      <w:r w:rsidR="003140E0" w:rsidRPr="00EE1E0B">
        <w:rPr>
          <w:rFonts w:ascii="Cambria" w:hAnsi="Cambria" w:cstheme="minorHAnsi"/>
        </w:rPr>
        <w:t>benefits are very different.</w:t>
      </w:r>
      <w:r w:rsidR="00B153DD">
        <w:rPr>
          <w:rFonts w:ascii="Cambria" w:hAnsi="Cambria" w:cstheme="minorHAnsi"/>
        </w:rPr>
        <w:t xml:space="preserve"> </w:t>
      </w:r>
    </w:p>
    <w:p w:rsidR="003140E0" w:rsidRPr="00EE1E0B" w:rsidRDefault="003140E0" w:rsidP="00EE1E0B">
      <w:pPr>
        <w:rPr>
          <w:rFonts w:ascii="Cambria" w:hAnsi="Cambria" w:cstheme="minorHAnsi"/>
        </w:rPr>
      </w:pPr>
      <w:r w:rsidRPr="00EE1E0B">
        <w:rPr>
          <w:rFonts w:ascii="Cambria" w:hAnsi="Cambria" w:cstheme="minorHAnsi"/>
        </w:rPr>
        <w:t>SPM, as the term suggests, orients its focus around managing a sales team’s performance.</w:t>
      </w:r>
      <w:r w:rsidR="00B153DD">
        <w:rPr>
          <w:rFonts w:ascii="Cambria" w:hAnsi="Cambria" w:cstheme="minorHAnsi"/>
        </w:rPr>
        <w:t xml:space="preserve"> </w:t>
      </w:r>
      <w:r w:rsidRPr="00EE1E0B">
        <w:rPr>
          <w:rFonts w:ascii="Cambria" w:hAnsi="Cambria" w:cstheme="minorHAnsi"/>
        </w:rPr>
        <w:t>Most company executives expect that the inclusion of sales objectives in corporate</w:t>
      </w:r>
      <w:r w:rsidR="00B153DD">
        <w:rPr>
          <w:rFonts w:ascii="Cambria" w:hAnsi="Cambria" w:cstheme="minorHAnsi"/>
        </w:rPr>
        <w:t xml:space="preserve"> </w:t>
      </w:r>
      <w:r w:rsidRPr="00EE1E0B">
        <w:rPr>
          <w:rFonts w:ascii="Cambria" w:hAnsi="Cambria" w:cstheme="minorHAnsi"/>
        </w:rPr>
        <w:t>strategies, and setting minimum performance standards or quotas for meeting sales</w:t>
      </w:r>
      <w:r w:rsidR="00B153DD">
        <w:rPr>
          <w:rFonts w:ascii="Cambria" w:hAnsi="Cambria" w:cstheme="minorHAnsi"/>
        </w:rPr>
        <w:t xml:space="preserve"> </w:t>
      </w:r>
      <w:r w:rsidRPr="00EE1E0B">
        <w:rPr>
          <w:rFonts w:ascii="Cambria" w:hAnsi="Cambria" w:cstheme="minorHAnsi"/>
        </w:rPr>
        <w:t>objectives, will have a direct impact on a company’s success. An SPM application is</w:t>
      </w:r>
      <w:r w:rsidR="00B153DD">
        <w:rPr>
          <w:rFonts w:ascii="Cambria" w:hAnsi="Cambria" w:cstheme="minorHAnsi"/>
        </w:rPr>
        <w:t xml:space="preserve"> </w:t>
      </w:r>
      <w:r w:rsidRPr="00EE1E0B">
        <w:rPr>
          <w:rFonts w:ascii="Cambria" w:hAnsi="Cambria" w:cstheme="minorHAnsi"/>
        </w:rPr>
        <w:t>designed to track a sales person’s performance against those standards or objectives.</w:t>
      </w:r>
      <w:r w:rsidR="00B153DD">
        <w:rPr>
          <w:rFonts w:ascii="Cambria" w:hAnsi="Cambria" w:cstheme="minorHAnsi"/>
        </w:rPr>
        <w:t xml:space="preserve"> </w:t>
      </w:r>
      <w:r w:rsidRPr="00EE1E0B">
        <w:rPr>
          <w:rFonts w:ascii="Cambria" w:hAnsi="Cambria" w:cstheme="minorHAnsi"/>
        </w:rPr>
        <w:t>Many SPM vendors advertise that their products help align sales performance with</w:t>
      </w:r>
      <w:r w:rsidR="00B153DD">
        <w:rPr>
          <w:rFonts w:ascii="Cambria" w:hAnsi="Cambria" w:cstheme="minorHAnsi"/>
        </w:rPr>
        <w:t xml:space="preserve"> </w:t>
      </w:r>
      <w:r w:rsidRPr="00EE1E0B">
        <w:rPr>
          <w:rFonts w:ascii="Cambria" w:hAnsi="Cambria" w:cstheme="minorHAnsi"/>
        </w:rPr>
        <w:t>corporate strategy. Interestingly, the carrot they dangle to attract prospective customers</w:t>
      </w:r>
      <w:r w:rsidR="00B153DD">
        <w:rPr>
          <w:rFonts w:ascii="Cambria" w:hAnsi="Cambria" w:cstheme="minorHAnsi"/>
        </w:rPr>
        <w:t xml:space="preserve"> </w:t>
      </w:r>
      <w:r w:rsidRPr="00EE1E0B">
        <w:rPr>
          <w:rFonts w:ascii="Cambria" w:hAnsi="Cambria" w:cstheme="minorHAnsi"/>
        </w:rPr>
        <w:t>is the claim that by tracking general sales performance, they can also solve the underlying</w:t>
      </w:r>
      <w:r w:rsidR="00B153DD">
        <w:rPr>
          <w:rFonts w:ascii="Cambria" w:hAnsi="Cambria" w:cstheme="minorHAnsi"/>
        </w:rPr>
        <w:t xml:space="preserve"> </w:t>
      </w:r>
      <w:r w:rsidRPr="00EE1E0B">
        <w:rPr>
          <w:rFonts w:ascii="Cambria" w:hAnsi="Cambria" w:cstheme="minorHAnsi"/>
        </w:rPr>
        <w:t>challenge of managing compensation incentives. In reality, however, this is a very</w:t>
      </w:r>
      <w:r w:rsidR="00B153DD">
        <w:rPr>
          <w:rFonts w:ascii="Cambria" w:hAnsi="Cambria" w:cstheme="minorHAnsi"/>
        </w:rPr>
        <w:t xml:space="preserve"> </w:t>
      </w:r>
      <w:r w:rsidRPr="00EE1E0B">
        <w:rPr>
          <w:rFonts w:ascii="Cambria" w:hAnsi="Cambria" w:cstheme="minorHAnsi"/>
        </w:rPr>
        <w:t>different and far more challenging task.</w:t>
      </w:r>
    </w:p>
    <w:p w:rsidR="003140E0" w:rsidRPr="00EE1E0B" w:rsidRDefault="003140E0" w:rsidP="00EE1E0B">
      <w:pPr>
        <w:rPr>
          <w:rFonts w:ascii="Cambria" w:hAnsi="Cambria" w:cstheme="minorHAnsi"/>
        </w:rPr>
      </w:pPr>
      <w:r w:rsidRPr="00EE1E0B">
        <w:rPr>
          <w:rFonts w:ascii="Cambria" w:hAnsi="Cambria" w:cstheme="minorHAnsi"/>
        </w:rPr>
        <w:lastRenderedPageBreak/>
        <w:t>ICM, on the other hand, is based on the premise that true sales performance management,</w:t>
      </w:r>
      <w:r w:rsidR="00B153DD">
        <w:rPr>
          <w:rFonts w:ascii="Cambria" w:hAnsi="Cambria" w:cstheme="minorHAnsi"/>
        </w:rPr>
        <w:t xml:space="preserve"> </w:t>
      </w:r>
      <w:r w:rsidRPr="00EE1E0B">
        <w:rPr>
          <w:rFonts w:ascii="Cambria" w:hAnsi="Cambria" w:cstheme="minorHAnsi"/>
        </w:rPr>
        <w:t>and effectively aligning sales objectives with corporate strategies, are only possible if the</w:t>
      </w:r>
      <w:r w:rsidR="00B153DD">
        <w:rPr>
          <w:rFonts w:ascii="Cambria" w:hAnsi="Cambria" w:cstheme="minorHAnsi"/>
        </w:rPr>
        <w:t xml:space="preserve"> </w:t>
      </w:r>
      <w:r w:rsidRPr="00EE1E0B">
        <w:rPr>
          <w:rFonts w:ascii="Cambria" w:hAnsi="Cambria" w:cstheme="minorHAnsi"/>
        </w:rPr>
        <w:t>complex process of incentive management is correctly accomplished and leveraged. Its</w:t>
      </w:r>
      <w:r w:rsidR="00B153DD">
        <w:rPr>
          <w:rFonts w:ascii="Cambria" w:hAnsi="Cambria" w:cstheme="minorHAnsi"/>
        </w:rPr>
        <w:t xml:space="preserve"> </w:t>
      </w:r>
      <w:r w:rsidRPr="00EE1E0B">
        <w:rPr>
          <w:rFonts w:ascii="Cambria" w:hAnsi="Cambria" w:cstheme="minorHAnsi"/>
        </w:rPr>
        <w:t>primary focus is the accurate collection and management of detailed revenue and sales</w:t>
      </w:r>
      <w:r w:rsidR="00B153DD">
        <w:rPr>
          <w:rFonts w:ascii="Cambria" w:hAnsi="Cambria" w:cstheme="minorHAnsi"/>
        </w:rPr>
        <w:t xml:space="preserve"> </w:t>
      </w:r>
      <w:r w:rsidRPr="00EE1E0B">
        <w:rPr>
          <w:rFonts w:ascii="Cambria" w:hAnsi="Cambria" w:cstheme="minorHAnsi"/>
        </w:rPr>
        <w:t>data needed to correctly calculate and evaluate incentive compensation. Where SPM</w:t>
      </w:r>
      <w:r w:rsidR="00B153DD">
        <w:rPr>
          <w:rFonts w:ascii="Cambria" w:hAnsi="Cambria" w:cstheme="minorHAnsi"/>
        </w:rPr>
        <w:t xml:space="preserve"> </w:t>
      </w:r>
      <w:r w:rsidRPr="00EE1E0B">
        <w:rPr>
          <w:rFonts w:ascii="Cambria" w:hAnsi="Cambria" w:cstheme="minorHAnsi"/>
        </w:rPr>
        <w:t>tends to address the tracking aspect of the compensation management process, ICM is</w:t>
      </w:r>
      <w:r w:rsidR="00B153DD">
        <w:rPr>
          <w:rFonts w:ascii="Cambria" w:hAnsi="Cambria" w:cstheme="minorHAnsi"/>
        </w:rPr>
        <w:t xml:space="preserve"> </w:t>
      </w:r>
      <w:r w:rsidRPr="00EE1E0B">
        <w:rPr>
          <w:rFonts w:ascii="Cambria" w:hAnsi="Cambria" w:cstheme="minorHAnsi"/>
        </w:rPr>
        <w:t>designed to address compensation at its most critical point: accurate and cost-effective</w:t>
      </w:r>
      <w:r w:rsidR="00B153DD">
        <w:rPr>
          <w:rFonts w:ascii="Cambria" w:hAnsi="Cambria" w:cstheme="minorHAnsi"/>
        </w:rPr>
        <w:t xml:space="preserve"> </w:t>
      </w:r>
      <w:r w:rsidRPr="00EE1E0B">
        <w:rPr>
          <w:rFonts w:ascii="Cambria" w:hAnsi="Cambria" w:cstheme="minorHAnsi"/>
        </w:rPr>
        <w:t>payouts.</w:t>
      </w:r>
    </w:p>
    <w:p w:rsidR="003140E0" w:rsidRPr="00EE1E0B" w:rsidRDefault="003140E0">
      <w:pPr>
        <w:rPr>
          <w:rFonts w:ascii="Cambria" w:hAnsi="Cambria" w:cstheme="minorHAnsi"/>
        </w:rPr>
      </w:pPr>
      <w:r w:rsidRPr="00EE1E0B">
        <w:rPr>
          <w:rFonts w:ascii="Cambria" w:hAnsi="Cambria" w:cstheme="minorHAnsi"/>
        </w:rPr>
        <w:t>Although most market analysts use the terms ICM and SPM interchangeably, the terms</w:t>
      </w:r>
      <w:r w:rsidR="007F5BED" w:rsidRPr="00EE1E0B">
        <w:rPr>
          <w:rFonts w:ascii="Cambria" w:hAnsi="Cambria" w:cstheme="minorHAnsi"/>
        </w:rPr>
        <w:t xml:space="preserve"> </w:t>
      </w:r>
      <w:r w:rsidRPr="00EE1E0B">
        <w:rPr>
          <w:rFonts w:ascii="Cambria" w:hAnsi="Cambria" w:cstheme="minorHAnsi"/>
        </w:rPr>
        <w:t>denote different areas of focus and address rather distinct business objectives.</w:t>
      </w:r>
    </w:p>
    <w:p w:rsidR="005E14F6" w:rsidRPr="00EE1E0B" w:rsidRDefault="00047B61" w:rsidP="00EE1E0B">
      <w:pPr>
        <w:pStyle w:val="Heading2"/>
        <w:tabs>
          <w:tab w:val="num" w:pos="1170"/>
        </w:tabs>
        <w:ind w:left="810"/>
        <w:rPr>
          <w:color w:val="00B050"/>
        </w:rPr>
      </w:pPr>
      <w:bookmarkStart w:id="8201" w:name="_Toc341273668"/>
      <w:bookmarkStart w:id="8202" w:name="_Toc341274482"/>
      <w:bookmarkStart w:id="8203" w:name="_Toc341275297"/>
      <w:bookmarkStart w:id="8204" w:name="_Toc341276110"/>
      <w:bookmarkStart w:id="8205" w:name="_Toc341276922"/>
      <w:bookmarkStart w:id="8206" w:name="_Toc341277733"/>
      <w:bookmarkStart w:id="8207" w:name="_Toc341278545"/>
      <w:bookmarkStart w:id="8208" w:name="_Toc341279358"/>
      <w:bookmarkStart w:id="8209" w:name="_Toc341280178"/>
      <w:bookmarkStart w:id="8210" w:name="_Toc341280997"/>
      <w:bookmarkStart w:id="8211" w:name="_Toc341281816"/>
      <w:bookmarkStart w:id="8212" w:name="_Toc341282635"/>
      <w:bookmarkStart w:id="8213" w:name="_Toc341283458"/>
      <w:bookmarkStart w:id="8214" w:name="_Toc341284278"/>
      <w:bookmarkStart w:id="8215" w:name="_Toc341285091"/>
      <w:bookmarkStart w:id="8216" w:name="_Toc341285908"/>
      <w:bookmarkStart w:id="8217" w:name="_Toc341368484"/>
      <w:bookmarkStart w:id="8218" w:name="_Toc341369277"/>
      <w:bookmarkStart w:id="8219" w:name="_Toc341370418"/>
      <w:bookmarkStart w:id="8220" w:name="_Toc341372127"/>
      <w:bookmarkStart w:id="8221" w:name="_Toc341374318"/>
      <w:bookmarkStart w:id="8222" w:name="_Toc341375129"/>
      <w:bookmarkStart w:id="8223" w:name="_Toc341375927"/>
      <w:bookmarkStart w:id="8224" w:name="_Toc341448299"/>
      <w:bookmarkStart w:id="8225" w:name="_Toc341273669"/>
      <w:bookmarkStart w:id="8226" w:name="_Toc341274483"/>
      <w:bookmarkStart w:id="8227" w:name="_Toc341275298"/>
      <w:bookmarkStart w:id="8228" w:name="_Toc341276111"/>
      <w:bookmarkStart w:id="8229" w:name="_Toc341276923"/>
      <w:bookmarkStart w:id="8230" w:name="_Toc341277734"/>
      <w:bookmarkStart w:id="8231" w:name="_Toc341278546"/>
      <w:bookmarkStart w:id="8232" w:name="_Toc341279359"/>
      <w:bookmarkStart w:id="8233" w:name="_Toc341280179"/>
      <w:bookmarkStart w:id="8234" w:name="_Toc341280998"/>
      <w:bookmarkStart w:id="8235" w:name="_Toc341281817"/>
      <w:bookmarkStart w:id="8236" w:name="_Toc341282636"/>
      <w:bookmarkStart w:id="8237" w:name="_Toc341283459"/>
      <w:bookmarkStart w:id="8238" w:name="_Toc341284279"/>
      <w:bookmarkStart w:id="8239" w:name="_Toc341285092"/>
      <w:bookmarkStart w:id="8240" w:name="_Toc341285909"/>
      <w:bookmarkStart w:id="8241" w:name="_Toc341368485"/>
      <w:bookmarkStart w:id="8242" w:name="_Toc341369278"/>
      <w:bookmarkStart w:id="8243" w:name="_Toc341370419"/>
      <w:bookmarkStart w:id="8244" w:name="_Toc341372128"/>
      <w:bookmarkStart w:id="8245" w:name="_Toc341374319"/>
      <w:bookmarkStart w:id="8246" w:name="_Toc341375130"/>
      <w:bookmarkStart w:id="8247" w:name="_Toc341375928"/>
      <w:bookmarkStart w:id="8248" w:name="_Toc341448300"/>
      <w:bookmarkStart w:id="8249" w:name="_Toc341273670"/>
      <w:bookmarkStart w:id="8250" w:name="_Toc341274484"/>
      <w:bookmarkStart w:id="8251" w:name="_Toc341275299"/>
      <w:bookmarkStart w:id="8252" w:name="_Toc341276112"/>
      <w:bookmarkStart w:id="8253" w:name="_Toc341276924"/>
      <w:bookmarkStart w:id="8254" w:name="_Toc341277735"/>
      <w:bookmarkStart w:id="8255" w:name="_Toc341278547"/>
      <w:bookmarkStart w:id="8256" w:name="_Toc341279360"/>
      <w:bookmarkStart w:id="8257" w:name="_Toc341280180"/>
      <w:bookmarkStart w:id="8258" w:name="_Toc341280999"/>
      <w:bookmarkStart w:id="8259" w:name="_Toc341281818"/>
      <w:bookmarkStart w:id="8260" w:name="_Toc341282637"/>
      <w:bookmarkStart w:id="8261" w:name="_Toc341283460"/>
      <w:bookmarkStart w:id="8262" w:name="_Toc341284280"/>
      <w:bookmarkStart w:id="8263" w:name="_Toc341285093"/>
      <w:bookmarkStart w:id="8264" w:name="_Toc341285910"/>
      <w:bookmarkStart w:id="8265" w:name="_Toc341368486"/>
      <w:bookmarkStart w:id="8266" w:name="_Toc341369279"/>
      <w:bookmarkStart w:id="8267" w:name="_Toc341370420"/>
      <w:bookmarkStart w:id="8268" w:name="_Toc341372129"/>
      <w:bookmarkStart w:id="8269" w:name="_Toc341374320"/>
      <w:bookmarkStart w:id="8270" w:name="_Toc341375131"/>
      <w:bookmarkStart w:id="8271" w:name="_Toc341375929"/>
      <w:bookmarkStart w:id="8272" w:name="_Toc341448301"/>
      <w:bookmarkStart w:id="8273" w:name="_Toc341273671"/>
      <w:bookmarkStart w:id="8274" w:name="_Toc341274485"/>
      <w:bookmarkStart w:id="8275" w:name="_Toc341275300"/>
      <w:bookmarkStart w:id="8276" w:name="_Toc341276113"/>
      <w:bookmarkStart w:id="8277" w:name="_Toc341276925"/>
      <w:bookmarkStart w:id="8278" w:name="_Toc341277736"/>
      <w:bookmarkStart w:id="8279" w:name="_Toc341278548"/>
      <w:bookmarkStart w:id="8280" w:name="_Toc341279361"/>
      <w:bookmarkStart w:id="8281" w:name="_Toc341280181"/>
      <w:bookmarkStart w:id="8282" w:name="_Toc341281000"/>
      <w:bookmarkStart w:id="8283" w:name="_Toc341281819"/>
      <w:bookmarkStart w:id="8284" w:name="_Toc341282638"/>
      <w:bookmarkStart w:id="8285" w:name="_Toc341283461"/>
      <w:bookmarkStart w:id="8286" w:name="_Toc341284281"/>
      <w:bookmarkStart w:id="8287" w:name="_Toc341285094"/>
      <w:bookmarkStart w:id="8288" w:name="_Toc341285911"/>
      <w:bookmarkStart w:id="8289" w:name="_Toc341368487"/>
      <w:bookmarkStart w:id="8290" w:name="_Toc341369280"/>
      <w:bookmarkStart w:id="8291" w:name="_Toc341370421"/>
      <w:bookmarkStart w:id="8292" w:name="_Toc341372130"/>
      <w:bookmarkStart w:id="8293" w:name="_Toc341374321"/>
      <w:bookmarkStart w:id="8294" w:name="_Toc341375132"/>
      <w:bookmarkStart w:id="8295" w:name="_Toc341375930"/>
      <w:bookmarkStart w:id="8296" w:name="_Toc341448302"/>
      <w:bookmarkStart w:id="8297" w:name="_Toc341273672"/>
      <w:bookmarkStart w:id="8298" w:name="_Toc341274486"/>
      <w:bookmarkStart w:id="8299" w:name="_Toc341275301"/>
      <w:bookmarkStart w:id="8300" w:name="_Toc341276114"/>
      <w:bookmarkStart w:id="8301" w:name="_Toc341276926"/>
      <w:bookmarkStart w:id="8302" w:name="_Toc341277737"/>
      <w:bookmarkStart w:id="8303" w:name="_Toc341278549"/>
      <w:bookmarkStart w:id="8304" w:name="_Toc341279362"/>
      <w:bookmarkStart w:id="8305" w:name="_Toc341280182"/>
      <w:bookmarkStart w:id="8306" w:name="_Toc341281001"/>
      <w:bookmarkStart w:id="8307" w:name="_Toc341281820"/>
      <w:bookmarkStart w:id="8308" w:name="_Toc341282639"/>
      <w:bookmarkStart w:id="8309" w:name="_Toc341283462"/>
      <w:bookmarkStart w:id="8310" w:name="_Toc341284282"/>
      <w:bookmarkStart w:id="8311" w:name="_Toc341285095"/>
      <w:bookmarkStart w:id="8312" w:name="_Toc341285912"/>
      <w:bookmarkStart w:id="8313" w:name="_Toc341368488"/>
      <w:bookmarkStart w:id="8314" w:name="_Toc341369281"/>
      <w:bookmarkStart w:id="8315" w:name="_Toc341370422"/>
      <w:bookmarkStart w:id="8316" w:name="_Toc341372131"/>
      <w:bookmarkStart w:id="8317" w:name="_Toc341374322"/>
      <w:bookmarkStart w:id="8318" w:name="_Toc341375133"/>
      <w:bookmarkStart w:id="8319" w:name="_Toc341375931"/>
      <w:bookmarkStart w:id="8320" w:name="_Toc341448303"/>
      <w:bookmarkStart w:id="8321" w:name="_Toc341273673"/>
      <w:bookmarkStart w:id="8322" w:name="_Toc341274487"/>
      <w:bookmarkStart w:id="8323" w:name="_Toc341275302"/>
      <w:bookmarkStart w:id="8324" w:name="_Toc341276115"/>
      <w:bookmarkStart w:id="8325" w:name="_Toc341276927"/>
      <w:bookmarkStart w:id="8326" w:name="_Toc341277738"/>
      <w:bookmarkStart w:id="8327" w:name="_Toc341278550"/>
      <w:bookmarkStart w:id="8328" w:name="_Toc341279363"/>
      <w:bookmarkStart w:id="8329" w:name="_Toc341280183"/>
      <w:bookmarkStart w:id="8330" w:name="_Toc341281002"/>
      <w:bookmarkStart w:id="8331" w:name="_Toc341281821"/>
      <w:bookmarkStart w:id="8332" w:name="_Toc341282640"/>
      <w:bookmarkStart w:id="8333" w:name="_Toc341283463"/>
      <w:bookmarkStart w:id="8334" w:name="_Toc341284283"/>
      <w:bookmarkStart w:id="8335" w:name="_Toc341285096"/>
      <w:bookmarkStart w:id="8336" w:name="_Toc341285913"/>
      <w:bookmarkStart w:id="8337" w:name="_Toc341368489"/>
      <w:bookmarkStart w:id="8338" w:name="_Toc341369282"/>
      <w:bookmarkStart w:id="8339" w:name="_Toc341370423"/>
      <w:bookmarkStart w:id="8340" w:name="_Toc341372132"/>
      <w:bookmarkStart w:id="8341" w:name="_Toc341374323"/>
      <w:bookmarkStart w:id="8342" w:name="_Toc341375134"/>
      <w:bookmarkStart w:id="8343" w:name="_Toc341375932"/>
      <w:bookmarkStart w:id="8344" w:name="_Toc341448304"/>
      <w:bookmarkStart w:id="8345" w:name="_Toc341273674"/>
      <w:bookmarkStart w:id="8346" w:name="_Toc341274488"/>
      <w:bookmarkStart w:id="8347" w:name="_Toc341275303"/>
      <w:bookmarkStart w:id="8348" w:name="_Toc341276116"/>
      <w:bookmarkStart w:id="8349" w:name="_Toc341276928"/>
      <w:bookmarkStart w:id="8350" w:name="_Toc341277739"/>
      <w:bookmarkStart w:id="8351" w:name="_Toc341278551"/>
      <w:bookmarkStart w:id="8352" w:name="_Toc341279364"/>
      <w:bookmarkStart w:id="8353" w:name="_Toc341280184"/>
      <w:bookmarkStart w:id="8354" w:name="_Toc341281003"/>
      <w:bookmarkStart w:id="8355" w:name="_Toc341281822"/>
      <w:bookmarkStart w:id="8356" w:name="_Toc341282641"/>
      <w:bookmarkStart w:id="8357" w:name="_Toc341283464"/>
      <w:bookmarkStart w:id="8358" w:name="_Toc341284284"/>
      <w:bookmarkStart w:id="8359" w:name="_Toc341285097"/>
      <w:bookmarkStart w:id="8360" w:name="_Toc341285914"/>
      <w:bookmarkStart w:id="8361" w:name="_Toc341368490"/>
      <w:bookmarkStart w:id="8362" w:name="_Toc341369283"/>
      <w:bookmarkStart w:id="8363" w:name="_Toc341370424"/>
      <w:bookmarkStart w:id="8364" w:name="_Toc341372133"/>
      <w:bookmarkStart w:id="8365" w:name="_Toc341374324"/>
      <w:bookmarkStart w:id="8366" w:name="_Toc341375135"/>
      <w:bookmarkStart w:id="8367" w:name="_Toc341375933"/>
      <w:bookmarkStart w:id="8368" w:name="_Toc341448305"/>
      <w:bookmarkStart w:id="8369" w:name="_Toc341273675"/>
      <w:bookmarkStart w:id="8370" w:name="_Toc341274489"/>
      <w:bookmarkStart w:id="8371" w:name="_Toc341275304"/>
      <w:bookmarkStart w:id="8372" w:name="_Toc341276117"/>
      <w:bookmarkStart w:id="8373" w:name="_Toc341276929"/>
      <w:bookmarkStart w:id="8374" w:name="_Toc341277740"/>
      <w:bookmarkStart w:id="8375" w:name="_Toc341278552"/>
      <w:bookmarkStart w:id="8376" w:name="_Toc341279365"/>
      <w:bookmarkStart w:id="8377" w:name="_Toc341280185"/>
      <w:bookmarkStart w:id="8378" w:name="_Toc341281004"/>
      <w:bookmarkStart w:id="8379" w:name="_Toc341281823"/>
      <w:bookmarkStart w:id="8380" w:name="_Toc341282642"/>
      <w:bookmarkStart w:id="8381" w:name="_Toc341283465"/>
      <w:bookmarkStart w:id="8382" w:name="_Toc341284285"/>
      <w:bookmarkStart w:id="8383" w:name="_Toc341285098"/>
      <w:bookmarkStart w:id="8384" w:name="_Toc341285915"/>
      <w:bookmarkStart w:id="8385" w:name="_Toc341368491"/>
      <w:bookmarkStart w:id="8386" w:name="_Toc341369284"/>
      <w:bookmarkStart w:id="8387" w:name="_Toc341370425"/>
      <w:bookmarkStart w:id="8388" w:name="_Toc341372134"/>
      <w:bookmarkStart w:id="8389" w:name="_Toc341374325"/>
      <w:bookmarkStart w:id="8390" w:name="_Toc341375136"/>
      <w:bookmarkStart w:id="8391" w:name="_Toc341375934"/>
      <w:bookmarkStart w:id="8392" w:name="_Toc341448306"/>
      <w:bookmarkStart w:id="8393" w:name="_Toc341273676"/>
      <w:bookmarkStart w:id="8394" w:name="_Toc341274490"/>
      <w:bookmarkStart w:id="8395" w:name="_Toc341275305"/>
      <w:bookmarkStart w:id="8396" w:name="_Toc341276118"/>
      <w:bookmarkStart w:id="8397" w:name="_Toc341276930"/>
      <w:bookmarkStart w:id="8398" w:name="_Toc341277741"/>
      <w:bookmarkStart w:id="8399" w:name="_Toc341278553"/>
      <w:bookmarkStart w:id="8400" w:name="_Toc341279366"/>
      <w:bookmarkStart w:id="8401" w:name="_Toc341280186"/>
      <w:bookmarkStart w:id="8402" w:name="_Toc341281005"/>
      <w:bookmarkStart w:id="8403" w:name="_Toc341281824"/>
      <w:bookmarkStart w:id="8404" w:name="_Toc341282643"/>
      <w:bookmarkStart w:id="8405" w:name="_Toc341283466"/>
      <w:bookmarkStart w:id="8406" w:name="_Toc341284286"/>
      <w:bookmarkStart w:id="8407" w:name="_Toc341285099"/>
      <w:bookmarkStart w:id="8408" w:name="_Toc341285916"/>
      <w:bookmarkStart w:id="8409" w:name="_Toc341368492"/>
      <w:bookmarkStart w:id="8410" w:name="_Toc341369285"/>
      <w:bookmarkStart w:id="8411" w:name="_Toc341370426"/>
      <w:bookmarkStart w:id="8412" w:name="_Toc341372135"/>
      <w:bookmarkStart w:id="8413" w:name="_Toc341374326"/>
      <w:bookmarkStart w:id="8414" w:name="_Toc341375137"/>
      <w:bookmarkStart w:id="8415" w:name="_Toc341375935"/>
      <w:bookmarkStart w:id="8416" w:name="_Toc341448307"/>
      <w:bookmarkStart w:id="8417" w:name="_Toc341273677"/>
      <w:bookmarkStart w:id="8418" w:name="_Toc341274491"/>
      <w:bookmarkStart w:id="8419" w:name="_Toc341275306"/>
      <w:bookmarkStart w:id="8420" w:name="_Toc341276119"/>
      <w:bookmarkStart w:id="8421" w:name="_Toc341276931"/>
      <w:bookmarkStart w:id="8422" w:name="_Toc341277742"/>
      <w:bookmarkStart w:id="8423" w:name="_Toc341278554"/>
      <w:bookmarkStart w:id="8424" w:name="_Toc341279367"/>
      <w:bookmarkStart w:id="8425" w:name="_Toc341280187"/>
      <w:bookmarkStart w:id="8426" w:name="_Toc341281006"/>
      <w:bookmarkStart w:id="8427" w:name="_Toc341281825"/>
      <w:bookmarkStart w:id="8428" w:name="_Toc341282644"/>
      <w:bookmarkStart w:id="8429" w:name="_Toc341283467"/>
      <w:bookmarkStart w:id="8430" w:name="_Toc341284287"/>
      <w:bookmarkStart w:id="8431" w:name="_Toc341285100"/>
      <w:bookmarkStart w:id="8432" w:name="_Toc341285917"/>
      <w:bookmarkStart w:id="8433" w:name="_Toc341368493"/>
      <w:bookmarkStart w:id="8434" w:name="_Toc341369286"/>
      <w:bookmarkStart w:id="8435" w:name="_Toc341370427"/>
      <w:bookmarkStart w:id="8436" w:name="_Toc341372136"/>
      <w:bookmarkStart w:id="8437" w:name="_Toc341374327"/>
      <w:bookmarkStart w:id="8438" w:name="_Toc341375138"/>
      <w:bookmarkStart w:id="8439" w:name="_Toc341375936"/>
      <w:bookmarkStart w:id="8440" w:name="_Toc341448308"/>
      <w:bookmarkStart w:id="8441" w:name="_Toc341273678"/>
      <w:bookmarkStart w:id="8442" w:name="_Toc341274492"/>
      <w:bookmarkStart w:id="8443" w:name="_Toc341275307"/>
      <w:bookmarkStart w:id="8444" w:name="_Toc341276120"/>
      <w:bookmarkStart w:id="8445" w:name="_Toc341276932"/>
      <w:bookmarkStart w:id="8446" w:name="_Toc341277743"/>
      <w:bookmarkStart w:id="8447" w:name="_Toc341278555"/>
      <w:bookmarkStart w:id="8448" w:name="_Toc341279368"/>
      <w:bookmarkStart w:id="8449" w:name="_Toc341280188"/>
      <w:bookmarkStart w:id="8450" w:name="_Toc341281007"/>
      <w:bookmarkStart w:id="8451" w:name="_Toc341281826"/>
      <w:bookmarkStart w:id="8452" w:name="_Toc341282645"/>
      <w:bookmarkStart w:id="8453" w:name="_Toc341283468"/>
      <w:bookmarkStart w:id="8454" w:name="_Toc341284288"/>
      <w:bookmarkStart w:id="8455" w:name="_Toc341285101"/>
      <w:bookmarkStart w:id="8456" w:name="_Toc341285918"/>
      <w:bookmarkStart w:id="8457" w:name="_Toc341368494"/>
      <w:bookmarkStart w:id="8458" w:name="_Toc341369287"/>
      <w:bookmarkStart w:id="8459" w:name="_Toc341370428"/>
      <w:bookmarkStart w:id="8460" w:name="_Toc341372137"/>
      <w:bookmarkStart w:id="8461" w:name="_Toc341374328"/>
      <w:bookmarkStart w:id="8462" w:name="_Toc341375139"/>
      <w:bookmarkStart w:id="8463" w:name="_Toc341375937"/>
      <w:bookmarkStart w:id="8464" w:name="_Toc341448309"/>
      <w:bookmarkStart w:id="8465" w:name="_Toc341273679"/>
      <w:bookmarkStart w:id="8466" w:name="_Toc341274493"/>
      <w:bookmarkStart w:id="8467" w:name="_Toc341275308"/>
      <w:bookmarkStart w:id="8468" w:name="_Toc341276121"/>
      <w:bookmarkStart w:id="8469" w:name="_Toc341276933"/>
      <w:bookmarkStart w:id="8470" w:name="_Toc341277744"/>
      <w:bookmarkStart w:id="8471" w:name="_Toc341278556"/>
      <w:bookmarkStart w:id="8472" w:name="_Toc341279369"/>
      <w:bookmarkStart w:id="8473" w:name="_Toc341280189"/>
      <w:bookmarkStart w:id="8474" w:name="_Toc341281008"/>
      <w:bookmarkStart w:id="8475" w:name="_Toc341281827"/>
      <w:bookmarkStart w:id="8476" w:name="_Toc341282646"/>
      <w:bookmarkStart w:id="8477" w:name="_Toc341283469"/>
      <w:bookmarkStart w:id="8478" w:name="_Toc341284289"/>
      <w:bookmarkStart w:id="8479" w:name="_Toc341285102"/>
      <w:bookmarkStart w:id="8480" w:name="_Toc341285919"/>
      <w:bookmarkStart w:id="8481" w:name="_Toc341368495"/>
      <w:bookmarkStart w:id="8482" w:name="_Toc341369288"/>
      <w:bookmarkStart w:id="8483" w:name="_Toc341370429"/>
      <w:bookmarkStart w:id="8484" w:name="_Toc341372138"/>
      <w:bookmarkStart w:id="8485" w:name="_Toc341374329"/>
      <w:bookmarkStart w:id="8486" w:name="_Toc341375140"/>
      <w:bookmarkStart w:id="8487" w:name="_Toc341375938"/>
      <w:bookmarkStart w:id="8488" w:name="_Toc341448310"/>
      <w:bookmarkStart w:id="8489" w:name="_Toc341273680"/>
      <w:bookmarkStart w:id="8490" w:name="_Toc341274494"/>
      <w:bookmarkStart w:id="8491" w:name="_Toc341275309"/>
      <w:bookmarkStart w:id="8492" w:name="_Toc341276122"/>
      <w:bookmarkStart w:id="8493" w:name="_Toc341276934"/>
      <w:bookmarkStart w:id="8494" w:name="_Toc341277745"/>
      <w:bookmarkStart w:id="8495" w:name="_Toc341278557"/>
      <w:bookmarkStart w:id="8496" w:name="_Toc341279370"/>
      <w:bookmarkStart w:id="8497" w:name="_Toc341280190"/>
      <w:bookmarkStart w:id="8498" w:name="_Toc341281009"/>
      <w:bookmarkStart w:id="8499" w:name="_Toc341281828"/>
      <w:bookmarkStart w:id="8500" w:name="_Toc341282647"/>
      <w:bookmarkStart w:id="8501" w:name="_Toc341283470"/>
      <w:bookmarkStart w:id="8502" w:name="_Toc341284290"/>
      <w:bookmarkStart w:id="8503" w:name="_Toc341285103"/>
      <w:bookmarkStart w:id="8504" w:name="_Toc341285920"/>
      <w:bookmarkStart w:id="8505" w:name="_Toc341368496"/>
      <w:bookmarkStart w:id="8506" w:name="_Toc341369289"/>
      <w:bookmarkStart w:id="8507" w:name="_Toc341370430"/>
      <w:bookmarkStart w:id="8508" w:name="_Toc341372139"/>
      <w:bookmarkStart w:id="8509" w:name="_Toc341374330"/>
      <w:bookmarkStart w:id="8510" w:name="_Toc341375141"/>
      <w:bookmarkStart w:id="8511" w:name="_Toc341375939"/>
      <w:bookmarkStart w:id="8512" w:name="_Toc341448311"/>
      <w:bookmarkStart w:id="8513" w:name="_Toc341273681"/>
      <w:bookmarkStart w:id="8514" w:name="_Toc341274495"/>
      <w:bookmarkStart w:id="8515" w:name="_Toc341275310"/>
      <w:bookmarkStart w:id="8516" w:name="_Toc341276123"/>
      <w:bookmarkStart w:id="8517" w:name="_Toc341276935"/>
      <w:bookmarkStart w:id="8518" w:name="_Toc341277746"/>
      <w:bookmarkStart w:id="8519" w:name="_Toc341278558"/>
      <w:bookmarkStart w:id="8520" w:name="_Toc341279371"/>
      <w:bookmarkStart w:id="8521" w:name="_Toc341280191"/>
      <w:bookmarkStart w:id="8522" w:name="_Toc341281010"/>
      <w:bookmarkStart w:id="8523" w:name="_Toc341281829"/>
      <w:bookmarkStart w:id="8524" w:name="_Toc341282648"/>
      <w:bookmarkStart w:id="8525" w:name="_Toc341283471"/>
      <w:bookmarkStart w:id="8526" w:name="_Toc341284291"/>
      <w:bookmarkStart w:id="8527" w:name="_Toc341285104"/>
      <w:bookmarkStart w:id="8528" w:name="_Toc341285921"/>
      <w:bookmarkStart w:id="8529" w:name="_Toc341368497"/>
      <w:bookmarkStart w:id="8530" w:name="_Toc341369290"/>
      <w:bookmarkStart w:id="8531" w:name="_Toc341370431"/>
      <w:bookmarkStart w:id="8532" w:name="_Toc341372140"/>
      <w:bookmarkStart w:id="8533" w:name="_Toc341374331"/>
      <w:bookmarkStart w:id="8534" w:name="_Toc341375142"/>
      <w:bookmarkStart w:id="8535" w:name="_Toc341375940"/>
      <w:bookmarkStart w:id="8536" w:name="_Toc341448312"/>
      <w:bookmarkStart w:id="8537" w:name="_Toc341273682"/>
      <w:bookmarkStart w:id="8538" w:name="_Toc341274496"/>
      <w:bookmarkStart w:id="8539" w:name="_Toc341275311"/>
      <w:bookmarkStart w:id="8540" w:name="_Toc341276124"/>
      <w:bookmarkStart w:id="8541" w:name="_Toc341276936"/>
      <w:bookmarkStart w:id="8542" w:name="_Toc341277747"/>
      <w:bookmarkStart w:id="8543" w:name="_Toc341278559"/>
      <w:bookmarkStart w:id="8544" w:name="_Toc341279372"/>
      <w:bookmarkStart w:id="8545" w:name="_Toc341280192"/>
      <w:bookmarkStart w:id="8546" w:name="_Toc341281011"/>
      <w:bookmarkStart w:id="8547" w:name="_Toc341281830"/>
      <w:bookmarkStart w:id="8548" w:name="_Toc341282649"/>
      <w:bookmarkStart w:id="8549" w:name="_Toc341283472"/>
      <w:bookmarkStart w:id="8550" w:name="_Toc341284292"/>
      <w:bookmarkStart w:id="8551" w:name="_Toc341285105"/>
      <w:bookmarkStart w:id="8552" w:name="_Toc341285922"/>
      <w:bookmarkStart w:id="8553" w:name="_Toc341368498"/>
      <w:bookmarkStart w:id="8554" w:name="_Toc341369291"/>
      <w:bookmarkStart w:id="8555" w:name="_Toc341370432"/>
      <w:bookmarkStart w:id="8556" w:name="_Toc341372141"/>
      <w:bookmarkStart w:id="8557" w:name="_Toc341374332"/>
      <w:bookmarkStart w:id="8558" w:name="_Toc341375143"/>
      <w:bookmarkStart w:id="8559" w:name="_Toc341375941"/>
      <w:bookmarkStart w:id="8560" w:name="_Toc341448313"/>
      <w:bookmarkStart w:id="8561" w:name="_Toc341273683"/>
      <w:bookmarkStart w:id="8562" w:name="_Toc341274497"/>
      <w:bookmarkStart w:id="8563" w:name="_Toc341275312"/>
      <w:bookmarkStart w:id="8564" w:name="_Toc341276125"/>
      <w:bookmarkStart w:id="8565" w:name="_Toc341276937"/>
      <w:bookmarkStart w:id="8566" w:name="_Toc341277748"/>
      <w:bookmarkStart w:id="8567" w:name="_Toc341278560"/>
      <w:bookmarkStart w:id="8568" w:name="_Toc341279373"/>
      <w:bookmarkStart w:id="8569" w:name="_Toc341280193"/>
      <w:bookmarkStart w:id="8570" w:name="_Toc341281012"/>
      <w:bookmarkStart w:id="8571" w:name="_Toc341281831"/>
      <w:bookmarkStart w:id="8572" w:name="_Toc341282650"/>
      <w:bookmarkStart w:id="8573" w:name="_Toc341283473"/>
      <w:bookmarkStart w:id="8574" w:name="_Toc341284293"/>
      <w:bookmarkStart w:id="8575" w:name="_Toc341285106"/>
      <w:bookmarkStart w:id="8576" w:name="_Toc341285923"/>
      <w:bookmarkStart w:id="8577" w:name="_Toc341368499"/>
      <w:bookmarkStart w:id="8578" w:name="_Toc341369292"/>
      <w:bookmarkStart w:id="8579" w:name="_Toc341370433"/>
      <w:bookmarkStart w:id="8580" w:name="_Toc341372142"/>
      <w:bookmarkStart w:id="8581" w:name="_Toc341374333"/>
      <w:bookmarkStart w:id="8582" w:name="_Toc341375144"/>
      <w:bookmarkStart w:id="8583" w:name="_Toc341375942"/>
      <w:bookmarkStart w:id="8584" w:name="_Toc341448314"/>
      <w:bookmarkStart w:id="8585" w:name="_Toc341273684"/>
      <w:bookmarkStart w:id="8586" w:name="_Toc341274498"/>
      <w:bookmarkStart w:id="8587" w:name="_Toc341275313"/>
      <w:bookmarkStart w:id="8588" w:name="_Toc341276126"/>
      <w:bookmarkStart w:id="8589" w:name="_Toc341276938"/>
      <w:bookmarkStart w:id="8590" w:name="_Toc341277749"/>
      <w:bookmarkStart w:id="8591" w:name="_Toc341278561"/>
      <w:bookmarkStart w:id="8592" w:name="_Toc341279374"/>
      <w:bookmarkStart w:id="8593" w:name="_Toc341280194"/>
      <w:bookmarkStart w:id="8594" w:name="_Toc341281013"/>
      <w:bookmarkStart w:id="8595" w:name="_Toc341281832"/>
      <w:bookmarkStart w:id="8596" w:name="_Toc341282651"/>
      <w:bookmarkStart w:id="8597" w:name="_Toc341283474"/>
      <w:bookmarkStart w:id="8598" w:name="_Toc341284294"/>
      <w:bookmarkStart w:id="8599" w:name="_Toc341285107"/>
      <w:bookmarkStart w:id="8600" w:name="_Toc341285924"/>
      <w:bookmarkStart w:id="8601" w:name="_Toc341368500"/>
      <w:bookmarkStart w:id="8602" w:name="_Toc341369293"/>
      <w:bookmarkStart w:id="8603" w:name="_Toc341370434"/>
      <w:bookmarkStart w:id="8604" w:name="_Toc341372143"/>
      <w:bookmarkStart w:id="8605" w:name="_Toc341374334"/>
      <w:bookmarkStart w:id="8606" w:name="_Toc341375145"/>
      <w:bookmarkStart w:id="8607" w:name="_Toc341375943"/>
      <w:bookmarkStart w:id="8608" w:name="_Toc341448315"/>
      <w:bookmarkStart w:id="8609" w:name="_Toc341273685"/>
      <w:bookmarkStart w:id="8610" w:name="_Toc341274499"/>
      <w:bookmarkStart w:id="8611" w:name="_Toc341275314"/>
      <w:bookmarkStart w:id="8612" w:name="_Toc341276127"/>
      <w:bookmarkStart w:id="8613" w:name="_Toc341276939"/>
      <w:bookmarkStart w:id="8614" w:name="_Toc341277750"/>
      <w:bookmarkStart w:id="8615" w:name="_Toc341278562"/>
      <w:bookmarkStart w:id="8616" w:name="_Toc341279375"/>
      <w:bookmarkStart w:id="8617" w:name="_Toc341280195"/>
      <w:bookmarkStart w:id="8618" w:name="_Toc341281014"/>
      <w:bookmarkStart w:id="8619" w:name="_Toc341281833"/>
      <w:bookmarkStart w:id="8620" w:name="_Toc341282652"/>
      <w:bookmarkStart w:id="8621" w:name="_Toc341283475"/>
      <w:bookmarkStart w:id="8622" w:name="_Toc341284295"/>
      <w:bookmarkStart w:id="8623" w:name="_Toc341285108"/>
      <w:bookmarkStart w:id="8624" w:name="_Toc341285925"/>
      <w:bookmarkStart w:id="8625" w:name="_Toc341368501"/>
      <w:bookmarkStart w:id="8626" w:name="_Toc341369294"/>
      <w:bookmarkStart w:id="8627" w:name="_Toc341370435"/>
      <w:bookmarkStart w:id="8628" w:name="_Toc341372144"/>
      <w:bookmarkStart w:id="8629" w:name="_Toc341374335"/>
      <w:bookmarkStart w:id="8630" w:name="_Toc341375146"/>
      <w:bookmarkStart w:id="8631" w:name="_Toc341375944"/>
      <w:bookmarkStart w:id="8632" w:name="_Toc341448316"/>
      <w:bookmarkStart w:id="8633" w:name="_Toc341273686"/>
      <w:bookmarkStart w:id="8634" w:name="_Toc341274500"/>
      <w:bookmarkStart w:id="8635" w:name="_Toc341275315"/>
      <w:bookmarkStart w:id="8636" w:name="_Toc341276128"/>
      <w:bookmarkStart w:id="8637" w:name="_Toc341276940"/>
      <w:bookmarkStart w:id="8638" w:name="_Toc341277751"/>
      <w:bookmarkStart w:id="8639" w:name="_Toc341278563"/>
      <w:bookmarkStart w:id="8640" w:name="_Toc341279376"/>
      <w:bookmarkStart w:id="8641" w:name="_Toc341280196"/>
      <w:bookmarkStart w:id="8642" w:name="_Toc341281015"/>
      <w:bookmarkStart w:id="8643" w:name="_Toc341281834"/>
      <w:bookmarkStart w:id="8644" w:name="_Toc341282653"/>
      <w:bookmarkStart w:id="8645" w:name="_Toc341283476"/>
      <w:bookmarkStart w:id="8646" w:name="_Toc341284296"/>
      <w:bookmarkStart w:id="8647" w:name="_Toc341285109"/>
      <w:bookmarkStart w:id="8648" w:name="_Toc341285926"/>
      <w:bookmarkStart w:id="8649" w:name="_Toc341368502"/>
      <w:bookmarkStart w:id="8650" w:name="_Toc341369295"/>
      <w:bookmarkStart w:id="8651" w:name="_Toc341370436"/>
      <w:bookmarkStart w:id="8652" w:name="_Toc341372145"/>
      <w:bookmarkStart w:id="8653" w:name="_Toc341374336"/>
      <w:bookmarkStart w:id="8654" w:name="_Toc341375147"/>
      <w:bookmarkStart w:id="8655" w:name="_Toc341375945"/>
      <w:bookmarkStart w:id="8656" w:name="_Toc341448317"/>
      <w:bookmarkStart w:id="8657" w:name="_Toc341273687"/>
      <w:bookmarkStart w:id="8658" w:name="_Toc341274501"/>
      <w:bookmarkStart w:id="8659" w:name="_Toc341275316"/>
      <w:bookmarkStart w:id="8660" w:name="_Toc341276129"/>
      <w:bookmarkStart w:id="8661" w:name="_Toc341276941"/>
      <w:bookmarkStart w:id="8662" w:name="_Toc341277752"/>
      <w:bookmarkStart w:id="8663" w:name="_Toc341278564"/>
      <w:bookmarkStart w:id="8664" w:name="_Toc341279377"/>
      <w:bookmarkStart w:id="8665" w:name="_Toc341280197"/>
      <w:bookmarkStart w:id="8666" w:name="_Toc341281016"/>
      <w:bookmarkStart w:id="8667" w:name="_Toc341281835"/>
      <w:bookmarkStart w:id="8668" w:name="_Toc341282654"/>
      <w:bookmarkStart w:id="8669" w:name="_Toc341283477"/>
      <w:bookmarkStart w:id="8670" w:name="_Toc341284297"/>
      <w:bookmarkStart w:id="8671" w:name="_Toc341285110"/>
      <w:bookmarkStart w:id="8672" w:name="_Toc341285927"/>
      <w:bookmarkStart w:id="8673" w:name="_Toc341368503"/>
      <w:bookmarkStart w:id="8674" w:name="_Toc341369296"/>
      <w:bookmarkStart w:id="8675" w:name="_Toc341370437"/>
      <w:bookmarkStart w:id="8676" w:name="_Toc341372146"/>
      <w:bookmarkStart w:id="8677" w:name="_Toc341374337"/>
      <w:bookmarkStart w:id="8678" w:name="_Toc341375148"/>
      <w:bookmarkStart w:id="8679" w:name="_Toc341375946"/>
      <w:bookmarkStart w:id="8680" w:name="_Toc341448318"/>
      <w:bookmarkStart w:id="8681" w:name="_Toc341273688"/>
      <w:bookmarkStart w:id="8682" w:name="_Toc341274502"/>
      <w:bookmarkStart w:id="8683" w:name="_Toc341275317"/>
      <w:bookmarkStart w:id="8684" w:name="_Toc341276130"/>
      <w:bookmarkStart w:id="8685" w:name="_Toc341276942"/>
      <w:bookmarkStart w:id="8686" w:name="_Toc341277753"/>
      <w:bookmarkStart w:id="8687" w:name="_Toc341278565"/>
      <w:bookmarkStart w:id="8688" w:name="_Toc341279378"/>
      <w:bookmarkStart w:id="8689" w:name="_Toc341280198"/>
      <w:bookmarkStart w:id="8690" w:name="_Toc341281017"/>
      <w:bookmarkStart w:id="8691" w:name="_Toc341281836"/>
      <w:bookmarkStart w:id="8692" w:name="_Toc341282655"/>
      <w:bookmarkStart w:id="8693" w:name="_Toc341283478"/>
      <w:bookmarkStart w:id="8694" w:name="_Toc341284298"/>
      <w:bookmarkStart w:id="8695" w:name="_Toc341285111"/>
      <w:bookmarkStart w:id="8696" w:name="_Toc341285928"/>
      <w:bookmarkStart w:id="8697" w:name="_Toc341368504"/>
      <w:bookmarkStart w:id="8698" w:name="_Toc341369297"/>
      <w:bookmarkStart w:id="8699" w:name="_Toc341370438"/>
      <w:bookmarkStart w:id="8700" w:name="_Toc341372147"/>
      <w:bookmarkStart w:id="8701" w:name="_Toc341374338"/>
      <w:bookmarkStart w:id="8702" w:name="_Toc341375149"/>
      <w:bookmarkStart w:id="8703" w:name="_Toc341375947"/>
      <w:bookmarkStart w:id="8704" w:name="_Toc341448319"/>
      <w:bookmarkStart w:id="8705" w:name="_Toc341273689"/>
      <w:bookmarkStart w:id="8706" w:name="_Toc341274503"/>
      <w:bookmarkStart w:id="8707" w:name="_Toc341275318"/>
      <w:bookmarkStart w:id="8708" w:name="_Toc341276131"/>
      <w:bookmarkStart w:id="8709" w:name="_Toc341276943"/>
      <w:bookmarkStart w:id="8710" w:name="_Toc341277754"/>
      <w:bookmarkStart w:id="8711" w:name="_Toc341278566"/>
      <w:bookmarkStart w:id="8712" w:name="_Toc341279379"/>
      <w:bookmarkStart w:id="8713" w:name="_Toc341280199"/>
      <w:bookmarkStart w:id="8714" w:name="_Toc341281018"/>
      <w:bookmarkStart w:id="8715" w:name="_Toc341281837"/>
      <w:bookmarkStart w:id="8716" w:name="_Toc341282656"/>
      <w:bookmarkStart w:id="8717" w:name="_Toc341283479"/>
      <w:bookmarkStart w:id="8718" w:name="_Toc341284299"/>
      <w:bookmarkStart w:id="8719" w:name="_Toc341285112"/>
      <w:bookmarkStart w:id="8720" w:name="_Toc341285929"/>
      <w:bookmarkStart w:id="8721" w:name="_Toc341368505"/>
      <w:bookmarkStart w:id="8722" w:name="_Toc341369298"/>
      <w:bookmarkStart w:id="8723" w:name="_Toc341370439"/>
      <w:bookmarkStart w:id="8724" w:name="_Toc341372148"/>
      <w:bookmarkStart w:id="8725" w:name="_Toc341374339"/>
      <w:bookmarkStart w:id="8726" w:name="_Toc341375150"/>
      <w:bookmarkStart w:id="8727" w:name="_Toc341375948"/>
      <w:bookmarkStart w:id="8728" w:name="_Toc341448320"/>
      <w:bookmarkStart w:id="8729" w:name="_Toc341273690"/>
      <w:bookmarkStart w:id="8730" w:name="_Toc341274504"/>
      <w:bookmarkStart w:id="8731" w:name="_Toc341275319"/>
      <w:bookmarkStart w:id="8732" w:name="_Toc341276132"/>
      <w:bookmarkStart w:id="8733" w:name="_Toc341276944"/>
      <w:bookmarkStart w:id="8734" w:name="_Toc341277755"/>
      <w:bookmarkStart w:id="8735" w:name="_Toc341278567"/>
      <w:bookmarkStart w:id="8736" w:name="_Toc341279380"/>
      <w:bookmarkStart w:id="8737" w:name="_Toc341280200"/>
      <w:bookmarkStart w:id="8738" w:name="_Toc341281019"/>
      <w:bookmarkStart w:id="8739" w:name="_Toc341281838"/>
      <w:bookmarkStart w:id="8740" w:name="_Toc341282657"/>
      <w:bookmarkStart w:id="8741" w:name="_Toc341283480"/>
      <w:bookmarkStart w:id="8742" w:name="_Toc341284300"/>
      <w:bookmarkStart w:id="8743" w:name="_Toc341285113"/>
      <w:bookmarkStart w:id="8744" w:name="_Toc341285930"/>
      <w:bookmarkStart w:id="8745" w:name="_Toc341368506"/>
      <w:bookmarkStart w:id="8746" w:name="_Toc341369299"/>
      <w:bookmarkStart w:id="8747" w:name="_Toc341370440"/>
      <w:bookmarkStart w:id="8748" w:name="_Toc341372149"/>
      <w:bookmarkStart w:id="8749" w:name="_Toc341374340"/>
      <w:bookmarkStart w:id="8750" w:name="_Toc341375151"/>
      <w:bookmarkStart w:id="8751" w:name="_Toc341375949"/>
      <w:bookmarkStart w:id="8752" w:name="_Toc341448321"/>
      <w:bookmarkStart w:id="8753" w:name="_Toc341273691"/>
      <w:bookmarkStart w:id="8754" w:name="_Toc341274505"/>
      <w:bookmarkStart w:id="8755" w:name="_Toc341275320"/>
      <w:bookmarkStart w:id="8756" w:name="_Toc341276133"/>
      <w:bookmarkStart w:id="8757" w:name="_Toc341276945"/>
      <w:bookmarkStart w:id="8758" w:name="_Toc341277756"/>
      <w:bookmarkStart w:id="8759" w:name="_Toc341278568"/>
      <w:bookmarkStart w:id="8760" w:name="_Toc341279381"/>
      <w:bookmarkStart w:id="8761" w:name="_Toc341280201"/>
      <w:bookmarkStart w:id="8762" w:name="_Toc341281020"/>
      <w:bookmarkStart w:id="8763" w:name="_Toc341281839"/>
      <w:bookmarkStart w:id="8764" w:name="_Toc341282658"/>
      <w:bookmarkStart w:id="8765" w:name="_Toc341283481"/>
      <w:bookmarkStart w:id="8766" w:name="_Toc341284301"/>
      <w:bookmarkStart w:id="8767" w:name="_Toc341285114"/>
      <w:bookmarkStart w:id="8768" w:name="_Toc341285931"/>
      <w:bookmarkStart w:id="8769" w:name="_Toc341368507"/>
      <w:bookmarkStart w:id="8770" w:name="_Toc341369300"/>
      <w:bookmarkStart w:id="8771" w:name="_Toc341370441"/>
      <w:bookmarkStart w:id="8772" w:name="_Toc341372150"/>
      <w:bookmarkStart w:id="8773" w:name="_Toc341374341"/>
      <w:bookmarkStart w:id="8774" w:name="_Toc341375152"/>
      <w:bookmarkStart w:id="8775" w:name="_Toc341375950"/>
      <w:bookmarkStart w:id="8776" w:name="_Toc341448322"/>
      <w:bookmarkStart w:id="8777" w:name="_Toc341273692"/>
      <w:bookmarkStart w:id="8778" w:name="_Toc341274506"/>
      <w:bookmarkStart w:id="8779" w:name="_Toc341275321"/>
      <w:bookmarkStart w:id="8780" w:name="_Toc341276134"/>
      <w:bookmarkStart w:id="8781" w:name="_Toc341276946"/>
      <w:bookmarkStart w:id="8782" w:name="_Toc341277757"/>
      <w:bookmarkStart w:id="8783" w:name="_Toc341278569"/>
      <w:bookmarkStart w:id="8784" w:name="_Toc341279382"/>
      <w:bookmarkStart w:id="8785" w:name="_Toc341280202"/>
      <w:bookmarkStart w:id="8786" w:name="_Toc341281021"/>
      <w:bookmarkStart w:id="8787" w:name="_Toc341281840"/>
      <w:bookmarkStart w:id="8788" w:name="_Toc341282659"/>
      <w:bookmarkStart w:id="8789" w:name="_Toc341283482"/>
      <w:bookmarkStart w:id="8790" w:name="_Toc341284302"/>
      <w:bookmarkStart w:id="8791" w:name="_Toc341285115"/>
      <w:bookmarkStart w:id="8792" w:name="_Toc341285932"/>
      <w:bookmarkStart w:id="8793" w:name="_Toc341368508"/>
      <w:bookmarkStart w:id="8794" w:name="_Toc341369301"/>
      <w:bookmarkStart w:id="8795" w:name="_Toc341370442"/>
      <w:bookmarkStart w:id="8796" w:name="_Toc341372151"/>
      <w:bookmarkStart w:id="8797" w:name="_Toc341374342"/>
      <w:bookmarkStart w:id="8798" w:name="_Toc341375153"/>
      <w:bookmarkStart w:id="8799" w:name="_Toc341375951"/>
      <w:bookmarkStart w:id="8800" w:name="_Toc341448323"/>
      <w:bookmarkStart w:id="8801" w:name="_Toc342768345"/>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r w:rsidRPr="00EE1E0B">
        <w:rPr>
          <w:color w:val="00B050"/>
        </w:rPr>
        <w:t>Some important incentive compensation concepts</w:t>
      </w:r>
      <w:bookmarkEnd w:id="8801"/>
      <w:r w:rsidRPr="00EE1E0B">
        <w:rPr>
          <w:color w:val="00B050"/>
        </w:rPr>
        <w:t xml:space="preserve"> </w:t>
      </w:r>
    </w:p>
    <w:p w:rsidR="00047B61" w:rsidRPr="00EE1E0B" w:rsidRDefault="00047B61" w:rsidP="005A4EE2">
      <w:pPr>
        <w:rPr>
          <w:rFonts w:ascii="Cambria" w:hAnsi="Cambria" w:cstheme="minorHAnsi"/>
        </w:rPr>
      </w:pPr>
      <w:r w:rsidRPr="00EE1E0B">
        <w:rPr>
          <w:rFonts w:ascii="Cambria" w:hAnsi="Cambria" w:cstheme="minorHAnsi"/>
        </w:rPr>
        <w:t>Some important incentive compensation concepts which have not been covered before will be covered in this section.</w:t>
      </w:r>
    </w:p>
    <w:p w:rsidR="00047B61" w:rsidRPr="00EE1E0B" w:rsidRDefault="00047B61" w:rsidP="00EE1E0B">
      <w:pPr>
        <w:pStyle w:val="Heading3"/>
        <w:rPr>
          <w:color w:val="548DD4" w:themeColor="text2" w:themeTint="99"/>
          <w:sz w:val="24"/>
          <w:szCs w:val="24"/>
        </w:rPr>
      </w:pPr>
      <w:bookmarkStart w:id="8802" w:name="_Toc342768346"/>
      <w:r w:rsidRPr="00EE1E0B">
        <w:rPr>
          <w:color w:val="548DD4" w:themeColor="text2" w:themeTint="99"/>
          <w:sz w:val="24"/>
          <w:szCs w:val="24"/>
        </w:rPr>
        <w:t>Marketing Allowance</w:t>
      </w:r>
      <w:bookmarkEnd w:id="8802"/>
    </w:p>
    <w:p w:rsidR="00047B61" w:rsidRPr="00EE1E0B" w:rsidRDefault="00047B61" w:rsidP="00047B61">
      <w:pPr>
        <w:rPr>
          <w:rFonts w:ascii="Cambria" w:hAnsi="Cambria" w:cstheme="minorHAnsi"/>
        </w:rPr>
      </w:pPr>
      <w:r w:rsidRPr="00EE1E0B">
        <w:rPr>
          <w:rFonts w:ascii="Cambria" w:hAnsi="Cambria" w:cstheme="minorHAnsi"/>
        </w:rPr>
        <w:t>This are some special discounts that an employer give to the agents in order to market some of their products with some discounts or allowances. This is a part of marketing strategy being undertaken by an organization. Agents can get double benefits – one by selling more of this products and thus increasing the commission percentage pay out and second by increasing the performance of him in the organization by selling more.</w:t>
      </w:r>
    </w:p>
    <w:p w:rsidR="00047B61" w:rsidRPr="00EE1E0B" w:rsidRDefault="00047B61" w:rsidP="00EE1E0B">
      <w:pPr>
        <w:pStyle w:val="Heading3"/>
        <w:rPr>
          <w:color w:val="548DD4" w:themeColor="text2" w:themeTint="99"/>
          <w:sz w:val="24"/>
          <w:szCs w:val="24"/>
        </w:rPr>
      </w:pPr>
      <w:bookmarkStart w:id="8803" w:name="_Toc342768347"/>
      <w:r w:rsidRPr="00EE1E0B">
        <w:rPr>
          <w:color w:val="548DD4" w:themeColor="text2" w:themeTint="99"/>
          <w:sz w:val="24"/>
          <w:szCs w:val="24"/>
        </w:rPr>
        <w:t>Production Bonus</w:t>
      </w:r>
      <w:bookmarkEnd w:id="8803"/>
    </w:p>
    <w:p w:rsidR="00047B61" w:rsidRPr="00EE1E0B" w:rsidRDefault="00047B61" w:rsidP="00047B61">
      <w:pPr>
        <w:rPr>
          <w:rFonts w:ascii="Cambria" w:hAnsi="Cambria" w:cstheme="minorHAnsi"/>
        </w:rPr>
      </w:pPr>
      <w:r w:rsidRPr="00EE1E0B">
        <w:rPr>
          <w:rFonts w:ascii="Cambria" w:hAnsi="Cambria" w:cstheme="minorHAnsi"/>
        </w:rPr>
        <w:t>This is a kind of bonus that an employer can give his agents on achievement of increase in business</w:t>
      </w:r>
    </w:p>
    <w:p w:rsidR="00047B61" w:rsidRPr="00EE1E0B" w:rsidRDefault="00047B61" w:rsidP="00EE1E0B">
      <w:pPr>
        <w:pStyle w:val="Heading3"/>
        <w:rPr>
          <w:color w:val="548DD4" w:themeColor="text2" w:themeTint="99"/>
          <w:sz w:val="24"/>
          <w:szCs w:val="24"/>
        </w:rPr>
      </w:pPr>
      <w:bookmarkStart w:id="8804" w:name="_Toc342768348"/>
      <w:r w:rsidRPr="00EE1E0B">
        <w:rPr>
          <w:color w:val="548DD4" w:themeColor="text2" w:themeTint="99"/>
          <w:sz w:val="24"/>
          <w:szCs w:val="24"/>
        </w:rPr>
        <w:t>Pay Scale</w:t>
      </w:r>
      <w:bookmarkEnd w:id="8804"/>
    </w:p>
    <w:p w:rsidR="00047B61" w:rsidRPr="00EE1E0B" w:rsidRDefault="00047B61" w:rsidP="00047B61">
      <w:pPr>
        <w:rPr>
          <w:rFonts w:ascii="Cambria" w:hAnsi="Cambria" w:cstheme="minorHAnsi"/>
        </w:rPr>
      </w:pPr>
      <w:r w:rsidRPr="00EE1E0B">
        <w:rPr>
          <w:rFonts w:ascii="Cambria" w:hAnsi="Cambria" w:cstheme="minorHAnsi"/>
        </w:rPr>
        <w:t>This term refers to the range of compensation or salary that an agent gets paid out on the basis of his type of contract, experience and sales performance.</w:t>
      </w:r>
    </w:p>
    <w:p w:rsidR="00047B61" w:rsidRPr="00EE1E0B" w:rsidRDefault="00047B61" w:rsidP="00EE1E0B">
      <w:pPr>
        <w:pStyle w:val="Heading3"/>
        <w:rPr>
          <w:color w:val="548DD4" w:themeColor="text2" w:themeTint="99"/>
          <w:sz w:val="24"/>
          <w:szCs w:val="24"/>
        </w:rPr>
      </w:pPr>
      <w:bookmarkStart w:id="8805" w:name="_Toc342768349"/>
      <w:r w:rsidRPr="00EE1E0B">
        <w:rPr>
          <w:color w:val="548DD4" w:themeColor="text2" w:themeTint="99"/>
          <w:sz w:val="24"/>
          <w:szCs w:val="24"/>
        </w:rPr>
        <w:t>Guarantee</w:t>
      </w:r>
      <w:bookmarkEnd w:id="8805"/>
    </w:p>
    <w:p w:rsidR="00047B61" w:rsidRPr="00EE1E0B" w:rsidRDefault="00047B61" w:rsidP="00047B61">
      <w:pPr>
        <w:rPr>
          <w:rFonts w:ascii="Cambria" w:hAnsi="Cambria" w:cstheme="minorHAnsi"/>
        </w:rPr>
      </w:pPr>
      <w:r w:rsidRPr="00EE1E0B">
        <w:rPr>
          <w:rFonts w:ascii="Cambria" w:hAnsi="Cambria" w:cstheme="minorHAnsi"/>
        </w:rPr>
        <w:t>It is the minimum salary/commission that an agent will get paid irrespective of whether he/she was able to meet their goals or targets for a particular pay period.</w:t>
      </w:r>
    </w:p>
    <w:p w:rsidR="00047B61" w:rsidRPr="00EE1E0B" w:rsidRDefault="00047B61" w:rsidP="00EE1E0B">
      <w:pPr>
        <w:pStyle w:val="Heading3"/>
        <w:rPr>
          <w:color w:val="548DD4" w:themeColor="text2" w:themeTint="99"/>
          <w:sz w:val="24"/>
          <w:szCs w:val="24"/>
        </w:rPr>
      </w:pPr>
      <w:bookmarkStart w:id="8806" w:name="_Toc342768350"/>
      <w:r w:rsidRPr="00EE1E0B">
        <w:rPr>
          <w:color w:val="548DD4" w:themeColor="text2" w:themeTint="99"/>
          <w:sz w:val="24"/>
          <w:szCs w:val="24"/>
        </w:rPr>
        <w:lastRenderedPageBreak/>
        <w:t>Threshold</w:t>
      </w:r>
      <w:bookmarkEnd w:id="8806"/>
    </w:p>
    <w:p w:rsidR="00047B61" w:rsidRPr="00EE1E0B" w:rsidRDefault="00047B61" w:rsidP="00047B61">
      <w:pPr>
        <w:rPr>
          <w:rFonts w:ascii="Cambria" w:hAnsi="Cambria" w:cstheme="minorHAnsi"/>
        </w:rPr>
      </w:pPr>
      <w:r w:rsidRPr="00EE1E0B">
        <w:rPr>
          <w:rFonts w:ascii="Cambria" w:hAnsi="Cambria" w:cstheme="minorHAnsi"/>
        </w:rPr>
        <w:t xml:space="preserve">Compensation components operate on a monthly, quarterly or annual basis. That is to say, at the end of each payout period, the commission payable to each agent is calculated based on the amount of business generated by the agent during that period, and a check is issued only if they have passed the minimum earnings threshold for that particular period. </w:t>
      </w:r>
    </w:p>
    <w:p w:rsidR="00047B61" w:rsidRPr="00EE1E0B" w:rsidRDefault="00047B61" w:rsidP="00047B61">
      <w:pPr>
        <w:rPr>
          <w:rFonts w:ascii="Cambria" w:hAnsi="Cambria" w:cstheme="minorHAnsi"/>
        </w:rPr>
      </w:pPr>
      <w:r w:rsidRPr="00EE1E0B">
        <w:rPr>
          <w:rFonts w:ascii="Cambria" w:hAnsi="Cambria" w:cstheme="minorHAnsi"/>
        </w:rPr>
        <w:t>Tiered commissions are components which get paid only if the agent has brought in a minimum number or amount of business during a particular period.</w:t>
      </w:r>
    </w:p>
    <w:tbl>
      <w:tblPr>
        <w:tblStyle w:val="TableGrid"/>
        <w:tblW w:w="0" w:type="auto"/>
        <w:tblLook w:val="04A0" w:firstRow="1" w:lastRow="0" w:firstColumn="1" w:lastColumn="0" w:noHBand="0" w:noVBand="1"/>
      </w:tblPr>
      <w:tblGrid>
        <w:gridCol w:w="3081"/>
        <w:gridCol w:w="3081"/>
        <w:gridCol w:w="3081"/>
      </w:tblGrid>
      <w:tr w:rsidR="00047B61" w:rsidRPr="007F5BED" w:rsidTr="00550F8B">
        <w:tc>
          <w:tcPr>
            <w:tcW w:w="3081" w:type="dxa"/>
            <w:shd w:val="clear" w:color="auto" w:fill="A6A6A6" w:themeFill="background1" w:themeFillShade="A6"/>
          </w:tcPr>
          <w:p w:rsidR="00047B61" w:rsidRPr="00EE1E0B" w:rsidRDefault="00047B61" w:rsidP="00550F8B">
            <w:pPr>
              <w:rPr>
                <w:rFonts w:ascii="Cambria" w:hAnsi="Cambria" w:cstheme="minorHAnsi"/>
                <w:b/>
              </w:rPr>
            </w:pPr>
            <w:r w:rsidRPr="00EE1E0B">
              <w:rPr>
                <w:rFonts w:ascii="Cambria" w:hAnsi="Cambria" w:cstheme="minorHAnsi"/>
                <w:b/>
              </w:rPr>
              <w:t>Minimum Sales</w:t>
            </w:r>
          </w:p>
        </w:tc>
        <w:tc>
          <w:tcPr>
            <w:tcW w:w="3081" w:type="dxa"/>
            <w:shd w:val="clear" w:color="auto" w:fill="A6A6A6" w:themeFill="background1" w:themeFillShade="A6"/>
          </w:tcPr>
          <w:p w:rsidR="00047B61" w:rsidRPr="00EE1E0B" w:rsidRDefault="00047B61" w:rsidP="00550F8B">
            <w:pPr>
              <w:rPr>
                <w:rFonts w:ascii="Cambria" w:hAnsi="Cambria" w:cstheme="minorHAnsi"/>
                <w:b/>
              </w:rPr>
            </w:pPr>
            <w:r w:rsidRPr="00EE1E0B">
              <w:rPr>
                <w:rFonts w:ascii="Cambria" w:hAnsi="Cambria" w:cstheme="minorHAnsi"/>
                <w:b/>
              </w:rPr>
              <w:t>Maximum Sales</w:t>
            </w:r>
          </w:p>
        </w:tc>
        <w:tc>
          <w:tcPr>
            <w:tcW w:w="3081" w:type="dxa"/>
            <w:shd w:val="clear" w:color="auto" w:fill="A6A6A6" w:themeFill="background1" w:themeFillShade="A6"/>
          </w:tcPr>
          <w:p w:rsidR="00047B61" w:rsidRPr="00EE1E0B" w:rsidRDefault="00047B61" w:rsidP="00550F8B">
            <w:pPr>
              <w:rPr>
                <w:rFonts w:ascii="Cambria" w:hAnsi="Cambria" w:cstheme="minorHAnsi"/>
                <w:b/>
              </w:rPr>
            </w:pPr>
            <w:r w:rsidRPr="00EE1E0B">
              <w:rPr>
                <w:rFonts w:ascii="Cambria" w:hAnsi="Cambria" w:cstheme="minorHAnsi"/>
                <w:b/>
              </w:rPr>
              <w:t>Commission%</w:t>
            </w:r>
          </w:p>
        </w:tc>
      </w:tr>
      <w:tr w:rsidR="00047B61" w:rsidRPr="007F5BED" w:rsidTr="00550F8B">
        <w:tc>
          <w:tcPr>
            <w:tcW w:w="3081" w:type="dxa"/>
          </w:tcPr>
          <w:p w:rsidR="00047B61" w:rsidRPr="00EE1E0B" w:rsidRDefault="00047B61" w:rsidP="00550F8B">
            <w:pPr>
              <w:rPr>
                <w:rFonts w:ascii="Cambria" w:hAnsi="Cambria" w:cstheme="minorHAnsi"/>
              </w:rPr>
            </w:pPr>
            <w:r w:rsidRPr="00EE1E0B">
              <w:rPr>
                <w:rFonts w:ascii="Cambria" w:hAnsi="Cambria" w:cstheme="minorHAnsi"/>
              </w:rPr>
              <w:t>$ 0.00</w:t>
            </w:r>
          </w:p>
        </w:tc>
        <w:tc>
          <w:tcPr>
            <w:tcW w:w="3081" w:type="dxa"/>
          </w:tcPr>
          <w:p w:rsidR="00047B61" w:rsidRPr="00EE1E0B" w:rsidRDefault="00047B61" w:rsidP="00550F8B">
            <w:pPr>
              <w:numPr>
                <w:ilvl w:val="0"/>
                <w:numId w:val="8"/>
              </w:numPr>
              <w:rPr>
                <w:rFonts w:ascii="Cambria" w:hAnsi="Cambria" w:cstheme="minorHAnsi"/>
              </w:rPr>
            </w:pPr>
            <w:r w:rsidRPr="00EE1E0B">
              <w:rPr>
                <w:rFonts w:ascii="Cambria" w:hAnsi="Cambria" w:cstheme="minorHAnsi"/>
              </w:rPr>
              <w:t>$999.00</w:t>
            </w:r>
          </w:p>
        </w:tc>
        <w:tc>
          <w:tcPr>
            <w:tcW w:w="3081" w:type="dxa"/>
          </w:tcPr>
          <w:p w:rsidR="00047B61" w:rsidRPr="00EE1E0B" w:rsidRDefault="00047B61" w:rsidP="00550F8B">
            <w:pPr>
              <w:numPr>
                <w:ilvl w:val="0"/>
                <w:numId w:val="8"/>
              </w:numPr>
              <w:rPr>
                <w:rFonts w:ascii="Cambria" w:hAnsi="Cambria" w:cstheme="minorHAnsi"/>
              </w:rPr>
            </w:pPr>
            <w:r w:rsidRPr="00EE1E0B">
              <w:rPr>
                <w:rFonts w:ascii="Cambria" w:hAnsi="Cambria" w:cstheme="minorHAnsi"/>
              </w:rPr>
              <w:t>5% of total sales</w:t>
            </w:r>
          </w:p>
        </w:tc>
      </w:tr>
      <w:tr w:rsidR="00047B61" w:rsidRPr="007F5BED" w:rsidTr="00550F8B">
        <w:tc>
          <w:tcPr>
            <w:tcW w:w="3081" w:type="dxa"/>
          </w:tcPr>
          <w:p w:rsidR="00047B61" w:rsidRPr="00EE1E0B" w:rsidRDefault="00047B61" w:rsidP="00550F8B">
            <w:pPr>
              <w:numPr>
                <w:ilvl w:val="0"/>
                <w:numId w:val="8"/>
              </w:numPr>
              <w:rPr>
                <w:rFonts w:ascii="Cambria" w:hAnsi="Cambria" w:cstheme="minorHAnsi"/>
              </w:rPr>
            </w:pPr>
            <w:r w:rsidRPr="00EE1E0B">
              <w:rPr>
                <w:rFonts w:ascii="Cambria" w:hAnsi="Cambria" w:cstheme="minorHAnsi"/>
              </w:rPr>
              <w:t>$1000.00</w:t>
            </w:r>
          </w:p>
        </w:tc>
        <w:tc>
          <w:tcPr>
            <w:tcW w:w="3081" w:type="dxa"/>
          </w:tcPr>
          <w:p w:rsidR="00047B61" w:rsidRPr="00EE1E0B" w:rsidRDefault="00047B61" w:rsidP="00550F8B">
            <w:pPr>
              <w:numPr>
                <w:ilvl w:val="0"/>
                <w:numId w:val="8"/>
              </w:numPr>
              <w:rPr>
                <w:rFonts w:ascii="Cambria" w:hAnsi="Cambria" w:cstheme="minorHAnsi"/>
              </w:rPr>
            </w:pPr>
            <w:r w:rsidRPr="00EE1E0B">
              <w:rPr>
                <w:rFonts w:ascii="Cambria" w:hAnsi="Cambria" w:cstheme="minorHAnsi"/>
              </w:rPr>
              <w:t>$9999.99</w:t>
            </w:r>
          </w:p>
        </w:tc>
        <w:tc>
          <w:tcPr>
            <w:tcW w:w="3081" w:type="dxa"/>
          </w:tcPr>
          <w:p w:rsidR="00047B61" w:rsidRPr="00EE1E0B" w:rsidRDefault="00047B61" w:rsidP="00550F8B">
            <w:pPr>
              <w:numPr>
                <w:ilvl w:val="0"/>
                <w:numId w:val="8"/>
              </w:numPr>
              <w:rPr>
                <w:rFonts w:ascii="Cambria" w:hAnsi="Cambria" w:cstheme="minorHAnsi"/>
              </w:rPr>
            </w:pPr>
            <w:r w:rsidRPr="00EE1E0B">
              <w:rPr>
                <w:rFonts w:ascii="Cambria" w:hAnsi="Cambria" w:cstheme="minorHAnsi"/>
              </w:rPr>
              <w:t>10% of total sales</w:t>
            </w:r>
          </w:p>
        </w:tc>
      </w:tr>
      <w:tr w:rsidR="00047B61" w:rsidRPr="007F5BED" w:rsidTr="00550F8B">
        <w:tc>
          <w:tcPr>
            <w:tcW w:w="3081" w:type="dxa"/>
          </w:tcPr>
          <w:p w:rsidR="00047B61" w:rsidRPr="00EE1E0B" w:rsidRDefault="00047B61" w:rsidP="00550F8B">
            <w:pPr>
              <w:numPr>
                <w:ilvl w:val="0"/>
                <w:numId w:val="8"/>
              </w:numPr>
              <w:rPr>
                <w:rFonts w:ascii="Cambria" w:hAnsi="Cambria" w:cstheme="minorHAnsi"/>
              </w:rPr>
            </w:pPr>
            <w:r w:rsidRPr="00EE1E0B">
              <w:rPr>
                <w:rFonts w:ascii="Cambria" w:hAnsi="Cambria" w:cstheme="minorHAnsi"/>
              </w:rPr>
              <w:t>$10000.00</w:t>
            </w:r>
          </w:p>
        </w:tc>
        <w:tc>
          <w:tcPr>
            <w:tcW w:w="3081" w:type="dxa"/>
          </w:tcPr>
          <w:p w:rsidR="00047B61" w:rsidRPr="00EE1E0B" w:rsidRDefault="00047B61" w:rsidP="00550F8B">
            <w:pPr>
              <w:numPr>
                <w:ilvl w:val="0"/>
                <w:numId w:val="8"/>
              </w:numPr>
              <w:rPr>
                <w:rFonts w:ascii="Cambria" w:hAnsi="Cambria" w:cstheme="minorHAnsi"/>
              </w:rPr>
            </w:pPr>
            <w:r w:rsidRPr="00EE1E0B">
              <w:rPr>
                <w:rFonts w:ascii="Cambria" w:hAnsi="Cambria" w:cstheme="minorHAnsi"/>
              </w:rPr>
              <w:t>$99999.99</w:t>
            </w:r>
          </w:p>
        </w:tc>
        <w:tc>
          <w:tcPr>
            <w:tcW w:w="3081" w:type="dxa"/>
          </w:tcPr>
          <w:p w:rsidR="00047B61" w:rsidRPr="00EE1E0B" w:rsidRDefault="00047B61" w:rsidP="00550F8B">
            <w:pPr>
              <w:numPr>
                <w:ilvl w:val="0"/>
                <w:numId w:val="8"/>
              </w:numPr>
              <w:rPr>
                <w:rFonts w:ascii="Cambria" w:hAnsi="Cambria" w:cstheme="minorHAnsi"/>
              </w:rPr>
            </w:pPr>
            <w:r w:rsidRPr="00EE1E0B">
              <w:rPr>
                <w:rFonts w:ascii="Cambria" w:hAnsi="Cambria" w:cstheme="minorHAnsi"/>
              </w:rPr>
              <w:t>15% of total sales</w:t>
            </w:r>
          </w:p>
        </w:tc>
      </w:tr>
    </w:tbl>
    <w:p w:rsidR="00047B61" w:rsidRPr="00EE1E0B" w:rsidRDefault="00047B61" w:rsidP="00047B61">
      <w:pPr>
        <w:rPr>
          <w:rFonts w:ascii="Cambria" w:hAnsi="Cambria" w:cstheme="minorHAnsi"/>
          <w:sz w:val="22"/>
          <w:szCs w:val="22"/>
        </w:rPr>
      </w:pPr>
    </w:p>
    <w:p w:rsidR="00047B61" w:rsidRPr="00EE1E0B" w:rsidRDefault="00047B61" w:rsidP="00EE1E0B">
      <w:pPr>
        <w:pStyle w:val="Heading3"/>
        <w:rPr>
          <w:color w:val="548DD4" w:themeColor="text2" w:themeTint="99"/>
          <w:sz w:val="24"/>
          <w:szCs w:val="24"/>
        </w:rPr>
      </w:pPr>
      <w:bookmarkStart w:id="8807" w:name="_Toc342768351"/>
      <w:r w:rsidRPr="00EE1E0B">
        <w:rPr>
          <w:color w:val="548DD4" w:themeColor="text2" w:themeTint="99"/>
          <w:sz w:val="24"/>
          <w:szCs w:val="24"/>
        </w:rPr>
        <w:t>Proration</w:t>
      </w:r>
      <w:bookmarkEnd w:id="8807"/>
    </w:p>
    <w:p w:rsidR="00047B61" w:rsidRPr="00EE1E0B" w:rsidRDefault="00047B61" w:rsidP="00047B61">
      <w:pPr>
        <w:rPr>
          <w:rFonts w:ascii="Cambria" w:hAnsi="Cambria" w:cstheme="minorHAnsi"/>
        </w:rPr>
      </w:pPr>
      <w:r w:rsidRPr="00EE1E0B">
        <w:rPr>
          <w:rFonts w:ascii="Cambria" w:hAnsi="Cambria" w:cstheme="minorHAnsi"/>
        </w:rPr>
        <w:t>It is a process of calculating an amount based upon only part of a time period. As an example, if an employee joins on the 15</w:t>
      </w:r>
      <w:r w:rsidRPr="00EE1E0B">
        <w:rPr>
          <w:rFonts w:ascii="Cambria" w:hAnsi="Cambria" w:cstheme="minorHAnsi"/>
          <w:vertAlign w:val="superscript"/>
        </w:rPr>
        <w:t>th</w:t>
      </w:r>
      <w:r w:rsidRPr="00EE1E0B">
        <w:rPr>
          <w:rFonts w:ascii="Cambria" w:hAnsi="Cambria" w:cstheme="minorHAnsi"/>
        </w:rPr>
        <w:t xml:space="preserve"> of a month, the salary calculated would be based on only 15 days during which the employee was employed and not for the entire month.</w:t>
      </w:r>
    </w:p>
    <w:p w:rsidR="00047B61" w:rsidRPr="00EE1E0B" w:rsidRDefault="00047B61" w:rsidP="00047B61">
      <w:pPr>
        <w:rPr>
          <w:rFonts w:ascii="Cambria" w:hAnsi="Cambria" w:cstheme="minorHAnsi"/>
        </w:rPr>
      </w:pPr>
      <w:r w:rsidRPr="00EE1E0B">
        <w:rPr>
          <w:rFonts w:ascii="Cambria" w:hAnsi="Cambria" w:cstheme="minorHAnsi"/>
        </w:rPr>
        <w:t>Base Salary = $1000.00</w:t>
      </w:r>
    </w:p>
    <w:p w:rsidR="00047B61" w:rsidRPr="00EE1E0B" w:rsidRDefault="00047B61" w:rsidP="00047B61">
      <w:pPr>
        <w:rPr>
          <w:rFonts w:ascii="Cambria" w:hAnsi="Cambria" w:cstheme="minorHAnsi"/>
        </w:rPr>
      </w:pPr>
      <w:r w:rsidRPr="00EE1E0B">
        <w:rPr>
          <w:rFonts w:ascii="Cambria" w:hAnsi="Cambria" w:cstheme="minorHAnsi"/>
        </w:rPr>
        <w:t>Commission = $500.00</w:t>
      </w:r>
    </w:p>
    <w:p w:rsidR="00047B61" w:rsidRPr="00EE1E0B" w:rsidRDefault="00047B61" w:rsidP="00047B61">
      <w:pPr>
        <w:rPr>
          <w:rFonts w:ascii="Cambria" w:hAnsi="Cambria" w:cstheme="minorHAnsi"/>
        </w:rPr>
      </w:pPr>
      <w:r w:rsidRPr="00EE1E0B">
        <w:rPr>
          <w:rFonts w:ascii="Cambria" w:hAnsi="Cambria" w:cstheme="minorHAnsi"/>
        </w:rPr>
        <w:t>Employee joining date = 15</w:t>
      </w:r>
      <w:r w:rsidRPr="00EE1E0B">
        <w:rPr>
          <w:rFonts w:ascii="Cambria" w:hAnsi="Cambria" w:cstheme="minorHAnsi"/>
          <w:vertAlign w:val="superscript"/>
        </w:rPr>
        <w:t>th</w:t>
      </w:r>
    </w:p>
    <w:p w:rsidR="00047B61" w:rsidRPr="00EE1E0B" w:rsidRDefault="00047B61" w:rsidP="00047B61">
      <w:pPr>
        <w:rPr>
          <w:rFonts w:ascii="Cambria" w:hAnsi="Cambria" w:cstheme="minorHAnsi"/>
        </w:rPr>
      </w:pPr>
      <w:r w:rsidRPr="00EE1E0B">
        <w:rPr>
          <w:rFonts w:ascii="Cambria" w:hAnsi="Cambria" w:cstheme="minorHAnsi"/>
        </w:rPr>
        <w:t>Assuming that the payout month consists of 30 days,</w:t>
      </w:r>
    </w:p>
    <w:p w:rsidR="00047B61" w:rsidRPr="00EE1E0B" w:rsidRDefault="00047B61" w:rsidP="00047B61">
      <w:pPr>
        <w:rPr>
          <w:rFonts w:ascii="Cambria" w:hAnsi="Cambria" w:cstheme="minorHAnsi"/>
        </w:rPr>
      </w:pPr>
      <w:r w:rsidRPr="00EE1E0B">
        <w:rPr>
          <w:rFonts w:ascii="Cambria" w:hAnsi="Cambria" w:cstheme="minorHAnsi"/>
        </w:rPr>
        <w:t>Net Salary = (($1000.00/30) * 15) + $500.00</w:t>
      </w:r>
    </w:p>
    <w:p w:rsidR="00047B61" w:rsidRPr="00EE1E0B" w:rsidRDefault="00047B61" w:rsidP="00EE1E0B">
      <w:pPr>
        <w:pStyle w:val="Heading3"/>
        <w:rPr>
          <w:color w:val="548DD4" w:themeColor="text2" w:themeTint="99"/>
          <w:sz w:val="24"/>
          <w:szCs w:val="24"/>
        </w:rPr>
      </w:pPr>
      <w:bookmarkStart w:id="8808" w:name="_Toc342768352"/>
      <w:r w:rsidRPr="00EE1E0B">
        <w:rPr>
          <w:color w:val="548DD4" w:themeColor="text2" w:themeTint="99"/>
          <w:sz w:val="24"/>
          <w:szCs w:val="24"/>
        </w:rPr>
        <w:t>Roll Ups</w:t>
      </w:r>
      <w:bookmarkEnd w:id="8808"/>
    </w:p>
    <w:p w:rsidR="00047B61" w:rsidRPr="00EE1E0B" w:rsidRDefault="00047B61" w:rsidP="00047B61">
      <w:pPr>
        <w:rPr>
          <w:rFonts w:ascii="Cambria" w:hAnsi="Cambria" w:cstheme="minorHAnsi"/>
        </w:rPr>
      </w:pPr>
      <w:r w:rsidRPr="00EE1E0B">
        <w:rPr>
          <w:rFonts w:ascii="Cambria" w:hAnsi="Cambria" w:cstheme="minorHAnsi"/>
        </w:rPr>
        <w:t>Commission paid to the lower level agents is aggregated and paid to their corresponding reporting manager.</w:t>
      </w:r>
    </w:p>
    <w:p w:rsidR="00047B61" w:rsidRPr="00EE1E0B" w:rsidRDefault="00047B61" w:rsidP="00047B61">
      <w:pPr>
        <w:rPr>
          <w:rFonts w:ascii="Cambria" w:hAnsi="Cambria" w:cstheme="minorHAnsi"/>
        </w:rPr>
      </w:pPr>
      <w:r w:rsidRPr="00EE1E0B">
        <w:rPr>
          <w:rFonts w:ascii="Cambria" w:hAnsi="Cambria" w:cstheme="minorHAnsi"/>
          <w:noProof/>
        </w:rPr>
        <w:lastRenderedPageBreak/>
        <w:drawing>
          <wp:inline distT="0" distB="0" distL="0" distR="0" wp14:anchorId="6923ED39" wp14:editId="2250814B">
            <wp:extent cx="3238500" cy="2381250"/>
            <wp:effectExtent l="19050" t="19050" r="0" b="0"/>
            <wp:docPr id="36964" name="Picture 3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21">
                      <a:extLst>
                        <a:ext uri="{28A0092B-C50C-407E-A947-70E740481C1C}">
                          <a14:useLocalDpi xmlns:a14="http://schemas.microsoft.com/office/drawing/2010/main" val="0"/>
                        </a:ext>
                      </a:extLst>
                    </a:blip>
                    <a:stretch>
                      <a:fillRect/>
                    </a:stretch>
                  </pic:blipFill>
                  <pic:spPr>
                    <a:xfrm>
                      <a:off x="0" y="0"/>
                      <a:ext cx="3238500" cy="2381250"/>
                    </a:xfrm>
                    <a:prstGeom prst="rect">
                      <a:avLst/>
                    </a:prstGeom>
                    <a:ln>
                      <a:solidFill>
                        <a:schemeClr val="accent1">
                          <a:alpha val="72000"/>
                        </a:schemeClr>
                      </a:solidFill>
                    </a:ln>
                  </pic:spPr>
                </pic:pic>
              </a:graphicData>
            </a:graphic>
          </wp:inline>
        </w:drawing>
      </w:r>
    </w:p>
    <w:p w:rsidR="00047B61" w:rsidRPr="00EE1E0B" w:rsidRDefault="00047B61" w:rsidP="00047B61">
      <w:pPr>
        <w:rPr>
          <w:rFonts w:ascii="Cambria" w:hAnsi="Cambria" w:cstheme="minorHAnsi"/>
          <w:b/>
          <w:i/>
        </w:rPr>
      </w:pPr>
      <w:r w:rsidRPr="00EE1E0B">
        <w:rPr>
          <w:rFonts w:ascii="Cambria" w:hAnsi="Cambria" w:cstheme="minorHAnsi"/>
        </w:rPr>
        <w:t xml:space="preserve">Commission for </w:t>
      </w:r>
      <w:r w:rsidRPr="00EE1E0B">
        <w:rPr>
          <w:rFonts w:ascii="Cambria" w:hAnsi="Cambria" w:cstheme="minorHAnsi"/>
          <w:b/>
          <w:i/>
        </w:rPr>
        <w:t>Account Executives – West</w:t>
      </w:r>
      <w:r w:rsidRPr="00EE1E0B">
        <w:rPr>
          <w:rFonts w:ascii="Cambria" w:hAnsi="Cambria" w:cstheme="minorHAnsi"/>
        </w:rPr>
        <w:t xml:space="preserve"> will be rolled up to </w:t>
      </w:r>
      <w:r w:rsidRPr="00EE1E0B">
        <w:rPr>
          <w:rFonts w:ascii="Cambria" w:hAnsi="Cambria" w:cstheme="minorHAnsi"/>
          <w:b/>
          <w:i/>
        </w:rPr>
        <w:t xml:space="preserve">Regional Sales Manager – West. </w:t>
      </w:r>
      <w:r w:rsidRPr="00EE1E0B">
        <w:rPr>
          <w:rFonts w:ascii="Cambria" w:hAnsi="Cambria" w:cstheme="minorHAnsi"/>
        </w:rPr>
        <w:t>Similarly</w:t>
      </w:r>
      <w:r w:rsidRPr="00EE1E0B">
        <w:rPr>
          <w:rFonts w:ascii="Cambria" w:hAnsi="Cambria" w:cstheme="minorHAnsi"/>
          <w:b/>
          <w:i/>
        </w:rPr>
        <w:t xml:space="preserve">, </w:t>
      </w:r>
      <w:r w:rsidRPr="00EE1E0B">
        <w:rPr>
          <w:rFonts w:ascii="Cambria" w:hAnsi="Cambria" w:cstheme="minorHAnsi"/>
        </w:rPr>
        <w:t xml:space="preserve">Commission for </w:t>
      </w:r>
      <w:r w:rsidRPr="00EE1E0B">
        <w:rPr>
          <w:rFonts w:ascii="Cambria" w:hAnsi="Cambria" w:cstheme="minorHAnsi"/>
          <w:b/>
          <w:i/>
        </w:rPr>
        <w:t>Account Executives – East</w:t>
      </w:r>
      <w:r w:rsidRPr="00EE1E0B">
        <w:rPr>
          <w:rFonts w:ascii="Cambria" w:hAnsi="Cambria" w:cstheme="minorHAnsi"/>
        </w:rPr>
        <w:t xml:space="preserve"> will be rolled up to </w:t>
      </w:r>
      <w:r w:rsidRPr="00EE1E0B">
        <w:rPr>
          <w:rFonts w:ascii="Cambria" w:hAnsi="Cambria" w:cstheme="minorHAnsi"/>
          <w:b/>
          <w:i/>
        </w:rPr>
        <w:t>Regional Sales Manager – East.</w:t>
      </w:r>
    </w:p>
    <w:p w:rsidR="00047B61" w:rsidRPr="00EE1E0B" w:rsidRDefault="00047B61" w:rsidP="00047B61">
      <w:pPr>
        <w:rPr>
          <w:rFonts w:ascii="Cambria" w:hAnsi="Cambria" w:cstheme="minorHAnsi"/>
        </w:rPr>
      </w:pPr>
      <w:r w:rsidRPr="00EE1E0B">
        <w:rPr>
          <w:rFonts w:ascii="Cambria" w:hAnsi="Cambria" w:cstheme="minorHAnsi"/>
          <w:b/>
          <w:i/>
        </w:rPr>
        <w:t xml:space="preserve">Vice President Sales </w:t>
      </w:r>
      <w:r w:rsidRPr="00EE1E0B">
        <w:rPr>
          <w:rFonts w:ascii="Cambria" w:hAnsi="Cambria" w:cstheme="minorHAnsi"/>
        </w:rPr>
        <w:t xml:space="preserve">will get the commission roll up for </w:t>
      </w:r>
      <w:r w:rsidRPr="00EE1E0B">
        <w:rPr>
          <w:rFonts w:ascii="Cambria" w:hAnsi="Cambria" w:cstheme="minorHAnsi"/>
          <w:b/>
          <w:i/>
        </w:rPr>
        <w:t xml:space="preserve">Regional Sales Manager – West </w:t>
      </w:r>
      <w:r w:rsidRPr="00EE1E0B">
        <w:rPr>
          <w:rFonts w:ascii="Cambria" w:hAnsi="Cambria" w:cstheme="minorHAnsi"/>
          <w:i/>
        </w:rPr>
        <w:t xml:space="preserve">and </w:t>
      </w:r>
      <w:r w:rsidRPr="00EE1E0B">
        <w:rPr>
          <w:rFonts w:ascii="Cambria" w:hAnsi="Cambria" w:cstheme="minorHAnsi"/>
          <w:b/>
          <w:i/>
        </w:rPr>
        <w:t>Regional Sales Manager – East.</w:t>
      </w:r>
    </w:p>
    <w:p w:rsidR="00047B61" w:rsidRPr="00EE1E0B" w:rsidRDefault="00047B61" w:rsidP="00EE1E0B">
      <w:pPr>
        <w:pStyle w:val="Heading3"/>
        <w:rPr>
          <w:color w:val="548DD4" w:themeColor="text2" w:themeTint="99"/>
          <w:sz w:val="24"/>
          <w:szCs w:val="24"/>
        </w:rPr>
      </w:pPr>
      <w:bookmarkStart w:id="8809" w:name="_Toc342768353"/>
      <w:r w:rsidRPr="00EE1E0B">
        <w:rPr>
          <w:color w:val="548DD4" w:themeColor="text2" w:themeTint="99"/>
          <w:sz w:val="24"/>
          <w:szCs w:val="24"/>
        </w:rPr>
        <w:t>Held Commission</w:t>
      </w:r>
      <w:bookmarkEnd w:id="8809"/>
    </w:p>
    <w:p w:rsidR="00047B61" w:rsidRPr="00EE1E0B" w:rsidRDefault="00047B61" w:rsidP="00047B61">
      <w:pPr>
        <w:rPr>
          <w:rFonts w:ascii="Cambria" w:hAnsi="Cambria" w:cstheme="minorHAnsi"/>
        </w:rPr>
      </w:pPr>
      <w:r w:rsidRPr="00EE1E0B">
        <w:rPr>
          <w:rFonts w:ascii="Cambria" w:hAnsi="Cambria" w:cstheme="minorHAnsi"/>
        </w:rPr>
        <w:t>This generally refers to a type of commission which is being held for that particular month for an agent by an employer due to certain reasons.</w:t>
      </w:r>
    </w:p>
    <w:p w:rsidR="00047B61" w:rsidRPr="00EE1E0B" w:rsidRDefault="00047B61" w:rsidP="00047B61">
      <w:pPr>
        <w:pStyle w:val="ListParagraph"/>
        <w:numPr>
          <w:ilvl w:val="0"/>
          <w:numId w:val="61"/>
        </w:numPr>
        <w:rPr>
          <w:rFonts w:ascii="Cambria" w:hAnsi="Cambria" w:cstheme="minorHAnsi"/>
        </w:rPr>
      </w:pPr>
      <w:r w:rsidRPr="00EE1E0B">
        <w:rPr>
          <w:rFonts w:ascii="Cambria" w:hAnsi="Cambria" w:cstheme="minorHAnsi"/>
        </w:rPr>
        <w:t xml:space="preserve">The most common scenario when a held commission can occur is an agent sells a policy and receives a commission. Now if the policy lapses due to non-payment of premium or surrendered, then the agency held the monthly commission in order to adjust the already paid commission amount to the agent. </w:t>
      </w:r>
    </w:p>
    <w:p w:rsidR="00047B61" w:rsidRPr="00EE1E0B" w:rsidRDefault="00047B61" w:rsidP="00047B61">
      <w:pPr>
        <w:pStyle w:val="ListParagraph"/>
        <w:numPr>
          <w:ilvl w:val="0"/>
          <w:numId w:val="61"/>
        </w:numPr>
        <w:rPr>
          <w:rFonts w:ascii="Cambria" w:hAnsi="Cambria" w:cstheme="minorHAnsi"/>
        </w:rPr>
      </w:pPr>
      <w:r w:rsidRPr="00EE1E0B">
        <w:rPr>
          <w:rFonts w:ascii="Cambria" w:hAnsi="Cambria" w:cstheme="minorHAnsi"/>
        </w:rPr>
        <w:t>The held commission gets released in the next pay out or in any upcoming payout if the accounting team gets a release order.</w:t>
      </w:r>
    </w:p>
    <w:p w:rsidR="00903284" w:rsidRPr="00EE1E0B" w:rsidRDefault="00903284" w:rsidP="00EE1E0B">
      <w:pPr>
        <w:pStyle w:val="Heading3"/>
        <w:rPr>
          <w:color w:val="548DD4" w:themeColor="text2" w:themeTint="99"/>
          <w:sz w:val="24"/>
          <w:szCs w:val="24"/>
        </w:rPr>
      </w:pPr>
      <w:bookmarkStart w:id="8810" w:name="_Toc342768354"/>
      <w:r w:rsidRPr="00EE1E0B">
        <w:rPr>
          <w:color w:val="548DD4" w:themeColor="text2" w:themeTint="99"/>
          <w:sz w:val="24"/>
          <w:szCs w:val="24"/>
        </w:rPr>
        <w:t xml:space="preserve">Persistency </w:t>
      </w:r>
      <w:r w:rsidR="00F946F1" w:rsidRPr="00EE1E0B">
        <w:rPr>
          <w:color w:val="548DD4" w:themeColor="text2" w:themeTint="99"/>
          <w:sz w:val="24"/>
          <w:szCs w:val="24"/>
        </w:rPr>
        <w:t>Rat</w:t>
      </w:r>
      <w:r w:rsidR="0096784E" w:rsidRPr="00EE1E0B">
        <w:rPr>
          <w:color w:val="548DD4" w:themeColor="text2" w:themeTint="99"/>
          <w:sz w:val="24"/>
          <w:szCs w:val="24"/>
        </w:rPr>
        <w:t>e</w:t>
      </w:r>
      <w:bookmarkEnd w:id="8810"/>
    </w:p>
    <w:p w:rsidR="00644E06" w:rsidRPr="00EE1E0B" w:rsidRDefault="0096784E" w:rsidP="00EE1E0B">
      <w:pPr>
        <w:rPr>
          <w:rFonts w:ascii="Cambria" w:hAnsi="Cambria" w:cstheme="minorHAnsi"/>
        </w:rPr>
      </w:pPr>
      <w:r w:rsidRPr="00EE1E0B">
        <w:rPr>
          <w:rFonts w:ascii="Cambria" w:hAnsi="Cambria" w:cstheme="minorHAnsi"/>
        </w:rPr>
        <w:t xml:space="preserve">Persistency Rate refers to the percentage of policy contracts still in force at the specified time interval after they have been issued and shall be calculated on premium basis as well as policy basis. </w:t>
      </w:r>
      <w:r w:rsidR="00F946F1" w:rsidRPr="00EE1E0B">
        <w:rPr>
          <w:rFonts w:ascii="Cambria" w:hAnsi="Cambria" w:cstheme="minorHAnsi"/>
        </w:rPr>
        <w:t xml:space="preserve"> A higher rat</w:t>
      </w:r>
      <w:r w:rsidRPr="00EE1E0B">
        <w:rPr>
          <w:rFonts w:ascii="Cambria" w:hAnsi="Cambria" w:cstheme="minorHAnsi"/>
        </w:rPr>
        <w:t>e</w:t>
      </w:r>
      <w:r w:rsidR="00F946F1" w:rsidRPr="00EE1E0B">
        <w:rPr>
          <w:rFonts w:ascii="Cambria" w:hAnsi="Cambria" w:cstheme="minorHAnsi"/>
        </w:rPr>
        <w:t xml:space="preserve"> is better than a lower rat</w:t>
      </w:r>
      <w:r w:rsidRPr="00EE1E0B">
        <w:rPr>
          <w:rFonts w:ascii="Cambria" w:hAnsi="Cambria" w:cstheme="minorHAnsi"/>
        </w:rPr>
        <w:t>e</w:t>
      </w:r>
      <w:r w:rsidR="00F946F1" w:rsidRPr="00EE1E0B">
        <w:rPr>
          <w:rFonts w:ascii="Cambria" w:hAnsi="Cambria" w:cstheme="minorHAnsi"/>
        </w:rPr>
        <w:t xml:space="preserve">. </w:t>
      </w:r>
      <w:r w:rsidRPr="00EE1E0B">
        <w:rPr>
          <w:rFonts w:ascii="Cambria" w:hAnsi="Cambria" w:cstheme="minorHAnsi"/>
        </w:rPr>
        <w:t xml:space="preserve"> </w:t>
      </w:r>
      <w:r w:rsidRPr="00EE1E0B">
        <w:rPr>
          <w:rFonts w:ascii="Cambria" w:hAnsi="Cambria" w:cstheme="minorHAnsi"/>
          <w:color w:val="000000"/>
        </w:rPr>
        <w:t xml:space="preserve">Early lapses and surrenders are not desirable for any of the stakeholders in the </w:t>
      </w:r>
      <w:r w:rsidR="00644E06" w:rsidRPr="00EE1E0B">
        <w:rPr>
          <w:rFonts w:ascii="Cambria" w:hAnsi="Cambria" w:cstheme="minorHAnsi"/>
          <w:color w:val="000000"/>
        </w:rPr>
        <w:t xml:space="preserve">insurance </w:t>
      </w:r>
      <w:r w:rsidRPr="00EE1E0B">
        <w:rPr>
          <w:rFonts w:ascii="Cambria" w:hAnsi="Cambria" w:cstheme="minorHAnsi"/>
          <w:color w:val="000000"/>
        </w:rPr>
        <w:t xml:space="preserve">sector. </w:t>
      </w:r>
      <w:r w:rsidR="00644E06" w:rsidRPr="00EE1E0B">
        <w:rPr>
          <w:rFonts w:ascii="Cambria" w:hAnsi="Cambria" w:cstheme="minorHAnsi"/>
          <w:color w:val="000000"/>
        </w:rPr>
        <w:t xml:space="preserve">Persistency rates are used to place standards of performance for agents and some insurance companies also terminate agents with lower persistency rate. </w:t>
      </w:r>
      <w:r w:rsidR="00320B4D" w:rsidRPr="00EE1E0B">
        <w:rPr>
          <w:rFonts w:ascii="Cambria" w:hAnsi="Cambria" w:cstheme="minorHAnsi"/>
          <w:color w:val="000000"/>
        </w:rPr>
        <w:t xml:space="preserve">Agent’s appointment renewal may also depend on persistency rate. Failure to achieve a certain persistency rate may make an agent ineligible for renewal. </w:t>
      </w:r>
      <w:r w:rsidRPr="00EE1E0B">
        <w:rPr>
          <w:rFonts w:ascii="Cambria" w:hAnsi="Cambria" w:cstheme="minorHAnsi"/>
        </w:rPr>
        <w:t>Persistency rat</w:t>
      </w:r>
      <w:r w:rsidR="00644E06" w:rsidRPr="00EE1E0B">
        <w:rPr>
          <w:rFonts w:ascii="Cambria" w:hAnsi="Cambria" w:cstheme="minorHAnsi"/>
        </w:rPr>
        <w:t>e</w:t>
      </w:r>
      <w:r w:rsidRPr="00EE1E0B">
        <w:rPr>
          <w:rFonts w:ascii="Cambria" w:hAnsi="Cambria" w:cstheme="minorHAnsi"/>
        </w:rPr>
        <w:t xml:space="preserve"> can be used to pay commissions </w:t>
      </w:r>
      <w:r w:rsidRPr="00EE1E0B">
        <w:rPr>
          <w:rFonts w:ascii="Cambria" w:hAnsi="Cambria" w:cstheme="minorHAnsi"/>
        </w:rPr>
        <w:lastRenderedPageBreak/>
        <w:t>to salespeople</w:t>
      </w:r>
      <w:r w:rsidR="00644E06" w:rsidRPr="00EE1E0B">
        <w:rPr>
          <w:rFonts w:ascii="Cambria" w:hAnsi="Cambria" w:cstheme="minorHAnsi"/>
        </w:rPr>
        <w:t xml:space="preserve"> also</w:t>
      </w:r>
      <w:r w:rsidRPr="00EE1E0B">
        <w:rPr>
          <w:rFonts w:ascii="Cambria" w:hAnsi="Cambria" w:cstheme="minorHAnsi"/>
        </w:rPr>
        <w:t xml:space="preserve">. </w:t>
      </w:r>
    </w:p>
    <w:p w:rsidR="00F946F1" w:rsidRPr="00EE1E0B" w:rsidRDefault="0096784E" w:rsidP="00EE1E0B">
      <w:pPr>
        <w:rPr>
          <w:rFonts w:ascii="Cambria" w:hAnsi="Cambria" w:cstheme="minorHAnsi"/>
        </w:rPr>
      </w:pPr>
      <w:r w:rsidRPr="00EE1E0B">
        <w:rPr>
          <w:rFonts w:ascii="Cambria" w:hAnsi="Cambria" w:cstheme="minorHAnsi"/>
          <w:color w:val="000000"/>
        </w:rPr>
        <w:t>Salespeople can play a vital role to ensure high persistency (i) by avoiding soliciting unsuitable products (ii</w:t>
      </w:r>
      <w:r w:rsidR="007F5BED">
        <w:rPr>
          <w:rFonts w:ascii="Cambria" w:hAnsi="Cambria" w:cstheme="minorHAnsi"/>
          <w:color w:val="000000"/>
        </w:rPr>
        <w:t>)</w:t>
      </w:r>
      <w:r w:rsidRPr="00EE1E0B">
        <w:rPr>
          <w:rFonts w:ascii="Cambria" w:hAnsi="Cambria" w:cstheme="minorHAnsi"/>
          <w:color w:val="000000"/>
        </w:rPr>
        <w:t xml:space="preserve"> by bringing in transparency in providing correct and complete details of suitable products to the prospective policyholders and (iii) by considering the needs of prospective policyholders.</w:t>
      </w:r>
    </w:p>
    <w:p w:rsidR="00F946F1" w:rsidRPr="00EE1E0B" w:rsidRDefault="00F946F1" w:rsidP="00EE1E0B">
      <w:pPr>
        <w:pStyle w:val="Heading3"/>
        <w:rPr>
          <w:color w:val="548DD4" w:themeColor="text2" w:themeTint="99"/>
          <w:sz w:val="24"/>
          <w:szCs w:val="24"/>
        </w:rPr>
      </w:pPr>
      <w:bookmarkStart w:id="8811" w:name="_Toc342768355"/>
      <w:r w:rsidRPr="00EE1E0B">
        <w:rPr>
          <w:color w:val="548DD4" w:themeColor="text2" w:themeTint="99"/>
          <w:sz w:val="24"/>
          <w:szCs w:val="24"/>
        </w:rPr>
        <w:t>Deferred Commission</w:t>
      </w:r>
      <w:bookmarkEnd w:id="8811"/>
    </w:p>
    <w:p w:rsidR="00903284" w:rsidRPr="00EE1E0B" w:rsidRDefault="00F946F1" w:rsidP="00EE1E0B">
      <w:pPr>
        <w:rPr>
          <w:rFonts w:ascii="Cambria" w:hAnsi="Cambria" w:cstheme="minorHAnsi"/>
          <w:sz w:val="22"/>
        </w:rPr>
      </w:pPr>
      <w:r w:rsidRPr="00EE1E0B">
        <w:rPr>
          <w:rFonts w:ascii="Cambria" w:hAnsi="Cambria" w:cstheme="minorHAnsi"/>
          <w:color w:val="000000"/>
        </w:rPr>
        <w:t>The component of initial commission, in case of regular premium and limited premium payment policies, paid in subsequent years subject to fulfillment of conditions specified by the insurer.</w:t>
      </w:r>
    </w:p>
    <w:p w:rsidR="00047B61" w:rsidRPr="00EE1E0B" w:rsidRDefault="009C6525" w:rsidP="00EE1E0B">
      <w:pPr>
        <w:pStyle w:val="Heading3"/>
        <w:rPr>
          <w:color w:val="548DD4" w:themeColor="text2" w:themeTint="99"/>
          <w:sz w:val="24"/>
          <w:szCs w:val="24"/>
        </w:rPr>
      </w:pPr>
      <w:bookmarkStart w:id="8812" w:name="_Toc342768356"/>
      <w:r w:rsidRPr="00EE1E0B">
        <w:rPr>
          <w:color w:val="548DD4" w:themeColor="text2" w:themeTint="99"/>
          <w:sz w:val="24"/>
          <w:szCs w:val="24"/>
        </w:rPr>
        <w:t>Clubs and Awards</w:t>
      </w:r>
      <w:bookmarkEnd w:id="8812"/>
      <w:r w:rsidR="00047B61" w:rsidRPr="00EE1E0B">
        <w:rPr>
          <w:color w:val="548DD4" w:themeColor="text2" w:themeTint="99"/>
          <w:sz w:val="24"/>
          <w:szCs w:val="24"/>
        </w:rPr>
        <w:t xml:space="preserve"> </w:t>
      </w:r>
    </w:p>
    <w:p w:rsidR="00047B61" w:rsidRPr="00EE1E0B" w:rsidRDefault="009C6525" w:rsidP="00EE1E0B">
      <w:pPr>
        <w:rPr>
          <w:rFonts w:ascii="Cambria" w:hAnsi="Cambria" w:cstheme="minorHAnsi"/>
        </w:rPr>
      </w:pPr>
      <w:r w:rsidRPr="00EE1E0B">
        <w:rPr>
          <w:rFonts w:ascii="Cambria" w:hAnsi="Cambria" w:cstheme="minorHAnsi"/>
        </w:rPr>
        <w:t>Insurance carriers recognize the success of its agents and present them with awards of distinction for their outstanding work and dedication. These awards may be in the form of membership to different clubs depending on success achieved by the agent. As an example an insurance company may have 3 types of club membership – President’s Club for the top 1</w:t>
      </w:r>
      <w:r w:rsidR="00903284" w:rsidRPr="00EE1E0B">
        <w:rPr>
          <w:rFonts w:ascii="Cambria" w:hAnsi="Cambria" w:cstheme="minorHAnsi"/>
        </w:rPr>
        <w:t xml:space="preserve">percent </w:t>
      </w:r>
      <w:r w:rsidRPr="00EE1E0B">
        <w:rPr>
          <w:rFonts w:ascii="Cambria" w:hAnsi="Cambria" w:cstheme="minorHAnsi"/>
        </w:rPr>
        <w:t>agents, Championship Club for the top 3 percent agents</w:t>
      </w:r>
      <w:r w:rsidR="00903284" w:rsidRPr="00EE1E0B">
        <w:rPr>
          <w:rFonts w:ascii="Cambria" w:hAnsi="Cambria" w:cstheme="minorHAnsi"/>
        </w:rPr>
        <w:t xml:space="preserve"> and Toppers Club for the top 10 percent. Top producing agents are also rewarded with incentive conferences where the agent gets the chance to hear motivational speakers and network with colleagues at peer agencies. Insurance companies also support a number of industry achievements such as the National Sales Achievement Award (NSAA), National Quality Award (NQA), and Million Dollar Round Table (MDRT).</w:t>
      </w:r>
    </w:p>
    <w:p w:rsidR="00903284" w:rsidRPr="00EE1E0B" w:rsidRDefault="00903284" w:rsidP="00EE1E0B">
      <w:pPr>
        <w:pStyle w:val="Heading3"/>
        <w:rPr>
          <w:color w:val="548DD4" w:themeColor="text2" w:themeTint="99"/>
          <w:sz w:val="24"/>
          <w:szCs w:val="24"/>
        </w:rPr>
      </w:pPr>
      <w:bookmarkStart w:id="8813" w:name="_Toc342768357"/>
      <w:r w:rsidRPr="00EE1E0B">
        <w:rPr>
          <w:color w:val="548DD4" w:themeColor="text2" w:themeTint="99"/>
          <w:sz w:val="24"/>
          <w:szCs w:val="24"/>
        </w:rPr>
        <w:t>Spiff</w:t>
      </w:r>
      <w:bookmarkEnd w:id="8813"/>
    </w:p>
    <w:p w:rsidR="00903284" w:rsidRPr="00EE1E0B" w:rsidRDefault="00903284" w:rsidP="00903284">
      <w:pPr>
        <w:rPr>
          <w:rFonts w:ascii="Cambria" w:hAnsi="Cambria" w:cstheme="minorHAnsi"/>
        </w:rPr>
      </w:pPr>
      <w:r w:rsidRPr="00EE1E0B">
        <w:rPr>
          <w:rFonts w:ascii="Cambria" w:hAnsi="Cambria" w:cstheme="minorHAnsi"/>
        </w:rPr>
        <w:t xml:space="preserve">The term “SPIFF” means “Special Pay Incentives for Fast Sales” is a common approach for special sales achievement rewards. </w:t>
      </w:r>
    </w:p>
    <w:p w:rsidR="00903284" w:rsidRPr="00EE1E0B" w:rsidRDefault="00903284" w:rsidP="002A6AF1">
      <w:pPr>
        <w:pStyle w:val="ListParagraph"/>
        <w:numPr>
          <w:ilvl w:val="0"/>
          <w:numId w:val="60"/>
        </w:numPr>
        <w:tabs>
          <w:tab w:val="clear" w:pos="720"/>
        </w:tabs>
        <w:ind w:left="360" w:hanging="270"/>
        <w:rPr>
          <w:rFonts w:ascii="Cambria" w:hAnsi="Cambria" w:cstheme="minorHAnsi"/>
        </w:rPr>
      </w:pPr>
      <w:r w:rsidRPr="00EE1E0B">
        <w:rPr>
          <w:rFonts w:ascii="Cambria" w:hAnsi="Cambria" w:cstheme="minorHAnsi"/>
        </w:rPr>
        <w:t xml:space="preserve">SPIFFs are most often aligned with short term business goals and target the achievement of any performer (or team of performers). </w:t>
      </w:r>
    </w:p>
    <w:p w:rsidR="00903284" w:rsidRPr="00EE1E0B" w:rsidRDefault="00903284" w:rsidP="002A6AF1">
      <w:pPr>
        <w:pStyle w:val="ListParagraph"/>
        <w:numPr>
          <w:ilvl w:val="0"/>
          <w:numId w:val="60"/>
        </w:numPr>
        <w:tabs>
          <w:tab w:val="clear" w:pos="720"/>
        </w:tabs>
        <w:ind w:left="360" w:hanging="270"/>
        <w:rPr>
          <w:rFonts w:ascii="Cambria" w:hAnsi="Cambria" w:cstheme="minorHAnsi"/>
        </w:rPr>
      </w:pPr>
      <w:r w:rsidRPr="00EE1E0B">
        <w:rPr>
          <w:rFonts w:ascii="Cambria" w:hAnsi="Cambria" w:cstheme="minorHAnsi"/>
        </w:rPr>
        <w:t xml:space="preserve">Common practice is to pay out SPIFFs immediately upon achievement and in front of the sales team to spur on others to perform equally or better (sales people like to be challenged). </w:t>
      </w:r>
    </w:p>
    <w:p w:rsidR="00903284" w:rsidRPr="00EE1E0B" w:rsidRDefault="00903284" w:rsidP="002A6AF1">
      <w:pPr>
        <w:pStyle w:val="ListParagraph"/>
        <w:numPr>
          <w:ilvl w:val="0"/>
          <w:numId w:val="60"/>
        </w:numPr>
        <w:tabs>
          <w:tab w:val="clear" w:pos="720"/>
        </w:tabs>
        <w:ind w:left="360" w:hanging="270"/>
        <w:rPr>
          <w:rFonts w:ascii="Cambria" w:hAnsi="Cambria" w:cstheme="minorHAnsi"/>
        </w:rPr>
      </w:pPr>
      <w:r w:rsidRPr="00EE1E0B">
        <w:rPr>
          <w:rFonts w:ascii="Cambria" w:hAnsi="Cambria" w:cstheme="minorHAnsi"/>
        </w:rPr>
        <w:t>SPIFFs can be material prizes (watches, TVs, etc.) or cash. If cash, great fun is to present the cash directly to the rep making as big a deal as you can while counting out a pile of small bills or a few big ones (keep security nearby for the fun of it).</w:t>
      </w:r>
    </w:p>
    <w:p w:rsidR="00903284" w:rsidRPr="00EE1E0B" w:rsidRDefault="00903284" w:rsidP="002A6AF1">
      <w:pPr>
        <w:pStyle w:val="ListParagraph"/>
        <w:numPr>
          <w:ilvl w:val="0"/>
          <w:numId w:val="60"/>
        </w:numPr>
        <w:tabs>
          <w:tab w:val="clear" w:pos="720"/>
        </w:tabs>
        <w:ind w:left="360" w:hanging="270"/>
        <w:rPr>
          <w:rFonts w:ascii="Cambria" w:hAnsi="Cambria" w:cstheme="minorHAnsi"/>
        </w:rPr>
      </w:pPr>
      <w:r w:rsidRPr="00EE1E0B">
        <w:rPr>
          <w:rFonts w:ascii="Cambria" w:hAnsi="Cambria" w:cstheme="minorHAnsi"/>
        </w:rPr>
        <w:t>This activity turbo charge an agent to perform better.</w:t>
      </w:r>
    </w:p>
    <w:p w:rsidR="00903284" w:rsidRPr="00EE1E0B" w:rsidRDefault="00903284" w:rsidP="00EE1E0B">
      <w:pPr>
        <w:pStyle w:val="Heading3"/>
        <w:rPr>
          <w:color w:val="548DD4" w:themeColor="text2" w:themeTint="99"/>
          <w:sz w:val="24"/>
          <w:szCs w:val="24"/>
        </w:rPr>
      </w:pPr>
      <w:bookmarkStart w:id="8814" w:name="_Toc342768358"/>
      <w:r w:rsidRPr="00EE1E0B">
        <w:rPr>
          <w:color w:val="548DD4" w:themeColor="text2" w:themeTint="99"/>
          <w:sz w:val="24"/>
          <w:szCs w:val="24"/>
        </w:rPr>
        <w:lastRenderedPageBreak/>
        <w:t>Circle of Excellence</w:t>
      </w:r>
      <w:bookmarkEnd w:id="8814"/>
    </w:p>
    <w:p w:rsidR="00903284" w:rsidRPr="00EE1E0B" w:rsidRDefault="00903284" w:rsidP="00903284">
      <w:pPr>
        <w:rPr>
          <w:rFonts w:ascii="Cambria" w:hAnsi="Cambria" w:cstheme="minorHAnsi"/>
        </w:rPr>
      </w:pPr>
      <w:r w:rsidRPr="00EE1E0B">
        <w:rPr>
          <w:rFonts w:ascii="Cambria" w:hAnsi="Cambria" w:cstheme="minorHAnsi"/>
        </w:rPr>
        <w:t>This is a kind of award which an agent receives when he has an outstanding sales performance in an organization.</w:t>
      </w:r>
    </w:p>
    <w:p w:rsidR="00F7291E" w:rsidRPr="00EE1E0B" w:rsidRDefault="00F7291E" w:rsidP="00EE1E0B">
      <w:pPr>
        <w:pStyle w:val="Heading3"/>
        <w:rPr>
          <w:color w:val="548DD4" w:themeColor="text2" w:themeTint="99"/>
          <w:sz w:val="24"/>
          <w:szCs w:val="24"/>
        </w:rPr>
      </w:pPr>
      <w:bookmarkStart w:id="8815" w:name="_Toc342768359"/>
      <w:r w:rsidRPr="00EE1E0B">
        <w:rPr>
          <w:color w:val="548DD4" w:themeColor="text2" w:themeTint="99"/>
          <w:sz w:val="24"/>
          <w:szCs w:val="24"/>
        </w:rPr>
        <w:t>Orphan policy</w:t>
      </w:r>
      <w:bookmarkEnd w:id="8815"/>
    </w:p>
    <w:p w:rsidR="002A6AF1" w:rsidRPr="00EE1E0B" w:rsidRDefault="00F7291E" w:rsidP="00EE1E0B">
      <w:pPr>
        <w:widowControl/>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 xml:space="preserve">A policy is treated as an orphan policy if the </w:t>
      </w:r>
      <w:r w:rsidR="007F5BED" w:rsidRPr="007F5BED">
        <w:rPr>
          <w:rFonts w:ascii="Cambria" w:hAnsi="Cambria" w:cstheme="minorHAnsi"/>
        </w:rPr>
        <w:t>agent,</w:t>
      </w:r>
      <w:r w:rsidRPr="00EE1E0B">
        <w:rPr>
          <w:rFonts w:ascii="Cambria" w:hAnsi="Cambria" w:cstheme="minorHAnsi"/>
        </w:rPr>
        <w:t xml:space="preserve"> who procured that policy, is no longer working for the insurer who issued it or if his license is no longer valid.</w:t>
      </w:r>
    </w:p>
    <w:p w:rsidR="008F46E1" w:rsidRPr="00EE1E0B" w:rsidRDefault="008F46E1" w:rsidP="00EE1E0B">
      <w:pPr>
        <w:widowControl/>
        <w:autoSpaceDE w:val="0"/>
        <w:autoSpaceDN w:val="0"/>
        <w:adjustRightInd w:val="0"/>
        <w:spacing w:before="0" w:after="0" w:line="240" w:lineRule="auto"/>
        <w:ind w:right="0"/>
        <w:rPr>
          <w:rFonts w:ascii="Cambria" w:hAnsi="Cambria" w:cstheme="minorHAnsi"/>
          <w:sz w:val="21"/>
          <w:szCs w:val="21"/>
        </w:rPr>
      </w:pPr>
    </w:p>
    <w:p w:rsidR="008F46E1" w:rsidRPr="00EE1E0B" w:rsidRDefault="008F46E1" w:rsidP="00EE1E0B">
      <w:pPr>
        <w:pStyle w:val="Heading3"/>
        <w:rPr>
          <w:color w:val="548DD4" w:themeColor="text2" w:themeTint="99"/>
          <w:sz w:val="24"/>
          <w:szCs w:val="24"/>
        </w:rPr>
      </w:pPr>
      <w:bookmarkStart w:id="8816" w:name="_Toc342768360"/>
      <w:r w:rsidRPr="00EE1E0B">
        <w:rPr>
          <w:color w:val="548DD4" w:themeColor="text2" w:themeTint="99"/>
          <w:sz w:val="24"/>
          <w:szCs w:val="24"/>
        </w:rPr>
        <w:t>Management By objective</w:t>
      </w:r>
      <w:bookmarkEnd w:id="8816"/>
    </w:p>
    <w:p w:rsidR="008F46E1" w:rsidRPr="00EE1E0B" w:rsidRDefault="008F46E1" w:rsidP="008F46E1">
      <w:pPr>
        <w:rPr>
          <w:rFonts w:ascii="Cambria" w:hAnsi="Cambria" w:cstheme="minorHAnsi"/>
        </w:rPr>
      </w:pPr>
      <w:r w:rsidRPr="00EE1E0B">
        <w:rPr>
          <w:rFonts w:ascii="Cambria" w:hAnsi="Cambria" w:cstheme="minorHAnsi"/>
        </w:rPr>
        <w:t>Management by objectives (MBO) is a process of defining objectives within an organization so that management and employees agree to the objectives and understand what they need to do in the organization in order to achieve them.</w:t>
      </w:r>
    </w:p>
    <w:p w:rsidR="008F46E1" w:rsidRPr="00EE1E0B" w:rsidRDefault="008F46E1" w:rsidP="008F46E1">
      <w:pPr>
        <w:rPr>
          <w:rFonts w:ascii="Cambria" w:hAnsi="Cambria" w:cstheme="minorHAnsi"/>
        </w:rPr>
      </w:pPr>
      <w:r w:rsidRPr="00EE1E0B">
        <w:rPr>
          <w:rFonts w:ascii="Cambria" w:hAnsi="Cambria" w:cstheme="minorHAnsi"/>
        </w:rPr>
        <w:t>The term "management by objectives" was first popularized by Peter Drucker in his 1954 book 'The Practice of Management'.</w:t>
      </w:r>
    </w:p>
    <w:p w:rsidR="008F46E1" w:rsidRPr="00EE1E0B" w:rsidRDefault="008F46E1" w:rsidP="008F46E1">
      <w:pPr>
        <w:rPr>
          <w:rFonts w:ascii="Cambria" w:hAnsi="Cambria" w:cstheme="minorHAnsi"/>
        </w:rPr>
      </w:pPr>
      <w:r w:rsidRPr="00EE1E0B">
        <w:rPr>
          <w:rFonts w:ascii="Cambria" w:hAnsi="Cambria" w:cstheme="minorHAnsi"/>
        </w:rPr>
        <w:t xml:space="preserve">The essence of MBO is </w:t>
      </w:r>
    </w:p>
    <w:p w:rsidR="008F46E1" w:rsidRPr="00EE1E0B" w:rsidRDefault="008F46E1" w:rsidP="008F46E1">
      <w:pPr>
        <w:pStyle w:val="ListParagraph"/>
        <w:numPr>
          <w:ilvl w:val="0"/>
          <w:numId w:val="214"/>
        </w:numPr>
        <w:rPr>
          <w:rFonts w:ascii="Cambria" w:hAnsi="Cambria" w:cstheme="minorHAnsi"/>
        </w:rPr>
      </w:pPr>
      <w:r w:rsidRPr="00EE1E0B">
        <w:rPr>
          <w:rFonts w:ascii="Cambria" w:hAnsi="Cambria" w:cstheme="minorHAnsi"/>
        </w:rPr>
        <w:t xml:space="preserve">participative goal setting, </w:t>
      </w:r>
    </w:p>
    <w:p w:rsidR="008F46E1" w:rsidRPr="00EE1E0B" w:rsidRDefault="008F46E1" w:rsidP="008F46E1">
      <w:pPr>
        <w:pStyle w:val="ListParagraph"/>
        <w:numPr>
          <w:ilvl w:val="0"/>
          <w:numId w:val="214"/>
        </w:numPr>
        <w:rPr>
          <w:rFonts w:ascii="Cambria" w:hAnsi="Cambria" w:cstheme="minorHAnsi"/>
        </w:rPr>
      </w:pPr>
      <w:r w:rsidRPr="00EE1E0B">
        <w:rPr>
          <w:rFonts w:ascii="Cambria" w:hAnsi="Cambria" w:cstheme="minorHAnsi"/>
        </w:rPr>
        <w:t xml:space="preserve">Choosing course of actions and decision making. </w:t>
      </w:r>
    </w:p>
    <w:p w:rsidR="008F46E1" w:rsidRPr="00EE1E0B" w:rsidRDefault="008F46E1" w:rsidP="008F46E1">
      <w:pPr>
        <w:rPr>
          <w:rFonts w:ascii="Cambria" w:hAnsi="Cambria" w:cstheme="minorHAnsi"/>
        </w:rPr>
      </w:pPr>
      <w:r w:rsidRPr="00EE1E0B">
        <w:rPr>
          <w:rFonts w:ascii="Cambria" w:hAnsi="Cambria" w:cstheme="minorHAnsi"/>
        </w:rPr>
        <w:t>An important part of the MBO is the measurement and the comparison of the employee’s actual performance with the standards set. Ideally, when employees themselves have been involved with the goal setting and choosing the course of action to be followed by them, they are more likely to fulfill their responsibilities.</w:t>
      </w:r>
    </w:p>
    <w:p w:rsidR="00550F8B" w:rsidRPr="00EE1E0B" w:rsidRDefault="00550F8B" w:rsidP="00EE1E0B">
      <w:pPr>
        <w:pStyle w:val="Heading3"/>
        <w:rPr>
          <w:rFonts w:ascii="Cambria" w:hAnsi="Cambria" w:cstheme="minorHAnsi"/>
          <w:color w:val="auto"/>
        </w:rPr>
      </w:pPr>
      <w:bookmarkStart w:id="8817" w:name="_Toc342768361"/>
      <w:r w:rsidRPr="00EE1E0B">
        <w:rPr>
          <w:color w:val="548DD4" w:themeColor="text2" w:themeTint="99"/>
          <w:sz w:val="24"/>
          <w:szCs w:val="24"/>
        </w:rPr>
        <w:t>Garnishment</w:t>
      </w:r>
      <w:bookmarkEnd w:id="8817"/>
    </w:p>
    <w:p w:rsidR="00550F8B" w:rsidRPr="00EE1E0B" w:rsidRDefault="00550F8B" w:rsidP="00550F8B">
      <w:pPr>
        <w:rPr>
          <w:rFonts w:ascii="Cambria" w:hAnsi="Cambria" w:cstheme="minorHAnsi"/>
        </w:rPr>
      </w:pPr>
      <w:r w:rsidRPr="00EE1E0B">
        <w:rPr>
          <w:rFonts w:ascii="Cambria" w:hAnsi="Cambria" w:cstheme="minorHAnsi"/>
        </w:rPr>
        <w:t>A </w:t>
      </w:r>
      <w:r w:rsidRPr="00EE1E0B">
        <w:rPr>
          <w:rFonts w:ascii="Cambria" w:hAnsi="Cambria" w:cstheme="minorHAnsi"/>
          <w:b/>
          <w:bCs/>
        </w:rPr>
        <w:t>garnishment</w:t>
      </w:r>
      <w:r w:rsidRPr="00EE1E0B">
        <w:rPr>
          <w:rFonts w:ascii="Cambria" w:hAnsi="Cambria" w:cstheme="minorHAnsi"/>
        </w:rPr>
        <w:t> is a means of collecting a monetary judgment against a defendant by ordering a third party (the </w:t>
      </w:r>
      <w:r w:rsidRPr="00EE1E0B">
        <w:rPr>
          <w:rFonts w:ascii="Cambria" w:hAnsi="Cambria" w:cstheme="minorHAnsi"/>
          <w:b/>
          <w:bCs/>
        </w:rPr>
        <w:t>garnishee</w:t>
      </w:r>
      <w:r w:rsidRPr="00EE1E0B">
        <w:rPr>
          <w:rFonts w:ascii="Cambria" w:hAnsi="Cambria" w:cstheme="minorHAnsi"/>
        </w:rPr>
        <w:t>) to pay money, otherwise owed to the defendant, directly to the plaintiff. In the case of collecting for taxes, the law of a jurisdiction may allow for collection without a judgment or other court order.</w:t>
      </w:r>
    </w:p>
    <w:p w:rsidR="00550F8B" w:rsidRPr="00EE1E0B" w:rsidRDefault="00550F8B" w:rsidP="00EE1E0B">
      <w:pPr>
        <w:rPr>
          <w:rFonts w:ascii="Cambria" w:hAnsi="Cambria"/>
          <w:color w:val="548DD4" w:themeColor="text2" w:themeTint="99"/>
          <w:sz w:val="22"/>
        </w:rPr>
      </w:pPr>
      <w:r w:rsidRPr="00EE1E0B">
        <w:rPr>
          <w:rFonts w:ascii="Cambria" w:hAnsi="Cambria"/>
          <w:b/>
          <w:color w:val="548DD4" w:themeColor="text2" w:themeTint="99"/>
          <w:sz w:val="22"/>
        </w:rPr>
        <w:t>Wage Garnishment</w:t>
      </w:r>
    </w:p>
    <w:p w:rsidR="00550F8B" w:rsidRPr="00EE1E0B" w:rsidRDefault="00550F8B" w:rsidP="00550F8B">
      <w:pPr>
        <w:rPr>
          <w:rFonts w:ascii="Cambria" w:hAnsi="Cambria" w:cstheme="minorHAnsi"/>
        </w:rPr>
      </w:pPr>
      <w:r w:rsidRPr="00EE1E0B">
        <w:rPr>
          <w:rFonts w:ascii="Cambria" w:hAnsi="Cambria" w:cstheme="minorHAnsi"/>
        </w:rPr>
        <w:t xml:space="preserve">In United States this is the most common type of Garnishment. It is the process of deducting money from an employee's monetary compensation (including salary), sometimes as a result of a court order. Wage garnishments continue until the entire debt is </w:t>
      </w:r>
      <w:r w:rsidRPr="00EE1E0B">
        <w:rPr>
          <w:rFonts w:ascii="Cambria" w:hAnsi="Cambria" w:cstheme="minorHAnsi"/>
        </w:rPr>
        <w:lastRenderedPageBreak/>
        <w:t>paid or arrangements are made to pay off the debt. Garnishments can be taken for any type of debt but common examples of debt that result in garnishments include:</w:t>
      </w:r>
    </w:p>
    <w:p w:rsidR="00550F8B" w:rsidRPr="00EE1E0B" w:rsidRDefault="00550F8B" w:rsidP="00EE1E0B">
      <w:pPr>
        <w:numPr>
          <w:ilvl w:val="0"/>
          <w:numId w:val="222"/>
        </w:numPr>
        <w:spacing w:after="0"/>
        <w:rPr>
          <w:rFonts w:ascii="Cambria" w:hAnsi="Cambria" w:cstheme="minorHAnsi"/>
        </w:rPr>
      </w:pPr>
      <w:r w:rsidRPr="00EE1E0B">
        <w:rPr>
          <w:rFonts w:ascii="Cambria" w:hAnsi="Cambria" w:cstheme="minorHAnsi"/>
        </w:rPr>
        <w:t>child support</w:t>
      </w:r>
    </w:p>
    <w:p w:rsidR="00550F8B" w:rsidRPr="00EE1E0B" w:rsidRDefault="00550F8B" w:rsidP="00EE1E0B">
      <w:pPr>
        <w:numPr>
          <w:ilvl w:val="0"/>
          <w:numId w:val="222"/>
        </w:numPr>
        <w:spacing w:after="0"/>
        <w:rPr>
          <w:rFonts w:ascii="Cambria" w:hAnsi="Cambria" w:cstheme="minorHAnsi"/>
        </w:rPr>
      </w:pPr>
      <w:r w:rsidRPr="00EE1E0B">
        <w:rPr>
          <w:rFonts w:ascii="Cambria" w:hAnsi="Cambria" w:cstheme="minorHAnsi"/>
        </w:rPr>
        <w:t>defaulted student loans</w:t>
      </w:r>
    </w:p>
    <w:p w:rsidR="00550F8B" w:rsidRPr="00EE1E0B" w:rsidRDefault="00550F8B" w:rsidP="00EE1E0B">
      <w:pPr>
        <w:numPr>
          <w:ilvl w:val="0"/>
          <w:numId w:val="222"/>
        </w:numPr>
        <w:spacing w:after="0"/>
        <w:rPr>
          <w:rFonts w:ascii="Cambria" w:hAnsi="Cambria" w:cstheme="minorHAnsi"/>
        </w:rPr>
      </w:pPr>
      <w:r w:rsidRPr="00EE1E0B">
        <w:rPr>
          <w:rFonts w:ascii="Cambria" w:hAnsi="Cambria" w:cstheme="minorHAnsi"/>
        </w:rPr>
        <w:t>taxes</w:t>
      </w:r>
    </w:p>
    <w:p w:rsidR="00550F8B" w:rsidRPr="00EE1E0B" w:rsidRDefault="00550F8B" w:rsidP="00EE1E0B">
      <w:pPr>
        <w:numPr>
          <w:ilvl w:val="0"/>
          <w:numId w:val="222"/>
        </w:numPr>
        <w:spacing w:after="0"/>
        <w:rPr>
          <w:rFonts w:ascii="Cambria" w:hAnsi="Cambria" w:cstheme="minorHAnsi"/>
        </w:rPr>
      </w:pPr>
      <w:r w:rsidRPr="00EE1E0B">
        <w:rPr>
          <w:rFonts w:ascii="Cambria" w:hAnsi="Cambria" w:cstheme="minorHAnsi"/>
        </w:rPr>
        <w:t>unpaid court fines</w:t>
      </w:r>
    </w:p>
    <w:p w:rsidR="00550F8B" w:rsidRPr="00EE1E0B" w:rsidRDefault="00550F8B" w:rsidP="00550F8B">
      <w:pPr>
        <w:rPr>
          <w:rFonts w:ascii="Cambria" w:hAnsi="Cambria" w:cstheme="minorHAnsi"/>
        </w:rPr>
      </w:pPr>
      <w:r w:rsidRPr="00EE1E0B">
        <w:rPr>
          <w:rFonts w:ascii="Cambria" w:hAnsi="Cambria" w:cstheme="minorHAnsi"/>
        </w:rPr>
        <w:t xml:space="preserve">When served on an employer, garnishments are taken as part of the payroll process. When processing payroll, sometimes there is not enough money in the employee's net pay to satisfy all of the garnishments. </w:t>
      </w:r>
    </w:p>
    <w:p w:rsidR="00550F8B" w:rsidRPr="00EE1E0B" w:rsidRDefault="00550F8B" w:rsidP="00550F8B">
      <w:pPr>
        <w:rPr>
          <w:rFonts w:ascii="Cambria" w:hAnsi="Cambria" w:cstheme="minorHAnsi"/>
        </w:rPr>
      </w:pPr>
      <w:r w:rsidRPr="00EE1E0B">
        <w:rPr>
          <w:rFonts w:ascii="Cambria" w:hAnsi="Cambria" w:cstheme="minorHAnsi"/>
        </w:rPr>
        <w:t>For example, in a case with federal tax, local tax, and credit card garnishments, the first garnishment taken would be the federal tax garnishments, then the local tax garnishments, and finally, garnishments for the credit card. Employers receive a notice telling them to withhold a certain amount of their employee's wages for payment and cannot refuse to garnish wages. Employers must correctly calculate the amount to withhold, and must make the deductions until the garnishment expires.</w:t>
      </w:r>
    </w:p>
    <w:p w:rsidR="008F46E1" w:rsidRPr="00EE1E0B" w:rsidRDefault="00550F8B" w:rsidP="00EE1E0B">
      <w:pPr>
        <w:pStyle w:val="Heading3"/>
        <w:rPr>
          <w:color w:val="548DD4" w:themeColor="text2" w:themeTint="99"/>
          <w:sz w:val="24"/>
          <w:szCs w:val="24"/>
        </w:rPr>
      </w:pPr>
      <w:bookmarkStart w:id="8818" w:name="_Toc342768362"/>
      <w:r w:rsidRPr="00EE1E0B">
        <w:rPr>
          <w:color w:val="548DD4" w:themeColor="text2" w:themeTint="99"/>
          <w:sz w:val="24"/>
          <w:szCs w:val="24"/>
        </w:rPr>
        <w:t>Debt</w:t>
      </w:r>
      <w:bookmarkEnd w:id="8818"/>
    </w:p>
    <w:p w:rsidR="00550F8B" w:rsidRPr="00EE1E0B" w:rsidRDefault="00550F8B" w:rsidP="00550F8B">
      <w:pPr>
        <w:jc w:val="both"/>
        <w:rPr>
          <w:rFonts w:ascii="Cambria" w:hAnsi="Cambria" w:cstheme="minorHAnsi"/>
        </w:rPr>
      </w:pPr>
      <w:r w:rsidRPr="00EE1E0B">
        <w:rPr>
          <w:rFonts w:ascii="Cambria" w:hAnsi="Cambria" w:cstheme="minorHAnsi"/>
        </w:rPr>
        <w:t xml:space="preserve">A </w:t>
      </w:r>
      <w:r w:rsidRPr="00EE1E0B">
        <w:rPr>
          <w:rFonts w:ascii="Cambria" w:hAnsi="Cambria" w:cstheme="minorHAnsi"/>
          <w:b/>
        </w:rPr>
        <w:t>debt</w:t>
      </w:r>
      <w:r w:rsidRPr="00EE1E0B">
        <w:rPr>
          <w:rFonts w:ascii="Cambria" w:hAnsi="Cambria" w:cstheme="minorHAnsi"/>
        </w:rPr>
        <w:t xml:space="preserve"> is an obligation owed by one party (the debtor) to a second party, the creditor; usually this refers to assets granted by the creditor to the debtor, but the term can also be used metaphorically to cover moral obligations and other interactions not based on economic value.</w:t>
      </w:r>
    </w:p>
    <w:p w:rsidR="00550F8B" w:rsidRPr="00EE1E0B" w:rsidRDefault="00550F8B" w:rsidP="00550F8B">
      <w:pPr>
        <w:rPr>
          <w:rFonts w:ascii="Cambria" w:hAnsi="Cambria" w:cstheme="minorHAnsi"/>
        </w:rPr>
      </w:pPr>
      <w:r w:rsidRPr="00EE1E0B">
        <w:rPr>
          <w:rFonts w:ascii="Cambria" w:hAnsi="Cambria" w:cstheme="minorHAnsi"/>
        </w:rPr>
        <w:t>A debt is created when a creditor agrees to lend a sum of assets to a debtor. Debt is usually granted with expected repayment; in modern society, in most cases, this includes repayment of the original sum, plus interest.</w:t>
      </w:r>
    </w:p>
    <w:p w:rsidR="00550F8B" w:rsidRPr="00EE1E0B" w:rsidRDefault="00550F8B" w:rsidP="00550F8B">
      <w:pPr>
        <w:jc w:val="both"/>
        <w:rPr>
          <w:rFonts w:ascii="Cambria" w:hAnsi="Cambria" w:cstheme="minorHAnsi"/>
        </w:rPr>
      </w:pPr>
      <w:r w:rsidRPr="00EE1E0B">
        <w:rPr>
          <w:rFonts w:ascii="Cambria" w:hAnsi="Cambria" w:cstheme="minorHAnsi"/>
        </w:rPr>
        <w:t>In finance, debt is a means of using anticipated future purchasing power in the present before it has actually been earned. Some companies and corporations use debt as a part of their overall corporate finance strategy.</w:t>
      </w:r>
    </w:p>
    <w:p w:rsidR="00550F8B" w:rsidRPr="00EE1E0B" w:rsidRDefault="00550F8B" w:rsidP="00EE1E0B">
      <w:pPr>
        <w:widowControl/>
        <w:autoSpaceDE w:val="0"/>
        <w:autoSpaceDN w:val="0"/>
        <w:adjustRightInd w:val="0"/>
        <w:spacing w:before="0" w:after="0" w:line="240" w:lineRule="auto"/>
        <w:ind w:right="0"/>
        <w:rPr>
          <w:rFonts w:ascii="Cambria" w:hAnsi="Cambria" w:cstheme="minorHAnsi"/>
        </w:rPr>
      </w:pPr>
      <w:r w:rsidRPr="00EE1E0B">
        <w:rPr>
          <w:rFonts w:ascii="Cambria" w:hAnsi="Cambria" w:cstheme="minorHAnsi"/>
        </w:rPr>
        <w:t>A basic loan or "</w:t>
      </w:r>
      <w:r w:rsidRPr="00EE1E0B">
        <w:rPr>
          <w:rFonts w:ascii="Cambria" w:hAnsi="Cambria" w:cstheme="minorHAnsi"/>
          <w:b/>
        </w:rPr>
        <w:t>term loan</w:t>
      </w:r>
      <w:r w:rsidRPr="00EE1E0B">
        <w:rPr>
          <w:rFonts w:ascii="Cambria" w:hAnsi="Cambria" w:cstheme="minorHAnsi"/>
        </w:rPr>
        <w:t>" is the simplest form of debt. It consists of an agreement to lend a fixed amount of money, called the principal sum, for a fixed period of time, with this amount to be repaid by a certain date. An employer can give loans to its employees for various reasons like purchasing car (car loan).</w:t>
      </w:r>
    </w:p>
    <w:p w:rsidR="005E14F6" w:rsidRPr="00EE1E0B" w:rsidRDefault="005E14F6" w:rsidP="005A4EE2">
      <w:pPr>
        <w:rPr>
          <w:rFonts w:ascii="Cambria" w:hAnsi="Cambria" w:cstheme="minorHAnsi"/>
          <w:sz w:val="22"/>
        </w:rPr>
      </w:pPr>
    </w:p>
    <w:p w:rsidR="00E00100" w:rsidRPr="00EE1E0B" w:rsidRDefault="00E00100">
      <w:pPr>
        <w:widowControl/>
        <w:spacing w:before="0" w:after="0" w:line="240" w:lineRule="auto"/>
        <w:ind w:right="0"/>
        <w:rPr>
          <w:rFonts w:ascii="Cambria" w:hAnsi="Cambria" w:cstheme="minorHAnsi"/>
          <w:b/>
          <w:color w:val="800080"/>
          <w:sz w:val="32"/>
        </w:rPr>
      </w:pPr>
      <w:r w:rsidRPr="00EE1E0B">
        <w:rPr>
          <w:rFonts w:ascii="Cambria" w:hAnsi="Cambria" w:cstheme="minorHAnsi"/>
        </w:rPr>
        <w:br w:type="page"/>
      </w:r>
    </w:p>
    <w:p w:rsidR="00E00100" w:rsidRPr="00EE1E0B" w:rsidRDefault="00E00100" w:rsidP="00E00100">
      <w:pPr>
        <w:pStyle w:val="Heading1"/>
        <w:numPr>
          <w:ilvl w:val="0"/>
          <w:numId w:val="0"/>
        </w:numPr>
        <w:ind w:left="360" w:hanging="360"/>
        <w:rPr>
          <w:rFonts w:ascii="Cambria" w:hAnsi="Cambria" w:cstheme="minorHAnsi"/>
          <w:color w:val="4F81BD" w:themeColor="accent1"/>
          <w:spacing w:val="20"/>
          <w:sz w:val="56"/>
          <w:szCs w:val="64"/>
        </w:rPr>
      </w:pPr>
    </w:p>
    <w:p w:rsidR="00E00100" w:rsidRPr="00EE1E0B" w:rsidRDefault="00E00100" w:rsidP="00E00100">
      <w:pPr>
        <w:pStyle w:val="Heading1"/>
        <w:numPr>
          <w:ilvl w:val="0"/>
          <w:numId w:val="0"/>
        </w:numPr>
        <w:ind w:left="360" w:hanging="360"/>
        <w:rPr>
          <w:rFonts w:ascii="Cambria" w:hAnsi="Cambria" w:cstheme="minorHAnsi"/>
          <w:color w:val="4F81BD" w:themeColor="accent1"/>
          <w:spacing w:val="20"/>
          <w:sz w:val="56"/>
          <w:szCs w:val="64"/>
        </w:rPr>
      </w:pPr>
    </w:p>
    <w:p w:rsidR="005E14F6" w:rsidRPr="00EE1E0B" w:rsidRDefault="005E14F6" w:rsidP="005A4EE2">
      <w:pPr>
        <w:rPr>
          <w:rFonts w:ascii="Cambria" w:hAnsi="Cambria" w:cstheme="minorHAnsi"/>
          <w:sz w:val="22"/>
        </w:rPr>
      </w:pPr>
    </w:p>
    <w:p w:rsidR="005E14F6" w:rsidRPr="00EE1E0B" w:rsidRDefault="005E14F6" w:rsidP="005A4EE2">
      <w:pPr>
        <w:rPr>
          <w:rFonts w:ascii="Cambria" w:hAnsi="Cambria" w:cstheme="minorHAnsi"/>
          <w:sz w:val="22"/>
        </w:rPr>
      </w:pPr>
    </w:p>
    <w:p w:rsidR="00034EF1" w:rsidRPr="00EE1E0B" w:rsidRDefault="00034EF1" w:rsidP="005A4EE2">
      <w:pPr>
        <w:widowControl/>
        <w:spacing w:before="0" w:after="0" w:line="240" w:lineRule="auto"/>
        <w:ind w:right="0"/>
        <w:rPr>
          <w:rFonts w:ascii="Cambria" w:hAnsi="Cambria" w:cstheme="minorHAnsi"/>
          <w:sz w:val="22"/>
        </w:rPr>
      </w:pPr>
      <w:r w:rsidRPr="00EE1E0B">
        <w:rPr>
          <w:rFonts w:ascii="Cambria" w:hAnsi="Cambria" w:cstheme="minorHAnsi"/>
          <w:sz w:val="22"/>
        </w:rPr>
        <w:br/>
      </w:r>
      <w:r w:rsidRPr="00EE1E0B">
        <w:rPr>
          <w:rFonts w:ascii="Cambria" w:hAnsi="Cambria" w:cstheme="minorHAnsi"/>
          <w:sz w:val="22"/>
        </w:rPr>
        <w:br/>
      </w:r>
    </w:p>
    <w:p w:rsidR="00034EF1" w:rsidRPr="00EE1E0B" w:rsidRDefault="00034EF1">
      <w:pPr>
        <w:widowControl/>
        <w:spacing w:before="0" w:after="0" w:line="240" w:lineRule="auto"/>
        <w:ind w:right="0"/>
        <w:rPr>
          <w:rFonts w:ascii="Cambria" w:hAnsi="Cambria" w:cstheme="minorHAnsi"/>
          <w:sz w:val="22"/>
        </w:rPr>
      </w:pPr>
    </w:p>
    <w:p w:rsidR="005E14F6" w:rsidRPr="00EE1E0B" w:rsidRDefault="001C2440" w:rsidP="005A4EE2">
      <w:pPr>
        <w:widowControl/>
        <w:spacing w:before="0" w:after="0" w:line="240" w:lineRule="auto"/>
        <w:ind w:right="0"/>
        <w:rPr>
          <w:rFonts w:ascii="Cambria" w:hAnsi="Cambria" w:cstheme="minorHAnsi"/>
          <w:sz w:val="22"/>
        </w:rPr>
      </w:pPr>
      <w:r w:rsidRPr="00EE1E0B">
        <w:rPr>
          <w:rFonts w:ascii="Cambria" w:hAnsi="Cambria" w:cstheme="minorHAnsi"/>
          <w:noProof/>
          <w:sz w:val="22"/>
        </w:rPr>
        <mc:AlternateContent>
          <mc:Choice Requires="wps">
            <w:drawing>
              <wp:anchor distT="0" distB="0" distL="114300" distR="114300" simplePos="0" relativeHeight="251664896" behindDoc="0" locked="0" layoutInCell="1" allowOverlap="1" wp14:anchorId="057CEF12" wp14:editId="24EC2A55">
                <wp:simplePos x="0" y="0"/>
                <wp:positionH relativeFrom="column">
                  <wp:posOffset>-117475</wp:posOffset>
                </wp:positionH>
                <wp:positionV relativeFrom="paragraph">
                  <wp:posOffset>1677670</wp:posOffset>
                </wp:positionV>
                <wp:extent cx="6283960" cy="1366520"/>
                <wp:effectExtent l="0" t="0" r="0" b="5080"/>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3960" cy="1366520"/>
                        </a:xfrm>
                        <a:prstGeom prst="rect">
                          <a:avLst/>
                        </a:prstGeom>
                        <a:noFill/>
                        <a:ln>
                          <a:noFill/>
                        </a:ln>
                        <a:effectLst/>
                      </wps:spPr>
                      <wps:txbx>
                        <w:txbxContent>
                          <w:p w:rsidR="00C15568" w:rsidRPr="00ED67C6" w:rsidRDefault="00C15568" w:rsidP="005E14F6">
                            <w:pPr>
                              <w:pStyle w:val="Heading1"/>
                              <w:numPr>
                                <w:ilvl w:val="0"/>
                                <w:numId w:val="0"/>
                              </w:numPr>
                              <w:ind w:left="360" w:hanging="360"/>
                              <w:rPr>
                                <w:color w:val="4F81BD" w:themeColor="accent1"/>
                                <w:spacing w:val="20"/>
                                <w:sz w:val="56"/>
                                <w:szCs w:val="64"/>
                              </w:rPr>
                            </w:pPr>
                            <w:bookmarkStart w:id="8819" w:name="_Toc341272888"/>
                            <w:bookmarkStart w:id="8820" w:name="_Toc342768363"/>
                            <w:r w:rsidRPr="00ED67C6">
                              <w:rPr>
                                <w:color w:val="4F81BD" w:themeColor="accent1"/>
                                <w:spacing w:val="20"/>
                                <w:sz w:val="56"/>
                                <w:szCs w:val="64"/>
                              </w:rPr>
                              <w:t xml:space="preserve">Chapter </w:t>
                            </w:r>
                            <w:r>
                              <w:rPr>
                                <w:color w:val="4F81BD" w:themeColor="accent1"/>
                                <w:spacing w:val="20"/>
                                <w:sz w:val="56"/>
                                <w:szCs w:val="64"/>
                              </w:rPr>
                              <w:t>4–ICM Implementation</w:t>
                            </w:r>
                            <w:bookmarkEnd w:id="8819"/>
                            <w:r>
                              <w:rPr>
                                <w:color w:val="4F81BD" w:themeColor="accent1"/>
                                <w:spacing w:val="20"/>
                                <w:sz w:val="56"/>
                                <w:szCs w:val="64"/>
                              </w:rPr>
                              <w:t xml:space="preserve"> </w:t>
                            </w:r>
                            <w:bookmarkStart w:id="8821" w:name="_Toc341272889"/>
                            <w:r>
                              <w:rPr>
                                <w:color w:val="4F81BD" w:themeColor="accent1"/>
                                <w:spacing w:val="20"/>
                                <w:sz w:val="56"/>
                                <w:szCs w:val="64"/>
                              </w:rPr>
                              <w:t>Case Study</w:t>
                            </w:r>
                            <w:bookmarkEnd w:id="8820"/>
                            <w:bookmarkEnd w:id="8821"/>
                            <w:r>
                              <w:rPr>
                                <w:color w:val="4F81BD" w:themeColor="accent1"/>
                                <w:spacing w:val="20"/>
                                <w:sz w:val="56"/>
                                <w:szCs w:val="6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57CEF12" id="_x0000_s1044" type="#_x0000_t202" style="position:absolute;margin-left:-9.25pt;margin-top:132.1pt;width:494.8pt;height:10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" filled="f" stroked="f">
                <v:path arrowok="t"/>
                <v:textbox style="mso-fit-shape-to-text:t">
                  <w:txbxContent>
                    <w:p w:rsidR="00C15568" w:rsidRPr="00ED67C6" w:rsidRDefault="00C15568" w:rsidP="005E14F6">
                      <w:pPr>
                        <w:pStyle w:val="Heading1"/>
                        <w:numPr>
                          <w:ilvl w:val="0"/>
                          <w:numId w:val="0"/>
                        </w:numPr>
                        <w:ind w:left="360" w:hanging="360"/>
                        <w:rPr>
                          <w:color w:val="4F81BD" w:themeColor="accent1"/>
                          <w:spacing w:val="20"/>
                          <w:sz w:val="56"/>
                          <w:szCs w:val="64"/>
                        </w:rPr>
                      </w:pPr>
                      <w:bookmarkStart w:id="8822" w:name="_Toc341272888"/>
                      <w:bookmarkStart w:id="8823" w:name="_Toc342768363"/>
                      <w:r w:rsidRPr="00ED67C6">
                        <w:rPr>
                          <w:color w:val="4F81BD" w:themeColor="accent1"/>
                          <w:spacing w:val="20"/>
                          <w:sz w:val="56"/>
                          <w:szCs w:val="64"/>
                        </w:rPr>
                        <w:t xml:space="preserve">Chapter </w:t>
                      </w:r>
                      <w:r>
                        <w:rPr>
                          <w:color w:val="4F81BD" w:themeColor="accent1"/>
                          <w:spacing w:val="20"/>
                          <w:sz w:val="56"/>
                          <w:szCs w:val="64"/>
                        </w:rPr>
                        <w:t>4–ICM Implementation</w:t>
                      </w:r>
                      <w:bookmarkEnd w:id="8822"/>
                      <w:r>
                        <w:rPr>
                          <w:color w:val="4F81BD" w:themeColor="accent1"/>
                          <w:spacing w:val="20"/>
                          <w:sz w:val="56"/>
                          <w:szCs w:val="64"/>
                        </w:rPr>
                        <w:t xml:space="preserve"> </w:t>
                      </w:r>
                      <w:bookmarkStart w:id="8824" w:name="_Toc341272889"/>
                      <w:r>
                        <w:rPr>
                          <w:color w:val="4F81BD" w:themeColor="accent1"/>
                          <w:spacing w:val="20"/>
                          <w:sz w:val="56"/>
                          <w:szCs w:val="64"/>
                        </w:rPr>
                        <w:t>Case Study</w:t>
                      </w:r>
                      <w:bookmarkEnd w:id="8823"/>
                      <w:bookmarkEnd w:id="8824"/>
                      <w:r>
                        <w:rPr>
                          <w:color w:val="4F81BD" w:themeColor="accent1"/>
                          <w:spacing w:val="20"/>
                          <w:sz w:val="56"/>
                          <w:szCs w:val="64"/>
                        </w:rPr>
                        <w:t xml:space="preserve"> </w:t>
                      </w:r>
                    </w:p>
                  </w:txbxContent>
                </v:textbox>
              </v:shape>
            </w:pict>
          </mc:Fallback>
        </mc:AlternateContent>
      </w:r>
      <w:r w:rsidR="005E14F6" w:rsidRPr="00EE1E0B">
        <w:rPr>
          <w:rFonts w:ascii="Cambria" w:hAnsi="Cambria" w:cstheme="minorHAnsi"/>
          <w:sz w:val="22"/>
        </w:rPr>
        <w:br w:type="page"/>
      </w:r>
    </w:p>
    <w:p w:rsidR="0030244E" w:rsidRPr="00EE1E0B" w:rsidRDefault="0030244E" w:rsidP="00EE1E0B">
      <w:pPr>
        <w:pStyle w:val="Heading1"/>
        <w:tabs>
          <w:tab w:val="left" w:pos="630"/>
        </w:tabs>
      </w:pPr>
      <w:bookmarkStart w:id="8825" w:name="_Toc341273714"/>
      <w:bookmarkStart w:id="8826" w:name="_Toc341274528"/>
      <w:bookmarkStart w:id="8827" w:name="_Toc341275343"/>
      <w:bookmarkStart w:id="8828" w:name="_Toc341276156"/>
      <w:bookmarkStart w:id="8829" w:name="_Toc341276968"/>
      <w:bookmarkStart w:id="8830" w:name="_Toc341277779"/>
      <w:bookmarkStart w:id="8831" w:name="_Toc341278591"/>
      <w:bookmarkStart w:id="8832" w:name="_Toc341279404"/>
      <w:bookmarkStart w:id="8833" w:name="_Toc341280224"/>
      <w:bookmarkStart w:id="8834" w:name="_Toc341281043"/>
      <w:bookmarkStart w:id="8835" w:name="_Toc341281862"/>
      <w:bookmarkStart w:id="8836" w:name="_Toc341282681"/>
      <w:bookmarkStart w:id="8837" w:name="_Toc341283504"/>
      <w:bookmarkStart w:id="8838" w:name="_Toc341284324"/>
      <w:bookmarkStart w:id="8839" w:name="_Toc341285137"/>
      <w:bookmarkStart w:id="8840" w:name="_Toc341285954"/>
      <w:bookmarkStart w:id="8841" w:name="_Toc341368530"/>
      <w:bookmarkStart w:id="8842" w:name="_Toc341369323"/>
      <w:bookmarkStart w:id="8843" w:name="_Toc341370463"/>
      <w:bookmarkStart w:id="8844" w:name="_Toc341372172"/>
      <w:bookmarkStart w:id="8845" w:name="_Toc341374363"/>
      <w:bookmarkStart w:id="8846" w:name="_Toc341375174"/>
      <w:bookmarkStart w:id="8847" w:name="_Toc341375972"/>
      <w:bookmarkStart w:id="8848" w:name="_Toc341448344"/>
      <w:bookmarkStart w:id="8849" w:name="_Toc341273715"/>
      <w:bookmarkStart w:id="8850" w:name="_Toc341274529"/>
      <w:bookmarkStart w:id="8851" w:name="_Toc341275344"/>
      <w:bookmarkStart w:id="8852" w:name="_Toc341276157"/>
      <w:bookmarkStart w:id="8853" w:name="_Toc341276969"/>
      <w:bookmarkStart w:id="8854" w:name="_Toc341277780"/>
      <w:bookmarkStart w:id="8855" w:name="_Toc341278592"/>
      <w:bookmarkStart w:id="8856" w:name="_Toc341279405"/>
      <w:bookmarkStart w:id="8857" w:name="_Toc341280225"/>
      <w:bookmarkStart w:id="8858" w:name="_Toc341281044"/>
      <w:bookmarkStart w:id="8859" w:name="_Toc341281863"/>
      <w:bookmarkStart w:id="8860" w:name="_Toc341282682"/>
      <w:bookmarkStart w:id="8861" w:name="_Toc341283505"/>
      <w:bookmarkStart w:id="8862" w:name="_Toc341284325"/>
      <w:bookmarkStart w:id="8863" w:name="_Toc341285138"/>
      <w:bookmarkStart w:id="8864" w:name="_Toc341285955"/>
      <w:bookmarkStart w:id="8865" w:name="_Toc341368531"/>
      <w:bookmarkStart w:id="8866" w:name="_Toc341369324"/>
      <w:bookmarkStart w:id="8867" w:name="_Toc341370464"/>
      <w:bookmarkStart w:id="8868" w:name="_Toc341372173"/>
      <w:bookmarkStart w:id="8869" w:name="_Toc341374364"/>
      <w:bookmarkStart w:id="8870" w:name="_Toc341375175"/>
      <w:bookmarkStart w:id="8871" w:name="_Toc341375973"/>
      <w:bookmarkStart w:id="8872" w:name="_Toc341448345"/>
      <w:bookmarkStart w:id="8873" w:name="_Toc341273716"/>
      <w:bookmarkStart w:id="8874" w:name="_Toc341274530"/>
      <w:bookmarkStart w:id="8875" w:name="_Toc341275345"/>
      <w:bookmarkStart w:id="8876" w:name="_Toc341276158"/>
      <w:bookmarkStart w:id="8877" w:name="_Toc341276970"/>
      <w:bookmarkStart w:id="8878" w:name="_Toc341277781"/>
      <w:bookmarkStart w:id="8879" w:name="_Toc341278593"/>
      <w:bookmarkStart w:id="8880" w:name="_Toc341279406"/>
      <w:bookmarkStart w:id="8881" w:name="_Toc341280226"/>
      <w:bookmarkStart w:id="8882" w:name="_Toc341281045"/>
      <w:bookmarkStart w:id="8883" w:name="_Toc341281864"/>
      <w:bookmarkStart w:id="8884" w:name="_Toc341282683"/>
      <w:bookmarkStart w:id="8885" w:name="_Toc341283506"/>
      <w:bookmarkStart w:id="8886" w:name="_Toc341284326"/>
      <w:bookmarkStart w:id="8887" w:name="_Toc341285139"/>
      <w:bookmarkStart w:id="8888" w:name="_Toc341285956"/>
      <w:bookmarkStart w:id="8889" w:name="_Toc341368532"/>
      <w:bookmarkStart w:id="8890" w:name="_Toc341369325"/>
      <w:bookmarkStart w:id="8891" w:name="_Toc341370465"/>
      <w:bookmarkStart w:id="8892" w:name="_Toc341372174"/>
      <w:bookmarkStart w:id="8893" w:name="_Toc341374365"/>
      <w:bookmarkStart w:id="8894" w:name="_Toc341375176"/>
      <w:bookmarkStart w:id="8895" w:name="_Toc341375974"/>
      <w:bookmarkStart w:id="8896" w:name="_Toc341448346"/>
      <w:bookmarkStart w:id="8897" w:name="_Toc341273717"/>
      <w:bookmarkStart w:id="8898" w:name="_Toc341274531"/>
      <w:bookmarkStart w:id="8899" w:name="_Toc341275346"/>
      <w:bookmarkStart w:id="8900" w:name="_Toc341276159"/>
      <w:bookmarkStart w:id="8901" w:name="_Toc341276971"/>
      <w:bookmarkStart w:id="8902" w:name="_Toc341277782"/>
      <w:bookmarkStart w:id="8903" w:name="_Toc341278594"/>
      <w:bookmarkStart w:id="8904" w:name="_Toc341279407"/>
      <w:bookmarkStart w:id="8905" w:name="_Toc341280227"/>
      <w:bookmarkStart w:id="8906" w:name="_Toc341281046"/>
      <w:bookmarkStart w:id="8907" w:name="_Toc341281865"/>
      <w:bookmarkStart w:id="8908" w:name="_Toc341282684"/>
      <w:bookmarkStart w:id="8909" w:name="_Toc341283507"/>
      <w:bookmarkStart w:id="8910" w:name="_Toc341284327"/>
      <w:bookmarkStart w:id="8911" w:name="_Toc341285140"/>
      <w:bookmarkStart w:id="8912" w:name="_Toc341285957"/>
      <w:bookmarkStart w:id="8913" w:name="_Toc341368533"/>
      <w:bookmarkStart w:id="8914" w:name="_Toc341369326"/>
      <w:bookmarkStart w:id="8915" w:name="_Toc341370466"/>
      <w:bookmarkStart w:id="8916" w:name="_Toc341372175"/>
      <w:bookmarkStart w:id="8917" w:name="_Toc341374366"/>
      <w:bookmarkStart w:id="8918" w:name="_Toc341375177"/>
      <w:bookmarkStart w:id="8919" w:name="_Toc341375975"/>
      <w:bookmarkStart w:id="8920" w:name="_Toc341448347"/>
      <w:bookmarkStart w:id="8921" w:name="_Toc341273718"/>
      <w:bookmarkStart w:id="8922" w:name="_Toc341274532"/>
      <w:bookmarkStart w:id="8923" w:name="_Toc341275347"/>
      <w:bookmarkStart w:id="8924" w:name="_Toc341276160"/>
      <w:bookmarkStart w:id="8925" w:name="_Toc341276972"/>
      <w:bookmarkStart w:id="8926" w:name="_Toc341277783"/>
      <w:bookmarkStart w:id="8927" w:name="_Toc341278595"/>
      <w:bookmarkStart w:id="8928" w:name="_Toc341279408"/>
      <w:bookmarkStart w:id="8929" w:name="_Toc341280228"/>
      <w:bookmarkStart w:id="8930" w:name="_Toc341281047"/>
      <w:bookmarkStart w:id="8931" w:name="_Toc341281866"/>
      <w:bookmarkStart w:id="8932" w:name="_Toc341282685"/>
      <w:bookmarkStart w:id="8933" w:name="_Toc341283508"/>
      <w:bookmarkStart w:id="8934" w:name="_Toc341284328"/>
      <w:bookmarkStart w:id="8935" w:name="_Toc341285141"/>
      <w:bookmarkStart w:id="8936" w:name="_Toc341285958"/>
      <w:bookmarkStart w:id="8937" w:name="_Toc341368534"/>
      <w:bookmarkStart w:id="8938" w:name="_Toc341369327"/>
      <w:bookmarkStart w:id="8939" w:name="_Toc341370467"/>
      <w:bookmarkStart w:id="8940" w:name="_Toc341372176"/>
      <w:bookmarkStart w:id="8941" w:name="_Toc341374367"/>
      <w:bookmarkStart w:id="8942" w:name="_Toc341375178"/>
      <w:bookmarkStart w:id="8943" w:name="_Toc341375976"/>
      <w:bookmarkStart w:id="8944" w:name="_Toc341448348"/>
      <w:bookmarkStart w:id="8945" w:name="_Toc341273719"/>
      <w:bookmarkStart w:id="8946" w:name="_Toc341274533"/>
      <w:bookmarkStart w:id="8947" w:name="_Toc341275348"/>
      <w:bookmarkStart w:id="8948" w:name="_Toc341276161"/>
      <w:bookmarkStart w:id="8949" w:name="_Toc341276973"/>
      <w:bookmarkStart w:id="8950" w:name="_Toc341277784"/>
      <w:bookmarkStart w:id="8951" w:name="_Toc341278596"/>
      <w:bookmarkStart w:id="8952" w:name="_Toc341279409"/>
      <w:bookmarkStart w:id="8953" w:name="_Toc341280229"/>
      <w:bookmarkStart w:id="8954" w:name="_Toc341281048"/>
      <w:bookmarkStart w:id="8955" w:name="_Toc341281867"/>
      <w:bookmarkStart w:id="8956" w:name="_Toc341282686"/>
      <w:bookmarkStart w:id="8957" w:name="_Toc341283509"/>
      <w:bookmarkStart w:id="8958" w:name="_Toc341284329"/>
      <w:bookmarkStart w:id="8959" w:name="_Toc341285142"/>
      <w:bookmarkStart w:id="8960" w:name="_Toc341285959"/>
      <w:bookmarkStart w:id="8961" w:name="_Toc341368535"/>
      <w:bookmarkStart w:id="8962" w:name="_Toc341369328"/>
      <w:bookmarkStart w:id="8963" w:name="_Toc341370468"/>
      <w:bookmarkStart w:id="8964" w:name="_Toc341372177"/>
      <w:bookmarkStart w:id="8965" w:name="_Toc341374368"/>
      <w:bookmarkStart w:id="8966" w:name="_Toc341375179"/>
      <w:bookmarkStart w:id="8967" w:name="_Toc341375977"/>
      <w:bookmarkStart w:id="8968" w:name="_Toc341448349"/>
      <w:bookmarkStart w:id="8969" w:name="_Toc341273720"/>
      <w:bookmarkStart w:id="8970" w:name="_Toc341274534"/>
      <w:bookmarkStart w:id="8971" w:name="_Toc341275349"/>
      <w:bookmarkStart w:id="8972" w:name="_Toc341276162"/>
      <w:bookmarkStart w:id="8973" w:name="_Toc341276974"/>
      <w:bookmarkStart w:id="8974" w:name="_Toc341277785"/>
      <w:bookmarkStart w:id="8975" w:name="_Toc341278597"/>
      <w:bookmarkStart w:id="8976" w:name="_Toc341279410"/>
      <w:bookmarkStart w:id="8977" w:name="_Toc341280230"/>
      <w:bookmarkStart w:id="8978" w:name="_Toc341281049"/>
      <w:bookmarkStart w:id="8979" w:name="_Toc341281868"/>
      <w:bookmarkStart w:id="8980" w:name="_Toc341282687"/>
      <w:bookmarkStart w:id="8981" w:name="_Toc341283510"/>
      <w:bookmarkStart w:id="8982" w:name="_Toc341284330"/>
      <w:bookmarkStart w:id="8983" w:name="_Toc341285143"/>
      <w:bookmarkStart w:id="8984" w:name="_Toc341285960"/>
      <w:bookmarkStart w:id="8985" w:name="_Toc341368536"/>
      <w:bookmarkStart w:id="8986" w:name="_Toc341369329"/>
      <w:bookmarkStart w:id="8987" w:name="_Toc341370469"/>
      <w:bookmarkStart w:id="8988" w:name="_Toc341372178"/>
      <w:bookmarkStart w:id="8989" w:name="_Toc341374369"/>
      <w:bookmarkStart w:id="8990" w:name="_Toc341375180"/>
      <w:bookmarkStart w:id="8991" w:name="_Toc341375978"/>
      <w:bookmarkStart w:id="8992" w:name="_Toc341448350"/>
      <w:bookmarkStart w:id="8993" w:name="_Toc341273721"/>
      <w:bookmarkStart w:id="8994" w:name="_Toc341274535"/>
      <w:bookmarkStart w:id="8995" w:name="_Toc341275350"/>
      <w:bookmarkStart w:id="8996" w:name="_Toc341276163"/>
      <w:bookmarkStart w:id="8997" w:name="_Toc341276975"/>
      <w:bookmarkStart w:id="8998" w:name="_Toc341277786"/>
      <w:bookmarkStart w:id="8999" w:name="_Toc341278598"/>
      <w:bookmarkStart w:id="9000" w:name="_Toc341279411"/>
      <w:bookmarkStart w:id="9001" w:name="_Toc341280231"/>
      <w:bookmarkStart w:id="9002" w:name="_Toc341281050"/>
      <w:bookmarkStart w:id="9003" w:name="_Toc341281869"/>
      <w:bookmarkStart w:id="9004" w:name="_Toc341282688"/>
      <w:bookmarkStart w:id="9005" w:name="_Toc341283511"/>
      <w:bookmarkStart w:id="9006" w:name="_Toc341284331"/>
      <w:bookmarkStart w:id="9007" w:name="_Toc341285144"/>
      <w:bookmarkStart w:id="9008" w:name="_Toc341285961"/>
      <w:bookmarkStart w:id="9009" w:name="_Toc341368537"/>
      <w:bookmarkStart w:id="9010" w:name="_Toc341369330"/>
      <w:bookmarkStart w:id="9011" w:name="_Toc341370470"/>
      <w:bookmarkStart w:id="9012" w:name="_Toc341372179"/>
      <w:bookmarkStart w:id="9013" w:name="_Toc341374370"/>
      <w:bookmarkStart w:id="9014" w:name="_Toc341375181"/>
      <w:bookmarkStart w:id="9015" w:name="_Toc341375979"/>
      <w:bookmarkStart w:id="9016" w:name="_Toc341448351"/>
      <w:bookmarkStart w:id="9017" w:name="_Toc341273722"/>
      <w:bookmarkStart w:id="9018" w:name="_Toc341274536"/>
      <w:bookmarkStart w:id="9019" w:name="_Toc341275351"/>
      <w:bookmarkStart w:id="9020" w:name="_Toc341276164"/>
      <w:bookmarkStart w:id="9021" w:name="_Toc341276976"/>
      <w:bookmarkStart w:id="9022" w:name="_Toc341277787"/>
      <w:bookmarkStart w:id="9023" w:name="_Toc341278599"/>
      <w:bookmarkStart w:id="9024" w:name="_Toc341279412"/>
      <w:bookmarkStart w:id="9025" w:name="_Toc341280232"/>
      <w:bookmarkStart w:id="9026" w:name="_Toc341281051"/>
      <w:bookmarkStart w:id="9027" w:name="_Toc341281870"/>
      <w:bookmarkStart w:id="9028" w:name="_Toc341282689"/>
      <w:bookmarkStart w:id="9029" w:name="_Toc341283512"/>
      <w:bookmarkStart w:id="9030" w:name="_Toc341284332"/>
      <w:bookmarkStart w:id="9031" w:name="_Toc341285145"/>
      <w:bookmarkStart w:id="9032" w:name="_Toc341285962"/>
      <w:bookmarkStart w:id="9033" w:name="_Toc341368538"/>
      <w:bookmarkStart w:id="9034" w:name="_Toc341369331"/>
      <w:bookmarkStart w:id="9035" w:name="_Toc341370471"/>
      <w:bookmarkStart w:id="9036" w:name="_Toc341372180"/>
      <w:bookmarkStart w:id="9037" w:name="_Toc341374371"/>
      <w:bookmarkStart w:id="9038" w:name="_Toc341375182"/>
      <w:bookmarkStart w:id="9039" w:name="_Toc341375980"/>
      <w:bookmarkStart w:id="9040" w:name="_Toc341448352"/>
      <w:bookmarkStart w:id="9041" w:name="_Toc341273723"/>
      <w:bookmarkStart w:id="9042" w:name="_Toc341274537"/>
      <w:bookmarkStart w:id="9043" w:name="_Toc341275352"/>
      <w:bookmarkStart w:id="9044" w:name="_Toc341276165"/>
      <w:bookmarkStart w:id="9045" w:name="_Toc341276977"/>
      <w:bookmarkStart w:id="9046" w:name="_Toc341277788"/>
      <w:bookmarkStart w:id="9047" w:name="_Toc341278600"/>
      <w:bookmarkStart w:id="9048" w:name="_Toc341279413"/>
      <w:bookmarkStart w:id="9049" w:name="_Toc341280233"/>
      <w:bookmarkStart w:id="9050" w:name="_Toc341281052"/>
      <w:bookmarkStart w:id="9051" w:name="_Toc341281871"/>
      <w:bookmarkStart w:id="9052" w:name="_Toc341282690"/>
      <w:bookmarkStart w:id="9053" w:name="_Toc341283513"/>
      <w:bookmarkStart w:id="9054" w:name="_Toc341284333"/>
      <w:bookmarkStart w:id="9055" w:name="_Toc341285146"/>
      <w:bookmarkStart w:id="9056" w:name="_Toc341285963"/>
      <w:bookmarkStart w:id="9057" w:name="_Toc341368539"/>
      <w:bookmarkStart w:id="9058" w:name="_Toc341369332"/>
      <w:bookmarkStart w:id="9059" w:name="_Toc341370472"/>
      <w:bookmarkStart w:id="9060" w:name="_Toc341372181"/>
      <w:bookmarkStart w:id="9061" w:name="_Toc341374372"/>
      <w:bookmarkStart w:id="9062" w:name="_Toc341375183"/>
      <w:bookmarkStart w:id="9063" w:name="_Toc341375981"/>
      <w:bookmarkStart w:id="9064" w:name="_Toc341448353"/>
      <w:bookmarkStart w:id="9065" w:name="_Toc341273724"/>
      <w:bookmarkStart w:id="9066" w:name="_Toc341274538"/>
      <w:bookmarkStart w:id="9067" w:name="_Toc341275353"/>
      <w:bookmarkStart w:id="9068" w:name="_Toc341276166"/>
      <w:bookmarkStart w:id="9069" w:name="_Toc341276978"/>
      <w:bookmarkStart w:id="9070" w:name="_Toc341277789"/>
      <w:bookmarkStart w:id="9071" w:name="_Toc341278601"/>
      <w:bookmarkStart w:id="9072" w:name="_Toc341279414"/>
      <w:bookmarkStart w:id="9073" w:name="_Toc341280234"/>
      <w:bookmarkStart w:id="9074" w:name="_Toc341281053"/>
      <w:bookmarkStart w:id="9075" w:name="_Toc341281872"/>
      <w:bookmarkStart w:id="9076" w:name="_Toc341282691"/>
      <w:bookmarkStart w:id="9077" w:name="_Toc341283514"/>
      <w:bookmarkStart w:id="9078" w:name="_Toc341284334"/>
      <w:bookmarkStart w:id="9079" w:name="_Toc341285147"/>
      <w:bookmarkStart w:id="9080" w:name="_Toc341285964"/>
      <w:bookmarkStart w:id="9081" w:name="_Toc341368540"/>
      <w:bookmarkStart w:id="9082" w:name="_Toc341369333"/>
      <w:bookmarkStart w:id="9083" w:name="_Toc341370473"/>
      <w:bookmarkStart w:id="9084" w:name="_Toc341372182"/>
      <w:bookmarkStart w:id="9085" w:name="_Toc341374373"/>
      <w:bookmarkStart w:id="9086" w:name="_Toc341375184"/>
      <w:bookmarkStart w:id="9087" w:name="_Toc341375982"/>
      <w:bookmarkStart w:id="9088" w:name="_Toc341448354"/>
      <w:bookmarkStart w:id="9089" w:name="_Toc341273725"/>
      <w:bookmarkStart w:id="9090" w:name="_Toc341274539"/>
      <w:bookmarkStart w:id="9091" w:name="_Toc341275354"/>
      <w:bookmarkStart w:id="9092" w:name="_Toc341276167"/>
      <w:bookmarkStart w:id="9093" w:name="_Toc341276979"/>
      <w:bookmarkStart w:id="9094" w:name="_Toc341277790"/>
      <w:bookmarkStart w:id="9095" w:name="_Toc341278602"/>
      <w:bookmarkStart w:id="9096" w:name="_Toc341279415"/>
      <w:bookmarkStart w:id="9097" w:name="_Toc341280235"/>
      <w:bookmarkStart w:id="9098" w:name="_Toc341281054"/>
      <w:bookmarkStart w:id="9099" w:name="_Toc341281873"/>
      <w:bookmarkStart w:id="9100" w:name="_Toc341282692"/>
      <w:bookmarkStart w:id="9101" w:name="_Toc341283515"/>
      <w:bookmarkStart w:id="9102" w:name="_Toc341284335"/>
      <w:bookmarkStart w:id="9103" w:name="_Toc341285148"/>
      <w:bookmarkStart w:id="9104" w:name="_Toc341285965"/>
      <w:bookmarkStart w:id="9105" w:name="_Toc341368541"/>
      <w:bookmarkStart w:id="9106" w:name="_Toc341369334"/>
      <w:bookmarkStart w:id="9107" w:name="_Toc341370474"/>
      <w:bookmarkStart w:id="9108" w:name="_Toc341372183"/>
      <w:bookmarkStart w:id="9109" w:name="_Toc341374374"/>
      <w:bookmarkStart w:id="9110" w:name="_Toc341375185"/>
      <w:bookmarkStart w:id="9111" w:name="_Toc341375983"/>
      <w:bookmarkStart w:id="9112" w:name="_Toc341448355"/>
      <w:bookmarkStart w:id="9113" w:name="_Toc341273726"/>
      <w:bookmarkStart w:id="9114" w:name="_Toc341274540"/>
      <w:bookmarkStart w:id="9115" w:name="_Toc341275355"/>
      <w:bookmarkStart w:id="9116" w:name="_Toc341276168"/>
      <w:bookmarkStart w:id="9117" w:name="_Toc341276980"/>
      <w:bookmarkStart w:id="9118" w:name="_Toc341277791"/>
      <w:bookmarkStart w:id="9119" w:name="_Toc341278603"/>
      <w:bookmarkStart w:id="9120" w:name="_Toc341279416"/>
      <w:bookmarkStart w:id="9121" w:name="_Toc341280236"/>
      <w:bookmarkStart w:id="9122" w:name="_Toc341281055"/>
      <w:bookmarkStart w:id="9123" w:name="_Toc341281874"/>
      <w:bookmarkStart w:id="9124" w:name="_Toc341282693"/>
      <w:bookmarkStart w:id="9125" w:name="_Toc341283516"/>
      <w:bookmarkStart w:id="9126" w:name="_Toc341284336"/>
      <w:bookmarkStart w:id="9127" w:name="_Toc341285149"/>
      <w:bookmarkStart w:id="9128" w:name="_Toc341285966"/>
      <w:bookmarkStart w:id="9129" w:name="_Toc341368542"/>
      <w:bookmarkStart w:id="9130" w:name="_Toc341369335"/>
      <w:bookmarkStart w:id="9131" w:name="_Toc341370475"/>
      <w:bookmarkStart w:id="9132" w:name="_Toc341372184"/>
      <w:bookmarkStart w:id="9133" w:name="_Toc341374375"/>
      <w:bookmarkStart w:id="9134" w:name="_Toc341375186"/>
      <w:bookmarkStart w:id="9135" w:name="_Toc341375984"/>
      <w:bookmarkStart w:id="9136" w:name="_Toc341448356"/>
      <w:bookmarkStart w:id="9137" w:name="_Toc341273727"/>
      <w:bookmarkStart w:id="9138" w:name="_Toc341274541"/>
      <w:bookmarkStart w:id="9139" w:name="_Toc341275356"/>
      <w:bookmarkStart w:id="9140" w:name="_Toc341276169"/>
      <w:bookmarkStart w:id="9141" w:name="_Toc341276981"/>
      <w:bookmarkStart w:id="9142" w:name="_Toc341277792"/>
      <w:bookmarkStart w:id="9143" w:name="_Toc341278604"/>
      <w:bookmarkStart w:id="9144" w:name="_Toc341279417"/>
      <w:bookmarkStart w:id="9145" w:name="_Toc341280237"/>
      <w:bookmarkStart w:id="9146" w:name="_Toc341281056"/>
      <w:bookmarkStart w:id="9147" w:name="_Toc341281875"/>
      <w:bookmarkStart w:id="9148" w:name="_Toc341282694"/>
      <w:bookmarkStart w:id="9149" w:name="_Toc341283517"/>
      <w:bookmarkStart w:id="9150" w:name="_Toc341284337"/>
      <w:bookmarkStart w:id="9151" w:name="_Toc341285150"/>
      <w:bookmarkStart w:id="9152" w:name="_Toc341285967"/>
      <w:bookmarkStart w:id="9153" w:name="_Toc341368543"/>
      <w:bookmarkStart w:id="9154" w:name="_Toc341369336"/>
      <w:bookmarkStart w:id="9155" w:name="_Toc341370476"/>
      <w:bookmarkStart w:id="9156" w:name="_Toc341372185"/>
      <w:bookmarkStart w:id="9157" w:name="_Toc341374376"/>
      <w:bookmarkStart w:id="9158" w:name="_Toc341375187"/>
      <w:bookmarkStart w:id="9159" w:name="_Toc341375985"/>
      <w:bookmarkStart w:id="9160" w:name="_Toc341448357"/>
      <w:bookmarkStart w:id="9161" w:name="_Toc341273728"/>
      <w:bookmarkStart w:id="9162" w:name="_Toc341274542"/>
      <w:bookmarkStart w:id="9163" w:name="_Toc341275357"/>
      <w:bookmarkStart w:id="9164" w:name="_Toc341276170"/>
      <w:bookmarkStart w:id="9165" w:name="_Toc341276982"/>
      <w:bookmarkStart w:id="9166" w:name="_Toc341277793"/>
      <w:bookmarkStart w:id="9167" w:name="_Toc341278605"/>
      <w:bookmarkStart w:id="9168" w:name="_Toc341279418"/>
      <w:bookmarkStart w:id="9169" w:name="_Toc341280238"/>
      <w:bookmarkStart w:id="9170" w:name="_Toc341281057"/>
      <w:bookmarkStart w:id="9171" w:name="_Toc341281876"/>
      <w:bookmarkStart w:id="9172" w:name="_Toc341282695"/>
      <w:bookmarkStart w:id="9173" w:name="_Toc341283518"/>
      <w:bookmarkStart w:id="9174" w:name="_Toc341284338"/>
      <w:bookmarkStart w:id="9175" w:name="_Toc341285151"/>
      <w:bookmarkStart w:id="9176" w:name="_Toc341285968"/>
      <w:bookmarkStart w:id="9177" w:name="_Toc341368544"/>
      <w:bookmarkStart w:id="9178" w:name="_Toc341369337"/>
      <w:bookmarkStart w:id="9179" w:name="_Toc341370477"/>
      <w:bookmarkStart w:id="9180" w:name="_Toc341372186"/>
      <w:bookmarkStart w:id="9181" w:name="_Toc341374377"/>
      <w:bookmarkStart w:id="9182" w:name="_Toc341375188"/>
      <w:bookmarkStart w:id="9183" w:name="_Toc341375986"/>
      <w:bookmarkStart w:id="9184" w:name="_Toc341448358"/>
      <w:bookmarkStart w:id="9185" w:name="_Toc341273729"/>
      <w:bookmarkStart w:id="9186" w:name="_Toc341274543"/>
      <w:bookmarkStart w:id="9187" w:name="_Toc341275358"/>
      <w:bookmarkStart w:id="9188" w:name="_Toc341276171"/>
      <w:bookmarkStart w:id="9189" w:name="_Toc341276983"/>
      <w:bookmarkStart w:id="9190" w:name="_Toc341277794"/>
      <w:bookmarkStart w:id="9191" w:name="_Toc341278606"/>
      <w:bookmarkStart w:id="9192" w:name="_Toc341279419"/>
      <w:bookmarkStart w:id="9193" w:name="_Toc341280239"/>
      <w:bookmarkStart w:id="9194" w:name="_Toc341281058"/>
      <w:bookmarkStart w:id="9195" w:name="_Toc341281877"/>
      <w:bookmarkStart w:id="9196" w:name="_Toc341282696"/>
      <w:bookmarkStart w:id="9197" w:name="_Toc341283519"/>
      <w:bookmarkStart w:id="9198" w:name="_Toc341284339"/>
      <w:bookmarkStart w:id="9199" w:name="_Toc341285152"/>
      <w:bookmarkStart w:id="9200" w:name="_Toc341285969"/>
      <w:bookmarkStart w:id="9201" w:name="_Toc341368545"/>
      <w:bookmarkStart w:id="9202" w:name="_Toc341369338"/>
      <w:bookmarkStart w:id="9203" w:name="_Toc341370478"/>
      <w:bookmarkStart w:id="9204" w:name="_Toc341372187"/>
      <w:bookmarkStart w:id="9205" w:name="_Toc341374378"/>
      <w:bookmarkStart w:id="9206" w:name="_Toc341375189"/>
      <w:bookmarkStart w:id="9207" w:name="_Toc341375987"/>
      <w:bookmarkStart w:id="9208" w:name="_Toc341448359"/>
      <w:bookmarkStart w:id="9209" w:name="_Toc341273730"/>
      <w:bookmarkStart w:id="9210" w:name="_Toc341274544"/>
      <w:bookmarkStart w:id="9211" w:name="_Toc341275359"/>
      <w:bookmarkStart w:id="9212" w:name="_Toc341276172"/>
      <w:bookmarkStart w:id="9213" w:name="_Toc341276984"/>
      <w:bookmarkStart w:id="9214" w:name="_Toc341277795"/>
      <w:bookmarkStart w:id="9215" w:name="_Toc341278607"/>
      <w:bookmarkStart w:id="9216" w:name="_Toc341279420"/>
      <w:bookmarkStart w:id="9217" w:name="_Toc341280240"/>
      <w:bookmarkStart w:id="9218" w:name="_Toc341281059"/>
      <w:bookmarkStart w:id="9219" w:name="_Toc341281878"/>
      <w:bookmarkStart w:id="9220" w:name="_Toc341282697"/>
      <w:bookmarkStart w:id="9221" w:name="_Toc341283520"/>
      <w:bookmarkStart w:id="9222" w:name="_Toc341284340"/>
      <w:bookmarkStart w:id="9223" w:name="_Toc341285153"/>
      <w:bookmarkStart w:id="9224" w:name="_Toc341285970"/>
      <w:bookmarkStart w:id="9225" w:name="_Toc341368546"/>
      <w:bookmarkStart w:id="9226" w:name="_Toc341369339"/>
      <w:bookmarkStart w:id="9227" w:name="_Toc341370479"/>
      <w:bookmarkStart w:id="9228" w:name="_Toc341372188"/>
      <w:bookmarkStart w:id="9229" w:name="_Toc341374379"/>
      <w:bookmarkStart w:id="9230" w:name="_Toc341375190"/>
      <w:bookmarkStart w:id="9231" w:name="_Toc341375988"/>
      <w:bookmarkStart w:id="9232" w:name="_Toc341448360"/>
      <w:bookmarkStart w:id="9233" w:name="_Toc341273731"/>
      <w:bookmarkStart w:id="9234" w:name="_Toc341274545"/>
      <w:bookmarkStart w:id="9235" w:name="_Toc341275360"/>
      <w:bookmarkStart w:id="9236" w:name="_Toc341276173"/>
      <w:bookmarkStart w:id="9237" w:name="_Toc341276985"/>
      <w:bookmarkStart w:id="9238" w:name="_Toc341277796"/>
      <w:bookmarkStart w:id="9239" w:name="_Toc341278608"/>
      <w:bookmarkStart w:id="9240" w:name="_Toc341279421"/>
      <w:bookmarkStart w:id="9241" w:name="_Toc341280241"/>
      <w:bookmarkStart w:id="9242" w:name="_Toc341281060"/>
      <w:bookmarkStart w:id="9243" w:name="_Toc341281879"/>
      <w:bookmarkStart w:id="9244" w:name="_Toc341282698"/>
      <w:bookmarkStart w:id="9245" w:name="_Toc341283521"/>
      <w:bookmarkStart w:id="9246" w:name="_Toc341284341"/>
      <w:bookmarkStart w:id="9247" w:name="_Toc341285154"/>
      <w:bookmarkStart w:id="9248" w:name="_Toc341285971"/>
      <w:bookmarkStart w:id="9249" w:name="_Toc341368547"/>
      <w:bookmarkStart w:id="9250" w:name="_Toc341369340"/>
      <w:bookmarkStart w:id="9251" w:name="_Toc341370480"/>
      <w:bookmarkStart w:id="9252" w:name="_Toc341372189"/>
      <w:bookmarkStart w:id="9253" w:name="_Toc341374380"/>
      <w:bookmarkStart w:id="9254" w:name="_Toc341375191"/>
      <w:bookmarkStart w:id="9255" w:name="_Toc341375989"/>
      <w:bookmarkStart w:id="9256" w:name="_Toc341448361"/>
      <w:bookmarkStart w:id="9257" w:name="_Toc341273732"/>
      <w:bookmarkStart w:id="9258" w:name="_Toc341274546"/>
      <w:bookmarkStart w:id="9259" w:name="_Toc341275361"/>
      <w:bookmarkStart w:id="9260" w:name="_Toc341276174"/>
      <w:bookmarkStart w:id="9261" w:name="_Toc341276986"/>
      <w:bookmarkStart w:id="9262" w:name="_Toc341277797"/>
      <w:bookmarkStart w:id="9263" w:name="_Toc341278609"/>
      <w:bookmarkStart w:id="9264" w:name="_Toc341279422"/>
      <w:bookmarkStart w:id="9265" w:name="_Toc341280242"/>
      <w:bookmarkStart w:id="9266" w:name="_Toc341281061"/>
      <w:bookmarkStart w:id="9267" w:name="_Toc341281880"/>
      <w:bookmarkStart w:id="9268" w:name="_Toc341282699"/>
      <w:bookmarkStart w:id="9269" w:name="_Toc341283522"/>
      <w:bookmarkStart w:id="9270" w:name="_Toc341284342"/>
      <w:bookmarkStart w:id="9271" w:name="_Toc341285155"/>
      <w:bookmarkStart w:id="9272" w:name="_Toc341285972"/>
      <w:bookmarkStart w:id="9273" w:name="_Toc341368548"/>
      <w:bookmarkStart w:id="9274" w:name="_Toc341369341"/>
      <w:bookmarkStart w:id="9275" w:name="_Toc341370481"/>
      <w:bookmarkStart w:id="9276" w:name="_Toc341372190"/>
      <w:bookmarkStart w:id="9277" w:name="_Toc341374381"/>
      <w:bookmarkStart w:id="9278" w:name="_Toc341375192"/>
      <w:bookmarkStart w:id="9279" w:name="_Toc341375990"/>
      <w:bookmarkStart w:id="9280" w:name="_Toc341448362"/>
      <w:bookmarkStart w:id="9281" w:name="_Toc341273733"/>
      <w:bookmarkStart w:id="9282" w:name="_Toc341274547"/>
      <w:bookmarkStart w:id="9283" w:name="_Toc341275362"/>
      <w:bookmarkStart w:id="9284" w:name="_Toc341276175"/>
      <w:bookmarkStart w:id="9285" w:name="_Toc341276987"/>
      <w:bookmarkStart w:id="9286" w:name="_Toc341277798"/>
      <w:bookmarkStart w:id="9287" w:name="_Toc341278610"/>
      <w:bookmarkStart w:id="9288" w:name="_Toc341279423"/>
      <w:bookmarkStart w:id="9289" w:name="_Toc341280243"/>
      <w:bookmarkStart w:id="9290" w:name="_Toc341281062"/>
      <w:bookmarkStart w:id="9291" w:name="_Toc341281881"/>
      <w:bookmarkStart w:id="9292" w:name="_Toc341282700"/>
      <w:bookmarkStart w:id="9293" w:name="_Toc341283523"/>
      <w:bookmarkStart w:id="9294" w:name="_Toc341284343"/>
      <w:bookmarkStart w:id="9295" w:name="_Toc341285156"/>
      <w:bookmarkStart w:id="9296" w:name="_Toc341285973"/>
      <w:bookmarkStart w:id="9297" w:name="_Toc341368549"/>
      <w:bookmarkStart w:id="9298" w:name="_Toc341369342"/>
      <w:bookmarkStart w:id="9299" w:name="_Toc341370482"/>
      <w:bookmarkStart w:id="9300" w:name="_Toc341372191"/>
      <w:bookmarkStart w:id="9301" w:name="_Toc341374382"/>
      <w:bookmarkStart w:id="9302" w:name="_Toc341375193"/>
      <w:bookmarkStart w:id="9303" w:name="_Toc341375991"/>
      <w:bookmarkStart w:id="9304" w:name="_Toc341448363"/>
      <w:bookmarkStart w:id="9305" w:name="_Toc341273734"/>
      <w:bookmarkStart w:id="9306" w:name="_Toc341274548"/>
      <w:bookmarkStart w:id="9307" w:name="_Toc341275363"/>
      <w:bookmarkStart w:id="9308" w:name="_Toc341276176"/>
      <w:bookmarkStart w:id="9309" w:name="_Toc341276988"/>
      <w:bookmarkStart w:id="9310" w:name="_Toc341277799"/>
      <w:bookmarkStart w:id="9311" w:name="_Toc341278611"/>
      <w:bookmarkStart w:id="9312" w:name="_Toc341279424"/>
      <w:bookmarkStart w:id="9313" w:name="_Toc341280244"/>
      <w:bookmarkStart w:id="9314" w:name="_Toc341281063"/>
      <w:bookmarkStart w:id="9315" w:name="_Toc341281882"/>
      <w:bookmarkStart w:id="9316" w:name="_Toc341282701"/>
      <w:bookmarkStart w:id="9317" w:name="_Toc341283524"/>
      <w:bookmarkStart w:id="9318" w:name="_Toc341284344"/>
      <w:bookmarkStart w:id="9319" w:name="_Toc341285157"/>
      <w:bookmarkStart w:id="9320" w:name="_Toc341285974"/>
      <w:bookmarkStart w:id="9321" w:name="_Toc341368550"/>
      <w:bookmarkStart w:id="9322" w:name="_Toc341369343"/>
      <w:bookmarkStart w:id="9323" w:name="_Toc341370483"/>
      <w:bookmarkStart w:id="9324" w:name="_Toc341372192"/>
      <w:bookmarkStart w:id="9325" w:name="_Toc341374383"/>
      <w:bookmarkStart w:id="9326" w:name="_Toc341375194"/>
      <w:bookmarkStart w:id="9327" w:name="_Toc341375992"/>
      <w:bookmarkStart w:id="9328" w:name="_Toc341448364"/>
      <w:bookmarkStart w:id="9329" w:name="_Toc341273735"/>
      <w:bookmarkStart w:id="9330" w:name="_Toc341274549"/>
      <w:bookmarkStart w:id="9331" w:name="_Toc341275364"/>
      <w:bookmarkStart w:id="9332" w:name="_Toc341276177"/>
      <w:bookmarkStart w:id="9333" w:name="_Toc341276989"/>
      <w:bookmarkStart w:id="9334" w:name="_Toc341277800"/>
      <w:bookmarkStart w:id="9335" w:name="_Toc341278612"/>
      <w:bookmarkStart w:id="9336" w:name="_Toc341279425"/>
      <w:bookmarkStart w:id="9337" w:name="_Toc341280245"/>
      <w:bookmarkStart w:id="9338" w:name="_Toc341281064"/>
      <w:bookmarkStart w:id="9339" w:name="_Toc341281883"/>
      <w:bookmarkStart w:id="9340" w:name="_Toc341282702"/>
      <w:bookmarkStart w:id="9341" w:name="_Toc341283525"/>
      <w:bookmarkStart w:id="9342" w:name="_Toc341284345"/>
      <w:bookmarkStart w:id="9343" w:name="_Toc341285158"/>
      <w:bookmarkStart w:id="9344" w:name="_Toc341285975"/>
      <w:bookmarkStart w:id="9345" w:name="_Toc341368551"/>
      <w:bookmarkStart w:id="9346" w:name="_Toc341369344"/>
      <w:bookmarkStart w:id="9347" w:name="_Toc341370484"/>
      <w:bookmarkStart w:id="9348" w:name="_Toc341372193"/>
      <w:bookmarkStart w:id="9349" w:name="_Toc341374384"/>
      <w:bookmarkStart w:id="9350" w:name="_Toc341375195"/>
      <w:bookmarkStart w:id="9351" w:name="_Toc341375993"/>
      <w:bookmarkStart w:id="9352" w:name="_Toc341448365"/>
      <w:bookmarkStart w:id="9353" w:name="_Toc341273736"/>
      <w:bookmarkStart w:id="9354" w:name="_Toc341274550"/>
      <w:bookmarkStart w:id="9355" w:name="_Toc341275365"/>
      <w:bookmarkStart w:id="9356" w:name="_Toc341276178"/>
      <w:bookmarkStart w:id="9357" w:name="_Toc341276990"/>
      <w:bookmarkStart w:id="9358" w:name="_Toc341277801"/>
      <w:bookmarkStart w:id="9359" w:name="_Toc341278613"/>
      <w:bookmarkStart w:id="9360" w:name="_Toc341279426"/>
      <w:bookmarkStart w:id="9361" w:name="_Toc341280246"/>
      <w:bookmarkStart w:id="9362" w:name="_Toc341281065"/>
      <w:bookmarkStart w:id="9363" w:name="_Toc341281884"/>
      <w:bookmarkStart w:id="9364" w:name="_Toc341282703"/>
      <w:bookmarkStart w:id="9365" w:name="_Toc341283526"/>
      <w:bookmarkStart w:id="9366" w:name="_Toc341284346"/>
      <w:bookmarkStart w:id="9367" w:name="_Toc341285159"/>
      <w:bookmarkStart w:id="9368" w:name="_Toc341285976"/>
      <w:bookmarkStart w:id="9369" w:name="_Toc341368552"/>
      <w:bookmarkStart w:id="9370" w:name="_Toc341369345"/>
      <w:bookmarkStart w:id="9371" w:name="_Toc341370485"/>
      <w:bookmarkStart w:id="9372" w:name="_Toc341372194"/>
      <w:bookmarkStart w:id="9373" w:name="_Toc341374385"/>
      <w:bookmarkStart w:id="9374" w:name="_Toc341375196"/>
      <w:bookmarkStart w:id="9375" w:name="_Toc341375994"/>
      <w:bookmarkStart w:id="9376" w:name="_Toc341448366"/>
      <w:bookmarkStart w:id="9377" w:name="_Toc341273737"/>
      <w:bookmarkStart w:id="9378" w:name="_Toc341274551"/>
      <w:bookmarkStart w:id="9379" w:name="_Toc341275366"/>
      <w:bookmarkStart w:id="9380" w:name="_Toc341276179"/>
      <w:bookmarkStart w:id="9381" w:name="_Toc341276991"/>
      <w:bookmarkStart w:id="9382" w:name="_Toc341277802"/>
      <w:bookmarkStart w:id="9383" w:name="_Toc341278614"/>
      <w:bookmarkStart w:id="9384" w:name="_Toc341279427"/>
      <w:bookmarkStart w:id="9385" w:name="_Toc341280247"/>
      <w:bookmarkStart w:id="9386" w:name="_Toc341281066"/>
      <w:bookmarkStart w:id="9387" w:name="_Toc341281885"/>
      <w:bookmarkStart w:id="9388" w:name="_Toc341282704"/>
      <w:bookmarkStart w:id="9389" w:name="_Toc341283527"/>
      <w:bookmarkStart w:id="9390" w:name="_Toc341284347"/>
      <w:bookmarkStart w:id="9391" w:name="_Toc341285160"/>
      <w:bookmarkStart w:id="9392" w:name="_Toc341285977"/>
      <w:bookmarkStart w:id="9393" w:name="_Toc341368553"/>
      <w:bookmarkStart w:id="9394" w:name="_Toc341369346"/>
      <w:bookmarkStart w:id="9395" w:name="_Toc341370486"/>
      <w:bookmarkStart w:id="9396" w:name="_Toc341372195"/>
      <w:bookmarkStart w:id="9397" w:name="_Toc341374386"/>
      <w:bookmarkStart w:id="9398" w:name="_Toc341375197"/>
      <w:bookmarkStart w:id="9399" w:name="_Toc341375995"/>
      <w:bookmarkStart w:id="9400" w:name="_Toc341448367"/>
      <w:bookmarkStart w:id="9401" w:name="_Toc341273738"/>
      <w:bookmarkStart w:id="9402" w:name="_Toc341274552"/>
      <w:bookmarkStart w:id="9403" w:name="_Toc341275367"/>
      <w:bookmarkStart w:id="9404" w:name="_Toc341276180"/>
      <w:bookmarkStart w:id="9405" w:name="_Toc341276992"/>
      <w:bookmarkStart w:id="9406" w:name="_Toc341277803"/>
      <w:bookmarkStart w:id="9407" w:name="_Toc341278615"/>
      <w:bookmarkStart w:id="9408" w:name="_Toc341279428"/>
      <w:bookmarkStart w:id="9409" w:name="_Toc341280248"/>
      <w:bookmarkStart w:id="9410" w:name="_Toc341281067"/>
      <w:bookmarkStart w:id="9411" w:name="_Toc341281886"/>
      <w:bookmarkStart w:id="9412" w:name="_Toc341282705"/>
      <w:bookmarkStart w:id="9413" w:name="_Toc341283528"/>
      <w:bookmarkStart w:id="9414" w:name="_Toc341284348"/>
      <w:bookmarkStart w:id="9415" w:name="_Toc341285161"/>
      <w:bookmarkStart w:id="9416" w:name="_Toc341285978"/>
      <w:bookmarkStart w:id="9417" w:name="_Toc341368554"/>
      <w:bookmarkStart w:id="9418" w:name="_Toc341369347"/>
      <w:bookmarkStart w:id="9419" w:name="_Toc341370487"/>
      <w:bookmarkStart w:id="9420" w:name="_Toc341372196"/>
      <w:bookmarkStart w:id="9421" w:name="_Toc341374387"/>
      <w:bookmarkStart w:id="9422" w:name="_Toc341375198"/>
      <w:bookmarkStart w:id="9423" w:name="_Toc341375996"/>
      <w:bookmarkStart w:id="9424" w:name="_Toc341448368"/>
      <w:bookmarkStart w:id="9425" w:name="_Toc341273739"/>
      <w:bookmarkStart w:id="9426" w:name="_Toc341274553"/>
      <w:bookmarkStart w:id="9427" w:name="_Toc341275368"/>
      <w:bookmarkStart w:id="9428" w:name="_Toc341276181"/>
      <w:bookmarkStart w:id="9429" w:name="_Toc341276993"/>
      <w:bookmarkStart w:id="9430" w:name="_Toc341277804"/>
      <w:bookmarkStart w:id="9431" w:name="_Toc341278616"/>
      <w:bookmarkStart w:id="9432" w:name="_Toc341279429"/>
      <w:bookmarkStart w:id="9433" w:name="_Toc341280249"/>
      <w:bookmarkStart w:id="9434" w:name="_Toc341281068"/>
      <w:bookmarkStart w:id="9435" w:name="_Toc341281887"/>
      <w:bookmarkStart w:id="9436" w:name="_Toc341282706"/>
      <w:bookmarkStart w:id="9437" w:name="_Toc341283529"/>
      <w:bookmarkStart w:id="9438" w:name="_Toc341284349"/>
      <w:bookmarkStart w:id="9439" w:name="_Toc341285162"/>
      <w:bookmarkStart w:id="9440" w:name="_Toc341285979"/>
      <w:bookmarkStart w:id="9441" w:name="_Toc341368555"/>
      <w:bookmarkStart w:id="9442" w:name="_Toc341369348"/>
      <w:bookmarkStart w:id="9443" w:name="_Toc341370488"/>
      <w:bookmarkStart w:id="9444" w:name="_Toc341372197"/>
      <w:bookmarkStart w:id="9445" w:name="_Toc341374388"/>
      <w:bookmarkStart w:id="9446" w:name="_Toc341375199"/>
      <w:bookmarkStart w:id="9447" w:name="_Toc341375997"/>
      <w:bookmarkStart w:id="9448" w:name="_Toc341448369"/>
      <w:bookmarkStart w:id="9449" w:name="_Toc341273740"/>
      <w:bookmarkStart w:id="9450" w:name="_Toc341274554"/>
      <w:bookmarkStart w:id="9451" w:name="_Toc341275369"/>
      <w:bookmarkStart w:id="9452" w:name="_Toc341276182"/>
      <w:bookmarkStart w:id="9453" w:name="_Toc341276994"/>
      <w:bookmarkStart w:id="9454" w:name="_Toc341277805"/>
      <w:bookmarkStart w:id="9455" w:name="_Toc341278617"/>
      <w:bookmarkStart w:id="9456" w:name="_Toc341279430"/>
      <w:bookmarkStart w:id="9457" w:name="_Toc341280250"/>
      <w:bookmarkStart w:id="9458" w:name="_Toc341281069"/>
      <w:bookmarkStart w:id="9459" w:name="_Toc341281888"/>
      <w:bookmarkStart w:id="9460" w:name="_Toc341282707"/>
      <w:bookmarkStart w:id="9461" w:name="_Toc341283530"/>
      <w:bookmarkStart w:id="9462" w:name="_Toc341284350"/>
      <w:bookmarkStart w:id="9463" w:name="_Toc341285163"/>
      <w:bookmarkStart w:id="9464" w:name="_Toc341285980"/>
      <w:bookmarkStart w:id="9465" w:name="_Toc341368556"/>
      <w:bookmarkStart w:id="9466" w:name="_Toc341369349"/>
      <w:bookmarkStart w:id="9467" w:name="_Toc341370489"/>
      <w:bookmarkStart w:id="9468" w:name="_Toc341372198"/>
      <w:bookmarkStart w:id="9469" w:name="_Toc341374389"/>
      <w:bookmarkStart w:id="9470" w:name="_Toc341375200"/>
      <w:bookmarkStart w:id="9471" w:name="_Toc341375998"/>
      <w:bookmarkStart w:id="9472" w:name="_Toc341448370"/>
      <w:bookmarkStart w:id="9473" w:name="_Toc341273741"/>
      <w:bookmarkStart w:id="9474" w:name="_Toc341274555"/>
      <w:bookmarkStart w:id="9475" w:name="_Toc341275370"/>
      <w:bookmarkStart w:id="9476" w:name="_Toc341276183"/>
      <w:bookmarkStart w:id="9477" w:name="_Toc341276995"/>
      <w:bookmarkStart w:id="9478" w:name="_Toc341277806"/>
      <w:bookmarkStart w:id="9479" w:name="_Toc341278618"/>
      <w:bookmarkStart w:id="9480" w:name="_Toc341279431"/>
      <w:bookmarkStart w:id="9481" w:name="_Toc341280251"/>
      <w:bookmarkStart w:id="9482" w:name="_Toc341281070"/>
      <w:bookmarkStart w:id="9483" w:name="_Toc341281889"/>
      <w:bookmarkStart w:id="9484" w:name="_Toc341282708"/>
      <w:bookmarkStart w:id="9485" w:name="_Toc341283531"/>
      <w:bookmarkStart w:id="9486" w:name="_Toc341284351"/>
      <w:bookmarkStart w:id="9487" w:name="_Toc341285164"/>
      <w:bookmarkStart w:id="9488" w:name="_Toc341285981"/>
      <w:bookmarkStart w:id="9489" w:name="_Toc341368557"/>
      <w:bookmarkStart w:id="9490" w:name="_Toc341369350"/>
      <w:bookmarkStart w:id="9491" w:name="_Toc341370490"/>
      <w:bookmarkStart w:id="9492" w:name="_Toc341372199"/>
      <w:bookmarkStart w:id="9493" w:name="_Toc341374390"/>
      <w:bookmarkStart w:id="9494" w:name="_Toc341375201"/>
      <w:bookmarkStart w:id="9495" w:name="_Toc341375999"/>
      <w:bookmarkStart w:id="9496" w:name="_Toc341448371"/>
      <w:bookmarkStart w:id="9497" w:name="_Toc341273742"/>
      <w:bookmarkStart w:id="9498" w:name="_Toc341274556"/>
      <w:bookmarkStart w:id="9499" w:name="_Toc341275371"/>
      <w:bookmarkStart w:id="9500" w:name="_Toc341276184"/>
      <w:bookmarkStart w:id="9501" w:name="_Toc341276996"/>
      <w:bookmarkStart w:id="9502" w:name="_Toc341277807"/>
      <w:bookmarkStart w:id="9503" w:name="_Toc341278619"/>
      <w:bookmarkStart w:id="9504" w:name="_Toc341279432"/>
      <w:bookmarkStart w:id="9505" w:name="_Toc341280252"/>
      <w:bookmarkStart w:id="9506" w:name="_Toc341281071"/>
      <w:bookmarkStart w:id="9507" w:name="_Toc341281890"/>
      <w:bookmarkStart w:id="9508" w:name="_Toc341282709"/>
      <w:bookmarkStart w:id="9509" w:name="_Toc341283532"/>
      <w:bookmarkStart w:id="9510" w:name="_Toc341284352"/>
      <w:bookmarkStart w:id="9511" w:name="_Toc341285165"/>
      <w:bookmarkStart w:id="9512" w:name="_Toc341285982"/>
      <w:bookmarkStart w:id="9513" w:name="_Toc341368558"/>
      <w:bookmarkStart w:id="9514" w:name="_Toc341369351"/>
      <w:bookmarkStart w:id="9515" w:name="_Toc341370491"/>
      <w:bookmarkStart w:id="9516" w:name="_Toc341372200"/>
      <w:bookmarkStart w:id="9517" w:name="_Toc341374391"/>
      <w:bookmarkStart w:id="9518" w:name="_Toc341375202"/>
      <w:bookmarkStart w:id="9519" w:name="_Toc341376000"/>
      <w:bookmarkStart w:id="9520" w:name="_Toc341448372"/>
      <w:bookmarkStart w:id="9521" w:name="_Toc341273743"/>
      <w:bookmarkStart w:id="9522" w:name="_Toc341274557"/>
      <w:bookmarkStart w:id="9523" w:name="_Toc341275372"/>
      <w:bookmarkStart w:id="9524" w:name="_Toc341276185"/>
      <w:bookmarkStart w:id="9525" w:name="_Toc341276997"/>
      <w:bookmarkStart w:id="9526" w:name="_Toc341277808"/>
      <w:bookmarkStart w:id="9527" w:name="_Toc341278620"/>
      <w:bookmarkStart w:id="9528" w:name="_Toc341279433"/>
      <w:bookmarkStart w:id="9529" w:name="_Toc341280253"/>
      <w:bookmarkStart w:id="9530" w:name="_Toc341281072"/>
      <w:bookmarkStart w:id="9531" w:name="_Toc341281891"/>
      <w:bookmarkStart w:id="9532" w:name="_Toc341282710"/>
      <w:bookmarkStart w:id="9533" w:name="_Toc341283533"/>
      <w:bookmarkStart w:id="9534" w:name="_Toc341284353"/>
      <w:bookmarkStart w:id="9535" w:name="_Toc341285166"/>
      <w:bookmarkStart w:id="9536" w:name="_Toc341285983"/>
      <w:bookmarkStart w:id="9537" w:name="_Toc341368559"/>
      <w:bookmarkStart w:id="9538" w:name="_Toc341369352"/>
      <w:bookmarkStart w:id="9539" w:name="_Toc341370492"/>
      <w:bookmarkStart w:id="9540" w:name="_Toc341372201"/>
      <w:bookmarkStart w:id="9541" w:name="_Toc341374392"/>
      <w:bookmarkStart w:id="9542" w:name="_Toc341375203"/>
      <w:bookmarkStart w:id="9543" w:name="_Toc341376001"/>
      <w:bookmarkStart w:id="9544" w:name="_Toc341448373"/>
      <w:bookmarkStart w:id="9545" w:name="_Toc341273744"/>
      <w:bookmarkStart w:id="9546" w:name="_Toc341274558"/>
      <w:bookmarkStart w:id="9547" w:name="_Toc341275373"/>
      <w:bookmarkStart w:id="9548" w:name="_Toc341276186"/>
      <w:bookmarkStart w:id="9549" w:name="_Toc341276998"/>
      <w:bookmarkStart w:id="9550" w:name="_Toc341277809"/>
      <w:bookmarkStart w:id="9551" w:name="_Toc341278621"/>
      <w:bookmarkStart w:id="9552" w:name="_Toc341279434"/>
      <w:bookmarkStart w:id="9553" w:name="_Toc341280254"/>
      <w:bookmarkStart w:id="9554" w:name="_Toc341281073"/>
      <w:bookmarkStart w:id="9555" w:name="_Toc341281892"/>
      <w:bookmarkStart w:id="9556" w:name="_Toc341282711"/>
      <w:bookmarkStart w:id="9557" w:name="_Toc341283534"/>
      <w:bookmarkStart w:id="9558" w:name="_Toc341284354"/>
      <w:bookmarkStart w:id="9559" w:name="_Toc341285167"/>
      <w:bookmarkStart w:id="9560" w:name="_Toc341285984"/>
      <w:bookmarkStart w:id="9561" w:name="_Toc341368560"/>
      <w:bookmarkStart w:id="9562" w:name="_Toc341369353"/>
      <w:bookmarkStart w:id="9563" w:name="_Toc341370493"/>
      <w:bookmarkStart w:id="9564" w:name="_Toc341372202"/>
      <w:bookmarkStart w:id="9565" w:name="_Toc341374393"/>
      <w:bookmarkStart w:id="9566" w:name="_Toc341375204"/>
      <w:bookmarkStart w:id="9567" w:name="_Toc341376002"/>
      <w:bookmarkStart w:id="9568" w:name="_Toc341448374"/>
      <w:bookmarkStart w:id="9569" w:name="_Toc341273745"/>
      <w:bookmarkStart w:id="9570" w:name="_Toc341274559"/>
      <w:bookmarkStart w:id="9571" w:name="_Toc341275374"/>
      <w:bookmarkStart w:id="9572" w:name="_Toc341276187"/>
      <w:bookmarkStart w:id="9573" w:name="_Toc341276999"/>
      <w:bookmarkStart w:id="9574" w:name="_Toc341277810"/>
      <w:bookmarkStart w:id="9575" w:name="_Toc341278622"/>
      <w:bookmarkStart w:id="9576" w:name="_Toc341279435"/>
      <w:bookmarkStart w:id="9577" w:name="_Toc341280255"/>
      <w:bookmarkStart w:id="9578" w:name="_Toc341281074"/>
      <w:bookmarkStart w:id="9579" w:name="_Toc341281893"/>
      <w:bookmarkStart w:id="9580" w:name="_Toc341282712"/>
      <w:bookmarkStart w:id="9581" w:name="_Toc341283535"/>
      <w:bookmarkStart w:id="9582" w:name="_Toc341284355"/>
      <w:bookmarkStart w:id="9583" w:name="_Toc341285168"/>
      <w:bookmarkStart w:id="9584" w:name="_Toc341285985"/>
      <w:bookmarkStart w:id="9585" w:name="_Toc341368561"/>
      <w:bookmarkStart w:id="9586" w:name="_Toc341369354"/>
      <w:bookmarkStart w:id="9587" w:name="_Toc341370494"/>
      <w:bookmarkStart w:id="9588" w:name="_Toc341372203"/>
      <w:bookmarkStart w:id="9589" w:name="_Toc341374394"/>
      <w:bookmarkStart w:id="9590" w:name="_Toc341375205"/>
      <w:bookmarkStart w:id="9591" w:name="_Toc341376003"/>
      <w:bookmarkStart w:id="9592" w:name="_Toc341448375"/>
      <w:bookmarkStart w:id="9593" w:name="_Toc341273746"/>
      <w:bookmarkStart w:id="9594" w:name="_Toc341274560"/>
      <w:bookmarkStart w:id="9595" w:name="_Toc341275375"/>
      <w:bookmarkStart w:id="9596" w:name="_Toc341276188"/>
      <w:bookmarkStart w:id="9597" w:name="_Toc341277000"/>
      <w:bookmarkStart w:id="9598" w:name="_Toc341277811"/>
      <w:bookmarkStart w:id="9599" w:name="_Toc341278623"/>
      <w:bookmarkStart w:id="9600" w:name="_Toc341279436"/>
      <w:bookmarkStart w:id="9601" w:name="_Toc341280256"/>
      <w:bookmarkStart w:id="9602" w:name="_Toc341281075"/>
      <w:bookmarkStart w:id="9603" w:name="_Toc341281894"/>
      <w:bookmarkStart w:id="9604" w:name="_Toc341282713"/>
      <w:bookmarkStart w:id="9605" w:name="_Toc341283536"/>
      <w:bookmarkStart w:id="9606" w:name="_Toc341284356"/>
      <w:bookmarkStart w:id="9607" w:name="_Toc341285169"/>
      <w:bookmarkStart w:id="9608" w:name="_Toc341285986"/>
      <w:bookmarkStart w:id="9609" w:name="_Toc341368562"/>
      <w:bookmarkStart w:id="9610" w:name="_Toc341369355"/>
      <w:bookmarkStart w:id="9611" w:name="_Toc341370495"/>
      <w:bookmarkStart w:id="9612" w:name="_Toc341372204"/>
      <w:bookmarkStart w:id="9613" w:name="_Toc341374395"/>
      <w:bookmarkStart w:id="9614" w:name="_Toc341375206"/>
      <w:bookmarkStart w:id="9615" w:name="_Toc341376004"/>
      <w:bookmarkStart w:id="9616" w:name="_Toc341448376"/>
      <w:bookmarkStart w:id="9617" w:name="_Toc341273747"/>
      <w:bookmarkStart w:id="9618" w:name="_Toc341274561"/>
      <w:bookmarkStart w:id="9619" w:name="_Toc341275376"/>
      <w:bookmarkStart w:id="9620" w:name="_Toc341276189"/>
      <w:bookmarkStart w:id="9621" w:name="_Toc341277001"/>
      <w:bookmarkStart w:id="9622" w:name="_Toc341277812"/>
      <w:bookmarkStart w:id="9623" w:name="_Toc341278624"/>
      <w:bookmarkStart w:id="9624" w:name="_Toc341279437"/>
      <w:bookmarkStart w:id="9625" w:name="_Toc341280257"/>
      <w:bookmarkStart w:id="9626" w:name="_Toc341281076"/>
      <w:bookmarkStart w:id="9627" w:name="_Toc341281895"/>
      <w:bookmarkStart w:id="9628" w:name="_Toc341282714"/>
      <w:bookmarkStart w:id="9629" w:name="_Toc341283537"/>
      <w:bookmarkStart w:id="9630" w:name="_Toc341284357"/>
      <w:bookmarkStart w:id="9631" w:name="_Toc341285170"/>
      <w:bookmarkStart w:id="9632" w:name="_Toc341285987"/>
      <w:bookmarkStart w:id="9633" w:name="_Toc341368563"/>
      <w:bookmarkStart w:id="9634" w:name="_Toc341369356"/>
      <w:bookmarkStart w:id="9635" w:name="_Toc341370496"/>
      <w:bookmarkStart w:id="9636" w:name="_Toc341372205"/>
      <w:bookmarkStart w:id="9637" w:name="_Toc341374396"/>
      <w:bookmarkStart w:id="9638" w:name="_Toc341375207"/>
      <w:bookmarkStart w:id="9639" w:name="_Toc341376005"/>
      <w:bookmarkStart w:id="9640" w:name="_Toc341448377"/>
      <w:bookmarkStart w:id="9641" w:name="_Toc341273748"/>
      <w:bookmarkStart w:id="9642" w:name="_Toc341274562"/>
      <w:bookmarkStart w:id="9643" w:name="_Toc341275377"/>
      <w:bookmarkStart w:id="9644" w:name="_Toc341276190"/>
      <w:bookmarkStart w:id="9645" w:name="_Toc341277002"/>
      <w:bookmarkStart w:id="9646" w:name="_Toc341277813"/>
      <w:bookmarkStart w:id="9647" w:name="_Toc341278625"/>
      <w:bookmarkStart w:id="9648" w:name="_Toc341279438"/>
      <w:bookmarkStart w:id="9649" w:name="_Toc341280258"/>
      <w:bookmarkStart w:id="9650" w:name="_Toc341281077"/>
      <w:bookmarkStart w:id="9651" w:name="_Toc341281896"/>
      <w:bookmarkStart w:id="9652" w:name="_Toc341282715"/>
      <w:bookmarkStart w:id="9653" w:name="_Toc341283538"/>
      <w:bookmarkStart w:id="9654" w:name="_Toc341284358"/>
      <w:bookmarkStart w:id="9655" w:name="_Toc341285171"/>
      <w:bookmarkStart w:id="9656" w:name="_Toc341285988"/>
      <w:bookmarkStart w:id="9657" w:name="_Toc341368564"/>
      <w:bookmarkStart w:id="9658" w:name="_Toc341369357"/>
      <w:bookmarkStart w:id="9659" w:name="_Toc341370497"/>
      <w:bookmarkStart w:id="9660" w:name="_Toc341372206"/>
      <w:bookmarkStart w:id="9661" w:name="_Toc341374397"/>
      <w:bookmarkStart w:id="9662" w:name="_Toc341375208"/>
      <w:bookmarkStart w:id="9663" w:name="_Toc341376006"/>
      <w:bookmarkStart w:id="9664" w:name="_Toc341448378"/>
      <w:bookmarkStart w:id="9665" w:name="_Toc341273749"/>
      <w:bookmarkStart w:id="9666" w:name="_Toc341274563"/>
      <w:bookmarkStart w:id="9667" w:name="_Toc341275378"/>
      <w:bookmarkStart w:id="9668" w:name="_Toc341276191"/>
      <w:bookmarkStart w:id="9669" w:name="_Toc341277003"/>
      <w:bookmarkStart w:id="9670" w:name="_Toc341277814"/>
      <w:bookmarkStart w:id="9671" w:name="_Toc341278626"/>
      <w:bookmarkStart w:id="9672" w:name="_Toc341279439"/>
      <w:bookmarkStart w:id="9673" w:name="_Toc341280259"/>
      <w:bookmarkStart w:id="9674" w:name="_Toc341281078"/>
      <w:bookmarkStart w:id="9675" w:name="_Toc341281897"/>
      <w:bookmarkStart w:id="9676" w:name="_Toc341282716"/>
      <w:bookmarkStart w:id="9677" w:name="_Toc341283539"/>
      <w:bookmarkStart w:id="9678" w:name="_Toc341284359"/>
      <w:bookmarkStart w:id="9679" w:name="_Toc341285172"/>
      <w:bookmarkStart w:id="9680" w:name="_Toc341285989"/>
      <w:bookmarkStart w:id="9681" w:name="_Toc341368565"/>
      <w:bookmarkStart w:id="9682" w:name="_Toc341369358"/>
      <w:bookmarkStart w:id="9683" w:name="_Toc341370498"/>
      <w:bookmarkStart w:id="9684" w:name="_Toc341372207"/>
      <w:bookmarkStart w:id="9685" w:name="_Toc341374398"/>
      <w:bookmarkStart w:id="9686" w:name="_Toc341375209"/>
      <w:bookmarkStart w:id="9687" w:name="_Toc341376007"/>
      <w:bookmarkStart w:id="9688" w:name="_Toc341448379"/>
      <w:bookmarkStart w:id="9689" w:name="_Toc341273750"/>
      <w:bookmarkStart w:id="9690" w:name="_Toc341274564"/>
      <w:bookmarkStart w:id="9691" w:name="_Toc341275379"/>
      <w:bookmarkStart w:id="9692" w:name="_Toc341276192"/>
      <w:bookmarkStart w:id="9693" w:name="_Toc341277004"/>
      <w:bookmarkStart w:id="9694" w:name="_Toc341277815"/>
      <w:bookmarkStart w:id="9695" w:name="_Toc341278627"/>
      <w:bookmarkStart w:id="9696" w:name="_Toc341279440"/>
      <w:bookmarkStart w:id="9697" w:name="_Toc341280260"/>
      <w:bookmarkStart w:id="9698" w:name="_Toc341281079"/>
      <w:bookmarkStart w:id="9699" w:name="_Toc341281898"/>
      <w:bookmarkStart w:id="9700" w:name="_Toc341282717"/>
      <w:bookmarkStart w:id="9701" w:name="_Toc341283540"/>
      <w:bookmarkStart w:id="9702" w:name="_Toc341284360"/>
      <w:bookmarkStart w:id="9703" w:name="_Toc341285173"/>
      <w:bookmarkStart w:id="9704" w:name="_Toc341285990"/>
      <w:bookmarkStart w:id="9705" w:name="_Toc341368566"/>
      <w:bookmarkStart w:id="9706" w:name="_Toc341369359"/>
      <w:bookmarkStart w:id="9707" w:name="_Toc341370499"/>
      <w:bookmarkStart w:id="9708" w:name="_Toc341372208"/>
      <w:bookmarkStart w:id="9709" w:name="_Toc341374399"/>
      <w:bookmarkStart w:id="9710" w:name="_Toc341375210"/>
      <w:bookmarkStart w:id="9711" w:name="_Toc341376008"/>
      <w:bookmarkStart w:id="9712" w:name="_Toc341448380"/>
      <w:bookmarkStart w:id="9713" w:name="_Toc341273751"/>
      <w:bookmarkStart w:id="9714" w:name="_Toc341274565"/>
      <w:bookmarkStart w:id="9715" w:name="_Toc341275380"/>
      <w:bookmarkStart w:id="9716" w:name="_Toc341276193"/>
      <w:bookmarkStart w:id="9717" w:name="_Toc341277005"/>
      <w:bookmarkStart w:id="9718" w:name="_Toc341277816"/>
      <w:bookmarkStart w:id="9719" w:name="_Toc341278628"/>
      <w:bookmarkStart w:id="9720" w:name="_Toc341279441"/>
      <w:bookmarkStart w:id="9721" w:name="_Toc341280261"/>
      <w:bookmarkStart w:id="9722" w:name="_Toc341281080"/>
      <w:bookmarkStart w:id="9723" w:name="_Toc341281899"/>
      <w:bookmarkStart w:id="9724" w:name="_Toc341282718"/>
      <w:bookmarkStart w:id="9725" w:name="_Toc341283541"/>
      <w:bookmarkStart w:id="9726" w:name="_Toc341284361"/>
      <w:bookmarkStart w:id="9727" w:name="_Toc341285174"/>
      <w:bookmarkStart w:id="9728" w:name="_Toc341285991"/>
      <w:bookmarkStart w:id="9729" w:name="_Toc341368567"/>
      <w:bookmarkStart w:id="9730" w:name="_Toc341369360"/>
      <w:bookmarkStart w:id="9731" w:name="_Toc341370500"/>
      <w:bookmarkStart w:id="9732" w:name="_Toc341372209"/>
      <w:bookmarkStart w:id="9733" w:name="_Toc341374400"/>
      <w:bookmarkStart w:id="9734" w:name="_Toc341375211"/>
      <w:bookmarkStart w:id="9735" w:name="_Toc341376009"/>
      <w:bookmarkStart w:id="9736" w:name="_Toc341448381"/>
      <w:bookmarkStart w:id="9737" w:name="_Toc341273752"/>
      <w:bookmarkStart w:id="9738" w:name="_Toc341274566"/>
      <w:bookmarkStart w:id="9739" w:name="_Toc341275381"/>
      <w:bookmarkStart w:id="9740" w:name="_Toc341276194"/>
      <w:bookmarkStart w:id="9741" w:name="_Toc341277006"/>
      <w:bookmarkStart w:id="9742" w:name="_Toc341277817"/>
      <w:bookmarkStart w:id="9743" w:name="_Toc341278629"/>
      <w:bookmarkStart w:id="9744" w:name="_Toc341279442"/>
      <w:bookmarkStart w:id="9745" w:name="_Toc341280262"/>
      <w:bookmarkStart w:id="9746" w:name="_Toc341281081"/>
      <w:bookmarkStart w:id="9747" w:name="_Toc341281900"/>
      <w:bookmarkStart w:id="9748" w:name="_Toc341282719"/>
      <w:bookmarkStart w:id="9749" w:name="_Toc341283542"/>
      <w:bookmarkStart w:id="9750" w:name="_Toc341284362"/>
      <w:bookmarkStart w:id="9751" w:name="_Toc341285175"/>
      <w:bookmarkStart w:id="9752" w:name="_Toc341285992"/>
      <w:bookmarkStart w:id="9753" w:name="_Toc341368568"/>
      <w:bookmarkStart w:id="9754" w:name="_Toc341369361"/>
      <w:bookmarkStart w:id="9755" w:name="_Toc341370501"/>
      <w:bookmarkStart w:id="9756" w:name="_Toc341372210"/>
      <w:bookmarkStart w:id="9757" w:name="_Toc341374401"/>
      <w:bookmarkStart w:id="9758" w:name="_Toc341375212"/>
      <w:bookmarkStart w:id="9759" w:name="_Toc341376010"/>
      <w:bookmarkStart w:id="9760" w:name="_Toc341448382"/>
      <w:bookmarkStart w:id="9761" w:name="_Toc341273753"/>
      <w:bookmarkStart w:id="9762" w:name="_Toc341274567"/>
      <w:bookmarkStart w:id="9763" w:name="_Toc341275382"/>
      <w:bookmarkStart w:id="9764" w:name="_Toc341276195"/>
      <w:bookmarkStart w:id="9765" w:name="_Toc341277007"/>
      <w:bookmarkStart w:id="9766" w:name="_Toc341277818"/>
      <w:bookmarkStart w:id="9767" w:name="_Toc341278630"/>
      <w:bookmarkStart w:id="9768" w:name="_Toc341279443"/>
      <w:bookmarkStart w:id="9769" w:name="_Toc341280263"/>
      <w:bookmarkStart w:id="9770" w:name="_Toc341281082"/>
      <w:bookmarkStart w:id="9771" w:name="_Toc341281901"/>
      <w:bookmarkStart w:id="9772" w:name="_Toc341282720"/>
      <w:bookmarkStart w:id="9773" w:name="_Toc341283543"/>
      <w:bookmarkStart w:id="9774" w:name="_Toc341284363"/>
      <w:bookmarkStart w:id="9775" w:name="_Toc341285176"/>
      <w:bookmarkStart w:id="9776" w:name="_Toc341285993"/>
      <w:bookmarkStart w:id="9777" w:name="_Toc341368569"/>
      <w:bookmarkStart w:id="9778" w:name="_Toc341369362"/>
      <w:bookmarkStart w:id="9779" w:name="_Toc341370502"/>
      <w:bookmarkStart w:id="9780" w:name="_Toc341372211"/>
      <w:bookmarkStart w:id="9781" w:name="_Toc341374402"/>
      <w:bookmarkStart w:id="9782" w:name="_Toc341375213"/>
      <w:bookmarkStart w:id="9783" w:name="_Toc341376011"/>
      <w:bookmarkStart w:id="9784" w:name="_Toc341448383"/>
      <w:bookmarkStart w:id="9785" w:name="_Toc341273754"/>
      <w:bookmarkStart w:id="9786" w:name="_Toc341274568"/>
      <w:bookmarkStart w:id="9787" w:name="_Toc341275383"/>
      <w:bookmarkStart w:id="9788" w:name="_Toc341276196"/>
      <w:bookmarkStart w:id="9789" w:name="_Toc341277008"/>
      <w:bookmarkStart w:id="9790" w:name="_Toc341277819"/>
      <w:bookmarkStart w:id="9791" w:name="_Toc341278631"/>
      <w:bookmarkStart w:id="9792" w:name="_Toc341279444"/>
      <w:bookmarkStart w:id="9793" w:name="_Toc341280264"/>
      <w:bookmarkStart w:id="9794" w:name="_Toc341281083"/>
      <w:bookmarkStart w:id="9795" w:name="_Toc341281902"/>
      <w:bookmarkStart w:id="9796" w:name="_Toc341282721"/>
      <w:bookmarkStart w:id="9797" w:name="_Toc341283544"/>
      <w:bookmarkStart w:id="9798" w:name="_Toc341284364"/>
      <w:bookmarkStart w:id="9799" w:name="_Toc341285177"/>
      <w:bookmarkStart w:id="9800" w:name="_Toc341285994"/>
      <w:bookmarkStart w:id="9801" w:name="_Toc341368570"/>
      <w:bookmarkStart w:id="9802" w:name="_Toc341369363"/>
      <w:bookmarkStart w:id="9803" w:name="_Toc341370503"/>
      <w:bookmarkStart w:id="9804" w:name="_Toc341372212"/>
      <w:bookmarkStart w:id="9805" w:name="_Toc341374403"/>
      <w:bookmarkStart w:id="9806" w:name="_Toc341375214"/>
      <w:bookmarkStart w:id="9807" w:name="_Toc341376012"/>
      <w:bookmarkStart w:id="9808" w:name="_Toc341448384"/>
      <w:bookmarkStart w:id="9809" w:name="_Toc341273755"/>
      <w:bookmarkStart w:id="9810" w:name="_Toc341274569"/>
      <w:bookmarkStart w:id="9811" w:name="_Toc341275384"/>
      <w:bookmarkStart w:id="9812" w:name="_Toc341276197"/>
      <w:bookmarkStart w:id="9813" w:name="_Toc341277009"/>
      <w:bookmarkStart w:id="9814" w:name="_Toc341277820"/>
      <w:bookmarkStart w:id="9815" w:name="_Toc341278632"/>
      <w:bookmarkStart w:id="9816" w:name="_Toc341279445"/>
      <w:bookmarkStart w:id="9817" w:name="_Toc341280265"/>
      <w:bookmarkStart w:id="9818" w:name="_Toc341281084"/>
      <w:bookmarkStart w:id="9819" w:name="_Toc341281903"/>
      <w:bookmarkStart w:id="9820" w:name="_Toc341282722"/>
      <w:bookmarkStart w:id="9821" w:name="_Toc341283545"/>
      <w:bookmarkStart w:id="9822" w:name="_Toc341284365"/>
      <w:bookmarkStart w:id="9823" w:name="_Toc341285178"/>
      <w:bookmarkStart w:id="9824" w:name="_Toc341285995"/>
      <w:bookmarkStart w:id="9825" w:name="_Toc341368571"/>
      <w:bookmarkStart w:id="9826" w:name="_Toc341369364"/>
      <w:bookmarkStart w:id="9827" w:name="_Toc341370504"/>
      <w:bookmarkStart w:id="9828" w:name="_Toc341372213"/>
      <w:bookmarkStart w:id="9829" w:name="_Toc341374404"/>
      <w:bookmarkStart w:id="9830" w:name="_Toc341375215"/>
      <w:bookmarkStart w:id="9831" w:name="_Toc341376013"/>
      <w:bookmarkStart w:id="9832" w:name="_Toc341448385"/>
      <w:bookmarkStart w:id="9833" w:name="_Toc341273756"/>
      <w:bookmarkStart w:id="9834" w:name="_Toc341274570"/>
      <w:bookmarkStart w:id="9835" w:name="_Toc341275385"/>
      <w:bookmarkStart w:id="9836" w:name="_Toc341276198"/>
      <w:bookmarkStart w:id="9837" w:name="_Toc341277010"/>
      <w:bookmarkStart w:id="9838" w:name="_Toc341277821"/>
      <w:bookmarkStart w:id="9839" w:name="_Toc341278633"/>
      <w:bookmarkStart w:id="9840" w:name="_Toc341279446"/>
      <w:bookmarkStart w:id="9841" w:name="_Toc341280266"/>
      <w:bookmarkStart w:id="9842" w:name="_Toc341281085"/>
      <w:bookmarkStart w:id="9843" w:name="_Toc341281904"/>
      <w:bookmarkStart w:id="9844" w:name="_Toc341282723"/>
      <w:bookmarkStart w:id="9845" w:name="_Toc341283546"/>
      <w:bookmarkStart w:id="9846" w:name="_Toc341284366"/>
      <w:bookmarkStart w:id="9847" w:name="_Toc341285179"/>
      <w:bookmarkStart w:id="9848" w:name="_Toc341285996"/>
      <w:bookmarkStart w:id="9849" w:name="_Toc341368572"/>
      <w:bookmarkStart w:id="9850" w:name="_Toc341369365"/>
      <w:bookmarkStart w:id="9851" w:name="_Toc341370505"/>
      <w:bookmarkStart w:id="9852" w:name="_Toc341372214"/>
      <w:bookmarkStart w:id="9853" w:name="_Toc341374405"/>
      <w:bookmarkStart w:id="9854" w:name="_Toc341375216"/>
      <w:bookmarkStart w:id="9855" w:name="_Toc341376014"/>
      <w:bookmarkStart w:id="9856" w:name="_Toc341448386"/>
      <w:bookmarkStart w:id="9857" w:name="_Toc341273757"/>
      <w:bookmarkStart w:id="9858" w:name="_Toc341274571"/>
      <w:bookmarkStart w:id="9859" w:name="_Toc341275386"/>
      <w:bookmarkStart w:id="9860" w:name="_Toc341276199"/>
      <w:bookmarkStart w:id="9861" w:name="_Toc341277011"/>
      <w:bookmarkStart w:id="9862" w:name="_Toc341277822"/>
      <w:bookmarkStart w:id="9863" w:name="_Toc341278634"/>
      <w:bookmarkStart w:id="9864" w:name="_Toc341279447"/>
      <w:bookmarkStart w:id="9865" w:name="_Toc341280267"/>
      <w:bookmarkStart w:id="9866" w:name="_Toc341281086"/>
      <w:bookmarkStart w:id="9867" w:name="_Toc341281905"/>
      <w:bookmarkStart w:id="9868" w:name="_Toc341282724"/>
      <w:bookmarkStart w:id="9869" w:name="_Toc341283547"/>
      <w:bookmarkStart w:id="9870" w:name="_Toc341284367"/>
      <w:bookmarkStart w:id="9871" w:name="_Toc341285180"/>
      <w:bookmarkStart w:id="9872" w:name="_Toc341285997"/>
      <w:bookmarkStart w:id="9873" w:name="_Toc341368573"/>
      <w:bookmarkStart w:id="9874" w:name="_Toc341369366"/>
      <w:bookmarkStart w:id="9875" w:name="_Toc341370506"/>
      <w:bookmarkStart w:id="9876" w:name="_Toc341372215"/>
      <w:bookmarkStart w:id="9877" w:name="_Toc341374406"/>
      <w:bookmarkStart w:id="9878" w:name="_Toc341375217"/>
      <w:bookmarkStart w:id="9879" w:name="_Toc341376015"/>
      <w:bookmarkStart w:id="9880" w:name="_Toc341448387"/>
      <w:bookmarkStart w:id="9881" w:name="_Toc341273758"/>
      <w:bookmarkStart w:id="9882" w:name="_Toc341274572"/>
      <w:bookmarkStart w:id="9883" w:name="_Toc341275387"/>
      <w:bookmarkStart w:id="9884" w:name="_Toc341276200"/>
      <w:bookmarkStart w:id="9885" w:name="_Toc341277012"/>
      <w:bookmarkStart w:id="9886" w:name="_Toc341277823"/>
      <w:bookmarkStart w:id="9887" w:name="_Toc341278635"/>
      <w:bookmarkStart w:id="9888" w:name="_Toc341279448"/>
      <w:bookmarkStart w:id="9889" w:name="_Toc341280268"/>
      <w:bookmarkStart w:id="9890" w:name="_Toc341281087"/>
      <w:bookmarkStart w:id="9891" w:name="_Toc341281906"/>
      <w:bookmarkStart w:id="9892" w:name="_Toc341282725"/>
      <w:bookmarkStart w:id="9893" w:name="_Toc341283548"/>
      <w:bookmarkStart w:id="9894" w:name="_Toc341284368"/>
      <w:bookmarkStart w:id="9895" w:name="_Toc341285181"/>
      <w:bookmarkStart w:id="9896" w:name="_Toc341285998"/>
      <w:bookmarkStart w:id="9897" w:name="_Toc341368574"/>
      <w:bookmarkStart w:id="9898" w:name="_Toc341369367"/>
      <w:bookmarkStart w:id="9899" w:name="_Toc341370507"/>
      <w:bookmarkStart w:id="9900" w:name="_Toc341372216"/>
      <w:bookmarkStart w:id="9901" w:name="_Toc341374407"/>
      <w:bookmarkStart w:id="9902" w:name="_Toc341375218"/>
      <w:bookmarkStart w:id="9903" w:name="_Toc341376016"/>
      <w:bookmarkStart w:id="9904" w:name="_Toc341448388"/>
      <w:bookmarkStart w:id="9905" w:name="_Toc341273759"/>
      <w:bookmarkStart w:id="9906" w:name="_Toc341274573"/>
      <w:bookmarkStart w:id="9907" w:name="_Toc341275388"/>
      <w:bookmarkStart w:id="9908" w:name="_Toc341276201"/>
      <w:bookmarkStart w:id="9909" w:name="_Toc341277013"/>
      <w:bookmarkStart w:id="9910" w:name="_Toc341277824"/>
      <w:bookmarkStart w:id="9911" w:name="_Toc341278636"/>
      <w:bookmarkStart w:id="9912" w:name="_Toc341279449"/>
      <w:bookmarkStart w:id="9913" w:name="_Toc341280269"/>
      <w:bookmarkStart w:id="9914" w:name="_Toc341281088"/>
      <w:bookmarkStart w:id="9915" w:name="_Toc341281907"/>
      <w:bookmarkStart w:id="9916" w:name="_Toc341282726"/>
      <w:bookmarkStart w:id="9917" w:name="_Toc341283549"/>
      <w:bookmarkStart w:id="9918" w:name="_Toc341284369"/>
      <w:bookmarkStart w:id="9919" w:name="_Toc341285182"/>
      <w:bookmarkStart w:id="9920" w:name="_Toc341285999"/>
      <w:bookmarkStart w:id="9921" w:name="_Toc341368575"/>
      <w:bookmarkStart w:id="9922" w:name="_Toc341369368"/>
      <w:bookmarkStart w:id="9923" w:name="_Toc341370508"/>
      <w:bookmarkStart w:id="9924" w:name="_Toc341372217"/>
      <w:bookmarkStart w:id="9925" w:name="_Toc341374408"/>
      <w:bookmarkStart w:id="9926" w:name="_Toc341375219"/>
      <w:bookmarkStart w:id="9927" w:name="_Toc341376017"/>
      <w:bookmarkStart w:id="9928" w:name="_Toc341448389"/>
      <w:bookmarkStart w:id="9929" w:name="_Toc341273760"/>
      <w:bookmarkStart w:id="9930" w:name="_Toc341274574"/>
      <w:bookmarkStart w:id="9931" w:name="_Toc341275389"/>
      <w:bookmarkStart w:id="9932" w:name="_Toc341276202"/>
      <w:bookmarkStart w:id="9933" w:name="_Toc341277014"/>
      <w:bookmarkStart w:id="9934" w:name="_Toc341277825"/>
      <w:bookmarkStart w:id="9935" w:name="_Toc341278637"/>
      <w:bookmarkStart w:id="9936" w:name="_Toc341279450"/>
      <w:bookmarkStart w:id="9937" w:name="_Toc341280270"/>
      <w:bookmarkStart w:id="9938" w:name="_Toc341281089"/>
      <w:bookmarkStart w:id="9939" w:name="_Toc341281908"/>
      <w:bookmarkStart w:id="9940" w:name="_Toc341282727"/>
      <w:bookmarkStart w:id="9941" w:name="_Toc341283550"/>
      <w:bookmarkStart w:id="9942" w:name="_Toc341284370"/>
      <w:bookmarkStart w:id="9943" w:name="_Toc341285183"/>
      <w:bookmarkStart w:id="9944" w:name="_Toc341286000"/>
      <w:bookmarkStart w:id="9945" w:name="_Toc341368576"/>
      <w:bookmarkStart w:id="9946" w:name="_Toc341369369"/>
      <w:bookmarkStart w:id="9947" w:name="_Toc341370509"/>
      <w:bookmarkStart w:id="9948" w:name="_Toc341372218"/>
      <w:bookmarkStart w:id="9949" w:name="_Toc341374409"/>
      <w:bookmarkStart w:id="9950" w:name="_Toc341375220"/>
      <w:bookmarkStart w:id="9951" w:name="_Toc341376018"/>
      <w:bookmarkStart w:id="9952" w:name="_Toc341448390"/>
      <w:bookmarkStart w:id="9953" w:name="_Toc341273761"/>
      <w:bookmarkStart w:id="9954" w:name="_Toc341274575"/>
      <w:bookmarkStart w:id="9955" w:name="_Toc341275390"/>
      <w:bookmarkStart w:id="9956" w:name="_Toc341276203"/>
      <w:bookmarkStart w:id="9957" w:name="_Toc341277015"/>
      <w:bookmarkStart w:id="9958" w:name="_Toc341277826"/>
      <w:bookmarkStart w:id="9959" w:name="_Toc341278638"/>
      <w:bookmarkStart w:id="9960" w:name="_Toc341279451"/>
      <w:bookmarkStart w:id="9961" w:name="_Toc341280271"/>
      <w:bookmarkStart w:id="9962" w:name="_Toc341281090"/>
      <w:bookmarkStart w:id="9963" w:name="_Toc341281909"/>
      <w:bookmarkStart w:id="9964" w:name="_Toc341282728"/>
      <w:bookmarkStart w:id="9965" w:name="_Toc341283551"/>
      <w:bookmarkStart w:id="9966" w:name="_Toc341284371"/>
      <w:bookmarkStart w:id="9967" w:name="_Toc341285184"/>
      <w:bookmarkStart w:id="9968" w:name="_Toc341286001"/>
      <w:bookmarkStart w:id="9969" w:name="_Toc341368577"/>
      <w:bookmarkStart w:id="9970" w:name="_Toc341369370"/>
      <w:bookmarkStart w:id="9971" w:name="_Toc341370510"/>
      <w:bookmarkStart w:id="9972" w:name="_Toc341372219"/>
      <w:bookmarkStart w:id="9973" w:name="_Toc341374410"/>
      <w:bookmarkStart w:id="9974" w:name="_Toc341375221"/>
      <w:bookmarkStart w:id="9975" w:name="_Toc341376019"/>
      <w:bookmarkStart w:id="9976" w:name="_Toc341448391"/>
      <w:bookmarkStart w:id="9977" w:name="_Toc341273762"/>
      <w:bookmarkStart w:id="9978" w:name="_Toc341274576"/>
      <w:bookmarkStart w:id="9979" w:name="_Toc341275391"/>
      <w:bookmarkStart w:id="9980" w:name="_Toc341276204"/>
      <w:bookmarkStart w:id="9981" w:name="_Toc341277016"/>
      <w:bookmarkStart w:id="9982" w:name="_Toc341277827"/>
      <w:bookmarkStart w:id="9983" w:name="_Toc341278639"/>
      <w:bookmarkStart w:id="9984" w:name="_Toc341279452"/>
      <w:bookmarkStart w:id="9985" w:name="_Toc341280272"/>
      <w:bookmarkStart w:id="9986" w:name="_Toc341281091"/>
      <w:bookmarkStart w:id="9987" w:name="_Toc341281910"/>
      <w:bookmarkStart w:id="9988" w:name="_Toc341282729"/>
      <w:bookmarkStart w:id="9989" w:name="_Toc341283552"/>
      <w:bookmarkStart w:id="9990" w:name="_Toc341284372"/>
      <w:bookmarkStart w:id="9991" w:name="_Toc341285185"/>
      <w:bookmarkStart w:id="9992" w:name="_Toc341286002"/>
      <w:bookmarkStart w:id="9993" w:name="_Toc341368578"/>
      <w:bookmarkStart w:id="9994" w:name="_Toc341369371"/>
      <w:bookmarkStart w:id="9995" w:name="_Toc341370511"/>
      <w:bookmarkStart w:id="9996" w:name="_Toc341372220"/>
      <w:bookmarkStart w:id="9997" w:name="_Toc341374411"/>
      <w:bookmarkStart w:id="9998" w:name="_Toc341375222"/>
      <w:bookmarkStart w:id="9999" w:name="_Toc341376020"/>
      <w:bookmarkStart w:id="10000" w:name="_Toc341448392"/>
      <w:bookmarkStart w:id="10001" w:name="_Toc341273763"/>
      <w:bookmarkStart w:id="10002" w:name="_Toc341274577"/>
      <w:bookmarkStart w:id="10003" w:name="_Toc341275392"/>
      <w:bookmarkStart w:id="10004" w:name="_Toc341276205"/>
      <w:bookmarkStart w:id="10005" w:name="_Toc341277017"/>
      <w:bookmarkStart w:id="10006" w:name="_Toc341277828"/>
      <w:bookmarkStart w:id="10007" w:name="_Toc341278640"/>
      <w:bookmarkStart w:id="10008" w:name="_Toc341279453"/>
      <w:bookmarkStart w:id="10009" w:name="_Toc341280273"/>
      <w:bookmarkStart w:id="10010" w:name="_Toc341281092"/>
      <w:bookmarkStart w:id="10011" w:name="_Toc341281911"/>
      <w:bookmarkStart w:id="10012" w:name="_Toc341282730"/>
      <w:bookmarkStart w:id="10013" w:name="_Toc341283553"/>
      <w:bookmarkStart w:id="10014" w:name="_Toc341284373"/>
      <w:bookmarkStart w:id="10015" w:name="_Toc341285186"/>
      <w:bookmarkStart w:id="10016" w:name="_Toc341286003"/>
      <w:bookmarkStart w:id="10017" w:name="_Toc341368579"/>
      <w:bookmarkStart w:id="10018" w:name="_Toc341369372"/>
      <w:bookmarkStart w:id="10019" w:name="_Toc341370512"/>
      <w:bookmarkStart w:id="10020" w:name="_Toc341372221"/>
      <w:bookmarkStart w:id="10021" w:name="_Toc341374412"/>
      <w:bookmarkStart w:id="10022" w:name="_Toc341375223"/>
      <w:bookmarkStart w:id="10023" w:name="_Toc341376021"/>
      <w:bookmarkStart w:id="10024" w:name="_Toc341448393"/>
      <w:bookmarkStart w:id="10025" w:name="_Toc341273764"/>
      <w:bookmarkStart w:id="10026" w:name="_Toc341274578"/>
      <w:bookmarkStart w:id="10027" w:name="_Toc341275393"/>
      <w:bookmarkStart w:id="10028" w:name="_Toc341276206"/>
      <w:bookmarkStart w:id="10029" w:name="_Toc341277018"/>
      <w:bookmarkStart w:id="10030" w:name="_Toc341277829"/>
      <w:bookmarkStart w:id="10031" w:name="_Toc341278641"/>
      <w:bookmarkStart w:id="10032" w:name="_Toc341279454"/>
      <w:bookmarkStart w:id="10033" w:name="_Toc341280274"/>
      <w:bookmarkStart w:id="10034" w:name="_Toc341281093"/>
      <w:bookmarkStart w:id="10035" w:name="_Toc341281912"/>
      <w:bookmarkStart w:id="10036" w:name="_Toc341282731"/>
      <w:bookmarkStart w:id="10037" w:name="_Toc341283554"/>
      <w:bookmarkStart w:id="10038" w:name="_Toc341284374"/>
      <w:bookmarkStart w:id="10039" w:name="_Toc341285187"/>
      <w:bookmarkStart w:id="10040" w:name="_Toc341286004"/>
      <w:bookmarkStart w:id="10041" w:name="_Toc341368580"/>
      <w:bookmarkStart w:id="10042" w:name="_Toc341369373"/>
      <w:bookmarkStart w:id="10043" w:name="_Toc341370513"/>
      <w:bookmarkStart w:id="10044" w:name="_Toc341372222"/>
      <w:bookmarkStart w:id="10045" w:name="_Toc341374413"/>
      <w:bookmarkStart w:id="10046" w:name="_Toc341375224"/>
      <w:bookmarkStart w:id="10047" w:name="_Toc341376022"/>
      <w:bookmarkStart w:id="10048" w:name="_Toc341448394"/>
      <w:bookmarkStart w:id="10049" w:name="_Toc341273765"/>
      <w:bookmarkStart w:id="10050" w:name="_Toc341274579"/>
      <w:bookmarkStart w:id="10051" w:name="_Toc341275394"/>
      <w:bookmarkStart w:id="10052" w:name="_Toc341276207"/>
      <w:bookmarkStart w:id="10053" w:name="_Toc341277019"/>
      <w:bookmarkStart w:id="10054" w:name="_Toc341277830"/>
      <w:bookmarkStart w:id="10055" w:name="_Toc341278642"/>
      <w:bookmarkStart w:id="10056" w:name="_Toc341279455"/>
      <w:bookmarkStart w:id="10057" w:name="_Toc341280275"/>
      <w:bookmarkStart w:id="10058" w:name="_Toc341281094"/>
      <w:bookmarkStart w:id="10059" w:name="_Toc341281913"/>
      <w:bookmarkStart w:id="10060" w:name="_Toc341282732"/>
      <w:bookmarkStart w:id="10061" w:name="_Toc341283555"/>
      <w:bookmarkStart w:id="10062" w:name="_Toc341284375"/>
      <w:bookmarkStart w:id="10063" w:name="_Toc341285188"/>
      <w:bookmarkStart w:id="10064" w:name="_Toc341286005"/>
      <w:bookmarkStart w:id="10065" w:name="_Toc341368581"/>
      <w:bookmarkStart w:id="10066" w:name="_Toc341369374"/>
      <w:bookmarkStart w:id="10067" w:name="_Toc341370514"/>
      <w:bookmarkStart w:id="10068" w:name="_Toc341372223"/>
      <w:bookmarkStart w:id="10069" w:name="_Toc341374414"/>
      <w:bookmarkStart w:id="10070" w:name="_Toc341375225"/>
      <w:bookmarkStart w:id="10071" w:name="_Toc341376023"/>
      <w:bookmarkStart w:id="10072" w:name="_Toc341448395"/>
      <w:bookmarkStart w:id="10073" w:name="_Toc341273766"/>
      <w:bookmarkStart w:id="10074" w:name="_Toc341274580"/>
      <w:bookmarkStart w:id="10075" w:name="_Toc341275395"/>
      <w:bookmarkStart w:id="10076" w:name="_Toc341276208"/>
      <w:bookmarkStart w:id="10077" w:name="_Toc341277020"/>
      <w:bookmarkStart w:id="10078" w:name="_Toc341277831"/>
      <w:bookmarkStart w:id="10079" w:name="_Toc341278643"/>
      <w:bookmarkStart w:id="10080" w:name="_Toc341279456"/>
      <w:bookmarkStart w:id="10081" w:name="_Toc341280276"/>
      <w:bookmarkStart w:id="10082" w:name="_Toc341281095"/>
      <w:bookmarkStart w:id="10083" w:name="_Toc341281914"/>
      <w:bookmarkStart w:id="10084" w:name="_Toc341282733"/>
      <w:bookmarkStart w:id="10085" w:name="_Toc341283556"/>
      <w:bookmarkStart w:id="10086" w:name="_Toc341284376"/>
      <w:bookmarkStart w:id="10087" w:name="_Toc341285189"/>
      <w:bookmarkStart w:id="10088" w:name="_Toc341286006"/>
      <w:bookmarkStart w:id="10089" w:name="_Toc341368582"/>
      <w:bookmarkStart w:id="10090" w:name="_Toc341369375"/>
      <w:bookmarkStart w:id="10091" w:name="_Toc341370515"/>
      <w:bookmarkStart w:id="10092" w:name="_Toc341372224"/>
      <w:bookmarkStart w:id="10093" w:name="_Toc341374415"/>
      <w:bookmarkStart w:id="10094" w:name="_Toc341375226"/>
      <w:bookmarkStart w:id="10095" w:name="_Toc341376024"/>
      <w:bookmarkStart w:id="10096" w:name="_Toc341448396"/>
      <w:bookmarkStart w:id="10097" w:name="_Toc341273767"/>
      <w:bookmarkStart w:id="10098" w:name="_Toc341274581"/>
      <w:bookmarkStart w:id="10099" w:name="_Toc341275396"/>
      <w:bookmarkStart w:id="10100" w:name="_Toc341276209"/>
      <w:bookmarkStart w:id="10101" w:name="_Toc341277021"/>
      <w:bookmarkStart w:id="10102" w:name="_Toc341277832"/>
      <w:bookmarkStart w:id="10103" w:name="_Toc341278644"/>
      <w:bookmarkStart w:id="10104" w:name="_Toc341279457"/>
      <w:bookmarkStart w:id="10105" w:name="_Toc341280277"/>
      <w:bookmarkStart w:id="10106" w:name="_Toc341281096"/>
      <w:bookmarkStart w:id="10107" w:name="_Toc341281915"/>
      <w:bookmarkStart w:id="10108" w:name="_Toc341282734"/>
      <w:bookmarkStart w:id="10109" w:name="_Toc341283557"/>
      <w:bookmarkStart w:id="10110" w:name="_Toc341284377"/>
      <w:bookmarkStart w:id="10111" w:name="_Toc341285190"/>
      <w:bookmarkStart w:id="10112" w:name="_Toc341286007"/>
      <w:bookmarkStart w:id="10113" w:name="_Toc341368583"/>
      <w:bookmarkStart w:id="10114" w:name="_Toc341369376"/>
      <w:bookmarkStart w:id="10115" w:name="_Toc341370516"/>
      <w:bookmarkStart w:id="10116" w:name="_Toc341372225"/>
      <w:bookmarkStart w:id="10117" w:name="_Toc341374416"/>
      <w:bookmarkStart w:id="10118" w:name="_Toc341375227"/>
      <w:bookmarkStart w:id="10119" w:name="_Toc341376025"/>
      <w:bookmarkStart w:id="10120" w:name="_Toc341448397"/>
      <w:bookmarkStart w:id="10121" w:name="_Toc341273768"/>
      <w:bookmarkStart w:id="10122" w:name="_Toc341274582"/>
      <w:bookmarkStart w:id="10123" w:name="_Toc341275397"/>
      <w:bookmarkStart w:id="10124" w:name="_Toc341276210"/>
      <w:bookmarkStart w:id="10125" w:name="_Toc341277022"/>
      <w:bookmarkStart w:id="10126" w:name="_Toc341277833"/>
      <w:bookmarkStart w:id="10127" w:name="_Toc341278645"/>
      <w:bookmarkStart w:id="10128" w:name="_Toc341279458"/>
      <w:bookmarkStart w:id="10129" w:name="_Toc341280278"/>
      <w:bookmarkStart w:id="10130" w:name="_Toc341281097"/>
      <w:bookmarkStart w:id="10131" w:name="_Toc341281916"/>
      <w:bookmarkStart w:id="10132" w:name="_Toc341282735"/>
      <w:bookmarkStart w:id="10133" w:name="_Toc341283558"/>
      <w:bookmarkStart w:id="10134" w:name="_Toc341284378"/>
      <w:bookmarkStart w:id="10135" w:name="_Toc341285191"/>
      <w:bookmarkStart w:id="10136" w:name="_Toc341286008"/>
      <w:bookmarkStart w:id="10137" w:name="_Toc341368584"/>
      <w:bookmarkStart w:id="10138" w:name="_Toc341369377"/>
      <w:bookmarkStart w:id="10139" w:name="_Toc341370517"/>
      <w:bookmarkStart w:id="10140" w:name="_Toc341372226"/>
      <w:bookmarkStart w:id="10141" w:name="_Toc341374417"/>
      <w:bookmarkStart w:id="10142" w:name="_Toc341375228"/>
      <w:bookmarkStart w:id="10143" w:name="_Toc341376026"/>
      <w:bookmarkStart w:id="10144" w:name="_Toc341448398"/>
      <w:bookmarkStart w:id="10145" w:name="_Toc341273769"/>
      <w:bookmarkStart w:id="10146" w:name="_Toc341274583"/>
      <w:bookmarkStart w:id="10147" w:name="_Toc341275398"/>
      <w:bookmarkStart w:id="10148" w:name="_Toc341276211"/>
      <w:bookmarkStart w:id="10149" w:name="_Toc341277023"/>
      <w:bookmarkStart w:id="10150" w:name="_Toc341277834"/>
      <w:bookmarkStart w:id="10151" w:name="_Toc341278646"/>
      <w:bookmarkStart w:id="10152" w:name="_Toc341279459"/>
      <w:bookmarkStart w:id="10153" w:name="_Toc341280279"/>
      <w:bookmarkStart w:id="10154" w:name="_Toc341281098"/>
      <w:bookmarkStart w:id="10155" w:name="_Toc341281917"/>
      <w:bookmarkStart w:id="10156" w:name="_Toc341282736"/>
      <w:bookmarkStart w:id="10157" w:name="_Toc341283559"/>
      <w:bookmarkStart w:id="10158" w:name="_Toc341284379"/>
      <w:bookmarkStart w:id="10159" w:name="_Toc341285192"/>
      <w:bookmarkStart w:id="10160" w:name="_Toc341286009"/>
      <w:bookmarkStart w:id="10161" w:name="_Toc341368585"/>
      <w:bookmarkStart w:id="10162" w:name="_Toc341369378"/>
      <w:bookmarkStart w:id="10163" w:name="_Toc341370518"/>
      <w:bookmarkStart w:id="10164" w:name="_Toc341372227"/>
      <w:bookmarkStart w:id="10165" w:name="_Toc341374418"/>
      <w:bookmarkStart w:id="10166" w:name="_Toc341375229"/>
      <w:bookmarkStart w:id="10167" w:name="_Toc341376027"/>
      <w:bookmarkStart w:id="10168" w:name="_Toc341448399"/>
      <w:bookmarkStart w:id="10169" w:name="_Toc341273770"/>
      <w:bookmarkStart w:id="10170" w:name="_Toc341274584"/>
      <w:bookmarkStart w:id="10171" w:name="_Toc341275399"/>
      <w:bookmarkStart w:id="10172" w:name="_Toc341276212"/>
      <w:bookmarkStart w:id="10173" w:name="_Toc341277024"/>
      <w:bookmarkStart w:id="10174" w:name="_Toc341277835"/>
      <w:bookmarkStart w:id="10175" w:name="_Toc341278647"/>
      <w:bookmarkStart w:id="10176" w:name="_Toc341279460"/>
      <w:bookmarkStart w:id="10177" w:name="_Toc341280280"/>
      <w:bookmarkStart w:id="10178" w:name="_Toc341281099"/>
      <w:bookmarkStart w:id="10179" w:name="_Toc341281918"/>
      <w:bookmarkStart w:id="10180" w:name="_Toc341282737"/>
      <w:bookmarkStart w:id="10181" w:name="_Toc341283560"/>
      <w:bookmarkStart w:id="10182" w:name="_Toc341284380"/>
      <w:bookmarkStart w:id="10183" w:name="_Toc341285193"/>
      <w:bookmarkStart w:id="10184" w:name="_Toc341286010"/>
      <w:bookmarkStart w:id="10185" w:name="_Toc341368586"/>
      <w:bookmarkStart w:id="10186" w:name="_Toc341369379"/>
      <w:bookmarkStart w:id="10187" w:name="_Toc341370519"/>
      <w:bookmarkStart w:id="10188" w:name="_Toc341372228"/>
      <w:bookmarkStart w:id="10189" w:name="_Toc341374419"/>
      <w:bookmarkStart w:id="10190" w:name="_Toc341375230"/>
      <w:bookmarkStart w:id="10191" w:name="_Toc341376028"/>
      <w:bookmarkStart w:id="10192" w:name="_Toc341448400"/>
      <w:bookmarkStart w:id="10193" w:name="_Toc341273771"/>
      <w:bookmarkStart w:id="10194" w:name="_Toc341274585"/>
      <w:bookmarkStart w:id="10195" w:name="_Toc341275400"/>
      <w:bookmarkStart w:id="10196" w:name="_Toc341276213"/>
      <w:bookmarkStart w:id="10197" w:name="_Toc341277025"/>
      <w:bookmarkStart w:id="10198" w:name="_Toc341277836"/>
      <w:bookmarkStart w:id="10199" w:name="_Toc341278648"/>
      <w:bookmarkStart w:id="10200" w:name="_Toc341279461"/>
      <w:bookmarkStart w:id="10201" w:name="_Toc341280281"/>
      <w:bookmarkStart w:id="10202" w:name="_Toc341281100"/>
      <w:bookmarkStart w:id="10203" w:name="_Toc341281919"/>
      <w:bookmarkStart w:id="10204" w:name="_Toc341282738"/>
      <w:bookmarkStart w:id="10205" w:name="_Toc341283561"/>
      <w:bookmarkStart w:id="10206" w:name="_Toc341284381"/>
      <w:bookmarkStart w:id="10207" w:name="_Toc341285194"/>
      <w:bookmarkStart w:id="10208" w:name="_Toc341286011"/>
      <w:bookmarkStart w:id="10209" w:name="_Toc341368587"/>
      <w:bookmarkStart w:id="10210" w:name="_Toc341369380"/>
      <w:bookmarkStart w:id="10211" w:name="_Toc341370520"/>
      <w:bookmarkStart w:id="10212" w:name="_Toc341372229"/>
      <w:bookmarkStart w:id="10213" w:name="_Toc341374420"/>
      <w:bookmarkStart w:id="10214" w:name="_Toc341375231"/>
      <w:bookmarkStart w:id="10215" w:name="_Toc341376029"/>
      <w:bookmarkStart w:id="10216" w:name="_Toc341448401"/>
      <w:bookmarkStart w:id="10217" w:name="_Toc341273772"/>
      <w:bookmarkStart w:id="10218" w:name="_Toc341274586"/>
      <w:bookmarkStart w:id="10219" w:name="_Toc341275401"/>
      <w:bookmarkStart w:id="10220" w:name="_Toc341276214"/>
      <w:bookmarkStart w:id="10221" w:name="_Toc341277026"/>
      <w:bookmarkStart w:id="10222" w:name="_Toc341277837"/>
      <w:bookmarkStart w:id="10223" w:name="_Toc341278649"/>
      <w:bookmarkStart w:id="10224" w:name="_Toc341279462"/>
      <w:bookmarkStart w:id="10225" w:name="_Toc341280282"/>
      <w:bookmarkStart w:id="10226" w:name="_Toc341281101"/>
      <w:bookmarkStart w:id="10227" w:name="_Toc341281920"/>
      <w:bookmarkStart w:id="10228" w:name="_Toc341282739"/>
      <w:bookmarkStart w:id="10229" w:name="_Toc341283562"/>
      <w:bookmarkStart w:id="10230" w:name="_Toc341284382"/>
      <w:bookmarkStart w:id="10231" w:name="_Toc341285195"/>
      <w:bookmarkStart w:id="10232" w:name="_Toc341286012"/>
      <w:bookmarkStart w:id="10233" w:name="_Toc341368588"/>
      <w:bookmarkStart w:id="10234" w:name="_Toc341369381"/>
      <w:bookmarkStart w:id="10235" w:name="_Toc341370521"/>
      <w:bookmarkStart w:id="10236" w:name="_Toc341372230"/>
      <w:bookmarkStart w:id="10237" w:name="_Toc341374421"/>
      <w:bookmarkStart w:id="10238" w:name="_Toc341375232"/>
      <w:bookmarkStart w:id="10239" w:name="_Toc341376030"/>
      <w:bookmarkStart w:id="10240" w:name="_Toc341448402"/>
      <w:bookmarkStart w:id="10241" w:name="_Toc341273773"/>
      <w:bookmarkStart w:id="10242" w:name="_Toc341274587"/>
      <w:bookmarkStart w:id="10243" w:name="_Toc341275402"/>
      <w:bookmarkStart w:id="10244" w:name="_Toc341276215"/>
      <w:bookmarkStart w:id="10245" w:name="_Toc341277027"/>
      <w:bookmarkStart w:id="10246" w:name="_Toc341277838"/>
      <w:bookmarkStart w:id="10247" w:name="_Toc341278650"/>
      <w:bookmarkStart w:id="10248" w:name="_Toc341279463"/>
      <w:bookmarkStart w:id="10249" w:name="_Toc341280283"/>
      <w:bookmarkStart w:id="10250" w:name="_Toc341281102"/>
      <w:bookmarkStart w:id="10251" w:name="_Toc341281921"/>
      <w:bookmarkStart w:id="10252" w:name="_Toc341282740"/>
      <w:bookmarkStart w:id="10253" w:name="_Toc341283563"/>
      <w:bookmarkStart w:id="10254" w:name="_Toc341284383"/>
      <w:bookmarkStart w:id="10255" w:name="_Toc341285196"/>
      <w:bookmarkStart w:id="10256" w:name="_Toc341286013"/>
      <w:bookmarkStart w:id="10257" w:name="_Toc341368589"/>
      <w:bookmarkStart w:id="10258" w:name="_Toc341369382"/>
      <w:bookmarkStart w:id="10259" w:name="_Toc341370522"/>
      <w:bookmarkStart w:id="10260" w:name="_Toc341372231"/>
      <w:bookmarkStart w:id="10261" w:name="_Toc341374422"/>
      <w:bookmarkStart w:id="10262" w:name="_Toc341375233"/>
      <w:bookmarkStart w:id="10263" w:name="_Toc341376031"/>
      <w:bookmarkStart w:id="10264" w:name="_Toc341448403"/>
      <w:bookmarkStart w:id="10265" w:name="_Toc341273774"/>
      <w:bookmarkStart w:id="10266" w:name="_Toc341274588"/>
      <w:bookmarkStart w:id="10267" w:name="_Toc341275403"/>
      <w:bookmarkStart w:id="10268" w:name="_Toc341276216"/>
      <w:bookmarkStart w:id="10269" w:name="_Toc341277028"/>
      <w:bookmarkStart w:id="10270" w:name="_Toc341277839"/>
      <w:bookmarkStart w:id="10271" w:name="_Toc341278651"/>
      <w:bookmarkStart w:id="10272" w:name="_Toc341279464"/>
      <w:bookmarkStart w:id="10273" w:name="_Toc341280284"/>
      <w:bookmarkStart w:id="10274" w:name="_Toc341281103"/>
      <w:bookmarkStart w:id="10275" w:name="_Toc341281922"/>
      <w:bookmarkStart w:id="10276" w:name="_Toc341282741"/>
      <w:bookmarkStart w:id="10277" w:name="_Toc341283564"/>
      <w:bookmarkStart w:id="10278" w:name="_Toc341284384"/>
      <w:bookmarkStart w:id="10279" w:name="_Toc341285197"/>
      <w:bookmarkStart w:id="10280" w:name="_Toc341286014"/>
      <w:bookmarkStart w:id="10281" w:name="_Toc341368590"/>
      <w:bookmarkStart w:id="10282" w:name="_Toc341369383"/>
      <w:bookmarkStart w:id="10283" w:name="_Toc341370523"/>
      <w:bookmarkStart w:id="10284" w:name="_Toc341372232"/>
      <w:bookmarkStart w:id="10285" w:name="_Toc341374423"/>
      <w:bookmarkStart w:id="10286" w:name="_Toc341375234"/>
      <w:bookmarkStart w:id="10287" w:name="_Toc341376032"/>
      <w:bookmarkStart w:id="10288" w:name="_Toc341448404"/>
      <w:bookmarkStart w:id="10289" w:name="_Toc341273775"/>
      <w:bookmarkStart w:id="10290" w:name="_Toc341274589"/>
      <w:bookmarkStart w:id="10291" w:name="_Toc341275404"/>
      <w:bookmarkStart w:id="10292" w:name="_Toc341276217"/>
      <w:bookmarkStart w:id="10293" w:name="_Toc341277029"/>
      <w:bookmarkStart w:id="10294" w:name="_Toc341277840"/>
      <w:bookmarkStart w:id="10295" w:name="_Toc341278652"/>
      <w:bookmarkStart w:id="10296" w:name="_Toc341279465"/>
      <w:bookmarkStart w:id="10297" w:name="_Toc341280285"/>
      <w:bookmarkStart w:id="10298" w:name="_Toc341281104"/>
      <w:bookmarkStart w:id="10299" w:name="_Toc341281923"/>
      <w:bookmarkStart w:id="10300" w:name="_Toc341282742"/>
      <w:bookmarkStart w:id="10301" w:name="_Toc341283565"/>
      <w:bookmarkStart w:id="10302" w:name="_Toc341284385"/>
      <w:bookmarkStart w:id="10303" w:name="_Toc341285198"/>
      <w:bookmarkStart w:id="10304" w:name="_Toc341286015"/>
      <w:bookmarkStart w:id="10305" w:name="_Toc341368591"/>
      <w:bookmarkStart w:id="10306" w:name="_Toc341369384"/>
      <w:bookmarkStart w:id="10307" w:name="_Toc341370524"/>
      <w:bookmarkStart w:id="10308" w:name="_Toc341372233"/>
      <w:bookmarkStart w:id="10309" w:name="_Toc341374424"/>
      <w:bookmarkStart w:id="10310" w:name="_Toc341375235"/>
      <w:bookmarkStart w:id="10311" w:name="_Toc341376033"/>
      <w:bookmarkStart w:id="10312" w:name="_Toc341448405"/>
      <w:bookmarkStart w:id="10313" w:name="_Toc341273776"/>
      <w:bookmarkStart w:id="10314" w:name="_Toc341274590"/>
      <w:bookmarkStart w:id="10315" w:name="_Toc341275405"/>
      <w:bookmarkStart w:id="10316" w:name="_Toc341276218"/>
      <w:bookmarkStart w:id="10317" w:name="_Toc341277030"/>
      <w:bookmarkStart w:id="10318" w:name="_Toc341277841"/>
      <w:bookmarkStart w:id="10319" w:name="_Toc341278653"/>
      <w:bookmarkStart w:id="10320" w:name="_Toc341279466"/>
      <w:bookmarkStart w:id="10321" w:name="_Toc341280286"/>
      <w:bookmarkStart w:id="10322" w:name="_Toc341281105"/>
      <w:bookmarkStart w:id="10323" w:name="_Toc341281924"/>
      <w:bookmarkStart w:id="10324" w:name="_Toc341282743"/>
      <w:bookmarkStart w:id="10325" w:name="_Toc341283566"/>
      <w:bookmarkStart w:id="10326" w:name="_Toc341284386"/>
      <w:bookmarkStart w:id="10327" w:name="_Toc341285199"/>
      <w:bookmarkStart w:id="10328" w:name="_Toc341286016"/>
      <w:bookmarkStart w:id="10329" w:name="_Toc341368592"/>
      <w:bookmarkStart w:id="10330" w:name="_Toc341369385"/>
      <w:bookmarkStart w:id="10331" w:name="_Toc341370525"/>
      <w:bookmarkStart w:id="10332" w:name="_Toc341372234"/>
      <w:bookmarkStart w:id="10333" w:name="_Toc341374425"/>
      <w:bookmarkStart w:id="10334" w:name="_Toc341375236"/>
      <w:bookmarkStart w:id="10335" w:name="_Toc341376034"/>
      <w:bookmarkStart w:id="10336" w:name="_Toc341448406"/>
      <w:bookmarkStart w:id="10337" w:name="_Toc341273777"/>
      <w:bookmarkStart w:id="10338" w:name="_Toc341274591"/>
      <w:bookmarkStart w:id="10339" w:name="_Toc341275406"/>
      <w:bookmarkStart w:id="10340" w:name="_Toc341276219"/>
      <w:bookmarkStart w:id="10341" w:name="_Toc341277031"/>
      <w:bookmarkStart w:id="10342" w:name="_Toc341277842"/>
      <w:bookmarkStart w:id="10343" w:name="_Toc341278654"/>
      <w:bookmarkStart w:id="10344" w:name="_Toc341279467"/>
      <w:bookmarkStart w:id="10345" w:name="_Toc341280287"/>
      <w:bookmarkStart w:id="10346" w:name="_Toc341281106"/>
      <w:bookmarkStart w:id="10347" w:name="_Toc341281925"/>
      <w:bookmarkStart w:id="10348" w:name="_Toc341282744"/>
      <w:bookmarkStart w:id="10349" w:name="_Toc341283567"/>
      <w:bookmarkStart w:id="10350" w:name="_Toc341284387"/>
      <w:bookmarkStart w:id="10351" w:name="_Toc341285200"/>
      <w:bookmarkStart w:id="10352" w:name="_Toc341286017"/>
      <w:bookmarkStart w:id="10353" w:name="_Toc341368593"/>
      <w:bookmarkStart w:id="10354" w:name="_Toc341369386"/>
      <w:bookmarkStart w:id="10355" w:name="_Toc341370526"/>
      <w:bookmarkStart w:id="10356" w:name="_Toc341372235"/>
      <w:bookmarkStart w:id="10357" w:name="_Toc341374426"/>
      <w:bookmarkStart w:id="10358" w:name="_Toc341375237"/>
      <w:bookmarkStart w:id="10359" w:name="_Toc341376035"/>
      <w:bookmarkStart w:id="10360" w:name="_Toc341448407"/>
      <w:bookmarkStart w:id="10361" w:name="_Toc341273778"/>
      <w:bookmarkStart w:id="10362" w:name="_Toc341274592"/>
      <w:bookmarkStart w:id="10363" w:name="_Toc341275407"/>
      <w:bookmarkStart w:id="10364" w:name="_Toc341276220"/>
      <w:bookmarkStart w:id="10365" w:name="_Toc341277032"/>
      <w:bookmarkStart w:id="10366" w:name="_Toc341277843"/>
      <w:bookmarkStart w:id="10367" w:name="_Toc341278655"/>
      <w:bookmarkStart w:id="10368" w:name="_Toc341279468"/>
      <w:bookmarkStart w:id="10369" w:name="_Toc341280288"/>
      <w:bookmarkStart w:id="10370" w:name="_Toc341281107"/>
      <w:bookmarkStart w:id="10371" w:name="_Toc341281926"/>
      <w:bookmarkStart w:id="10372" w:name="_Toc341282745"/>
      <w:bookmarkStart w:id="10373" w:name="_Toc341283568"/>
      <w:bookmarkStart w:id="10374" w:name="_Toc341284388"/>
      <w:bookmarkStart w:id="10375" w:name="_Toc341285201"/>
      <w:bookmarkStart w:id="10376" w:name="_Toc341286018"/>
      <w:bookmarkStart w:id="10377" w:name="_Toc341368594"/>
      <w:bookmarkStart w:id="10378" w:name="_Toc341369387"/>
      <w:bookmarkStart w:id="10379" w:name="_Toc341370527"/>
      <w:bookmarkStart w:id="10380" w:name="_Toc341372236"/>
      <w:bookmarkStart w:id="10381" w:name="_Toc341374427"/>
      <w:bookmarkStart w:id="10382" w:name="_Toc341375238"/>
      <w:bookmarkStart w:id="10383" w:name="_Toc341376036"/>
      <w:bookmarkStart w:id="10384" w:name="_Toc341448408"/>
      <w:bookmarkStart w:id="10385" w:name="_Toc341273779"/>
      <w:bookmarkStart w:id="10386" w:name="_Toc341274593"/>
      <w:bookmarkStart w:id="10387" w:name="_Toc341275408"/>
      <w:bookmarkStart w:id="10388" w:name="_Toc341276221"/>
      <w:bookmarkStart w:id="10389" w:name="_Toc341277033"/>
      <w:bookmarkStart w:id="10390" w:name="_Toc341277844"/>
      <w:bookmarkStart w:id="10391" w:name="_Toc341278656"/>
      <w:bookmarkStart w:id="10392" w:name="_Toc341279469"/>
      <w:bookmarkStart w:id="10393" w:name="_Toc341280289"/>
      <w:bookmarkStart w:id="10394" w:name="_Toc341281108"/>
      <w:bookmarkStart w:id="10395" w:name="_Toc341281927"/>
      <w:bookmarkStart w:id="10396" w:name="_Toc341282746"/>
      <w:bookmarkStart w:id="10397" w:name="_Toc341283569"/>
      <w:bookmarkStart w:id="10398" w:name="_Toc341284389"/>
      <w:bookmarkStart w:id="10399" w:name="_Toc341285202"/>
      <w:bookmarkStart w:id="10400" w:name="_Toc341286019"/>
      <w:bookmarkStart w:id="10401" w:name="_Toc341368595"/>
      <w:bookmarkStart w:id="10402" w:name="_Toc341369388"/>
      <w:bookmarkStart w:id="10403" w:name="_Toc341370528"/>
      <w:bookmarkStart w:id="10404" w:name="_Toc341372237"/>
      <w:bookmarkStart w:id="10405" w:name="_Toc341374428"/>
      <w:bookmarkStart w:id="10406" w:name="_Toc341375239"/>
      <w:bookmarkStart w:id="10407" w:name="_Toc341376037"/>
      <w:bookmarkStart w:id="10408" w:name="_Toc341448409"/>
      <w:bookmarkStart w:id="10409" w:name="_Toc341273780"/>
      <w:bookmarkStart w:id="10410" w:name="_Toc341274594"/>
      <w:bookmarkStart w:id="10411" w:name="_Toc341275409"/>
      <w:bookmarkStart w:id="10412" w:name="_Toc341276222"/>
      <w:bookmarkStart w:id="10413" w:name="_Toc341277034"/>
      <w:bookmarkStart w:id="10414" w:name="_Toc341277845"/>
      <w:bookmarkStart w:id="10415" w:name="_Toc341278657"/>
      <w:bookmarkStart w:id="10416" w:name="_Toc341279470"/>
      <w:bookmarkStart w:id="10417" w:name="_Toc341280290"/>
      <w:bookmarkStart w:id="10418" w:name="_Toc341281109"/>
      <w:bookmarkStart w:id="10419" w:name="_Toc341281928"/>
      <w:bookmarkStart w:id="10420" w:name="_Toc341282747"/>
      <w:bookmarkStart w:id="10421" w:name="_Toc341283570"/>
      <w:bookmarkStart w:id="10422" w:name="_Toc341284390"/>
      <w:bookmarkStart w:id="10423" w:name="_Toc341285203"/>
      <w:bookmarkStart w:id="10424" w:name="_Toc341286020"/>
      <w:bookmarkStart w:id="10425" w:name="_Toc341368596"/>
      <w:bookmarkStart w:id="10426" w:name="_Toc341369389"/>
      <w:bookmarkStart w:id="10427" w:name="_Toc341370529"/>
      <w:bookmarkStart w:id="10428" w:name="_Toc341372238"/>
      <w:bookmarkStart w:id="10429" w:name="_Toc341374429"/>
      <w:bookmarkStart w:id="10430" w:name="_Toc341375240"/>
      <w:bookmarkStart w:id="10431" w:name="_Toc341376038"/>
      <w:bookmarkStart w:id="10432" w:name="_Toc341448410"/>
      <w:bookmarkStart w:id="10433" w:name="_Toc341273781"/>
      <w:bookmarkStart w:id="10434" w:name="_Toc341274595"/>
      <w:bookmarkStart w:id="10435" w:name="_Toc341275410"/>
      <w:bookmarkStart w:id="10436" w:name="_Toc341276223"/>
      <w:bookmarkStart w:id="10437" w:name="_Toc341277035"/>
      <w:bookmarkStart w:id="10438" w:name="_Toc341277846"/>
      <w:bookmarkStart w:id="10439" w:name="_Toc341278658"/>
      <w:bookmarkStart w:id="10440" w:name="_Toc341279471"/>
      <w:bookmarkStart w:id="10441" w:name="_Toc341280291"/>
      <w:bookmarkStart w:id="10442" w:name="_Toc341281110"/>
      <w:bookmarkStart w:id="10443" w:name="_Toc341281929"/>
      <w:bookmarkStart w:id="10444" w:name="_Toc341282748"/>
      <w:bookmarkStart w:id="10445" w:name="_Toc341283571"/>
      <w:bookmarkStart w:id="10446" w:name="_Toc341284391"/>
      <w:bookmarkStart w:id="10447" w:name="_Toc341285204"/>
      <w:bookmarkStart w:id="10448" w:name="_Toc341286021"/>
      <w:bookmarkStart w:id="10449" w:name="_Toc341368597"/>
      <w:bookmarkStart w:id="10450" w:name="_Toc341369390"/>
      <w:bookmarkStart w:id="10451" w:name="_Toc341370530"/>
      <w:bookmarkStart w:id="10452" w:name="_Toc341372239"/>
      <w:bookmarkStart w:id="10453" w:name="_Toc341374430"/>
      <w:bookmarkStart w:id="10454" w:name="_Toc341375241"/>
      <w:bookmarkStart w:id="10455" w:name="_Toc341376039"/>
      <w:bookmarkStart w:id="10456" w:name="_Toc341448411"/>
      <w:bookmarkStart w:id="10457" w:name="_Toc341273782"/>
      <w:bookmarkStart w:id="10458" w:name="_Toc341274596"/>
      <w:bookmarkStart w:id="10459" w:name="_Toc341275411"/>
      <w:bookmarkStart w:id="10460" w:name="_Toc341276224"/>
      <w:bookmarkStart w:id="10461" w:name="_Toc341277036"/>
      <w:bookmarkStart w:id="10462" w:name="_Toc341277847"/>
      <w:bookmarkStart w:id="10463" w:name="_Toc341278659"/>
      <w:bookmarkStart w:id="10464" w:name="_Toc341279472"/>
      <w:bookmarkStart w:id="10465" w:name="_Toc341280292"/>
      <w:bookmarkStart w:id="10466" w:name="_Toc341281111"/>
      <w:bookmarkStart w:id="10467" w:name="_Toc341281930"/>
      <w:bookmarkStart w:id="10468" w:name="_Toc341282749"/>
      <w:bookmarkStart w:id="10469" w:name="_Toc341283572"/>
      <w:bookmarkStart w:id="10470" w:name="_Toc341284392"/>
      <w:bookmarkStart w:id="10471" w:name="_Toc341285205"/>
      <w:bookmarkStart w:id="10472" w:name="_Toc341286022"/>
      <w:bookmarkStart w:id="10473" w:name="_Toc341368598"/>
      <w:bookmarkStart w:id="10474" w:name="_Toc341369391"/>
      <w:bookmarkStart w:id="10475" w:name="_Toc341370531"/>
      <w:bookmarkStart w:id="10476" w:name="_Toc341372240"/>
      <w:bookmarkStart w:id="10477" w:name="_Toc341374431"/>
      <w:bookmarkStart w:id="10478" w:name="_Toc341375242"/>
      <w:bookmarkStart w:id="10479" w:name="_Toc341376040"/>
      <w:bookmarkStart w:id="10480" w:name="_Toc341448412"/>
      <w:bookmarkStart w:id="10481" w:name="_Toc341273783"/>
      <w:bookmarkStart w:id="10482" w:name="_Toc341274597"/>
      <w:bookmarkStart w:id="10483" w:name="_Toc341275412"/>
      <w:bookmarkStart w:id="10484" w:name="_Toc341276225"/>
      <w:bookmarkStart w:id="10485" w:name="_Toc341277037"/>
      <w:bookmarkStart w:id="10486" w:name="_Toc341277848"/>
      <w:bookmarkStart w:id="10487" w:name="_Toc341278660"/>
      <w:bookmarkStart w:id="10488" w:name="_Toc341279473"/>
      <w:bookmarkStart w:id="10489" w:name="_Toc341280293"/>
      <w:bookmarkStart w:id="10490" w:name="_Toc341281112"/>
      <w:bookmarkStart w:id="10491" w:name="_Toc341281931"/>
      <w:bookmarkStart w:id="10492" w:name="_Toc341282750"/>
      <w:bookmarkStart w:id="10493" w:name="_Toc341283573"/>
      <w:bookmarkStart w:id="10494" w:name="_Toc341284393"/>
      <w:bookmarkStart w:id="10495" w:name="_Toc341285206"/>
      <w:bookmarkStart w:id="10496" w:name="_Toc341286023"/>
      <w:bookmarkStart w:id="10497" w:name="_Toc341368599"/>
      <w:bookmarkStart w:id="10498" w:name="_Toc341369392"/>
      <w:bookmarkStart w:id="10499" w:name="_Toc341370532"/>
      <w:bookmarkStart w:id="10500" w:name="_Toc341372241"/>
      <w:bookmarkStart w:id="10501" w:name="_Toc341374432"/>
      <w:bookmarkStart w:id="10502" w:name="_Toc341375243"/>
      <w:bookmarkStart w:id="10503" w:name="_Toc341376041"/>
      <w:bookmarkStart w:id="10504" w:name="_Toc341448413"/>
      <w:bookmarkStart w:id="10505" w:name="_Toc341273784"/>
      <w:bookmarkStart w:id="10506" w:name="_Toc341274598"/>
      <w:bookmarkStart w:id="10507" w:name="_Toc341275413"/>
      <w:bookmarkStart w:id="10508" w:name="_Toc341276226"/>
      <w:bookmarkStart w:id="10509" w:name="_Toc341277038"/>
      <w:bookmarkStart w:id="10510" w:name="_Toc341277849"/>
      <w:bookmarkStart w:id="10511" w:name="_Toc341278661"/>
      <w:bookmarkStart w:id="10512" w:name="_Toc341279474"/>
      <w:bookmarkStart w:id="10513" w:name="_Toc341280294"/>
      <w:bookmarkStart w:id="10514" w:name="_Toc341281113"/>
      <w:bookmarkStart w:id="10515" w:name="_Toc341281932"/>
      <w:bookmarkStart w:id="10516" w:name="_Toc341282751"/>
      <w:bookmarkStart w:id="10517" w:name="_Toc341283574"/>
      <w:bookmarkStart w:id="10518" w:name="_Toc341284394"/>
      <w:bookmarkStart w:id="10519" w:name="_Toc341285207"/>
      <w:bookmarkStart w:id="10520" w:name="_Toc341286024"/>
      <w:bookmarkStart w:id="10521" w:name="_Toc341368600"/>
      <w:bookmarkStart w:id="10522" w:name="_Toc341369393"/>
      <w:bookmarkStart w:id="10523" w:name="_Toc341370533"/>
      <w:bookmarkStart w:id="10524" w:name="_Toc341372242"/>
      <w:bookmarkStart w:id="10525" w:name="_Toc341374433"/>
      <w:bookmarkStart w:id="10526" w:name="_Toc341375244"/>
      <w:bookmarkStart w:id="10527" w:name="_Toc341376042"/>
      <w:bookmarkStart w:id="10528" w:name="_Toc341448414"/>
      <w:bookmarkStart w:id="10529" w:name="_Toc341273785"/>
      <w:bookmarkStart w:id="10530" w:name="_Toc341274599"/>
      <w:bookmarkStart w:id="10531" w:name="_Toc341275414"/>
      <w:bookmarkStart w:id="10532" w:name="_Toc341276227"/>
      <w:bookmarkStart w:id="10533" w:name="_Toc341277039"/>
      <w:bookmarkStart w:id="10534" w:name="_Toc341277850"/>
      <w:bookmarkStart w:id="10535" w:name="_Toc341278662"/>
      <w:bookmarkStart w:id="10536" w:name="_Toc341279475"/>
      <w:bookmarkStart w:id="10537" w:name="_Toc341280295"/>
      <w:bookmarkStart w:id="10538" w:name="_Toc341281114"/>
      <w:bookmarkStart w:id="10539" w:name="_Toc341281933"/>
      <w:bookmarkStart w:id="10540" w:name="_Toc341282752"/>
      <w:bookmarkStart w:id="10541" w:name="_Toc341283575"/>
      <w:bookmarkStart w:id="10542" w:name="_Toc341284395"/>
      <w:bookmarkStart w:id="10543" w:name="_Toc341285208"/>
      <w:bookmarkStart w:id="10544" w:name="_Toc341286025"/>
      <w:bookmarkStart w:id="10545" w:name="_Toc341368601"/>
      <w:bookmarkStart w:id="10546" w:name="_Toc341369394"/>
      <w:bookmarkStart w:id="10547" w:name="_Toc341370534"/>
      <w:bookmarkStart w:id="10548" w:name="_Toc341372243"/>
      <w:bookmarkStart w:id="10549" w:name="_Toc341374434"/>
      <w:bookmarkStart w:id="10550" w:name="_Toc341375245"/>
      <w:bookmarkStart w:id="10551" w:name="_Toc341376043"/>
      <w:bookmarkStart w:id="10552" w:name="_Toc341448415"/>
      <w:bookmarkStart w:id="10553" w:name="_Toc341273786"/>
      <w:bookmarkStart w:id="10554" w:name="_Toc341274600"/>
      <w:bookmarkStart w:id="10555" w:name="_Toc341275415"/>
      <w:bookmarkStart w:id="10556" w:name="_Toc341276228"/>
      <w:bookmarkStart w:id="10557" w:name="_Toc341277040"/>
      <w:bookmarkStart w:id="10558" w:name="_Toc341277851"/>
      <w:bookmarkStart w:id="10559" w:name="_Toc341278663"/>
      <w:bookmarkStart w:id="10560" w:name="_Toc341279476"/>
      <w:bookmarkStart w:id="10561" w:name="_Toc341280296"/>
      <w:bookmarkStart w:id="10562" w:name="_Toc341281115"/>
      <w:bookmarkStart w:id="10563" w:name="_Toc341281934"/>
      <w:bookmarkStart w:id="10564" w:name="_Toc341282753"/>
      <w:bookmarkStart w:id="10565" w:name="_Toc341283576"/>
      <w:bookmarkStart w:id="10566" w:name="_Toc341284396"/>
      <w:bookmarkStart w:id="10567" w:name="_Toc341285209"/>
      <w:bookmarkStart w:id="10568" w:name="_Toc341286026"/>
      <w:bookmarkStart w:id="10569" w:name="_Toc341368602"/>
      <w:bookmarkStart w:id="10570" w:name="_Toc341369395"/>
      <w:bookmarkStart w:id="10571" w:name="_Toc341370535"/>
      <w:bookmarkStart w:id="10572" w:name="_Toc341372244"/>
      <w:bookmarkStart w:id="10573" w:name="_Toc341374435"/>
      <w:bookmarkStart w:id="10574" w:name="_Toc341375246"/>
      <w:bookmarkStart w:id="10575" w:name="_Toc341376044"/>
      <w:bookmarkStart w:id="10576" w:name="_Toc341448416"/>
      <w:bookmarkStart w:id="10577" w:name="_Toc341273787"/>
      <w:bookmarkStart w:id="10578" w:name="_Toc341274601"/>
      <w:bookmarkStart w:id="10579" w:name="_Toc341275416"/>
      <w:bookmarkStart w:id="10580" w:name="_Toc341276229"/>
      <w:bookmarkStart w:id="10581" w:name="_Toc341277041"/>
      <w:bookmarkStart w:id="10582" w:name="_Toc341277852"/>
      <w:bookmarkStart w:id="10583" w:name="_Toc341278664"/>
      <w:bookmarkStart w:id="10584" w:name="_Toc341279477"/>
      <w:bookmarkStart w:id="10585" w:name="_Toc341280297"/>
      <w:bookmarkStart w:id="10586" w:name="_Toc341281116"/>
      <w:bookmarkStart w:id="10587" w:name="_Toc341281935"/>
      <w:bookmarkStart w:id="10588" w:name="_Toc341282754"/>
      <w:bookmarkStart w:id="10589" w:name="_Toc341283577"/>
      <w:bookmarkStart w:id="10590" w:name="_Toc341284397"/>
      <w:bookmarkStart w:id="10591" w:name="_Toc341285210"/>
      <w:bookmarkStart w:id="10592" w:name="_Toc341286027"/>
      <w:bookmarkStart w:id="10593" w:name="_Toc341368603"/>
      <w:bookmarkStart w:id="10594" w:name="_Toc341369396"/>
      <w:bookmarkStart w:id="10595" w:name="_Toc341370536"/>
      <w:bookmarkStart w:id="10596" w:name="_Toc341372245"/>
      <w:bookmarkStart w:id="10597" w:name="_Toc341374436"/>
      <w:bookmarkStart w:id="10598" w:name="_Toc341375247"/>
      <w:bookmarkStart w:id="10599" w:name="_Toc341376045"/>
      <w:bookmarkStart w:id="10600" w:name="_Toc341448417"/>
      <w:bookmarkStart w:id="10601" w:name="_Toc341273788"/>
      <w:bookmarkStart w:id="10602" w:name="_Toc341274602"/>
      <w:bookmarkStart w:id="10603" w:name="_Toc341275417"/>
      <w:bookmarkStart w:id="10604" w:name="_Toc341276230"/>
      <w:bookmarkStart w:id="10605" w:name="_Toc341277042"/>
      <w:bookmarkStart w:id="10606" w:name="_Toc341277853"/>
      <w:bookmarkStart w:id="10607" w:name="_Toc341278665"/>
      <w:bookmarkStart w:id="10608" w:name="_Toc341279478"/>
      <w:bookmarkStart w:id="10609" w:name="_Toc341280298"/>
      <w:bookmarkStart w:id="10610" w:name="_Toc341281117"/>
      <w:bookmarkStart w:id="10611" w:name="_Toc341281936"/>
      <w:bookmarkStart w:id="10612" w:name="_Toc341282755"/>
      <w:bookmarkStart w:id="10613" w:name="_Toc341283578"/>
      <w:bookmarkStart w:id="10614" w:name="_Toc341284398"/>
      <w:bookmarkStart w:id="10615" w:name="_Toc341285211"/>
      <w:bookmarkStart w:id="10616" w:name="_Toc341286028"/>
      <w:bookmarkStart w:id="10617" w:name="_Toc341368604"/>
      <w:bookmarkStart w:id="10618" w:name="_Toc341369397"/>
      <w:bookmarkStart w:id="10619" w:name="_Toc341370537"/>
      <w:bookmarkStart w:id="10620" w:name="_Toc341372246"/>
      <w:bookmarkStart w:id="10621" w:name="_Toc341374437"/>
      <w:bookmarkStart w:id="10622" w:name="_Toc341375248"/>
      <w:bookmarkStart w:id="10623" w:name="_Toc341376046"/>
      <w:bookmarkStart w:id="10624" w:name="_Toc341448418"/>
      <w:bookmarkStart w:id="10625" w:name="_Toc341273789"/>
      <w:bookmarkStart w:id="10626" w:name="_Toc341274603"/>
      <w:bookmarkStart w:id="10627" w:name="_Toc341275418"/>
      <w:bookmarkStart w:id="10628" w:name="_Toc341276231"/>
      <w:bookmarkStart w:id="10629" w:name="_Toc341277043"/>
      <w:bookmarkStart w:id="10630" w:name="_Toc341277854"/>
      <w:bookmarkStart w:id="10631" w:name="_Toc341278666"/>
      <w:bookmarkStart w:id="10632" w:name="_Toc341279479"/>
      <w:bookmarkStart w:id="10633" w:name="_Toc341280299"/>
      <w:bookmarkStart w:id="10634" w:name="_Toc341281118"/>
      <w:bookmarkStart w:id="10635" w:name="_Toc341281937"/>
      <w:bookmarkStart w:id="10636" w:name="_Toc341282756"/>
      <w:bookmarkStart w:id="10637" w:name="_Toc341283579"/>
      <w:bookmarkStart w:id="10638" w:name="_Toc341284399"/>
      <w:bookmarkStart w:id="10639" w:name="_Toc341285212"/>
      <w:bookmarkStart w:id="10640" w:name="_Toc341286029"/>
      <w:bookmarkStart w:id="10641" w:name="_Toc341368605"/>
      <w:bookmarkStart w:id="10642" w:name="_Toc341369398"/>
      <w:bookmarkStart w:id="10643" w:name="_Toc341370538"/>
      <w:bookmarkStart w:id="10644" w:name="_Toc341372247"/>
      <w:bookmarkStart w:id="10645" w:name="_Toc341374438"/>
      <w:bookmarkStart w:id="10646" w:name="_Toc341375249"/>
      <w:bookmarkStart w:id="10647" w:name="_Toc341376047"/>
      <w:bookmarkStart w:id="10648" w:name="_Toc341448419"/>
      <w:bookmarkStart w:id="10649" w:name="_Toc341273790"/>
      <w:bookmarkStart w:id="10650" w:name="_Toc341274604"/>
      <w:bookmarkStart w:id="10651" w:name="_Toc341275419"/>
      <w:bookmarkStart w:id="10652" w:name="_Toc341276232"/>
      <w:bookmarkStart w:id="10653" w:name="_Toc341277044"/>
      <w:bookmarkStart w:id="10654" w:name="_Toc341277855"/>
      <w:bookmarkStart w:id="10655" w:name="_Toc341278667"/>
      <w:bookmarkStart w:id="10656" w:name="_Toc341279480"/>
      <w:bookmarkStart w:id="10657" w:name="_Toc341280300"/>
      <w:bookmarkStart w:id="10658" w:name="_Toc341281119"/>
      <w:bookmarkStart w:id="10659" w:name="_Toc341281938"/>
      <w:bookmarkStart w:id="10660" w:name="_Toc341282757"/>
      <w:bookmarkStart w:id="10661" w:name="_Toc341283580"/>
      <w:bookmarkStart w:id="10662" w:name="_Toc341284400"/>
      <w:bookmarkStart w:id="10663" w:name="_Toc341285213"/>
      <w:bookmarkStart w:id="10664" w:name="_Toc341286030"/>
      <w:bookmarkStart w:id="10665" w:name="_Toc341368606"/>
      <w:bookmarkStart w:id="10666" w:name="_Toc341369399"/>
      <w:bookmarkStart w:id="10667" w:name="_Toc341370539"/>
      <w:bookmarkStart w:id="10668" w:name="_Toc341372248"/>
      <w:bookmarkStart w:id="10669" w:name="_Toc341374439"/>
      <w:bookmarkStart w:id="10670" w:name="_Toc341375250"/>
      <w:bookmarkStart w:id="10671" w:name="_Toc341376048"/>
      <w:bookmarkStart w:id="10672" w:name="_Toc341448420"/>
      <w:bookmarkStart w:id="10673" w:name="_Toc341273791"/>
      <w:bookmarkStart w:id="10674" w:name="_Toc341274605"/>
      <w:bookmarkStart w:id="10675" w:name="_Toc341275420"/>
      <w:bookmarkStart w:id="10676" w:name="_Toc341276233"/>
      <w:bookmarkStart w:id="10677" w:name="_Toc341277045"/>
      <w:bookmarkStart w:id="10678" w:name="_Toc341277856"/>
      <w:bookmarkStart w:id="10679" w:name="_Toc341278668"/>
      <w:bookmarkStart w:id="10680" w:name="_Toc341279481"/>
      <w:bookmarkStart w:id="10681" w:name="_Toc341280301"/>
      <w:bookmarkStart w:id="10682" w:name="_Toc341281120"/>
      <w:bookmarkStart w:id="10683" w:name="_Toc341281939"/>
      <w:bookmarkStart w:id="10684" w:name="_Toc341282758"/>
      <w:bookmarkStart w:id="10685" w:name="_Toc341283581"/>
      <w:bookmarkStart w:id="10686" w:name="_Toc341284401"/>
      <w:bookmarkStart w:id="10687" w:name="_Toc341285214"/>
      <w:bookmarkStart w:id="10688" w:name="_Toc341286031"/>
      <w:bookmarkStart w:id="10689" w:name="_Toc341368607"/>
      <w:bookmarkStart w:id="10690" w:name="_Toc341369400"/>
      <w:bookmarkStart w:id="10691" w:name="_Toc341370540"/>
      <w:bookmarkStart w:id="10692" w:name="_Toc341372249"/>
      <w:bookmarkStart w:id="10693" w:name="_Toc341374440"/>
      <w:bookmarkStart w:id="10694" w:name="_Toc341375251"/>
      <w:bookmarkStart w:id="10695" w:name="_Toc341376049"/>
      <w:bookmarkStart w:id="10696" w:name="_Toc341448421"/>
      <w:bookmarkStart w:id="10697" w:name="_Toc341273792"/>
      <w:bookmarkStart w:id="10698" w:name="_Toc341274606"/>
      <w:bookmarkStart w:id="10699" w:name="_Toc341275421"/>
      <w:bookmarkStart w:id="10700" w:name="_Toc341276234"/>
      <w:bookmarkStart w:id="10701" w:name="_Toc341277046"/>
      <w:bookmarkStart w:id="10702" w:name="_Toc341277857"/>
      <w:bookmarkStart w:id="10703" w:name="_Toc341278669"/>
      <w:bookmarkStart w:id="10704" w:name="_Toc341279482"/>
      <w:bookmarkStart w:id="10705" w:name="_Toc341280302"/>
      <w:bookmarkStart w:id="10706" w:name="_Toc341281121"/>
      <w:bookmarkStart w:id="10707" w:name="_Toc341281940"/>
      <w:bookmarkStart w:id="10708" w:name="_Toc341282759"/>
      <w:bookmarkStart w:id="10709" w:name="_Toc341283582"/>
      <w:bookmarkStart w:id="10710" w:name="_Toc341284402"/>
      <w:bookmarkStart w:id="10711" w:name="_Toc341285215"/>
      <w:bookmarkStart w:id="10712" w:name="_Toc341286032"/>
      <w:bookmarkStart w:id="10713" w:name="_Toc341368608"/>
      <w:bookmarkStart w:id="10714" w:name="_Toc341369401"/>
      <w:bookmarkStart w:id="10715" w:name="_Toc341370541"/>
      <w:bookmarkStart w:id="10716" w:name="_Toc341372250"/>
      <w:bookmarkStart w:id="10717" w:name="_Toc341374441"/>
      <w:bookmarkStart w:id="10718" w:name="_Toc341375252"/>
      <w:bookmarkStart w:id="10719" w:name="_Toc341376050"/>
      <w:bookmarkStart w:id="10720" w:name="_Toc341448422"/>
      <w:bookmarkStart w:id="10721" w:name="_Toc341273793"/>
      <w:bookmarkStart w:id="10722" w:name="_Toc341274607"/>
      <w:bookmarkStart w:id="10723" w:name="_Toc341275422"/>
      <w:bookmarkStart w:id="10724" w:name="_Toc341276235"/>
      <w:bookmarkStart w:id="10725" w:name="_Toc341277047"/>
      <w:bookmarkStart w:id="10726" w:name="_Toc341277858"/>
      <w:bookmarkStart w:id="10727" w:name="_Toc341278670"/>
      <w:bookmarkStart w:id="10728" w:name="_Toc341279483"/>
      <w:bookmarkStart w:id="10729" w:name="_Toc341280303"/>
      <w:bookmarkStart w:id="10730" w:name="_Toc341281122"/>
      <w:bookmarkStart w:id="10731" w:name="_Toc341281941"/>
      <w:bookmarkStart w:id="10732" w:name="_Toc341282760"/>
      <w:bookmarkStart w:id="10733" w:name="_Toc341283583"/>
      <w:bookmarkStart w:id="10734" w:name="_Toc341284403"/>
      <w:bookmarkStart w:id="10735" w:name="_Toc341285216"/>
      <w:bookmarkStart w:id="10736" w:name="_Toc341286033"/>
      <w:bookmarkStart w:id="10737" w:name="_Toc341368609"/>
      <w:bookmarkStart w:id="10738" w:name="_Toc341369402"/>
      <w:bookmarkStart w:id="10739" w:name="_Toc341370542"/>
      <w:bookmarkStart w:id="10740" w:name="_Toc341372251"/>
      <w:bookmarkStart w:id="10741" w:name="_Toc341374442"/>
      <w:bookmarkStart w:id="10742" w:name="_Toc341375253"/>
      <w:bookmarkStart w:id="10743" w:name="_Toc341376051"/>
      <w:bookmarkStart w:id="10744" w:name="_Toc341448423"/>
      <w:bookmarkStart w:id="10745" w:name="_Toc341273794"/>
      <w:bookmarkStart w:id="10746" w:name="_Toc341274608"/>
      <w:bookmarkStart w:id="10747" w:name="_Toc341275423"/>
      <w:bookmarkStart w:id="10748" w:name="_Toc341276236"/>
      <w:bookmarkStart w:id="10749" w:name="_Toc341277048"/>
      <w:bookmarkStart w:id="10750" w:name="_Toc341277859"/>
      <w:bookmarkStart w:id="10751" w:name="_Toc341278671"/>
      <w:bookmarkStart w:id="10752" w:name="_Toc341279484"/>
      <w:bookmarkStart w:id="10753" w:name="_Toc341280304"/>
      <w:bookmarkStart w:id="10754" w:name="_Toc341281123"/>
      <w:bookmarkStart w:id="10755" w:name="_Toc341281942"/>
      <w:bookmarkStart w:id="10756" w:name="_Toc341282761"/>
      <w:bookmarkStart w:id="10757" w:name="_Toc341283584"/>
      <w:bookmarkStart w:id="10758" w:name="_Toc341284404"/>
      <w:bookmarkStart w:id="10759" w:name="_Toc341285217"/>
      <w:bookmarkStart w:id="10760" w:name="_Toc341286034"/>
      <w:bookmarkStart w:id="10761" w:name="_Toc341368610"/>
      <w:bookmarkStart w:id="10762" w:name="_Toc341369403"/>
      <w:bookmarkStart w:id="10763" w:name="_Toc341370543"/>
      <w:bookmarkStart w:id="10764" w:name="_Toc341372252"/>
      <w:bookmarkStart w:id="10765" w:name="_Toc341374443"/>
      <w:bookmarkStart w:id="10766" w:name="_Toc341375254"/>
      <w:bookmarkStart w:id="10767" w:name="_Toc341376052"/>
      <w:bookmarkStart w:id="10768" w:name="_Toc341448424"/>
      <w:bookmarkStart w:id="10769" w:name="_Toc341273795"/>
      <w:bookmarkStart w:id="10770" w:name="_Toc341274609"/>
      <w:bookmarkStart w:id="10771" w:name="_Toc341275424"/>
      <w:bookmarkStart w:id="10772" w:name="_Toc341276237"/>
      <w:bookmarkStart w:id="10773" w:name="_Toc341277049"/>
      <w:bookmarkStart w:id="10774" w:name="_Toc341277860"/>
      <w:bookmarkStart w:id="10775" w:name="_Toc341278672"/>
      <w:bookmarkStart w:id="10776" w:name="_Toc341279485"/>
      <w:bookmarkStart w:id="10777" w:name="_Toc341280305"/>
      <w:bookmarkStart w:id="10778" w:name="_Toc341281124"/>
      <w:bookmarkStart w:id="10779" w:name="_Toc341281943"/>
      <w:bookmarkStart w:id="10780" w:name="_Toc341282762"/>
      <w:bookmarkStart w:id="10781" w:name="_Toc341283585"/>
      <w:bookmarkStart w:id="10782" w:name="_Toc341284405"/>
      <w:bookmarkStart w:id="10783" w:name="_Toc341285218"/>
      <w:bookmarkStart w:id="10784" w:name="_Toc341286035"/>
      <w:bookmarkStart w:id="10785" w:name="_Toc341368611"/>
      <w:bookmarkStart w:id="10786" w:name="_Toc341369404"/>
      <w:bookmarkStart w:id="10787" w:name="_Toc341370544"/>
      <w:bookmarkStart w:id="10788" w:name="_Toc341372253"/>
      <w:bookmarkStart w:id="10789" w:name="_Toc341374444"/>
      <w:bookmarkStart w:id="10790" w:name="_Toc341375255"/>
      <w:bookmarkStart w:id="10791" w:name="_Toc341376053"/>
      <w:bookmarkStart w:id="10792" w:name="_Toc341448425"/>
      <w:bookmarkStart w:id="10793" w:name="_Toc341273796"/>
      <w:bookmarkStart w:id="10794" w:name="_Toc341274610"/>
      <w:bookmarkStart w:id="10795" w:name="_Toc341275425"/>
      <w:bookmarkStart w:id="10796" w:name="_Toc341276238"/>
      <w:bookmarkStart w:id="10797" w:name="_Toc341277050"/>
      <w:bookmarkStart w:id="10798" w:name="_Toc341277861"/>
      <w:bookmarkStart w:id="10799" w:name="_Toc341278673"/>
      <w:bookmarkStart w:id="10800" w:name="_Toc341279486"/>
      <w:bookmarkStart w:id="10801" w:name="_Toc341280306"/>
      <w:bookmarkStart w:id="10802" w:name="_Toc341281125"/>
      <w:bookmarkStart w:id="10803" w:name="_Toc341281944"/>
      <w:bookmarkStart w:id="10804" w:name="_Toc341282763"/>
      <w:bookmarkStart w:id="10805" w:name="_Toc341283586"/>
      <w:bookmarkStart w:id="10806" w:name="_Toc341284406"/>
      <w:bookmarkStart w:id="10807" w:name="_Toc341285219"/>
      <w:bookmarkStart w:id="10808" w:name="_Toc341286036"/>
      <w:bookmarkStart w:id="10809" w:name="_Toc341368612"/>
      <w:bookmarkStart w:id="10810" w:name="_Toc341369405"/>
      <w:bookmarkStart w:id="10811" w:name="_Toc341370545"/>
      <w:bookmarkStart w:id="10812" w:name="_Toc341372254"/>
      <w:bookmarkStart w:id="10813" w:name="_Toc341374445"/>
      <w:bookmarkStart w:id="10814" w:name="_Toc341375256"/>
      <w:bookmarkStart w:id="10815" w:name="_Toc341376054"/>
      <w:bookmarkStart w:id="10816" w:name="_Toc341448426"/>
      <w:bookmarkStart w:id="10817" w:name="_Toc341273797"/>
      <w:bookmarkStart w:id="10818" w:name="_Toc341274611"/>
      <w:bookmarkStart w:id="10819" w:name="_Toc341275426"/>
      <w:bookmarkStart w:id="10820" w:name="_Toc341276239"/>
      <w:bookmarkStart w:id="10821" w:name="_Toc341277051"/>
      <w:bookmarkStart w:id="10822" w:name="_Toc341277862"/>
      <w:bookmarkStart w:id="10823" w:name="_Toc341278674"/>
      <w:bookmarkStart w:id="10824" w:name="_Toc341279487"/>
      <w:bookmarkStart w:id="10825" w:name="_Toc341280307"/>
      <w:bookmarkStart w:id="10826" w:name="_Toc341281126"/>
      <w:bookmarkStart w:id="10827" w:name="_Toc341281945"/>
      <w:bookmarkStart w:id="10828" w:name="_Toc341282764"/>
      <w:bookmarkStart w:id="10829" w:name="_Toc341283587"/>
      <w:bookmarkStart w:id="10830" w:name="_Toc341284407"/>
      <w:bookmarkStart w:id="10831" w:name="_Toc341285220"/>
      <w:bookmarkStart w:id="10832" w:name="_Toc341286037"/>
      <w:bookmarkStart w:id="10833" w:name="_Toc341368613"/>
      <w:bookmarkStart w:id="10834" w:name="_Toc341369406"/>
      <w:bookmarkStart w:id="10835" w:name="_Toc341370546"/>
      <w:bookmarkStart w:id="10836" w:name="_Toc341372255"/>
      <w:bookmarkStart w:id="10837" w:name="_Toc341374446"/>
      <w:bookmarkStart w:id="10838" w:name="_Toc341375257"/>
      <w:bookmarkStart w:id="10839" w:name="_Toc341376055"/>
      <w:bookmarkStart w:id="10840" w:name="_Toc341448427"/>
      <w:bookmarkStart w:id="10841" w:name="_Toc341273798"/>
      <w:bookmarkStart w:id="10842" w:name="_Toc341274612"/>
      <w:bookmarkStart w:id="10843" w:name="_Toc341275427"/>
      <w:bookmarkStart w:id="10844" w:name="_Toc341276240"/>
      <w:bookmarkStart w:id="10845" w:name="_Toc341277052"/>
      <w:bookmarkStart w:id="10846" w:name="_Toc341277863"/>
      <w:bookmarkStart w:id="10847" w:name="_Toc341278675"/>
      <w:bookmarkStart w:id="10848" w:name="_Toc341279488"/>
      <w:bookmarkStart w:id="10849" w:name="_Toc341280308"/>
      <w:bookmarkStart w:id="10850" w:name="_Toc341281127"/>
      <w:bookmarkStart w:id="10851" w:name="_Toc341281946"/>
      <w:bookmarkStart w:id="10852" w:name="_Toc341282765"/>
      <w:bookmarkStart w:id="10853" w:name="_Toc341283588"/>
      <w:bookmarkStart w:id="10854" w:name="_Toc341284408"/>
      <w:bookmarkStart w:id="10855" w:name="_Toc341285221"/>
      <w:bookmarkStart w:id="10856" w:name="_Toc341286038"/>
      <w:bookmarkStart w:id="10857" w:name="_Toc341368614"/>
      <w:bookmarkStart w:id="10858" w:name="_Toc341369407"/>
      <w:bookmarkStart w:id="10859" w:name="_Toc341370547"/>
      <w:bookmarkStart w:id="10860" w:name="_Toc341372256"/>
      <w:bookmarkStart w:id="10861" w:name="_Toc341374447"/>
      <w:bookmarkStart w:id="10862" w:name="_Toc341375258"/>
      <w:bookmarkStart w:id="10863" w:name="_Toc341376056"/>
      <w:bookmarkStart w:id="10864" w:name="_Toc341448428"/>
      <w:bookmarkStart w:id="10865" w:name="_Toc341273799"/>
      <w:bookmarkStart w:id="10866" w:name="_Toc341274613"/>
      <w:bookmarkStart w:id="10867" w:name="_Toc341275428"/>
      <w:bookmarkStart w:id="10868" w:name="_Toc341276241"/>
      <w:bookmarkStart w:id="10869" w:name="_Toc341277053"/>
      <w:bookmarkStart w:id="10870" w:name="_Toc341277864"/>
      <w:bookmarkStart w:id="10871" w:name="_Toc341278676"/>
      <w:bookmarkStart w:id="10872" w:name="_Toc341279489"/>
      <w:bookmarkStart w:id="10873" w:name="_Toc341280309"/>
      <w:bookmarkStart w:id="10874" w:name="_Toc341281128"/>
      <w:bookmarkStart w:id="10875" w:name="_Toc341281947"/>
      <w:bookmarkStart w:id="10876" w:name="_Toc341282766"/>
      <w:bookmarkStart w:id="10877" w:name="_Toc341283589"/>
      <w:bookmarkStart w:id="10878" w:name="_Toc341284409"/>
      <w:bookmarkStart w:id="10879" w:name="_Toc341285222"/>
      <w:bookmarkStart w:id="10880" w:name="_Toc341286039"/>
      <w:bookmarkStart w:id="10881" w:name="_Toc341368615"/>
      <w:bookmarkStart w:id="10882" w:name="_Toc341369408"/>
      <w:bookmarkStart w:id="10883" w:name="_Toc341370548"/>
      <w:bookmarkStart w:id="10884" w:name="_Toc341372257"/>
      <w:bookmarkStart w:id="10885" w:name="_Toc341374448"/>
      <w:bookmarkStart w:id="10886" w:name="_Toc341375259"/>
      <w:bookmarkStart w:id="10887" w:name="_Toc341376057"/>
      <w:bookmarkStart w:id="10888" w:name="_Toc341448429"/>
      <w:bookmarkStart w:id="10889" w:name="_Toc341273800"/>
      <w:bookmarkStart w:id="10890" w:name="_Toc341274614"/>
      <w:bookmarkStart w:id="10891" w:name="_Toc341275429"/>
      <w:bookmarkStart w:id="10892" w:name="_Toc341276242"/>
      <w:bookmarkStart w:id="10893" w:name="_Toc341277054"/>
      <w:bookmarkStart w:id="10894" w:name="_Toc341277865"/>
      <w:bookmarkStart w:id="10895" w:name="_Toc341278677"/>
      <w:bookmarkStart w:id="10896" w:name="_Toc341279490"/>
      <w:bookmarkStart w:id="10897" w:name="_Toc341280310"/>
      <w:bookmarkStart w:id="10898" w:name="_Toc341281129"/>
      <w:bookmarkStart w:id="10899" w:name="_Toc341281948"/>
      <w:bookmarkStart w:id="10900" w:name="_Toc341282767"/>
      <w:bookmarkStart w:id="10901" w:name="_Toc341283590"/>
      <w:bookmarkStart w:id="10902" w:name="_Toc341284410"/>
      <w:bookmarkStart w:id="10903" w:name="_Toc341285223"/>
      <w:bookmarkStart w:id="10904" w:name="_Toc341286040"/>
      <w:bookmarkStart w:id="10905" w:name="_Toc341368616"/>
      <w:bookmarkStart w:id="10906" w:name="_Toc341369409"/>
      <w:bookmarkStart w:id="10907" w:name="_Toc341370549"/>
      <w:bookmarkStart w:id="10908" w:name="_Toc341372258"/>
      <w:bookmarkStart w:id="10909" w:name="_Toc341374449"/>
      <w:bookmarkStart w:id="10910" w:name="_Toc341375260"/>
      <w:bookmarkStart w:id="10911" w:name="_Toc341376058"/>
      <w:bookmarkStart w:id="10912" w:name="_Toc341448430"/>
      <w:bookmarkStart w:id="10913" w:name="_Toc341273801"/>
      <w:bookmarkStart w:id="10914" w:name="_Toc341274615"/>
      <w:bookmarkStart w:id="10915" w:name="_Toc341275430"/>
      <w:bookmarkStart w:id="10916" w:name="_Toc341276243"/>
      <w:bookmarkStart w:id="10917" w:name="_Toc341277055"/>
      <w:bookmarkStart w:id="10918" w:name="_Toc341277866"/>
      <w:bookmarkStart w:id="10919" w:name="_Toc341278678"/>
      <w:bookmarkStart w:id="10920" w:name="_Toc341279491"/>
      <w:bookmarkStart w:id="10921" w:name="_Toc341280311"/>
      <w:bookmarkStart w:id="10922" w:name="_Toc341281130"/>
      <w:bookmarkStart w:id="10923" w:name="_Toc341281949"/>
      <w:bookmarkStart w:id="10924" w:name="_Toc341282768"/>
      <w:bookmarkStart w:id="10925" w:name="_Toc341283591"/>
      <w:bookmarkStart w:id="10926" w:name="_Toc341284411"/>
      <w:bookmarkStart w:id="10927" w:name="_Toc341285224"/>
      <w:bookmarkStart w:id="10928" w:name="_Toc341286041"/>
      <w:bookmarkStart w:id="10929" w:name="_Toc341368617"/>
      <w:bookmarkStart w:id="10930" w:name="_Toc341369410"/>
      <w:bookmarkStart w:id="10931" w:name="_Toc341370550"/>
      <w:bookmarkStart w:id="10932" w:name="_Toc341372259"/>
      <w:bookmarkStart w:id="10933" w:name="_Toc341374450"/>
      <w:bookmarkStart w:id="10934" w:name="_Toc341375261"/>
      <w:bookmarkStart w:id="10935" w:name="_Toc341376059"/>
      <w:bookmarkStart w:id="10936" w:name="_Toc341448431"/>
      <w:bookmarkStart w:id="10937" w:name="_Toc341273802"/>
      <w:bookmarkStart w:id="10938" w:name="_Toc341274616"/>
      <w:bookmarkStart w:id="10939" w:name="_Toc341275431"/>
      <w:bookmarkStart w:id="10940" w:name="_Toc341276244"/>
      <w:bookmarkStart w:id="10941" w:name="_Toc341277056"/>
      <w:bookmarkStart w:id="10942" w:name="_Toc341277867"/>
      <w:bookmarkStart w:id="10943" w:name="_Toc341278679"/>
      <w:bookmarkStart w:id="10944" w:name="_Toc341279492"/>
      <w:bookmarkStart w:id="10945" w:name="_Toc341280312"/>
      <w:bookmarkStart w:id="10946" w:name="_Toc341281131"/>
      <w:bookmarkStart w:id="10947" w:name="_Toc341281950"/>
      <w:bookmarkStart w:id="10948" w:name="_Toc341282769"/>
      <w:bookmarkStart w:id="10949" w:name="_Toc341283592"/>
      <w:bookmarkStart w:id="10950" w:name="_Toc341284412"/>
      <w:bookmarkStart w:id="10951" w:name="_Toc341285225"/>
      <w:bookmarkStart w:id="10952" w:name="_Toc341286042"/>
      <w:bookmarkStart w:id="10953" w:name="_Toc341368618"/>
      <w:bookmarkStart w:id="10954" w:name="_Toc341369411"/>
      <w:bookmarkStart w:id="10955" w:name="_Toc341370551"/>
      <w:bookmarkStart w:id="10956" w:name="_Toc341372260"/>
      <w:bookmarkStart w:id="10957" w:name="_Toc341374451"/>
      <w:bookmarkStart w:id="10958" w:name="_Toc341375262"/>
      <w:bookmarkStart w:id="10959" w:name="_Toc341376060"/>
      <w:bookmarkStart w:id="10960" w:name="_Toc341448432"/>
      <w:bookmarkStart w:id="10961" w:name="_Toc341273803"/>
      <w:bookmarkStart w:id="10962" w:name="_Toc341274617"/>
      <w:bookmarkStart w:id="10963" w:name="_Toc341275432"/>
      <w:bookmarkStart w:id="10964" w:name="_Toc341276245"/>
      <w:bookmarkStart w:id="10965" w:name="_Toc341277057"/>
      <w:bookmarkStart w:id="10966" w:name="_Toc341277868"/>
      <w:bookmarkStart w:id="10967" w:name="_Toc341278680"/>
      <w:bookmarkStart w:id="10968" w:name="_Toc341279493"/>
      <w:bookmarkStart w:id="10969" w:name="_Toc341280313"/>
      <w:bookmarkStart w:id="10970" w:name="_Toc341281132"/>
      <w:bookmarkStart w:id="10971" w:name="_Toc341281951"/>
      <w:bookmarkStart w:id="10972" w:name="_Toc341282770"/>
      <w:bookmarkStart w:id="10973" w:name="_Toc341283593"/>
      <w:bookmarkStart w:id="10974" w:name="_Toc341284413"/>
      <w:bookmarkStart w:id="10975" w:name="_Toc341285226"/>
      <w:bookmarkStart w:id="10976" w:name="_Toc341286043"/>
      <w:bookmarkStart w:id="10977" w:name="_Toc341368619"/>
      <w:bookmarkStart w:id="10978" w:name="_Toc341369412"/>
      <w:bookmarkStart w:id="10979" w:name="_Toc341370552"/>
      <w:bookmarkStart w:id="10980" w:name="_Toc341372261"/>
      <w:bookmarkStart w:id="10981" w:name="_Toc341374452"/>
      <w:bookmarkStart w:id="10982" w:name="_Toc341375263"/>
      <w:bookmarkStart w:id="10983" w:name="_Toc341376061"/>
      <w:bookmarkStart w:id="10984" w:name="_Toc341448433"/>
      <w:bookmarkStart w:id="10985" w:name="_Toc341273804"/>
      <w:bookmarkStart w:id="10986" w:name="_Toc341274618"/>
      <w:bookmarkStart w:id="10987" w:name="_Toc341275433"/>
      <w:bookmarkStart w:id="10988" w:name="_Toc341276246"/>
      <w:bookmarkStart w:id="10989" w:name="_Toc341277058"/>
      <w:bookmarkStart w:id="10990" w:name="_Toc341277869"/>
      <w:bookmarkStart w:id="10991" w:name="_Toc341278681"/>
      <w:bookmarkStart w:id="10992" w:name="_Toc341279494"/>
      <w:bookmarkStart w:id="10993" w:name="_Toc341280314"/>
      <w:bookmarkStart w:id="10994" w:name="_Toc341281133"/>
      <w:bookmarkStart w:id="10995" w:name="_Toc341281952"/>
      <w:bookmarkStart w:id="10996" w:name="_Toc341282771"/>
      <w:bookmarkStart w:id="10997" w:name="_Toc341283594"/>
      <w:bookmarkStart w:id="10998" w:name="_Toc341284414"/>
      <w:bookmarkStart w:id="10999" w:name="_Toc341285227"/>
      <w:bookmarkStart w:id="11000" w:name="_Toc341286044"/>
      <w:bookmarkStart w:id="11001" w:name="_Toc341368620"/>
      <w:bookmarkStart w:id="11002" w:name="_Toc341369413"/>
      <w:bookmarkStart w:id="11003" w:name="_Toc341370553"/>
      <w:bookmarkStart w:id="11004" w:name="_Toc341372262"/>
      <w:bookmarkStart w:id="11005" w:name="_Toc341374453"/>
      <w:bookmarkStart w:id="11006" w:name="_Toc341375264"/>
      <w:bookmarkStart w:id="11007" w:name="_Toc341376062"/>
      <w:bookmarkStart w:id="11008" w:name="_Toc341448434"/>
      <w:bookmarkStart w:id="11009" w:name="_Toc341273805"/>
      <w:bookmarkStart w:id="11010" w:name="_Toc341274619"/>
      <w:bookmarkStart w:id="11011" w:name="_Toc341275434"/>
      <w:bookmarkStart w:id="11012" w:name="_Toc341276247"/>
      <w:bookmarkStart w:id="11013" w:name="_Toc341277059"/>
      <w:bookmarkStart w:id="11014" w:name="_Toc341277870"/>
      <w:bookmarkStart w:id="11015" w:name="_Toc341278682"/>
      <w:bookmarkStart w:id="11016" w:name="_Toc341279495"/>
      <w:bookmarkStart w:id="11017" w:name="_Toc341280315"/>
      <w:bookmarkStart w:id="11018" w:name="_Toc341281134"/>
      <w:bookmarkStart w:id="11019" w:name="_Toc341281953"/>
      <w:bookmarkStart w:id="11020" w:name="_Toc341282772"/>
      <w:bookmarkStart w:id="11021" w:name="_Toc341283595"/>
      <w:bookmarkStart w:id="11022" w:name="_Toc341284415"/>
      <w:bookmarkStart w:id="11023" w:name="_Toc341285228"/>
      <w:bookmarkStart w:id="11024" w:name="_Toc341286045"/>
      <w:bookmarkStart w:id="11025" w:name="_Toc341368621"/>
      <w:bookmarkStart w:id="11026" w:name="_Toc341369414"/>
      <w:bookmarkStart w:id="11027" w:name="_Toc341370554"/>
      <w:bookmarkStart w:id="11028" w:name="_Toc341372263"/>
      <w:bookmarkStart w:id="11029" w:name="_Toc341374454"/>
      <w:bookmarkStart w:id="11030" w:name="_Toc341375265"/>
      <w:bookmarkStart w:id="11031" w:name="_Toc341376063"/>
      <w:bookmarkStart w:id="11032" w:name="_Toc341448435"/>
      <w:bookmarkStart w:id="11033" w:name="_Toc341273806"/>
      <w:bookmarkStart w:id="11034" w:name="_Toc341274620"/>
      <w:bookmarkStart w:id="11035" w:name="_Toc341275435"/>
      <w:bookmarkStart w:id="11036" w:name="_Toc341276248"/>
      <w:bookmarkStart w:id="11037" w:name="_Toc341277060"/>
      <w:bookmarkStart w:id="11038" w:name="_Toc341277871"/>
      <w:bookmarkStart w:id="11039" w:name="_Toc341278683"/>
      <w:bookmarkStart w:id="11040" w:name="_Toc341279496"/>
      <w:bookmarkStart w:id="11041" w:name="_Toc341280316"/>
      <w:bookmarkStart w:id="11042" w:name="_Toc341281135"/>
      <w:bookmarkStart w:id="11043" w:name="_Toc341281954"/>
      <w:bookmarkStart w:id="11044" w:name="_Toc341282773"/>
      <w:bookmarkStart w:id="11045" w:name="_Toc341283596"/>
      <w:bookmarkStart w:id="11046" w:name="_Toc341284416"/>
      <w:bookmarkStart w:id="11047" w:name="_Toc341285229"/>
      <w:bookmarkStart w:id="11048" w:name="_Toc341286046"/>
      <w:bookmarkStart w:id="11049" w:name="_Toc341368622"/>
      <w:bookmarkStart w:id="11050" w:name="_Toc341369415"/>
      <w:bookmarkStart w:id="11051" w:name="_Toc341370555"/>
      <w:bookmarkStart w:id="11052" w:name="_Toc341372264"/>
      <w:bookmarkStart w:id="11053" w:name="_Toc341374455"/>
      <w:bookmarkStart w:id="11054" w:name="_Toc341375266"/>
      <w:bookmarkStart w:id="11055" w:name="_Toc341376064"/>
      <w:bookmarkStart w:id="11056" w:name="_Toc341448436"/>
      <w:bookmarkStart w:id="11057" w:name="_Toc341273807"/>
      <w:bookmarkStart w:id="11058" w:name="_Toc341274621"/>
      <w:bookmarkStart w:id="11059" w:name="_Toc341275436"/>
      <w:bookmarkStart w:id="11060" w:name="_Toc341276249"/>
      <w:bookmarkStart w:id="11061" w:name="_Toc341277061"/>
      <w:bookmarkStart w:id="11062" w:name="_Toc341277872"/>
      <w:bookmarkStart w:id="11063" w:name="_Toc341278684"/>
      <w:bookmarkStart w:id="11064" w:name="_Toc341279497"/>
      <w:bookmarkStart w:id="11065" w:name="_Toc341280317"/>
      <w:bookmarkStart w:id="11066" w:name="_Toc341281136"/>
      <w:bookmarkStart w:id="11067" w:name="_Toc341281955"/>
      <w:bookmarkStart w:id="11068" w:name="_Toc341282774"/>
      <w:bookmarkStart w:id="11069" w:name="_Toc341283597"/>
      <w:bookmarkStart w:id="11070" w:name="_Toc341284417"/>
      <w:bookmarkStart w:id="11071" w:name="_Toc341285230"/>
      <w:bookmarkStart w:id="11072" w:name="_Toc341286047"/>
      <w:bookmarkStart w:id="11073" w:name="_Toc341368623"/>
      <w:bookmarkStart w:id="11074" w:name="_Toc341369416"/>
      <w:bookmarkStart w:id="11075" w:name="_Toc341370556"/>
      <w:bookmarkStart w:id="11076" w:name="_Toc341372265"/>
      <w:bookmarkStart w:id="11077" w:name="_Toc341374456"/>
      <w:bookmarkStart w:id="11078" w:name="_Toc341375267"/>
      <w:bookmarkStart w:id="11079" w:name="_Toc341376065"/>
      <w:bookmarkStart w:id="11080" w:name="_Toc341448437"/>
      <w:bookmarkStart w:id="11081" w:name="_Toc341273808"/>
      <w:bookmarkStart w:id="11082" w:name="_Toc341274622"/>
      <w:bookmarkStart w:id="11083" w:name="_Toc341275437"/>
      <w:bookmarkStart w:id="11084" w:name="_Toc341276250"/>
      <w:bookmarkStart w:id="11085" w:name="_Toc341277062"/>
      <w:bookmarkStart w:id="11086" w:name="_Toc341277873"/>
      <w:bookmarkStart w:id="11087" w:name="_Toc341278685"/>
      <w:bookmarkStart w:id="11088" w:name="_Toc341279498"/>
      <w:bookmarkStart w:id="11089" w:name="_Toc341280318"/>
      <w:bookmarkStart w:id="11090" w:name="_Toc341281137"/>
      <w:bookmarkStart w:id="11091" w:name="_Toc341281956"/>
      <w:bookmarkStart w:id="11092" w:name="_Toc341282775"/>
      <w:bookmarkStart w:id="11093" w:name="_Toc341283598"/>
      <w:bookmarkStart w:id="11094" w:name="_Toc341284418"/>
      <w:bookmarkStart w:id="11095" w:name="_Toc341285231"/>
      <w:bookmarkStart w:id="11096" w:name="_Toc341286048"/>
      <w:bookmarkStart w:id="11097" w:name="_Toc341368624"/>
      <w:bookmarkStart w:id="11098" w:name="_Toc341369417"/>
      <w:bookmarkStart w:id="11099" w:name="_Toc341370557"/>
      <w:bookmarkStart w:id="11100" w:name="_Toc341372266"/>
      <w:bookmarkStart w:id="11101" w:name="_Toc341374457"/>
      <w:bookmarkStart w:id="11102" w:name="_Toc341375268"/>
      <w:bookmarkStart w:id="11103" w:name="_Toc341376066"/>
      <w:bookmarkStart w:id="11104" w:name="_Toc341448438"/>
      <w:bookmarkStart w:id="11105" w:name="_Toc341273809"/>
      <w:bookmarkStart w:id="11106" w:name="_Toc341274623"/>
      <w:bookmarkStart w:id="11107" w:name="_Toc341275438"/>
      <w:bookmarkStart w:id="11108" w:name="_Toc341276251"/>
      <w:bookmarkStart w:id="11109" w:name="_Toc341277063"/>
      <w:bookmarkStart w:id="11110" w:name="_Toc341277874"/>
      <w:bookmarkStart w:id="11111" w:name="_Toc341278686"/>
      <w:bookmarkStart w:id="11112" w:name="_Toc341279499"/>
      <w:bookmarkStart w:id="11113" w:name="_Toc341280319"/>
      <w:bookmarkStart w:id="11114" w:name="_Toc341281138"/>
      <w:bookmarkStart w:id="11115" w:name="_Toc341281957"/>
      <w:bookmarkStart w:id="11116" w:name="_Toc341282776"/>
      <w:bookmarkStart w:id="11117" w:name="_Toc341283599"/>
      <w:bookmarkStart w:id="11118" w:name="_Toc341284419"/>
      <w:bookmarkStart w:id="11119" w:name="_Toc341285232"/>
      <w:bookmarkStart w:id="11120" w:name="_Toc341286049"/>
      <w:bookmarkStart w:id="11121" w:name="_Toc341368625"/>
      <w:bookmarkStart w:id="11122" w:name="_Toc341369418"/>
      <w:bookmarkStart w:id="11123" w:name="_Toc341370558"/>
      <w:bookmarkStart w:id="11124" w:name="_Toc341372267"/>
      <w:bookmarkStart w:id="11125" w:name="_Toc341374458"/>
      <w:bookmarkStart w:id="11126" w:name="_Toc341375269"/>
      <w:bookmarkStart w:id="11127" w:name="_Toc341376067"/>
      <w:bookmarkStart w:id="11128" w:name="_Toc341448439"/>
      <w:bookmarkStart w:id="11129" w:name="_Toc341273810"/>
      <w:bookmarkStart w:id="11130" w:name="_Toc341274624"/>
      <w:bookmarkStart w:id="11131" w:name="_Toc341275439"/>
      <w:bookmarkStart w:id="11132" w:name="_Toc341276252"/>
      <w:bookmarkStart w:id="11133" w:name="_Toc341277064"/>
      <w:bookmarkStart w:id="11134" w:name="_Toc341277875"/>
      <w:bookmarkStart w:id="11135" w:name="_Toc341278687"/>
      <w:bookmarkStart w:id="11136" w:name="_Toc341279500"/>
      <w:bookmarkStart w:id="11137" w:name="_Toc341280320"/>
      <w:bookmarkStart w:id="11138" w:name="_Toc341281139"/>
      <w:bookmarkStart w:id="11139" w:name="_Toc341281958"/>
      <w:bookmarkStart w:id="11140" w:name="_Toc341282777"/>
      <w:bookmarkStart w:id="11141" w:name="_Toc341283600"/>
      <w:bookmarkStart w:id="11142" w:name="_Toc341284420"/>
      <w:bookmarkStart w:id="11143" w:name="_Toc341285233"/>
      <w:bookmarkStart w:id="11144" w:name="_Toc341286050"/>
      <w:bookmarkStart w:id="11145" w:name="_Toc341368626"/>
      <w:bookmarkStart w:id="11146" w:name="_Toc341369419"/>
      <w:bookmarkStart w:id="11147" w:name="_Toc341370559"/>
      <w:bookmarkStart w:id="11148" w:name="_Toc341372268"/>
      <w:bookmarkStart w:id="11149" w:name="_Toc341374459"/>
      <w:bookmarkStart w:id="11150" w:name="_Toc341375270"/>
      <w:bookmarkStart w:id="11151" w:name="_Toc341376068"/>
      <w:bookmarkStart w:id="11152" w:name="_Toc341448440"/>
      <w:bookmarkStart w:id="11153" w:name="_Toc341273811"/>
      <w:bookmarkStart w:id="11154" w:name="_Toc341274625"/>
      <w:bookmarkStart w:id="11155" w:name="_Toc341275440"/>
      <w:bookmarkStart w:id="11156" w:name="_Toc341276253"/>
      <w:bookmarkStart w:id="11157" w:name="_Toc341277065"/>
      <w:bookmarkStart w:id="11158" w:name="_Toc341277876"/>
      <w:bookmarkStart w:id="11159" w:name="_Toc341278688"/>
      <w:bookmarkStart w:id="11160" w:name="_Toc341279501"/>
      <w:bookmarkStart w:id="11161" w:name="_Toc341280321"/>
      <w:bookmarkStart w:id="11162" w:name="_Toc341281140"/>
      <w:bookmarkStart w:id="11163" w:name="_Toc341281959"/>
      <w:bookmarkStart w:id="11164" w:name="_Toc341282778"/>
      <w:bookmarkStart w:id="11165" w:name="_Toc341283601"/>
      <w:bookmarkStart w:id="11166" w:name="_Toc341284421"/>
      <w:bookmarkStart w:id="11167" w:name="_Toc341285234"/>
      <w:bookmarkStart w:id="11168" w:name="_Toc341286051"/>
      <w:bookmarkStart w:id="11169" w:name="_Toc341368627"/>
      <w:bookmarkStart w:id="11170" w:name="_Toc341369420"/>
      <w:bookmarkStart w:id="11171" w:name="_Toc341370560"/>
      <w:bookmarkStart w:id="11172" w:name="_Toc341372269"/>
      <w:bookmarkStart w:id="11173" w:name="_Toc341374460"/>
      <w:bookmarkStart w:id="11174" w:name="_Toc341375271"/>
      <w:bookmarkStart w:id="11175" w:name="_Toc341376069"/>
      <w:bookmarkStart w:id="11176" w:name="_Toc341448441"/>
      <w:bookmarkStart w:id="11177" w:name="_Toc341273812"/>
      <w:bookmarkStart w:id="11178" w:name="_Toc341274626"/>
      <w:bookmarkStart w:id="11179" w:name="_Toc341275441"/>
      <w:bookmarkStart w:id="11180" w:name="_Toc341276254"/>
      <w:bookmarkStart w:id="11181" w:name="_Toc341277066"/>
      <w:bookmarkStart w:id="11182" w:name="_Toc341277877"/>
      <w:bookmarkStart w:id="11183" w:name="_Toc341278689"/>
      <w:bookmarkStart w:id="11184" w:name="_Toc341279502"/>
      <w:bookmarkStart w:id="11185" w:name="_Toc341280322"/>
      <w:bookmarkStart w:id="11186" w:name="_Toc341281141"/>
      <w:bookmarkStart w:id="11187" w:name="_Toc341281960"/>
      <w:bookmarkStart w:id="11188" w:name="_Toc341282779"/>
      <w:bookmarkStart w:id="11189" w:name="_Toc341283602"/>
      <w:bookmarkStart w:id="11190" w:name="_Toc341284422"/>
      <w:bookmarkStart w:id="11191" w:name="_Toc341285235"/>
      <w:bookmarkStart w:id="11192" w:name="_Toc341286052"/>
      <w:bookmarkStart w:id="11193" w:name="_Toc341368628"/>
      <w:bookmarkStart w:id="11194" w:name="_Toc341369421"/>
      <w:bookmarkStart w:id="11195" w:name="_Toc341370561"/>
      <w:bookmarkStart w:id="11196" w:name="_Toc341372270"/>
      <w:bookmarkStart w:id="11197" w:name="_Toc341374461"/>
      <w:bookmarkStart w:id="11198" w:name="_Toc341375272"/>
      <w:bookmarkStart w:id="11199" w:name="_Toc341376070"/>
      <w:bookmarkStart w:id="11200" w:name="_Toc341448442"/>
      <w:bookmarkStart w:id="11201" w:name="_Toc341273813"/>
      <w:bookmarkStart w:id="11202" w:name="_Toc341274627"/>
      <w:bookmarkStart w:id="11203" w:name="_Toc341275442"/>
      <w:bookmarkStart w:id="11204" w:name="_Toc341276255"/>
      <w:bookmarkStart w:id="11205" w:name="_Toc341277067"/>
      <w:bookmarkStart w:id="11206" w:name="_Toc341277878"/>
      <w:bookmarkStart w:id="11207" w:name="_Toc341278690"/>
      <w:bookmarkStart w:id="11208" w:name="_Toc341279503"/>
      <w:bookmarkStart w:id="11209" w:name="_Toc341280323"/>
      <w:bookmarkStart w:id="11210" w:name="_Toc341281142"/>
      <w:bookmarkStart w:id="11211" w:name="_Toc341281961"/>
      <w:bookmarkStart w:id="11212" w:name="_Toc341282780"/>
      <w:bookmarkStart w:id="11213" w:name="_Toc341283603"/>
      <w:bookmarkStart w:id="11214" w:name="_Toc341284423"/>
      <w:bookmarkStart w:id="11215" w:name="_Toc341285236"/>
      <w:bookmarkStart w:id="11216" w:name="_Toc341286053"/>
      <w:bookmarkStart w:id="11217" w:name="_Toc341368629"/>
      <w:bookmarkStart w:id="11218" w:name="_Toc341369422"/>
      <w:bookmarkStart w:id="11219" w:name="_Toc341370562"/>
      <w:bookmarkStart w:id="11220" w:name="_Toc341372271"/>
      <w:bookmarkStart w:id="11221" w:name="_Toc341374462"/>
      <w:bookmarkStart w:id="11222" w:name="_Toc341375273"/>
      <w:bookmarkStart w:id="11223" w:name="_Toc341376071"/>
      <w:bookmarkStart w:id="11224" w:name="_Toc341448443"/>
      <w:bookmarkStart w:id="11225" w:name="_Toc341273814"/>
      <w:bookmarkStart w:id="11226" w:name="_Toc341274628"/>
      <w:bookmarkStart w:id="11227" w:name="_Toc341275443"/>
      <w:bookmarkStart w:id="11228" w:name="_Toc341276256"/>
      <w:bookmarkStart w:id="11229" w:name="_Toc341277068"/>
      <w:bookmarkStart w:id="11230" w:name="_Toc341277879"/>
      <w:bookmarkStart w:id="11231" w:name="_Toc341278691"/>
      <w:bookmarkStart w:id="11232" w:name="_Toc341279504"/>
      <w:bookmarkStart w:id="11233" w:name="_Toc341280324"/>
      <w:bookmarkStart w:id="11234" w:name="_Toc341281143"/>
      <w:bookmarkStart w:id="11235" w:name="_Toc341281962"/>
      <w:bookmarkStart w:id="11236" w:name="_Toc341282781"/>
      <w:bookmarkStart w:id="11237" w:name="_Toc341283604"/>
      <w:bookmarkStart w:id="11238" w:name="_Toc341284424"/>
      <w:bookmarkStart w:id="11239" w:name="_Toc341285237"/>
      <w:bookmarkStart w:id="11240" w:name="_Toc341286054"/>
      <w:bookmarkStart w:id="11241" w:name="_Toc341368630"/>
      <w:bookmarkStart w:id="11242" w:name="_Toc341369423"/>
      <w:bookmarkStart w:id="11243" w:name="_Toc341370563"/>
      <w:bookmarkStart w:id="11244" w:name="_Toc341372272"/>
      <w:bookmarkStart w:id="11245" w:name="_Toc341374463"/>
      <w:bookmarkStart w:id="11246" w:name="_Toc341375274"/>
      <w:bookmarkStart w:id="11247" w:name="_Toc341376072"/>
      <w:bookmarkStart w:id="11248" w:name="_Toc341448444"/>
      <w:bookmarkStart w:id="11249" w:name="_Toc341273815"/>
      <w:bookmarkStart w:id="11250" w:name="_Toc341274629"/>
      <w:bookmarkStart w:id="11251" w:name="_Toc341275444"/>
      <w:bookmarkStart w:id="11252" w:name="_Toc341276257"/>
      <w:bookmarkStart w:id="11253" w:name="_Toc341277069"/>
      <w:bookmarkStart w:id="11254" w:name="_Toc341277880"/>
      <w:bookmarkStart w:id="11255" w:name="_Toc341278692"/>
      <w:bookmarkStart w:id="11256" w:name="_Toc341279505"/>
      <w:bookmarkStart w:id="11257" w:name="_Toc341280325"/>
      <w:bookmarkStart w:id="11258" w:name="_Toc341281144"/>
      <w:bookmarkStart w:id="11259" w:name="_Toc341281963"/>
      <w:bookmarkStart w:id="11260" w:name="_Toc341282782"/>
      <w:bookmarkStart w:id="11261" w:name="_Toc341283605"/>
      <w:bookmarkStart w:id="11262" w:name="_Toc341284425"/>
      <w:bookmarkStart w:id="11263" w:name="_Toc341285238"/>
      <w:bookmarkStart w:id="11264" w:name="_Toc341286055"/>
      <w:bookmarkStart w:id="11265" w:name="_Toc341368631"/>
      <w:bookmarkStart w:id="11266" w:name="_Toc341369424"/>
      <w:bookmarkStart w:id="11267" w:name="_Toc341370564"/>
      <w:bookmarkStart w:id="11268" w:name="_Toc341372273"/>
      <w:bookmarkStart w:id="11269" w:name="_Toc341374464"/>
      <w:bookmarkStart w:id="11270" w:name="_Toc341375275"/>
      <w:bookmarkStart w:id="11271" w:name="_Toc341376073"/>
      <w:bookmarkStart w:id="11272" w:name="_Toc341448445"/>
      <w:bookmarkStart w:id="11273" w:name="_Toc341273816"/>
      <w:bookmarkStart w:id="11274" w:name="_Toc341274630"/>
      <w:bookmarkStart w:id="11275" w:name="_Toc341275445"/>
      <w:bookmarkStart w:id="11276" w:name="_Toc341276258"/>
      <w:bookmarkStart w:id="11277" w:name="_Toc341277070"/>
      <w:bookmarkStart w:id="11278" w:name="_Toc341277881"/>
      <w:bookmarkStart w:id="11279" w:name="_Toc341278693"/>
      <w:bookmarkStart w:id="11280" w:name="_Toc341279506"/>
      <w:bookmarkStart w:id="11281" w:name="_Toc341280326"/>
      <w:bookmarkStart w:id="11282" w:name="_Toc341281145"/>
      <w:bookmarkStart w:id="11283" w:name="_Toc341281964"/>
      <w:bookmarkStart w:id="11284" w:name="_Toc341282783"/>
      <w:bookmarkStart w:id="11285" w:name="_Toc341283606"/>
      <w:bookmarkStart w:id="11286" w:name="_Toc341284426"/>
      <w:bookmarkStart w:id="11287" w:name="_Toc341285239"/>
      <w:bookmarkStart w:id="11288" w:name="_Toc341286056"/>
      <w:bookmarkStart w:id="11289" w:name="_Toc341368632"/>
      <w:bookmarkStart w:id="11290" w:name="_Toc341369425"/>
      <w:bookmarkStart w:id="11291" w:name="_Toc341370565"/>
      <w:bookmarkStart w:id="11292" w:name="_Toc341372274"/>
      <w:bookmarkStart w:id="11293" w:name="_Toc341374465"/>
      <w:bookmarkStart w:id="11294" w:name="_Toc341375276"/>
      <w:bookmarkStart w:id="11295" w:name="_Toc341376074"/>
      <w:bookmarkStart w:id="11296" w:name="_Toc341448446"/>
      <w:bookmarkStart w:id="11297" w:name="_Toc341273817"/>
      <w:bookmarkStart w:id="11298" w:name="_Toc341274631"/>
      <w:bookmarkStart w:id="11299" w:name="_Toc341275446"/>
      <w:bookmarkStart w:id="11300" w:name="_Toc341276259"/>
      <w:bookmarkStart w:id="11301" w:name="_Toc341277071"/>
      <w:bookmarkStart w:id="11302" w:name="_Toc341277882"/>
      <w:bookmarkStart w:id="11303" w:name="_Toc341278694"/>
      <w:bookmarkStart w:id="11304" w:name="_Toc341279507"/>
      <w:bookmarkStart w:id="11305" w:name="_Toc341280327"/>
      <w:bookmarkStart w:id="11306" w:name="_Toc341281146"/>
      <w:bookmarkStart w:id="11307" w:name="_Toc341281965"/>
      <w:bookmarkStart w:id="11308" w:name="_Toc341282784"/>
      <w:bookmarkStart w:id="11309" w:name="_Toc341283607"/>
      <w:bookmarkStart w:id="11310" w:name="_Toc341284427"/>
      <w:bookmarkStart w:id="11311" w:name="_Toc341285240"/>
      <w:bookmarkStart w:id="11312" w:name="_Toc341286057"/>
      <w:bookmarkStart w:id="11313" w:name="_Toc341368633"/>
      <w:bookmarkStart w:id="11314" w:name="_Toc341369426"/>
      <w:bookmarkStart w:id="11315" w:name="_Toc341370566"/>
      <w:bookmarkStart w:id="11316" w:name="_Toc341372275"/>
      <w:bookmarkStart w:id="11317" w:name="_Toc341374466"/>
      <w:bookmarkStart w:id="11318" w:name="_Toc341375277"/>
      <w:bookmarkStart w:id="11319" w:name="_Toc341376075"/>
      <w:bookmarkStart w:id="11320" w:name="_Toc341448447"/>
      <w:bookmarkStart w:id="11321" w:name="_Toc341273818"/>
      <w:bookmarkStart w:id="11322" w:name="_Toc341274632"/>
      <w:bookmarkStart w:id="11323" w:name="_Toc341275447"/>
      <w:bookmarkStart w:id="11324" w:name="_Toc341276260"/>
      <w:bookmarkStart w:id="11325" w:name="_Toc341277072"/>
      <w:bookmarkStart w:id="11326" w:name="_Toc341277883"/>
      <w:bookmarkStart w:id="11327" w:name="_Toc341278695"/>
      <w:bookmarkStart w:id="11328" w:name="_Toc341279508"/>
      <w:bookmarkStart w:id="11329" w:name="_Toc341280328"/>
      <w:bookmarkStart w:id="11330" w:name="_Toc341281147"/>
      <w:bookmarkStart w:id="11331" w:name="_Toc341281966"/>
      <w:bookmarkStart w:id="11332" w:name="_Toc341282785"/>
      <w:bookmarkStart w:id="11333" w:name="_Toc341283608"/>
      <w:bookmarkStart w:id="11334" w:name="_Toc341284428"/>
      <w:bookmarkStart w:id="11335" w:name="_Toc341285241"/>
      <w:bookmarkStart w:id="11336" w:name="_Toc341286058"/>
      <w:bookmarkStart w:id="11337" w:name="_Toc341368634"/>
      <w:bookmarkStart w:id="11338" w:name="_Toc341369427"/>
      <w:bookmarkStart w:id="11339" w:name="_Toc341370567"/>
      <w:bookmarkStart w:id="11340" w:name="_Toc341372276"/>
      <w:bookmarkStart w:id="11341" w:name="_Toc341374467"/>
      <w:bookmarkStart w:id="11342" w:name="_Toc341375278"/>
      <w:bookmarkStart w:id="11343" w:name="_Toc341376076"/>
      <w:bookmarkStart w:id="11344" w:name="_Toc341448448"/>
      <w:bookmarkStart w:id="11345" w:name="_Toc341273819"/>
      <w:bookmarkStart w:id="11346" w:name="_Toc341274633"/>
      <w:bookmarkStart w:id="11347" w:name="_Toc341275448"/>
      <w:bookmarkStart w:id="11348" w:name="_Toc341276261"/>
      <w:bookmarkStart w:id="11349" w:name="_Toc341277073"/>
      <w:bookmarkStart w:id="11350" w:name="_Toc341277884"/>
      <w:bookmarkStart w:id="11351" w:name="_Toc341278696"/>
      <w:bookmarkStart w:id="11352" w:name="_Toc341279509"/>
      <w:bookmarkStart w:id="11353" w:name="_Toc341280329"/>
      <w:bookmarkStart w:id="11354" w:name="_Toc341281148"/>
      <w:bookmarkStart w:id="11355" w:name="_Toc341281967"/>
      <w:bookmarkStart w:id="11356" w:name="_Toc341282786"/>
      <w:bookmarkStart w:id="11357" w:name="_Toc341283609"/>
      <w:bookmarkStart w:id="11358" w:name="_Toc341284429"/>
      <w:bookmarkStart w:id="11359" w:name="_Toc341285242"/>
      <w:bookmarkStart w:id="11360" w:name="_Toc341286059"/>
      <w:bookmarkStart w:id="11361" w:name="_Toc341368635"/>
      <w:bookmarkStart w:id="11362" w:name="_Toc341369428"/>
      <w:bookmarkStart w:id="11363" w:name="_Toc341370568"/>
      <w:bookmarkStart w:id="11364" w:name="_Toc341372277"/>
      <w:bookmarkStart w:id="11365" w:name="_Toc341374468"/>
      <w:bookmarkStart w:id="11366" w:name="_Toc341375279"/>
      <w:bookmarkStart w:id="11367" w:name="_Toc341376077"/>
      <w:bookmarkStart w:id="11368" w:name="_Toc341448449"/>
      <w:bookmarkStart w:id="11369" w:name="_Toc341273820"/>
      <w:bookmarkStart w:id="11370" w:name="_Toc341274634"/>
      <w:bookmarkStart w:id="11371" w:name="_Toc341275449"/>
      <w:bookmarkStart w:id="11372" w:name="_Toc341276262"/>
      <w:bookmarkStart w:id="11373" w:name="_Toc341277074"/>
      <w:bookmarkStart w:id="11374" w:name="_Toc341277885"/>
      <w:bookmarkStart w:id="11375" w:name="_Toc341278697"/>
      <w:bookmarkStart w:id="11376" w:name="_Toc341279510"/>
      <w:bookmarkStart w:id="11377" w:name="_Toc341280330"/>
      <w:bookmarkStart w:id="11378" w:name="_Toc341281149"/>
      <w:bookmarkStart w:id="11379" w:name="_Toc341281968"/>
      <w:bookmarkStart w:id="11380" w:name="_Toc341282787"/>
      <w:bookmarkStart w:id="11381" w:name="_Toc341283610"/>
      <w:bookmarkStart w:id="11382" w:name="_Toc341284430"/>
      <w:bookmarkStart w:id="11383" w:name="_Toc341285243"/>
      <w:bookmarkStart w:id="11384" w:name="_Toc341286060"/>
      <w:bookmarkStart w:id="11385" w:name="_Toc341368636"/>
      <w:bookmarkStart w:id="11386" w:name="_Toc341369429"/>
      <w:bookmarkStart w:id="11387" w:name="_Toc341370569"/>
      <w:bookmarkStart w:id="11388" w:name="_Toc341372278"/>
      <w:bookmarkStart w:id="11389" w:name="_Toc341374469"/>
      <w:bookmarkStart w:id="11390" w:name="_Toc341375280"/>
      <w:bookmarkStart w:id="11391" w:name="_Toc341376078"/>
      <w:bookmarkStart w:id="11392" w:name="_Toc341448450"/>
      <w:bookmarkStart w:id="11393" w:name="_Toc341273821"/>
      <w:bookmarkStart w:id="11394" w:name="_Toc341274635"/>
      <w:bookmarkStart w:id="11395" w:name="_Toc341275450"/>
      <w:bookmarkStart w:id="11396" w:name="_Toc341276263"/>
      <w:bookmarkStart w:id="11397" w:name="_Toc341277075"/>
      <w:bookmarkStart w:id="11398" w:name="_Toc341277886"/>
      <w:bookmarkStart w:id="11399" w:name="_Toc341278698"/>
      <w:bookmarkStart w:id="11400" w:name="_Toc341279511"/>
      <w:bookmarkStart w:id="11401" w:name="_Toc341280331"/>
      <w:bookmarkStart w:id="11402" w:name="_Toc341281150"/>
      <w:bookmarkStart w:id="11403" w:name="_Toc341281969"/>
      <w:bookmarkStart w:id="11404" w:name="_Toc341282788"/>
      <w:bookmarkStart w:id="11405" w:name="_Toc341283611"/>
      <w:bookmarkStart w:id="11406" w:name="_Toc341284431"/>
      <w:bookmarkStart w:id="11407" w:name="_Toc341285244"/>
      <w:bookmarkStart w:id="11408" w:name="_Toc341286061"/>
      <w:bookmarkStart w:id="11409" w:name="_Toc341368637"/>
      <w:bookmarkStart w:id="11410" w:name="_Toc341369430"/>
      <w:bookmarkStart w:id="11411" w:name="_Toc341370570"/>
      <w:bookmarkStart w:id="11412" w:name="_Toc341372279"/>
      <w:bookmarkStart w:id="11413" w:name="_Toc341374470"/>
      <w:bookmarkStart w:id="11414" w:name="_Toc341375281"/>
      <w:bookmarkStart w:id="11415" w:name="_Toc341376079"/>
      <w:bookmarkStart w:id="11416" w:name="_Toc341448451"/>
      <w:bookmarkStart w:id="11417" w:name="_Toc341273822"/>
      <w:bookmarkStart w:id="11418" w:name="_Toc341274636"/>
      <w:bookmarkStart w:id="11419" w:name="_Toc341275451"/>
      <w:bookmarkStart w:id="11420" w:name="_Toc341276264"/>
      <w:bookmarkStart w:id="11421" w:name="_Toc341277076"/>
      <w:bookmarkStart w:id="11422" w:name="_Toc341277887"/>
      <w:bookmarkStart w:id="11423" w:name="_Toc341278699"/>
      <w:bookmarkStart w:id="11424" w:name="_Toc341279512"/>
      <w:bookmarkStart w:id="11425" w:name="_Toc341280332"/>
      <w:bookmarkStart w:id="11426" w:name="_Toc341281151"/>
      <w:bookmarkStart w:id="11427" w:name="_Toc341281970"/>
      <w:bookmarkStart w:id="11428" w:name="_Toc341282789"/>
      <w:bookmarkStart w:id="11429" w:name="_Toc341283612"/>
      <w:bookmarkStart w:id="11430" w:name="_Toc341284432"/>
      <w:bookmarkStart w:id="11431" w:name="_Toc341285245"/>
      <w:bookmarkStart w:id="11432" w:name="_Toc341286062"/>
      <w:bookmarkStart w:id="11433" w:name="_Toc341368638"/>
      <w:bookmarkStart w:id="11434" w:name="_Toc341369431"/>
      <w:bookmarkStart w:id="11435" w:name="_Toc341370571"/>
      <w:bookmarkStart w:id="11436" w:name="_Toc341372280"/>
      <w:bookmarkStart w:id="11437" w:name="_Toc341374471"/>
      <w:bookmarkStart w:id="11438" w:name="_Toc341375282"/>
      <w:bookmarkStart w:id="11439" w:name="_Toc341376080"/>
      <w:bookmarkStart w:id="11440" w:name="_Toc341448452"/>
      <w:bookmarkStart w:id="11441" w:name="_Toc341273823"/>
      <w:bookmarkStart w:id="11442" w:name="_Toc341274637"/>
      <w:bookmarkStart w:id="11443" w:name="_Toc341275452"/>
      <w:bookmarkStart w:id="11444" w:name="_Toc341276265"/>
      <w:bookmarkStart w:id="11445" w:name="_Toc341277077"/>
      <w:bookmarkStart w:id="11446" w:name="_Toc341277888"/>
      <w:bookmarkStart w:id="11447" w:name="_Toc341278700"/>
      <w:bookmarkStart w:id="11448" w:name="_Toc341279513"/>
      <w:bookmarkStart w:id="11449" w:name="_Toc341280333"/>
      <w:bookmarkStart w:id="11450" w:name="_Toc341281152"/>
      <w:bookmarkStart w:id="11451" w:name="_Toc341281971"/>
      <w:bookmarkStart w:id="11452" w:name="_Toc341282790"/>
      <w:bookmarkStart w:id="11453" w:name="_Toc341283613"/>
      <w:bookmarkStart w:id="11454" w:name="_Toc341284433"/>
      <w:bookmarkStart w:id="11455" w:name="_Toc341285246"/>
      <w:bookmarkStart w:id="11456" w:name="_Toc341286063"/>
      <w:bookmarkStart w:id="11457" w:name="_Toc341368639"/>
      <w:bookmarkStart w:id="11458" w:name="_Toc341369432"/>
      <w:bookmarkStart w:id="11459" w:name="_Toc341370572"/>
      <w:bookmarkStart w:id="11460" w:name="_Toc341372281"/>
      <w:bookmarkStart w:id="11461" w:name="_Toc341374472"/>
      <w:bookmarkStart w:id="11462" w:name="_Toc341375283"/>
      <w:bookmarkStart w:id="11463" w:name="_Toc341376081"/>
      <w:bookmarkStart w:id="11464" w:name="_Toc341448453"/>
      <w:bookmarkStart w:id="11465" w:name="_Toc341273824"/>
      <w:bookmarkStart w:id="11466" w:name="_Toc341274638"/>
      <w:bookmarkStart w:id="11467" w:name="_Toc341275453"/>
      <w:bookmarkStart w:id="11468" w:name="_Toc341276266"/>
      <w:bookmarkStart w:id="11469" w:name="_Toc341277078"/>
      <w:bookmarkStart w:id="11470" w:name="_Toc341277889"/>
      <w:bookmarkStart w:id="11471" w:name="_Toc341278701"/>
      <w:bookmarkStart w:id="11472" w:name="_Toc341279514"/>
      <w:bookmarkStart w:id="11473" w:name="_Toc341280334"/>
      <w:bookmarkStart w:id="11474" w:name="_Toc341281153"/>
      <w:bookmarkStart w:id="11475" w:name="_Toc341281972"/>
      <w:bookmarkStart w:id="11476" w:name="_Toc341282791"/>
      <w:bookmarkStart w:id="11477" w:name="_Toc341283614"/>
      <w:bookmarkStart w:id="11478" w:name="_Toc341284434"/>
      <w:bookmarkStart w:id="11479" w:name="_Toc341285247"/>
      <w:bookmarkStart w:id="11480" w:name="_Toc341286064"/>
      <w:bookmarkStart w:id="11481" w:name="_Toc341368640"/>
      <w:bookmarkStart w:id="11482" w:name="_Toc341369433"/>
      <w:bookmarkStart w:id="11483" w:name="_Toc341370573"/>
      <w:bookmarkStart w:id="11484" w:name="_Toc341372282"/>
      <w:bookmarkStart w:id="11485" w:name="_Toc341374473"/>
      <w:bookmarkStart w:id="11486" w:name="_Toc341375284"/>
      <w:bookmarkStart w:id="11487" w:name="_Toc341376082"/>
      <w:bookmarkStart w:id="11488" w:name="_Toc341448454"/>
      <w:bookmarkStart w:id="11489" w:name="_Toc341273825"/>
      <w:bookmarkStart w:id="11490" w:name="_Toc341274639"/>
      <w:bookmarkStart w:id="11491" w:name="_Toc341275454"/>
      <w:bookmarkStart w:id="11492" w:name="_Toc341276267"/>
      <w:bookmarkStart w:id="11493" w:name="_Toc341277079"/>
      <w:bookmarkStart w:id="11494" w:name="_Toc341277890"/>
      <w:bookmarkStart w:id="11495" w:name="_Toc341278702"/>
      <w:bookmarkStart w:id="11496" w:name="_Toc341279515"/>
      <w:bookmarkStart w:id="11497" w:name="_Toc341280335"/>
      <w:bookmarkStart w:id="11498" w:name="_Toc341281154"/>
      <w:bookmarkStart w:id="11499" w:name="_Toc341281973"/>
      <w:bookmarkStart w:id="11500" w:name="_Toc341282792"/>
      <w:bookmarkStart w:id="11501" w:name="_Toc341283615"/>
      <w:bookmarkStart w:id="11502" w:name="_Toc341284435"/>
      <w:bookmarkStart w:id="11503" w:name="_Toc341285248"/>
      <w:bookmarkStart w:id="11504" w:name="_Toc341286065"/>
      <w:bookmarkStart w:id="11505" w:name="_Toc341368641"/>
      <w:bookmarkStart w:id="11506" w:name="_Toc341369434"/>
      <w:bookmarkStart w:id="11507" w:name="_Toc341370574"/>
      <w:bookmarkStart w:id="11508" w:name="_Toc341372283"/>
      <w:bookmarkStart w:id="11509" w:name="_Toc341374474"/>
      <w:bookmarkStart w:id="11510" w:name="_Toc341375285"/>
      <w:bookmarkStart w:id="11511" w:name="_Toc341376083"/>
      <w:bookmarkStart w:id="11512" w:name="_Toc341448455"/>
      <w:bookmarkStart w:id="11513" w:name="_Toc341273826"/>
      <w:bookmarkStart w:id="11514" w:name="_Toc341274640"/>
      <w:bookmarkStart w:id="11515" w:name="_Toc341275455"/>
      <w:bookmarkStart w:id="11516" w:name="_Toc341276268"/>
      <w:bookmarkStart w:id="11517" w:name="_Toc341277080"/>
      <w:bookmarkStart w:id="11518" w:name="_Toc341277891"/>
      <w:bookmarkStart w:id="11519" w:name="_Toc341278703"/>
      <w:bookmarkStart w:id="11520" w:name="_Toc341279516"/>
      <w:bookmarkStart w:id="11521" w:name="_Toc341280336"/>
      <w:bookmarkStart w:id="11522" w:name="_Toc341281155"/>
      <w:bookmarkStart w:id="11523" w:name="_Toc341281974"/>
      <w:bookmarkStart w:id="11524" w:name="_Toc341282793"/>
      <w:bookmarkStart w:id="11525" w:name="_Toc341283616"/>
      <w:bookmarkStart w:id="11526" w:name="_Toc341284436"/>
      <w:bookmarkStart w:id="11527" w:name="_Toc341285249"/>
      <w:bookmarkStart w:id="11528" w:name="_Toc341286066"/>
      <w:bookmarkStart w:id="11529" w:name="_Toc341368642"/>
      <w:bookmarkStart w:id="11530" w:name="_Toc341369435"/>
      <w:bookmarkStart w:id="11531" w:name="_Toc341370575"/>
      <w:bookmarkStart w:id="11532" w:name="_Toc341372284"/>
      <w:bookmarkStart w:id="11533" w:name="_Toc341374475"/>
      <w:bookmarkStart w:id="11534" w:name="_Toc341375286"/>
      <w:bookmarkStart w:id="11535" w:name="_Toc341376084"/>
      <w:bookmarkStart w:id="11536" w:name="_Toc341448456"/>
      <w:bookmarkStart w:id="11537" w:name="_Toc341273827"/>
      <w:bookmarkStart w:id="11538" w:name="_Toc341274641"/>
      <w:bookmarkStart w:id="11539" w:name="_Toc341275456"/>
      <w:bookmarkStart w:id="11540" w:name="_Toc341276269"/>
      <w:bookmarkStart w:id="11541" w:name="_Toc341277081"/>
      <w:bookmarkStart w:id="11542" w:name="_Toc341277892"/>
      <w:bookmarkStart w:id="11543" w:name="_Toc341278704"/>
      <w:bookmarkStart w:id="11544" w:name="_Toc341279517"/>
      <w:bookmarkStart w:id="11545" w:name="_Toc341280337"/>
      <w:bookmarkStart w:id="11546" w:name="_Toc341281156"/>
      <w:bookmarkStart w:id="11547" w:name="_Toc341281975"/>
      <w:bookmarkStart w:id="11548" w:name="_Toc341282794"/>
      <w:bookmarkStart w:id="11549" w:name="_Toc341283617"/>
      <w:bookmarkStart w:id="11550" w:name="_Toc341284437"/>
      <w:bookmarkStart w:id="11551" w:name="_Toc341285250"/>
      <w:bookmarkStart w:id="11552" w:name="_Toc341286067"/>
      <w:bookmarkStart w:id="11553" w:name="_Toc341368643"/>
      <w:bookmarkStart w:id="11554" w:name="_Toc341369436"/>
      <w:bookmarkStart w:id="11555" w:name="_Toc341370576"/>
      <w:bookmarkStart w:id="11556" w:name="_Toc341372285"/>
      <w:bookmarkStart w:id="11557" w:name="_Toc341374476"/>
      <w:bookmarkStart w:id="11558" w:name="_Toc341375287"/>
      <w:bookmarkStart w:id="11559" w:name="_Toc341376085"/>
      <w:bookmarkStart w:id="11560" w:name="_Toc341448457"/>
      <w:bookmarkStart w:id="11561" w:name="_Toc341273828"/>
      <w:bookmarkStart w:id="11562" w:name="_Toc341274642"/>
      <w:bookmarkStart w:id="11563" w:name="_Toc341275457"/>
      <w:bookmarkStart w:id="11564" w:name="_Toc341276270"/>
      <w:bookmarkStart w:id="11565" w:name="_Toc341277082"/>
      <w:bookmarkStart w:id="11566" w:name="_Toc341277893"/>
      <w:bookmarkStart w:id="11567" w:name="_Toc341278705"/>
      <w:bookmarkStart w:id="11568" w:name="_Toc341279518"/>
      <w:bookmarkStart w:id="11569" w:name="_Toc341280338"/>
      <w:bookmarkStart w:id="11570" w:name="_Toc341281157"/>
      <w:bookmarkStart w:id="11571" w:name="_Toc341281976"/>
      <w:bookmarkStart w:id="11572" w:name="_Toc341282795"/>
      <w:bookmarkStart w:id="11573" w:name="_Toc341283618"/>
      <w:bookmarkStart w:id="11574" w:name="_Toc341284438"/>
      <w:bookmarkStart w:id="11575" w:name="_Toc341285251"/>
      <w:bookmarkStart w:id="11576" w:name="_Toc341286068"/>
      <w:bookmarkStart w:id="11577" w:name="_Toc341368644"/>
      <w:bookmarkStart w:id="11578" w:name="_Toc341369437"/>
      <w:bookmarkStart w:id="11579" w:name="_Toc341370577"/>
      <w:bookmarkStart w:id="11580" w:name="_Toc341372286"/>
      <w:bookmarkStart w:id="11581" w:name="_Toc341374477"/>
      <w:bookmarkStart w:id="11582" w:name="_Toc341375288"/>
      <w:bookmarkStart w:id="11583" w:name="_Toc341376086"/>
      <w:bookmarkStart w:id="11584" w:name="_Toc341448458"/>
      <w:bookmarkStart w:id="11585" w:name="_Toc341273829"/>
      <w:bookmarkStart w:id="11586" w:name="_Toc341274643"/>
      <w:bookmarkStart w:id="11587" w:name="_Toc341275458"/>
      <w:bookmarkStart w:id="11588" w:name="_Toc341276271"/>
      <w:bookmarkStart w:id="11589" w:name="_Toc341277083"/>
      <w:bookmarkStart w:id="11590" w:name="_Toc341277894"/>
      <w:bookmarkStart w:id="11591" w:name="_Toc341278706"/>
      <w:bookmarkStart w:id="11592" w:name="_Toc341279519"/>
      <w:bookmarkStart w:id="11593" w:name="_Toc341280339"/>
      <w:bookmarkStart w:id="11594" w:name="_Toc341281158"/>
      <w:bookmarkStart w:id="11595" w:name="_Toc341281977"/>
      <w:bookmarkStart w:id="11596" w:name="_Toc341282796"/>
      <w:bookmarkStart w:id="11597" w:name="_Toc341283619"/>
      <w:bookmarkStart w:id="11598" w:name="_Toc341284439"/>
      <w:bookmarkStart w:id="11599" w:name="_Toc341285252"/>
      <w:bookmarkStart w:id="11600" w:name="_Toc341286069"/>
      <w:bookmarkStart w:id="11601" w:name="_Toc341368645"/>
      <w:bookmarkStart w:id="11602" w:name="_Toc341369438"/>
      <w:bookmarkStart w:id="11603" w:name="_Toc341370578"/>
      <w:bookmarkStart w:id="11604" w:name="_Toc341372287"/>
      <w:bookmarkStart w:id="11605" w:name="_Toc341374478"/>
      <w:bookmarkStart w:id="11606" w:name="_Toc341375289"/>
      <w:bookmarkStart w:id="11607" w:name="_Toc341376087"/>
      <w:bookmarkStart w:id="11608" w:name="_Toc341448459"/>
      <w:bookmarkStart w:id="11609" w:name="_Toc341273830"/>
      <w:bookmarkStart w:id="11610" w:name="_Toc341274644"/>
      <w:bookmarkStart w:id="11611" w:name="_Toc341275459"/>
      <w:bookmarkStart w:id="11612" w:name="_Toc341276272"/>
      <w:bookmarkStart w:id="11613" w:name="_Toc341277084"/>
      <w:bookmarkStart w:id="11614" w:name="_Toc341277895"/>
      <w:bookmarkStart w:id="11615" w:name="_Toc341278707"/>
      <w:bookmarkStart w:id="11616" w:name="_Toc341279520"/>
      <w:bookmarkStart w:id="11617" w:name="_Toc341280340"/>
      <w:bookmarkStart w:id="11618" w:name="_Toc341281159"/>
      <w:bookmarkStart w:id="11619" w:name="_Toc341281978"/>
      <w:bookmarkStart w:id="11620" w:name="_Toc341282797"/>
      <w:bookmarkStart w:id="11621" w:name="_Toc341283620"/>
      <w:bookmarkStart w:id="11622" w:name="_Toc341284440"/>
      <w:bookmarkStart w:id="11623" w:name="_Toc341285253"/>
      <w:bookmarkStart w:id="11624" w:name="_Toc341286070"/>
      <w:bookmarkStart w:id="11625" w:name="_Toc341368646"/>
      <w:bookmarkStart w:id="11626" w:name="_Toc341369439"/>
      <w:bookmarkStart w:id="11627" w:name="_Toc341370579"/>
      <w:bookmarkStart w:id="11628" w:name="_Toc341372288"/>
      <w:bookmarkStart w:id="11629" w:name="_Toc341374479"/>
      <w:bookmarkStart w:id="11630" w:name="_Toc341375290"/>
      <w:bookmarkStart w:id="11631" w:name="_Toc341376088"/>
      <w:bookmarkStart w:id="11632" w:name="_Toc341448460"/>
      <w:bookmarkStart w:id="11633" w:name="_Toc341273831"/>
      <w:bookmarkStart w:id="11634" w:name="_Toc341274645"/>
      <w:bookmarkStart w:id="11635" w:name="_Toc341275460"/>
      <w:bookmarkStart w:id="11636" w:name="_Toc341276273"/>
      <w:bookmarkStart w:id="11637" w:name="_Toc341277085"/>
      <w:bookmarkStart w:id="11638" w:name="_Toc341277896"/>
      <w:bookmarkStart w:id="11639" w:name="_Toc341278708"/>
      <w:bookmarkStart w:id="11640" w:name="_Toc341279521"/>
      <w:bookmarkStart w:id="11641" w:name="_Toc341280341"/>
      <w:bookmarkStart w:id="11642" w:name="_Toc341281160"/>
      <w:bookmarkStart w:id="11643" w:name="_Toc341281979"/>
      <w:bookmarkStart w:id="11644" w:name="_Toc341282798"/>
      <w:bookmarkStart w:id="11645" w:name="_Toc341283621"/>
      <w:bookmarkStart w:id="11646" w:name="_Toc341284441"/>
      <w:bookmarkStart w:id="11647" w:name="_Toc341285254"/>
      <w:bookmarkStart w:id="11648" w:name="_Toc341286071"/>
      <w:bookmarkStart w:id="11649" w:name="_Toc341368647"/>
      <w:bookmarkStart w:id="11650" w:name="_Toc341369440"/>
      <w:bookmarkStart w:id="11651" w:name="_Toc341370580"/>
      <w:bookmarkStart w:id="11652" w:name="_Toc341372289"/>
      <w:bookmarkStart w:id="11653" w:name="_Toc341374480"/>
      <w:bookmarkStart w:id="11654" w:name="_Toc341375291"/>
      <w:bookmarkStart w:id="11655" w:name="_Toc341376089"/>
      <w:bookmarkStart w:id="11656" w:name="_Toc341448461"/>
      <w:bookmarkStart w:id="11657" w:name="_Toc341273832"/>
      <w:bookmarkStart w:id="11658" w:name="_Toc341274646"/>
      <w:bookmarkStart w:id="11659" w:name="_Toc341275461"/>
      <w:bookmarkStart w:id="11660" w:name="_Toc341276274"/>
      <w:bookmarkStart w:id="11661" w:name="_Toc341277086"/>
      <w:bookmarkStart w:id="11662" w:name="_Toc341277897"/>
      <w:bookmarkStart w:id="11663" w:name="_Toc341278709"/>
      <w:bookmarkStart w:id="11664" w:name="_Toc341279522"/>
      <w:bookmarkStart w:id="11665" w:name="_Toc341280342"/>
      <w:bookmarkStart w:id="11666" w:name="_Toc341281161"/>
      <w:bookmarkStart w:id="11667" w:name="_Toc341281980"/>
      <w:bookmarkStart w:id="11668" w:name="_Toc341282799"/>
      <w:bookmarkStart w:id="11669" w:name="_Toc341283622"/>
      <w:bookmarkStart w:id="11670" w:name="_Toc341284442"/>
      <w:bookmarkStart w:id="11671" w:name="_Toc341285255"/>
      <w:bookmarkStart w:id="11672" w:name="_Toc341286072"/>
      <w:bookmarkStart w:id="11673" w:name="_Toc341368648"/>
      <w:bookmarkStart w:id="11674" w:name="_Toc341369441"/>
      <w:bookmarkStart w:id="11675" w:name="_Toc341370581"/>
      <w:bookmarkStart w:id="11676" w:name="_Toc341372290"/>
      <w:bookmarkStart w:id="11677" w:name="_Toc341374481"/>
      <w:bookmarkStart w:id="11678" w:name="_Toc341375292"/>
      <w:bookmarkStart w:id="11679" w:name="_Toc341376090"/>
      <w:bookmarkStart w:id="11680" w:name="_Toc341448462"/>
      <w:bookmarkStart w:id="11681" w:name="_Toc341273833"/>
      <w:bookmarkStart w:id="11682" w:name="_Toc341274647"/>
      <w:bookmarkStart w:id="11683" w:name="_Toc341275462"/>
      <w:bookmarkStart w:id="11684" w:name="_Toc341276275"/>
      <w:bookmarkStart w:id="11685" w:name="_Toc341277087"/>
      <w:bookmarkStart w:id="11686" w:name="_Toc341277898"/>
      <w:bookmarkStart w:id="11687" w:name="_Toc341278710"/>
      <w:bookmarkStart w:id="11688" w:name="_Toc341279523"/>
      <w:bookmarkStart w:id="11689" w:name="_Toc341280343"/>
      <w:bookmarkStart w:id="11690" w:name="_Toc341281162"/>
      <w:bookmarkStart w:id="11691" w:name="_Toc341281981"/>
      <w:bookmarkStart w:id="11692" w:name="_Toc341282800"/>
      <w:bookmarkStart w:id="11693" w:name="_Toc341283623"/>
      <w:bookmarkStart w:id="11694" w:name="_Toc341284443"/>
      <w:bookmarkStart w:id="11695" w:name="_Toc341285256"/>
      <w:bookmarkStart w:id="11696" w:name="_Toc341286073"/>
      <w:bookmarkStart w:id="11697" w:name="_Toc341368649"/>
      <w:bookmarkStart w:id="11698" w:name="_Toc341369442"/>
      <w:bookmarkStart w:id="11699" w:name="_Toc341370582"/>
      <w:bookmarkStart w:id="11700" w:name="_Toc341372291"/>
      <w:bookmarkStart w:id="11701" w:name="_Toc341374482"/>
      <w:bookmarkStart w:id="11702" w:name="_Toc341375293"/>
      <w:bookmarkStart w:id="11703" w:name="_Toc341376091"/>
      <w:bookmarkStart w:id="11704" w:name="_Toc341448463"/>
      <w:bookmarkStart w:id="11705" w:name="_Toc341273834"/>
      <w:bookmarkStart w:id="11706" w:name="_Toc341274648"/>
      <w:bookmarkStart w:id="11707" w:name="_Toc341275463"/>
      <w:bookmarkStart w:id="11708" w:name="_Toc341276276"/>
      <w:bookmarkStart w:id="11709" w:name="_Toc341277088"/>
      <w:bookmarkStart w:id="11710" w:name="_Toc341277899"/>
      <w:bookmarkStart w:id="11711" w:name="_Toc341278711"/>
      <w:bookmarkStart w:id="11712" w:name="_Toc341279524"/>
      <w:bookmarkStart w:id="11713" w:name="_Toc341280344"/>
      <w:bookmarkStart w:id="11714" w:name="_Toc341281163"/>
      <w:bookmarkStart w:id="11715" w:name="_Toc341281982"/>
      <w:bookmarkStart w:id="11716" w:name="_Toc341282801"/>
      <w:bookmarkStart w:id="11717" w:name="_Toc341283624"/>
      <w:bookmarkStart w:id="11718" w:name="_Toc341284444"/>
      <w:bookmarkStart w:id="11719" w:name="_Toc341285257"/>
      <w:bookmarkStart w:id="11720" w:name="_Toc341286074"/>
      <w:bookmarkStart w:id="11721" w:name="_Toc341368650"/>
      <w:bookmarkStart w:id="11722" w:name="_Toc341369443"/>
      <w:bookmarkStart w:id="11723" w:name="_Toc341370583"/>
      <w:bookmarkStart w:id="11724" w:name="_Toc341372292"/>
      <w:bookmarkStart w:id="11725" w:name="_Toc341374483"/>
      <w:bookmarkStart w:id="11726" w:name="_Toc341375294"/>
      <w:bookmarkStart w:id="11727" w:name="_Toc341376092"/>
      <w:bookmarkStart w:id="11728" w:name="_Toc341448464"/>
      <w:bookmarkStart w:id="11729" w:name="_Toc341273835"/>
      <w:bookmarkStart w:id="11730" w:name="_Toc341274649"/>
      <w:bookmarkStart w:id="11731" w:name="_Toc341275464"/>
      <w:bookmarkStart w:id="11732" w:name="_Toc341276277"/>
      <w:bookmarkStart w:id="11733" w:name="_Toc341277089"/>
      <w:bookmarkStart w:id="11734" w:name="_Toc341277900"/>
      <w:bookmarkStart w:id="11735" w:name="_Toc341278712"/>
      <w:bookmarkStart w:id="11736" w:name="_Toc341279525"/>
      <w:bookmarkStart w:id="11737" w:name="_Toc341280345"/>
      <w:bookmarkStart w:id="11738" w:name="_Toc341281164"/>
      <w:bookmarkStart w:id="11739" w:name="_Toc341281983"/>
      <w:bookmarkStart w:id="11740" w:name="_Toc341282802"/>
      <w:bookmarkStart w:id="11741" w:name="_Toc341283625"/>
      <w:bookmarkStart w:id="11742" w:name="_Toc341284445"/>
      <w:bookmarkStart w:id="11743" w:name="_Toc341285258"/>
      <w:bookmarkStart w:id="11744" w:name="_Toc341286075"/>
      <w:bookmarkStart w:id="11745" w:name="_Toc341368651"/>
      <w:bookmarkStart w:id="11746" w:name="_Toc341369444"/>
      <w:bookmarkStart w:id="11747" w:name="_Toc341370584"/>
      <w:bookmarkStart w:id="11748" w:name="_Toc341372293"/>
      <w:bookmarkStart w:id="11749" w:name="_Toc341374484"/>
      <w:bookmarkStart w:id="11750" w:name="_Toc341375295"/>
      <w:bookmarkStart w:id="11751" w:name="_Toc341376093"/>
      <w:bookmarkStart w:id="11752" w:name="_Toc341448465"/>
      <w:bookmarkStart w:id="11753" w:name="_Toc341273836"/>
      <w:bookmarkStart w:id="11754" w:name="_Toc341274650"/>
      <w:bookmarkStart w:id="11755" w:name="_Toc341275465"/>
      <w:bookmarkStart w:id="11756" w:name="_Toc341276278"/>
      <w:bookmarkStart w:id="11757" w:name="_Toc341277090"/>
      <w:bookmarkStart w:id="11758" w:name="_Toc341277901"/>
      <w:bookmarkStart w:id="11759" w:name="_Toc341278713"/>
      <w:bookmarkStart w:id="11760" w:name="_Toc341279526"/>
      <w:bookmarkStart w:id="11761" w:name="_Toc341280346"/>
      <w:bookmarkStart w:id="11762" w:name="_Toc341281165"/>
      <w:bookmarkStart w:id="11763" w:name="_Toc341281984"/>
      <w:bookmarkStart w:id="11764" w:name="_Toc341282803"/>
      <w:bookmarkStart w:id="11765" w:name="_Toc341283626"/>
      <w:bookmarkStart w:id="11766" w:name="_Toc341284446"/>
      <w:bookmarkStart w:id="11767" w:name="_Toc341285259"/>
      <w:bookmarkStart w:id="11768" w:name="_Toc341286076"/>
      <w:bookmarkStart w:id="11769" w:name="_Toc341368652"/>
      <w:bookmarkStart w:id="11770" w:name="_Toc341369445"/>
      <w:bookmarkStart w:id="11771" w:name="_Toc341370585"/>
      <w:bookmarkStart w:id="11772" w:name="_Toc341372294"/>
      <w:bookmarkStart w:id="11773" w:name="_Toc341374485"/>
      <w:bookmarkStart w:id="11774" w:name="_Toc341375296"/>
      <w:bookmarkStart w:id="11775" w:name="_Toc341376094"/>
      <w:bookmarkStart w:id="11776" w:name="_Toc341448466"/>
      <w:bookmarkStart w:id="11777" w:name="_Toc341273837"/>
      <w:bookmarkStart w:id="11778" w:name="_Toc341274651"/>
      <w:bookmarkStart w:id="11779" w:name="_Toc341275466"/>
      <w:bookmarkStart w:id="11780" w:name="_Toc341276279"/>
      <w:bookmarkStart w:id="11781" w:name="_Toc341277091"/>
      <w:bookmarkStart w:id="11782" w:name="_Toc341277902"/>
      <w:bookmarkStart w:id="11783" w:name="_Toc341278714"/>
      <w:bookmarkStart w:id="11784" w:name="_Toc341279527"/>
      <w:bookmarkStart w:id="11785" w:name="_Toc341280347"/>
      <w:bookmarkStart w:id="11786" w:name="_Toc341281166"/>
      <w:bookmarkStart w:id="11787" w:name="_Toc341281985"/>
      <w:bookmarkStart w:id="11788" w:name="_Toc341282804"/>
      <w:bookmarkStart w:id="11789" w:name="_Toc341283627"/>
      <w:bookmarkStart w:id="11790" w:name="_Toc341284447"/>
      <w:bookmarkStart w:id="11791" w:name="_Toc341285260"/>
      <w:bookmarkStart w:id="11792" w:name="_Toc341286077"/>
      <w:bookmarkStart w:id="11793" w:name="_Toc341368653"/>
      <w:bookmarkStart w:id="11794" w:name="_Toc341369446"/>
      <w:bookmarkStart w:id="11795" w:name="_Toc341370586"/>
      <w:bookmarkStart w:id="11796" w:name="_Toc341372295"/>
      <w:bookmarkStart w:id="11797" w:name="_Toc341374486"/>
      <w:bookmarkStart w:id="11798" w:name="_Toc341375297"/>
      <w:bookmarkStart w:id="11799" w:name="_Toc341376095"/>
      <w:bookmarkStart w:id="11800" w:name="_Toc341448467"/>
      <w:bookmarkStart w:id="11801" w:name="_Toc341273838"/>
      <w:bookmarkStart w:id="11802" w:name="_Toc341274652"/>
      <w:bookmarkStart w:id="11803" w:name="_Toc341275467"/>
      <w:bookmarkStart w:id="11804" w:name="_Toc341276280"/>
      <w:bookmarkStart w:id="11805" w:name="_Toc341277092"/>
      <w:bookmarkStart w:id="11806" w:name="_Toc341277903"/>
      <w:bookmarkStart w:id="11807" w:name="_Toc341278715"/>
      <w:bookmarkStart w:id="11808" w:name="_Toc341279528"/>
      <w:bookmarkStart w:id="11809" w:name="_Toc341280348"/>
      <w:bookmarkStart w:id="11810" w:name="_Toc341281167"/>
      <w:bookmarkStart w:id="11811" w:name="_Toc341281986"/>
      <w:bookmarkStart w:id="11812" w:name="_Toc341282805"/>
      <w:bookmarkStart w:id="11813" w:name="_Toc341283628"/>
      <w:bookmarkStart w:id="11814" w:name="_Toc341284448"/>
      <w:bookmarkStart w:id="11815" w:name="_Toc341285261"/>
      <w:bookmarkStart w:id="11816" w:name="_Toc341286078"/>
      <w:bookmarkStart w:id="11817" w:name="_Toc341368654"/>
      <w:bookmarkStart w:id="11818" w:name="_Toc341369447"/>
      <w:bookmarkStart w:id="11819" w:name="_Toc341370587"/>
      <w:bookmarkStart w:id="11820" w:name="_Toc341372296"/>
      <w:bookmarkStart w:id="11821" w:name="_Toc341374487"/>
      <w:bookmarkStart w:id="11822" w:name="_Toc341375298"/>
      <w:bookmarkStart w:id="11823" w:name="_Toc341376096"/>
      <w:bookmarkStart w:id="11824" w:name="_Toc341448468"/>
      <w:bookmarkStart w:id="11825" w:name="_Toc341273839"/>
      <w:bookmarkStart w:id="11826" w:name="_Toc341274653"/>
      <w:bookmarkStart w:id="11827" w:name="_Toc341275468"/>
      <w:bookmarkStart w:id="11828" w:name="_Toc341276281"/>
      <w:bookmarkStart w:id="11829" w:name="_Toc341277093"/>
      <w:bookmarkStart w:id="11830" w:name="_Toc341277904"/>
      <w:bookmarkStart w:id="11831" w:name="_Toc341278716"/>
      <w:bookmarkStart w:id="11832" w:name="_Toc341279529"/>
      <w:bookmarkStart w:id="11833" w:name="_Toc341280349"/>
      <w:bookmarkStart w:id="11834" w:name="_Toc341281168"/>
      <w:bookmarkStart w:id="11835" w:name="_Toc341281987"/>
      <w:bookmarkStart w:id="11836" w:name="_Toc341282806"/>
      <w:bookmarkStart w:id="11837" w:name="_Toc341283629"/>
      <w:bookmarkStart w:id="11838" w:name="_Toc341284449"/>
      <w:bookmarkStart w:id="11839" w:name="_Toc341285262"/>
      <w:bookmarkStart w:id="11840" w:name="_Toc341286079"/>
      <w:bookmarkStart w:id="11841" w:name="_Toc341368655"/>
      <w:bookmarkStart w:id="11842" w:name="_Toc341369448"/>
      <w:bookmarkStart w:id="11843" w:name="_Toc341370588"/>
      <w:bookmarkStart w:id="11844" w:name="_Toc341372297"/>
      <w:bookmarkStart w:id="11845" w:name="_Toc341374488"/>
      <w:bookmarkStart w:id="11846" w:name="_Toc341375299"/>
      <w:bookmarkStart w:id="11847" w:name="_Toc341376097"/>
      <w:bookmarkStart w:id="11848" w:name="_Toc341448469"/>
      <w:bookmarkStart w:id="11849" w:name="_Toc341273840"/>
      <w:bookmarkStart w:id="11850" w:name="_Toc341274654"/>
      <w:bookmarkStart w:id="11851" w:name="_Toc341275469"/>
      <w:bookmarkStart w:id="11852" w:name="_Toc341276282"/>
      <w:bookmarkStart w:id="11853" w:name="_Toc341277094"/>
      <w:bookmarkStart w:id="11854" w:name="_Toc341277905"/>
      <w:bookmarkStart w:id="11855" w:name="_Toc341278717"/>
      <w:bookmarkStart w:id="11856" w:name="_Toc341279530"/>
      <w:bookmarkStart w:id="11857" w:name="_Toc341280350"/>
      <w:bookmarkStart w:id="11858" w:name="_Toc341281169"/>
      <w:bookmarkStart w:id="11859" w:name="_Toc341281988"/>
      <w:bookmarkStart w:id="11860" w:name="_Toc341282807"/>
      <w:bookmarkStart w:id="11861" w:name="_Toc341283630"/>
      <w:bookmarkStart w:id="11862" w:name="_Toc341284450"/>
      <w:bookmarkStart w:id="11863" w:name="_Toc341285263"/>
      <w:bookmarkStart w:id="11864" w:name="_Toc341286080"/>
      <w:bookmarkStart w:id="11865" w:name="_Toc341368656"/>
      <w:bookmarkStart w:id="11866" w:name="_Toc341369449"/>
      <w:bookmarkStart w:id="11867" w:name="_Toc341370589"/>
      <w:bookmarkStart w:id="11868" w:name="_Toc341372298"/>
      <w:bookmarkStart w:id="11869" w:name="_Toc341374489"/>
      <w:bookmarkStart w:id="11870" w:name="_Toc341375300"/>
      <w:bookmarkStart w:id="11871" w:name="_Toc341376098"/>
      <w:bookmarkStart w:id="11872" w:name="_Toc341448470"/>
      <w:bookmarkStart w:id="11873" w:name="_Toc341273841"/>
      <w:bookmarkStart w:id="11874" w:name="_Toc341274655"/>
      <w:bookmarkStart w:id="11875" w:name="_Toc341275470"/>
      <w:bookmarkStart w:id="11876" w:name="_Toc341276283"/>
      <w:bookmarkStart w:id="11877" w:name="_Toc341277095"/>
      <w:bookmarkStart w:id="11878" w:name="_Toc341277906"/>
      <w:bookmarkStart w:id="11879" w:name="_Toc341278718"/>
      <w:bookmarkStart w:id="11880" w:name="_Toc341279531"/>
      <w:bookmarkStart w:id="11881" w:name="_Toc341280351"/>
      <w:bookmarkStart w:id="11882" w:name="_Toc341281170"/>
      <w:bookmarkStart w:id="11883" w:name="_Toc341281989"/>
      <w:bookmarkStart w:id="11884" w:name="_Toc341282808"/>
      <w:bookmarkStart w:id="11885" w:name="_Toc341283631"/>
      <w:bookmarkStart w:id="11886" w:name="_Toc341284451"/>
      <w:bookmarkStart w:id="11887" w:name="_Toc341285264"/>
      <w:bookmarkStart w:id="11888" w:name="_Toc341286081"/>
      <w:bookmarkStart w:id="11889" w:name="_Toc341368657"/>
      <w:bookmarkStart w:id="11890" w:name="_Toc341369450"/>
      <w:bookmarkStart w:id="11891" w:name="_Toc341370590"/>
      <w:bookmarkStart w:id="11892" w:name="_Toc341372299"/>
      <w:bookmarkStart w:id="11893" w:name="_Toc341374490"/>
      <w:bookmarkStart w:id="11894" w:name="_Toc341375301"/>
      <w:bookmarkStart w:id="11895" w:name="_Toc341376099"/>
      <w:bookmarkStart w:id="11896" w:name="_Toc341448471"/>
      <w:bookmarkStart w:id="11897" w:name="_Toc341273842"/>
      <w:bookmarkStart w:id="11898" w:name="_Toc341274656"/>
      <w:bookmarkStart w:id="11899" w:name="_Toc341275471"/>
      <w:bookmarkStart w:id="11900" w:name="_Toc341276284"/>
      <w:bookmarkStart w:id="11901" w:name="_Toc341277096"/>
      <w:bookmarkStart w:id="11902" w:name="_Toc341277907"/>
      <w:bookmarkStart w:id="11903" w:name="_Toc341278719"/>
      <w:bookmarkStart w:id="11904" w:name="_Toc341279532"/>
      <w:bookmarkStart w:id="11905" w:name="_Toc341280352"/>
      <w:bookmarkStart w:id="11906" w:name="_Toc341281171"/>
      <w:bookmarkStart w:id="11907" w:name="_Toc341281990"/>
      <w:bookmarkStart w:id="11908" w:name="_Toc341282809"/>
      <w:bookmarkStart w:id="11909" w:name="_Toc341283632"/>
      <w:bookmarkStart w:id="11910" w:name="_Toc341284452"/>
      <w:bookmarkStart w:id="11911" w:name="_Toc341285265"/>
      <w:bookmarkStart w:id="11912" w:name="_Toc341286082"/>
      <w:bookmarkStart w:id="11913" w:name="_Toc341368658"/>
      <w:bookmarkStart w:id="11914" w:name="_Toc341369451"/>
      <w:bookmarkStart w:id="11915" w:name="_Toc341370591"/>
      <w:bookmarkStart w:id="11916" w:name="_Toc341372300"/>
      <w:bookmarkStart w:id="11917" w:name="_Toc341374491"/>
      <w:bookmarkStart w:id="11918" w:name="_Toc341375302"/>
      <w:bookmarkStart w:id="11919" w:name="_Toc341376100"/>
      <w:bookmarkStart w:id="11920" w:name="_Toc341448472"/>
      <w:bookmarkStart w:id="11921" w:name="_Toc341273843"/>
      <w:bookmarkStart w:id="11922" w:name="_Toc341274657"/>
      <w:bookmarkStart w:id="11923" w:name="_Toc341275472"/>
      <w:bookmarkStart w:id="11924" w:name="_Toc341276285"/>
      <w:bookmarkStart w:id="11925" w:name="_Toc341277097"/>
      <w:bookmarkStart w:id="11926" w:name="_Toc341277908"/>
      <w:bookmarkStart w:id="11927" w:name="_Toc341278720"/>
      <w:bookmarkStart w:id="11928" w:name="_Toc341279533"/>
      <w:bookmarkStart w:id="11929" w:name="_Toc341280353"/>
      <w:bookmarkStart w:id="11930" w:name="_Toc341281172"/>
      <w:bookmarkStart w:id="11931" w:name="_Toc341281991"/>
      <w:bookmarkStart w:id="11932" w:name="_Toc341282810"/>
      <w:bookmarkStart w:id="11933" w:name="_Toc341283633"/>
      <w:bookmarkStart w:id="11934" w:name="_Toc341284453"/>
      <w:bookmarkStart w:id="11935" w:name="_Toc341285266"/>
      <w:bookmarkStart w:id="11936" w:name="_Toc341286083"/>
      <w:bookmarkStart w:id="11937" w:name="_Toc341368659"/>
      <w:bookmarkStart w:id="11938" w:name="_Toc341369452"/>
      <w:bookmarkStart w:id="11939" w:name="_Toc341370592"/>
      <w:bookmarkStart w:id="11940" w:name="_Toc341372301"/>
      <w:bookmarkStart w:id="11941" w:name="_Toc341374492"/>
      <w:bookmarkStart w:id="11942" w:name="_Toc341375303"/>
      <w:bookmarkStart w:id="11943" w:name="_Toc341376101"/>
      <w:bookmarkStart w:id="11944" w:name="_Toc341448473"/>
      <w:bookmarkStart w:id="11945" w:name="_Toc341273844"/>
      <w:bookmarkStart w:id="11946" w:name="_Toc341274658"/>
      <w:bookmarkStart w:id="11947" w:name="_Toc341275473"/>
      <w:bookmarkStart w:id="11948" w:name="_Toc341276286"/>
      <w:bookmarkStart w:id="11949" w:name="_Toc341277098"/>
      <w:bookmarkStart w:id="11950" w:name="_Toc341277909"/>
      <w:bookmarkStart w:id="11951" w:name="_Toc341278721"/>
      <w:bookmarkStart w:id="11952" w:name="_Toc341279534"/>
      <w:bookmarkStart w:id="11953" w:name="_Toc341280354"/>
      <w:bookmarkStart w:id="11954" w:name="_Toc341281173"/>
      <w:bookmarkStart w:id="11955" w:name="_Toc341281992"/>
      <w:bookmarkStart w:id="11956" w:name="_Toc341282811"/>
      <w:bookmarkStart w:id="11957" w:name="_Toc341283634"/>
      <w:bookmarkStart w:id="11958" w:name="_Toc341284454"/>
      <w:bookmarkStart w:id="11959" w:name="_Toc341285267"/>
      <w:bookmarkStart w:id="11960" w:name="_Toc341286084"/>
      <w:bookmarkStart w:id="11961" w:name="_Toc341368660"/>
      <w:bookmarkStart w:id="11962" w:name="_Toc341369453"/>
      <w:bookmarkStart w:id="11963" w:name="_Toc341370593"/>
      <w:bookmarkStart w:id="11964" w:name="_Toc341372302"/>
      <w:bookmarkStart w:id="11965" w:name="_Toc341374493"/>
      <w:bookmarkStart w:id="11966" w:name="_Toc341375304"/>
      <w:bookmarkStart w:id="11967" w:name="_Toc341376102"/>
      <w:bookmarkStart w:id="11968" w:name="_Toc341448474"/>
      <w:bookmarkStart w:id="11969" w:name="_Toc341273845"/>
      <w:bookmarkStart w:id="11970" w:name="_Toc341274659"/>
      <w:bookmarkStart w:id="11971" w:name="_Toc341275474"/>
      <w:bookmarkStart w:id="11972" w:name="_Toc341276287"/>
      <w:bookmarkStart w:id="11973" w:name="_Toc341277099"/>
      <w:bookmarkStart w:id="11974" w:name="_Toc341277910"/>
      <w:bookmarkStart w:id="11975" w:name="_Toc341278722"/>
      <w:bookmarkStart w:id="11976" w:name="_Toc341279535"/>
      <w:bookmarkStart w:id="11977" w:name="_Toc341280355"/>
      <w:bookmarkStart w:id="11978" w:name="_Toc341281174"/>
      <w:bookmarkStart w:id="11979" w:name="_Toc341281993"/>
      <w:bookmarkStart w:id="11980" w:name="_Toc341282812"/>
      <w:bookmarkStart w:id="11981" w:name="_Toc341283635"/>
      <w:bookmarkStart w:id="11982" w:name="_Toc341284455"/>
      <w:bookmarkStart w:id="11983" w:name="_Toc341285268"/>
      <w:bookmarkStart w:id="11984" w:name="_Toc341286085"/>
      <w:bookmarkStart w:id="11985" w:name="_Toc341368661"/>
      <w:bookmarkStart w:id="11986" w:name="_Toc341369454"/>
      <w:bookmarkStart w:id="11987" w:name="_Toc341370594"/>
      <w:bookmarkStart w:id="11988" w:name="_Toc341372303"/>
      <w:bookmarkStart w:id="11989" w:name="_Toc341374494"/>
      <w:bookmarkStart w:id="11990" w:name="_Toc341375305"/>
      <w:bookmarkStart w:id="11991" w:name="_Toc341376103"/>
      <w:bookmarkStart w:id="11992" w:name="_Toc341448475"/>
      <w:bookmarkStart w:id="11993" w:name="_Toc341273846"/>
      <w:bookmarkStart w:id="11994" w:name="_Toc341274660"/>
      <w:bookmarkStart w:id="11995" w:name="_Toc341275475"/>
      <w:bookmarkStart w:id="11996" w:name="_Toc341276288"/>
      <w:bookmarkStart w:id="11997" w:name="_Toc341277100"/>
      <w:bookmarkStart w:id="11998" w:name="_Toc341277911"/>
      <w:bookmarkStart w:id="11999" w:name="_Toc341278723"/>
      <w:bookmarkStart w:id="12000" w:name="_Toc341279536"/>
      <w:bookmarkStart w:id="12001" w:name="_Toc341280356"/>
      <w:bookmarkStart w:id="12002" w:name="_Toc341281175"/>
      <w:bookmarkStart w:id="12003" w:name="_Toc341281994"/>
      <w:bookmarkStart w:id="12004" w:name="_Toc341282813"/>
      <w:bookmarkStart w:id="12005" w:name="_Toc341283636"/>
      <w:bookmarkStart w:id="12006" w:name="_Toc341284456"/>
      <w:bookmarkStart w:id="12007" w:name="_Toc341285269"/>
      <w:bookmarkStart w:id="12008" w:name="_Toc341286086"/>
      <w:bookmarkStart w:id="12009" w:name="_Toc341368662"/>
      <w:bookmarkStart w:id="12010" w:name="_Toc341369455"/>
      <w:bookmarkStart w:id="12011" w:name="_Toc341370595"/>
      <w:bookmarkStart w:id="12012" w:name="_Toc341372304"/>
      <w:bookmarkStart w:id="12013" w:name="_Toc341374495"/>
      <w:bookmarkStart w:id="12014" w:name="_Toc341375306"/>
      <w:bookmarkStart w:id="12015" w:name="_Toc341376104"/>
      <w:bookmarkStart w:id="12016" w:name="_Toc341448476"/>
      <w:bookmarkStart w:id="12017" w:name="_Toc341273847"/>
      <w:bookmarkStart w:id="12018" w:name="_Toc341274661"/>
      <w:bookmarkStart w:id="12019" w:name="_Toc341275476"/>
      <w:bookmarkStart w:id="12020" w:name="_Toc341276289"/>
      <w:bookmarkStart w:id="12021" w:name="_Toc341277101"/>
      <w:bookmarkStart w:id="12022" w:name="_Toc341277912"/>
      <w:bookmarkStart w:id="12023" w:name="_Toc341278724"/>
      <w:bookmarkStart w:id="12024" w:name="_Toc341279537"/>
      <w:bookmarkStart w:id="12025" w:name="_Toc341280357"/>
      <w:bookmarkStart w:id="12026" w:name="_Toc341281176"/>
      <w:bookmarkStart w:id="12027" w:name="_Toc341281995"/>
      <w:bookmarkStart w:id="12028" w:name="_Toc341282814"/>
      <w:bookmarkStart w:id="12029" w:name="_Toc341283637"/>
      <w:bookmarkStart w:id="12030" w:name="_Toc341284457"/>
      <w:bookmarkStart w:id="12031" w:name="_Toc341285270"/>
      <w:bookmarkStart w:id="12032" w:name="_Toc341286087"/>
      <w:bookmarkStart w:id="12033" w:name="_Toc341368663"/>
      <w:bookmarkStart w:id="12034" w:name="_Toc341369456"/>
      <w:bookmarkStart w:id="12035" w:name="_Toc341370596"/>
      <w:bookmarkStart w:id="12036" w:name="_Toc341372305"/>
      <w:bookmarkStart w:id="12037" w:name="_Toc341374496"/>
      <w:bookmarkStart w:id="12038" w:name="_Toc341375307"/>
      <w:bookmarkStart w:id="12039" w:name="_Toc341376105"/>
      <w:bookmarkStart w:id="12040" w:name="_Toc341448477"/>
      <w:bookmarkStart w:id="12041" w:name="_Toc341273848"/>
      <w:bookmarkStart w:id="12042" w:name="_Toc341274662"/>
      <w:bookmarkStart w:id="12043" w:name="_Toc341275477"/>
      <w:bookmarkStart w:id="12044" w:name="_Toc341276290"/>
      <w:bookmarkStart w:id="12045" w:name="_Toc341277102"/>
      <w:bookmarkStart w:id="12046" w:name="_Toc341277913"/>
      <w:bookmarkStart w:id="12047" w:name="_Toc341278725"/>
      <w:bookmarkStart w:id="12048" w:name="_Toc341279538"/>
      <w:bookmarkStart w:id="12049" w:name="_Toc341280358"/>
      <w:bookmarkStart w:id="12050" w:name="_Toc341281177"/>
      <w:bookmarkStart w:id="12051" w:name="_Toc341281996"/>
      <w:bookmarkStart w:id="12052" w:name="_Toc341282815"/>
      <w:bookmarkStart w:id="12053" w:name="_Toc341283638"/>
      <w:bookmarkStart w:id="12054" w:name="_Toc341284458"/>
      <w:bookmarkStart w:id="12055" w:name="_Toc341285271"/>
      <w:bookmarkStart w:id="12056" w:name="_Toc341286088"/>
      <w:bookmarkStart w:id="12057" w:name="_Toc341368664"/>
      <w:bookmarkStart w:id="12058" w:name="_Toc341369457"/>
      <w:bookmarkStart w:id="12059" w:name="_Toc341370597"/>
      <w:bookmarkStart w:id="12060" w:name="_Toc341372306"/>
      <w:bookmarkStart w:id="12061" w:name="_Toc341374497"/>
      <w:bookmarkStart w:id="12062" w:name="_Toc341375308"/>
      <w:bookmarkStart w:id="12063" w:name="_Toc341376106"/>
      <w:bookmarkStart w:id="12064" w:name="_Toc341448478"/>
      <w:bookmarkStart w:id="12065" w:name="_Toc341273849"/>
      <w:bookmarkStart w:id="12066" w:name="_Toc341274663"/>
      <w:bookmarkStart w:id="12067" w:name="_Toc341275478"/>
      <w:bookmarkStart w:id="12068" w:name="_Toc341276291"/>
      <w:bookmarkStart w:id="12069" w:name="_Toc341277103"/>
      <w:bookmarkStart w:id="12070" w:name="_Toc341277914"/>
      <w:bookmarkStart w:id="12071" w:name="_Toc341278726"/>
      <w:bookmarkStart w:id="12072" w:name="_Toc341279539"/>
      <w:bookmarkStart w:id="12073" w:name="_Toc341280359"/>
      <w:bookmarkStart w:id="12074" w:name="_Toc341281178"/>
      <w:bookmarkStart w:id="12075" w:name="_Toc341281997"/>
      <w:bookmarkStart w:id="12076" w:name="_Toc341282816"/>
      <w:bookmarkStart w:id="12077" w:name="_Toc341283639"/>
      <w:bookmarkStart w:id="12078" w:name="_Toc341284459"/>
      <w:bookmarkStart w:id="12079" w:name="_Toc341285272"/>
      <w:bookmarkStart w:id="12080" w:name="_Toc341286089"/>
      <w:bookmarkStart w:id="12081" w:name="_Toc341368665"/>
      <w:bookmarkStart w:id="12082" w:name="_Toc341369458"/>
      <w:bookmarkStart w:id="12083" w:name="_Toc341370598"/>
      <w:bookmarkStart w:id="12084" w:name="_Toc341372307"/>
      <w:bookmarkStart w:id="12085" w:name="_Toc341374498"/>
      <w:bookmarkStart w:id="12086" w:name="_Toc341375309"/>
      <w:bookmarkStart w:id="12087" w:name="_Toc341376107"/>
      <w:bookmarkStart w:id="12088" w:name="_Toc341448479"/>
      <w:bookmarkStart w:id="12089" w:name="_Toc341273850"/>
      <w:bookmarkStart w:id="12090" w:name="_Toc341274664"/>
      <w:bookmarkStart w:id="12091" w:name="_Toc341275479"/>
      <w:bookmarkStart w:id="12092" w:name="_Toc341276292"/>
      <w:bookmarkStart w:id="12093" w:name="_Toc341277104"/>
      <w:bookmarkStart w:id="12094" w:name="_Toc341277915"/>
      <w:bookmarkStart w:id="12095" w:name="_Toc341278727"/>
      <w:bookmarkStart w:id="12096" w:name="_Toc341279540"/>
      <w:bookmarkStart w:id="12097" w:name="_Toc341280360"/>
      <w:bookmarkStart w:id="12098" w:name="_Toc341281179"/>
      <w:bookmarkStart w:id="12099" w:name="_Toc341281998"/>
      <w:bookmarkStart w:id="12100" w:name="_Toc341282817"/>
      <w:bookmarkStart w:id="12101" w:name="_Toc341283640"/>
      <w:bookmarkStart w:id="12102" w:name="_Toc341284460"/>
      <w:bookmarkStart w:id="12103" w:name="_Toc341285273"/>
      <w:bookmarkStart w:id="12104" w:name="_Toc341286090"/>
      <w:bookmarkStart w:id="12105" w:name="_Toc341368666"/>
      <w:bookmarkStart w:id="12106" w:name="_Toc341369459"/>
      <w:bookmarkStart w:id="12107" w:name="_Toc341370599"/>
      <w:bookmarkStart w:id="12108" w:name="_Toc341372308"/>
      <w:bookmarkStart w:id="12109" w:name="_Toc341374499"/>
      <w:bookmarkStart w:id="12110" w:name="_Toc341375310"/>
      <w:bookmarkStart w:id="12111" w:name="_Toc341376108"/>
      <w:bookmarkStart w:id="12112" w:name="_Toc341448480"/>
      <w:bookmarkStart w:id="12113" w:name="_Toc341273851"/>
      <w:bookmarkStart w:id="12114" w:name="_Toc341274665"/>
      <w:bookmarkStart w:id="12115" w:name="_Toc341275480"/>
      <w:bookmarkStart w:id="12116" w:name="_Toc341276293"/>
      <w:bookmarkStart w:id="12117" w:name="_Toc341277105"/>
      <w:bookmarkStart w:id="12118" w:name="_Toc341277916"/>
      <w:bookmarkStart w:id="12119" w:name="_Toc341278728"/>
      <w:bookmarkStart w:id="12120" w:name="_Toc341279541"/>
      <w:bookmarkStart w:id="12121" w:name="_Toc341280361"/>
      <w:bookmarkStart w:id="12122" w:name="_Toc341281180"/>
      <w:bookmarkStart w:id="12123" w:name="_Toc341281999"/>
      <w:bookmarkStart w:id="12124" w:name="_Toc341282818"/>
      <w:bookmarkStart w:id="12125" w:name="_Toc341283641"/>
      <w:bookmarkStart w:id="12126" w:name="_Toc341284461"/>
      <w:bookmarkStart w:id="12127" w:name="_Toc341285274"/>
      <w:bookmarkStart w:id="12128" w:name="_Toc341286091"/>
      <w:bookmarkStart w:id="12129" w:name="_Toc341368667"/>
      <w:bookmarkStart w:id="12130" w:name="_Toc341369460"/>
      <w:bookmarkStart w:id="12131" w:name="_Toc341370600"/>
      <w:bookmarkStart w:id="12132" w:name="_Toc341372309"/>
      <w:bookmarkStart w:id="12133" w:name="_Toc341374500"/>
      <w:bookmarkStart w:id="12134" w:name="_Toc341375311"/>
      <w:bookmarkStart w:id="12135" w:name="_Toc341376109"/>
      <w:bookmarkStart w:id="12136" w:name="_Toc341448481"/>
      <w:bookmarkStart w:id="12137" w:name="_Toc341273852"/>
      <w:bookmarkStart w:id="12138" w:name="_Toc341274666"/>
      <w:bookmarkStart w:id="12139" w:name="_Toc341275481"/>
      <w:bookmarkStart w:id="12140" w:name="_Toc341276294"/>
      <w:bookmarkStart w:id="12141" w:name="_Toc341277106"/>
      <w:bookmarkStart w:id="12142" w:name="_Toc341277917"/>
      <w:bookmarkStart w:id="12143" w:name="_Toc341278729"/>
      <w:bookmarkStart w:id="12144" w:name="_Toc341279542"/>
      <w:bookmarkStart w:id="12145" w:name="_Toc341280362"/>
      <w:bookmarkStart w:id="12146" w:name="_Toc341281181"/>
      <w:bookmarkStart w:id="12147" w:name="_Toc341282000"/>
      <w:bookmarkStart w:id="12148" w:name="_Toc341282819"/>
      <w:bookmarkStart w:id="12149" w:name="_Toc341283642"/>
      <w:bookmarkStart w:id="12150" w:name="_Toc341284462"/>
      <w:bookmarkStart w:id="12151" w:name="_Toc341285275"/>
      <w:bookmarkStart w:id="12152" w:name="_Toc341286092"/>
      <w:bookmarkStart w:id="12153" w:name="_Toc341368668"/>
      <w:bookmarkStart w:id="12154" w:name="_Toc341369461"/>
      <w:bookmarkStart w:id="12155" w:name="_Toc341370601"/>
      <w:bookmarkStart w:id="12156" w:name="_Toc341372310"/>
      <w:bookmarkStart w:id="12157" w:name="_Toc341374501"/>
      <w:bookmarkStart w:id="12158" w:name="_Toc341375312"/>
      <w:bookmarkStart w:id="12159" w:name="_Toc341376110"/>
      <w:bookmarkStart w:id="12160" w:name="_Toc341448482"/>
      <w:bookmarkStart w:id="12161" w:name="_Toc341273853"/>
      <w:bookmarkStart w:id="12162" w:name="_Toc341274667"/>
      <w:bookmarkStart w:id="12163" w:name="_Toc341275482"/>
      <w:bookmarkStart w:id="12164" w:name="_Toc341276295"/>
      <w:bookmarkStart w:id="12165" w:name="_Toc341277107"/>
      <w:bookmarkStart w:id="12166" w:name="_Toc341277918"/>
      <w:bookmarkStart w:id="12167" w:name="_Toc341278730"/>
      <w:bookmarkStart w:id="12168" w:name="_Toc341279543"/>
      <w:bookmarkStart w:id="12169" w:name="_Toc341280363"/>
      <w:bookmarkStart w:id="12170" w:name="_Toc341281182"/>
      <w:bookmarkStart w:id="12171" w:name="_Toc341282001"/>
      <w:bookmarkStart w:id="12172" w:name="_Toc341282820"/>
      <w:bookmarkStart w:id="12173" w:name="_Toc341283643"/>
      <w:bookmarkStart w:id="12174" w:name="_Toc341284463"/>
      <w:bookmarkStart w:id="12175" w:name="_Toc341285276"/>
      <w:bookmarkStart w:id="12176" w:name="_Toc341286093"/>
      <w:bookmarkStart w:id="12177" w:name="_Toc341368669"/>
      <w:bookmarkStart w:id="12178" w:name="_Toc341369462"/>
      <w:bookmarkStart w:id="12179" w:name="_Toc341370602"/>
      <w:bookmarkStart w:id="12180" w:name="_Toc341372311"/>
      <w:bookmarkStart w:id="12181" w:name="_Toc341374502"/>
      <w:bookmarkStart w:id="12182" w:name="_Toc341375313"/>
      <w:bookmarkStart w:id="12183" w:name="_Toc341376111"/>
      <w:bookmarkStart w:id="12184" w:name="_Toc341448483"/>
      <w:bookmarkStart w:id="12185" w:name="_Toc341273854"/>
      <w:bookmarkStart w:id="12186" w:name="_Toc341274668"/>
      <w:bookmarkStart w:id="12187" w:name="_Toc341275483"/>
      <w:bookmarkStart w:id="12188" w:name="_Toc341276296"/>
      <w:bookmarkStart w:id="12189" w:name="_Toc341277108"/>
      <w:bookmarkStart w:id="12190" w:name="_Toc341277919"/>
      <w:bookmarkStart w:id="12191" w:name="_Toc341278731"/>
      <w:bookmarkStart w:id="12192" w:name="_Toc341279544"/>
      <w:bookmarkStart w:id="12193" w:name="_Toc341280364"/>
      <w:bookmarkStart w:id="12194" w:name="_Toc341281183"/>
      <w:bookmarkStart w:id="12195" w:name="_Toc341282002"/>
      <w:bookmarkStart w:id="12196" w:name="_Toc341282821"/>
      <w:bookmarkStart w:id="12197" w:name="_Toc341283644"/>
      <w:bookmarkStart w:id="12198" w:name="_Toc341284464"/>
      <w:bookmarkStart w:id="12199" w:name="_Toc341285277"/>
      <w:bookmarkStart w:id="12200" w:name="_Toc341286094"/>
      <w:bookmarkStart w:id="12201" w:name="_Toc341368670"/>
      <w:bookmarkStart w:id="12202" w:name="_Toc341369463"/>
      <w:bookmarkStart w:id="12203" w:name="_Toc341370603"/>
      <w:bookmarkStart w:id="12204" w:name="_Toc341372312"/>
      <w:bookmarkStart w:id="12205" w:name="_Toc341374503"/>
      <w:bookmarkStart w:id="12206" w:name="_Toc341375314"/>
      <w:bookmarkStart w:id="12207" w:name="_Toc341376112"/>
      <w:bookmarkStart w:id="12208" w:name="_Toc341448484"/>
      <w:bookmarkStart w:id="12209" w:name="_Toc341273855"/>
      <w:bookmarkStart w:id="12210" w:name="_Toc341274669"/>
      <w:bookmarkStart w:id="12211" w:name="_Toc341275484"/>
      <w:bookmarkStart w:id="12212" w:name="_Toc341276297"/>
      <w:bookmarkStart w:id="12213" w:name="_Toc341277109"/>
      <w:bookmarkStart w:id="12214" w:name="_Toc341277920"/>
      <w:bookmarkStart w:id="12215" w:name="_Toc341278732"/>
      <w:bookmarkStart w:id="12216" w:name="_Toc341279545"/>
      <w:bookmarkStart w:id="12217" w:name="_Toc341280365"/>
      <w:bookmarkStart w:id="12218" w:name="_Toc341281184"/>
      <w:bookmarkStart w:id="12219" w:name="_Toc341282003"/>
      <w:bookmarkStart w:id="12220" w:name="_Toc341282822"/>
      <w:bookmarkStart w:id="12221" w:name="_Toc341283645"/>
      <w:bookmarkStart w:id="12222" w:name="_Toc341284465"/>
      <w:bookmarkStart w:id="12223" w:name="_Toc341285278"/>
      <w:bookmarkStart w:id="12224" w:name="_Toc341286095"/>
      <w:bookmarkStart w:id="12225" w:name="_Toc341368671"/>
      <w:bookmarkStart w:id="12226" w:name="_Toc341369464"/>
      <w:bookmarkStart w:id="12227" w:name="_Toc341370604"/>
      <w:bookmarkStart w:id="12228" w:name="_Toc341372313"/>
      <w:bookmarkStart w:id="12229" w:name="_Toc341374504"/>
      <w:bookmarkStart w:id="12230" w:name="_Toc341375315"/>
      <w:bookmarkStart w:id="12231" w:name="_Toc341376113"/>
      <w:bookmarkStart w:id="12232" w:name="_Toc341448485"/>
      <w:bookmarkStart w:id="12233" w:name="_Toc341273856"/>
      <w:bookmarkStart w:id="12234" w:name="_Toc341274670"/>
      <w:bookmarkStart w:id="12235" w:name="_Toc341275485"/>
      <w:bookmarkStart w:id="12236" w:name="_Toc341276298"/>
      <w:bookmarkStart w:id="12237" w:name="_Toc341277110"/>
      <w:bookmarkStart w:id="12238" w:name="_Toc341277921"/>
      <w:bookmarkStart w:id="12239" w:name="_Toc341278733"/>
      <w:bookmarkStart w:id="12240" w:name="_Toc341279546"/>
      <w:bookmarkStart w:id="12241" w:name="_Toc341280366"/>
      <w:bookmarkStart w:id="12242" w:name="_Toc341281185"/>
      <w:bookmarkStart w:id="12243" w:name="_Toc341282004"/>
      <w:bookmarkStart w:id="12244" w:name="_Toc341282823"/>
      <w:bookmarkStart w:id="12245" w:name="_Toc341283646"/>
      <w:bookmarkStart w:id="12246" w:name="_Toc341284466"/>
      <w:bookmarkStart w:id="12247" w:name="_Toc341285279"/>
      <w:bookmarkStart w:id="12248" w:name="_Toc341286096"/>
      <w:bookmarkStart w:id="12249" w:name="_Toc341368672"/>
      <w:bookmarkStart w:id="12250" w:name="_Toc341369465"/>
      <w:bookmarkStart w:id="12251" w:name="_Toc341370605"/>
      <w:bookmarkStart w:id="12252" w:name="_Toc341372314"/>
      <w:bookmarkStart w:id="12253" w:name="_Toc341374505"/>
      <w:bookmarkStart w:id="12254" w:name="_Toc341375316"/>
      <w:bookmarkStart w:id="12255" w:name="_Toc341376114"/>
      <w:bookmarkStart w:id="12256" w:name="_Toc341448486"/>
      <w:bookmarkStart w:id="12257" w:name="_Toc341273857"/>
      <w:bookmarkStart w:id="12258" w:name="_Toc341274671"/>
      <w:bookmarkStart w:id="12259" w:name="_Toc341275486"/>
      <w:bookmarkStart w:id="12260" w:name="_Toc341276299"/>
      <w:bookmarkStart w:id="12261" w:name="_Toc341277111"/>
      <w:bookmarkStart w:id="12262" w:name="_Toc341277922"/>
      <w:bookmarkStart w:id="12263" w:name="_Toc341278734"/>
      <w:bookmarkStart w:id="12264" w:name="_Toc341279547"/>
      <w:bookmarkStart w:id="12265" w:name="_Toc341280367"/>
      <w:bookmarkStart w:id="12266" w:name="_Toc341281186"/>
      <w:bookmarkStart w:id="12267" w:name="_Toc341282005"/>
      <w:bookmarkStart w:id="12268" w:name="_Toc341282824"/>
      <w:bookmarkStart w:id="12269" w:name="_Toc341283647"/>
      <w:bookmarkStart w:id="12270" w:name="_Toc341284467"/>
      <w:bookmarkStart w:id="12271" w:name="_Toc341285280"/>
      <w:bookmarkStart w:id="12272" w:name="_Toc341286097"/>
      <w:bookmarkStart w:id="12273" w:name="_Toc341368673"/>
      <w:bookmarkStart w:id="12274" w:name="_Toc341369466"/>
      <w:bookmarkStart w:id="12275" w:name="_Toc341370606"/>
      <w:bookmarkStart w:id="12276" w:name="_Toc341372315"/>
      <w:bookmarkStart w:id="12277" w:name="_Toc341374506"/>
      <w:bookmarkStart w:id="12278" w:name="_Toc341375317"/>
      <w:bookmarkStart w:id="12279" w:name="_Toc341376115"/>
      <w:bookmarkStart w:id="12280" w:name="_Toc341448487"/>
      <w:bookmarkStart w:id="12281" w:name="_Toc341273858"/>
      <w:bookmarkStart w:id="12282" w:name="_Toc341274672"/>
      <w:bookmarkStart w:id="12283" w:name="_Toc341275487"/>
      <w:bookmarkStart w:id="12284" w:name="_Toc341276300"/>
      <w:bookmarkStart w:id="12285" w:name="_Toc341277112"/>
      <w:bookmarkStart w:id="12286" w:name="_Toc341277923"/>
      <w:bookmarkStart w:id="12287" w:name="_Toc341278735"/>
      <w:bookmarkStart w:id="12288" w:name="_Toc341279548"/>
      <w:bookmarkStart w:id="12289" w:name="_Toc341280368"/>
      <w:bookmarkStart w:id="12290" w:name="_Toc341281187"/>
      <w:bookmarkStart w:id="12291" w:name="_Toc341282006"/>
      <w:bookmarkStart w:id="12292" w:name="_Toc341282825"/>
      <w:bookmarkStart w:id="12293" w:name="_Toc341283648"/>
      <w:bookmarkStart w:id="12294" w:name="_Toc341284468"/>
      <w:bookmarkStart w:id="12295" w:name="_Toc341285281"/>
      <w:bookmarkStart w:id="12296" w:name="_Toc341286098"/>
      <w:bookmarkStart w:id="12297" w:name="_Toc341368674"/>
      <w:bookmarkStart w:id="12298" w:name="_Toc341369467"/>
      <w:bookmarkStart w:id="12299" w:name="_Toc341370607"/>
      <w:bookmarkStart w:id="12300" w:name="_Toc341372316"/>
      <w:bookmarkStart w:id="12301" w:name="_Toc341374507"/>
      <w:bookmarkStart w:id="12302" w:name="_Toc341375318"/>
      <w:bookmarkStart w:id="12303" w:name="_Toc341376116"/>
      <w:bookmarkStart w:id="12304" w:name="_Toc341448488"/>
      <w:bookmarkStart w:id="12305" w:name="_Toc341273859"/>
      <w:bookmarkStart w:id="12306" w:name="_Toc341274673"/>
      <w:bookmarkStart w:id="12307" w:name="_Toc341275488"/>
      <w:bookmarkStart w:id="12308" w:name="_Toc341276301"/>
      <w:bookmarkStart w:id="12309" w:name="_Toc341277113"/>
      <w:bookmarkStart w:id="12310" w:name="_Toc341277924"/>
      <w:bookmarkStart w:id="12311" w:name="_Toc341278736"/>
      <w:bookmarkStart w:id="12312" w:name="_Toc341279549"/>
      <w:bookmarkStart w:id="12313" w:name="_Toc341280369"/>
      <w:bookmarkStart w:id="12314" w:name="_Toc341281188"/>
      <w:bookmarkStart w:id="12315" w:name="_Toc341282007"/>
      <w:bookmarkStart w:id="12316" w:name="_Toc341282826"/>
      <w:bookmarkStart w:id="12317" w:name="_Toc341283649"/>
      <w:bookmarkStart w:id="12318" w:name="_Toc341284469"/>
      <w:bookmarkStart w:id="12319" w:name="_Toc341285282"/>
      <w:bookmarkStart w:id="12320" w:name="_Toc341286099"/>
      <w:bookmarkStart w:id="12321" w:name="_Toc341368675"/>
      <w:bookmarkStart w:id="12322" w:name="_Toc341369468"/>
      <w:bookmarkStart w:id="12323" w:name="_Toc341370608"/>
      <w:bookmarkStart w:id="12324" w:name="_Toc341372317"/>
      <w:bookmarkStart w:id="12325" w:name="_Toc341374508"/>
      <w:bookmarkStart w:id="12326" w:name="_Toc341375319"/>
      <w:bookmarkStart w:id="12327" w:name="_Toc341376117"/>
      <w:bookmarkStart w:id="12328" w:name="_Toc341448489"/>
      <w:bookmarkStart w:id="12329" w:name="_Toc341273860"/>
      <w:bookmarkStart w:id="12330" w:name="_Toc341274674"/>
      <w:bookmarkStart w:id="12331" w:name="_Toc341275489"/>
      <w:bookmarkStart w:id="12332" w:name="_Toc341276302"/>
      <w:bookmarkStart w:id="12333" w:name="_Toc341277114"/>
      <w:bookmarkStart w:id="12334" w:name="_Toc341277925"/>
      <w:bookmarkStart w:id="12335" w:name="_Toc341278737"/>
      <w:bookmarkStart w:id="12336" w:name="_Toc341279550"/>
      <w:bookmarkStart w:id="12337" w:name="_Toc341280370"/>
      <w:bookmarkStart w:id="12338" w:name="_Toc341281189"/>
      <w:bookmarkStart w:id="12339" w:name="_Toc341282008"/>
      <w:bookmarkStart w:id="12340" w:name="_Toc341282827"/>
      <w:bookmarkStart w:id="12341" w:name="_Toc341283650"/>
      <w:bookmarkStart w:id="12342" w:name="_Toc341284470"/>
      <w:bookmarkStart w:id="12343" w:name="_Toc341285283"/>
      <w:bookmarkStart w:id="12344" w:name="_Toc341286100"/>
      <w:bookmarkStart w:id="12345" w:name="_Toc341368676"/>
      <w:bookmarkStart w:id="12346" w:name="_Toc341369469"/>
      <w:bookmarkStart w:id="12347" w:name="_Toc341370609"/>
      <w:bookmarkStart w:id="12348" w:name="_Toc341372318"/>
      <w:bookmarkStart w:id="12349" w:name="_Toc341374509"/>
      <w:bookmarkStart w:id="12350" w:name="_Toc341375320"/>
      <w:bookmarkStart w:id="12351" w:name="_Toc341376118"/>
      <w:bookmarkStart w:id="12352" w:name="_Toc341448490"/>
      <w:bookmarkStart w:id="12353" w:name="_Toc341273861"/>
      <w:bookmarkStart w:id="12354" w:name="_Toc341274675"/>
      <w:bookmarkStart w:id="12355" w:name="_Toc341275490"/>
      <w:bookmarkStart w:id="12356" w:name="_Toc341276303"/>
      <w:bookmarkStart w:id="12357" w:name="_Toc341277115"/>
      <w:bookmarkStart w:id="12358" w:name="_Toc341277926"/>
      <w:bookmarkStart w:id="12359" w:name="_Toc341278738"/>
      <w:bookmarkStart w:id="12360" w:name="_Toc341279551"/>
      <w:bookmarkStart w:id="12361" w:name="_Toc341280371"/>
      <w:bookmarkStart w:id="12362" w:name="_Toc341281190"/>
      <w:bookmarkStart w:id="12363" w:name="_Toc341282009"/>
      <w:bookmarkStart w:id="12364" w:name="_Toc341282828"/>
      <w:bookmarkStart w:id="12365" w:name="_Toc341283651"/>
      <w:bookmarkStart w:id="12366" w:name="_Toc341284471"/>
      <w:bookmarkStart w:id="12367" w:name="_Toc341285284"/>
      <w:bookmarkStart w:id="12368" w:name="_Toc341286101"/>
      <w:bookmarkStart w:id="12369" w:name="_Toc341368677"/>
      <w:bookmarkStart w:id="12370" w:name="_Toc341369470"/>
      <w:bookmarkStart w:id="12371" w:name="_Toc341370610"/>
      <w:bookmarkStart w:id="12372" w:name="_Toc341372319"/>
      <w:bookmarkStart w:id="12373" w:name="_Toc341374510"/>
      <w:bookmarkStart w:id="12374" w:name="_Toc341375321"/>
      <w:bookmarkStart w:id="12375" w:name="_Toc341376119"/>
      <w:bookmarkStart w:id="12376" w:name="_Toc341448491"/>
      <w:bookmarkStart w:id="12377" w:name="_Toc341273862"/>
      <w:bookmarkStart w:id="12378" w:name="_Toc341274676"/>
      <w:bookmarkStart w:id="12379" w:name="_Toc341275491"/>
      <w:bookmarkStart w:id="12380" w:name="_Toc341276304"/>
      <w:bookmarkStart w:id="12381" w:name="_Toc341277116"/>
      <w:bookmarkStart w:id="12382" w:name="_Toc341277927"/>
      <w:bookmarkStart w:id="12383" w:name="_Toc341278739"/>
      <w:bookmarkStart w:id="12384" w:name="_Toc341279552"/>
      <w:bookmarkStart w:id="12385" w:name="_Toc341280372"/>
      <w:bookmarkStart w:id="12386" w:name="_Toc341281191"/>
      <w:bookmarkStart w:id="12387" w:name="_Toc341282010"/>
      <w:bookmarkStart w:id="12388" w:name="_Toc341282829"/>
      <w:bookmarkStart w:id="12389" w:name="_Toc341283652"/>
      <w:bookmarkStart w:id="12390" w:name="_Toc341284472"/>
      <w:bookmarkStart w:id="12391" w:name="_Toc341285285"/>
      <w:bookmarkStart w:id="12392" w:name="_Toc341286102"/>
      <w:bookmarkStart w:id="12393" w:name="_Toc341368678"/>
      <w:bookmarkStart w:id="12394" w:name="_Toc341369471"/>
      <w:bookmarkStart w:id="12395" w:name="_Toc341370611"/>
      <w:bookmarkStart w:id="12396" w:name="_Toc341372320"/>
      <w:bookmarkStart w:id="12397" w:name="_Toc341374511"/>
      <w:bookmarkStart w:id="12398" w:name="_Toc341375322"/>
      <w:bookmarkStart w:id="12399" w:name="_Toc341376120"/>
      <w:bookmarkStart w:id="12400" w:name="_Toc341448492"/>
      <w:bookmarkStart w:id="12401" w:name="_Toc341273863"/>
      <w:bookmarkStart w:id="12402" w:name="_Toc341274677"/>
      <w:bookmarkStart w:id="12403" w:name="_Toc341275492"/>
      <w:bookmarkStart w:id="12404" w:name="_Toc341276305"/>
      <w:bookmarkStart w:id="12405" w:name="_Toc341277117"/>
      <w:bookmarkStart w:id="12406" w:name="_Toc341277928"/>
      <w:bookmarkStart w:id="12407" w:name="_Toc341278740"/>
      <w:bookmarkStart w:id="12408" w:name="_Toc341279553"/>
      <w:bookmarkStart w:id="12409" w:name="_Toc341280373"/>
      <w:bookmarkStart w:id="12410" w:name="_Toc341281192"/>
      <w:bookmarkStart w:id="12411" w:name="_Toc341282011"/>
      <w:bookmarkStart w:id="12412" w:name="_Toc341282830"/>
      <w:bookmarkStart w:id="12413" w:name="_Toc341283653"/>
      <w:bookmarkStart w:id="12414" w:name="_Toc341284473"/>
      <w:bookmarkStart w:id="12415" w:name="_Toc341285286"/>
      <w:bookmarkStart w:id="12416" w:name="_Toc341286103"/>
      <w:bookmarkStart w:id="12417" w:name="_Toc341368679"/>
      <w:bookmarkStart w:id="12418" w:name="_Toc341369472"/>
      <w:bookmarkStart w:id="12419" w:name="_Toc341370612"/>
      <w:bookmarkStart w:id="12420" w:name="_Toc341372321"/>
      <w:bookmarkStart w:id="12421" w:name="_Toc341374512"/>
      <w:bookmarkStart w:id="12422" w:name="_Toc341375323"/>
      <w:bookmarkStart w:id="12423" w:name="_Toc341376121"/>
      <w:bookmarkStart w:id="12424" w:name="_Toc341448493"/>
      <w:bookmarkStart w:id="12425" w:name="_Toc341273864"/>
      <w:bookmarkStart w:id="12426" w:name="_Toc341274678"/>
      <w:bookmarkStart w:id="12427" w:name="_Toc341275493"/>
      <w:bookmarkStart w:id="12428" w:name="_Toc341276306"/>
      <w:bookmarkStart w:id="12429" w:name="_Toc341277118"/>
      <w:bookmarkStart w:id="12430" w:name="_Toc341277929"/>
      <w:bookmarkStart w:id="12431" w:name="_Toc341278741"/>
      <w:bookmarkStart w:id="12432" w:name="_Toc341279554"/>
      <w:bookmarkStart w:id="12433" w:name="_Toc341280374"/>
      <w:bookmarkStart w:id="12434" w:name="_Toc341281193"/>
      <w:bookmarkStart w:id="12435" w:name="_Toc341282012"/>
      <w:bookmarkStart w:id="12436" w:name="_Toc341282831"/>
      <w:bookmarkStart w:id="12437" w:name="_Toc341283654"/>
      <w:bookmarkStart w:id="12438" w:name="_Toc341284474"/>
      <w:bookmarkStart w:id="12439" w:name="_Toc341285287"/>
      <w:bookmarkStart w:id="12440" w:name="_Toc341286104"/>
      <w:bookmarkStart w:id="12441" w:name="_Toc341368680"/>
      <w:bookmarkStart w:id="12442" w:name="_Toc341369473"/>
      <w:bookmarkStart w:id="12443" w:name="_Toc341370613"/>
      <w:bookmarkStart w:id="12444" w:name="_Toc341372322"/>
      <w:bookmarkStart w:id="12445" w:name="_Toc341374513"/>
      <w:bookmarkStart w:id="12446" w:name="_Toc341375324"/>
      <w:bookmarkStart w:id="12447" w:name="_Toc341376122"/>
      <w:bookmarkStart w:id="12448" w:name="_Toc341448494"/>
      <w:bookmarkStart w:id="12449" w:name="_Toc341273865"/>
      <w:bookmarkStart w:id="12450" w:name="_Toc341274679"/>
      <w:bookmarkStart w:id="12451" w:name="_Toc341275494"/>
      <w:bookmarkStart w:id="12452" w:name="_Toc341276307"/>
      <w:bookmarkStart w:id="12453" w:name="_Toc341277119"/>
      <w:bookmarkStart w:id="12454" w:name="_Toc341277930"/>
      <w:bookmarkStart w:id="12455" w:name="_Toc341278742"/>
      <w:bookmarkStart w:id="12456" w:name="_Toc341279555"/>
      <w:bookmarkStart w:id="12457" w:name="_Toc341280375"/>
      <w:bookmarkStart w:id="12458" w:name="_Toc341281194"/>
      <w:bookmarkStart w:id="12459" w:name="_Toc341282013"/>
      <w:bookmarkStart w:id="12460" w:name="_Toc341282832"/>
      <w:bookmarkStart w:id="12461" w:name="_Toc341283655"/>
      <w:bookmarkStart w:id="12462" w:name="_Toc341284475"/>
      <w:bookmarkStart w:id="12463" w:name="_Toc341285288"/>
      <w:bookmarkStart w:id="12464" w:name="_Toc341286105"/>
      <w:bookmarkStart w:id="12465" w:name="_Toc341368681"/>
      <w:bookmarkStart w:id="12466" w:name="_Toc341369474"/>
      <w:bookmarkStart w:id="12467" w:name="_Toc341370614"/>
      <w:bookmarkStart w:id="12468" w:name="_Toc341372323"/>
      <w:bookmarkStart w:id="12469" w:name="_Toc341374514"/>
      <w:bookmarkStart w:id="12470" w:name="_Toc341375325"/>
      <w:bookmarkStart w:id="12471" w:name="_Toc341376123"/>
      <w:bookmarkStart w:id="12472" w:name="_Toc341448495"/>
      <w:bookmarkStart w:id="12473" w:name="_Toc341273866"/>
      <w:bookmarkStart w:id="12474" w:name="_Toc341274680"/>
      <w:bookmarkStart w:id="12475" w:name="_Toc341275495"/>
      <w:bookmarkStart w:id="12476" w:name="_Toc341276308"/>
      <w:bookmarkStart w:id="12477" w:name="_Toc341277120"/>
      <w:bookmarkStart w:id="12478" w:name="_Toc341277931"/>
      <w:bookmarkStart w:id="12479" w:name="_Toc341278743"/>
      <w:bookmarkStart w:id="12480" w:name="_Toc341279556"/>
      <w:bookmarkStart w:id="12481" w:name="_Toc341280376"/>
      <w:bookmarkStart w:id="12482" w:name="_Toc341281195"/>
      <w:bookmarkStart w:id="12483" w:name="_Toc341282014"/>
      <w:bookmarkStart w:id="12484" w:name="_Toc341282833"/>
      <w:bookmarkStart w:id="12485" w:name="_Toc341283656"/>
      <w:bookmarkStart w:id="12486" w:name="_Toc341284476"/>
      <w:bookmarkStart w:id="12487" w:name="_Toc341285289"/>
      <w:bookmarkStart w:id="12488" w:name="_Toc341286106"/>
      <w:bookmarkStart w:id="12489" w:name="_Toc341368682"/>
      <w:bookmarkStart w:id="12490" w:name="_Toc341369475"/>
      <w:bookmarkStart w:id="12491" w:name="_Toc341370615"/>
      <w:bookmarkStart w:id="12492" w:name="_Toc341372324"/>
      <w:bookmarkStart w:id="12493" w:name="_Toc341374515"/>
      <w:bookmarkStart w:id="12494" w:name="_Toc341375326"/>
      <w:bookmarkStart w:id="12495" w:name="_Toc341376124"/>
      <w:bookmarkStart w:id="12496" w:name="_Toc341448496"/>
      <w:bookmarkStart w:id="12497" w:name="_Toc341273867"/>
      <w:bookmarkStart w:id="12498" w:name="_Toc341274681"/>
      <w:bookmarkStart w:id="12499" w:name="_Toc341275496"/>
      <w:bookmarkStart w:id="12500" w:name="_Toc341276309"/>
      <w:bookmarkStart w:id="12501" w:name="_Toc341277121"/>
      <w:bookmarkStart w:id="12502" w:name="_Toc341277932"/>
      <w:bookmarkStart w:id="12503" w:name="_Toc341278744"/>
      <w:bookmarkStart w:id="12504" w:name="_Toc341279557"/>
      <w:bookmarkStart w:id="12505" w:name="_Toc341280377"/>
      <w:bookmarkStart w:id="12506" w:name="_Toc341281196"/>
      <w:bookmarkStart w:id="12507" w:name="_Toc341282015"/>
      <w:bookmarkStart w:id="12508" w:name="_Toc341282834"/>
      <w:bookmarkStart w:id="12509" w:name="_Toc341283657"/>
      <w:bookmarkStart w:id="12510" w:name="_Toc341284477"/>
      <w:bookmarkStart w:id="12511" w:name="_Toc341285290"/>
      <w:bookmarkStart w:id="12512" w:name="_Toc341286107"/>
      <w:bookmarkStart w:id="12513" w:name="_Toc341368683"/>
      <w:bookmarkStart w:id="12514" w:name="_Toc341369476"/>
      <w:bookmarkStart w:id="12515" w:name="_Toc341370616"/>
      <w:bookmarkStart w:id="12516" w:name="_Toc341372325"/>
      <w:bookmarkStart w:id="12517" w:name="_Toc341374516"/>
      <w:bookmarkStart w:id="12518" w:name="_Toc341375327"/>
      <w:bookmarkStart w:id="12519" w:name="_Toc341376125"/>
      <w:bookmarkStart w:id="12520" w:name="_Toc341448497"/>
      <w:bookmarkStart w:id="12521" w:name="_Toc341273868"/>
      <w:bookmarkStart w:id="12522" w:name="_Toc341274682"/>
      <w:bookmarkStart w:id="12523" w:name="_Toc341275497"/>
      <w:bookmarkStart w:id="12524" w:name="_Toc341276310"/>
      <w:bookmarkStart w:id="12525" w:name="_Toc341277122"/>
      <w:bookmarkStart w:id="12526" w:name="_Toc341277933"/>
      <w:bookmarkStart w:id="12527" w:name="_Toc341278745"/>
      <w:bookmarkStart w:id="12528" w:name="_Toc341279558"/>
      <w:bookmarkStart w:id="12529" w:name="_Toc341280378"/>
      <w:bookmarkStart w:id="12530" w:name="_Toc341281197"/>
      <w:bookmarkStart w:id="12531" w:name="_Toc341282016"/>
      <w:bookmarkStart w:id="12532" w:name="_Toc341282835"/>
      <w:bookmarkStart w:id="12533" w:name="_Toc341283658"/>
      <w:bookmarkStart w:id="12534" w:name="_Toc341284478"/>
      <w:bookmarkStart w:id="12535" w:name="_Toc341285291"/>
      <w:bookmarkStart w:id="12536" w:name="_Toc341286108"/>
      <w:bookmarkStart w:id="12537" w:name="_Toc341368684"/>
      <w:bookmarkStart w:id="12538" w:name="_Toc341369477"/>
      <w:bookmarkStart w:id="12539" w:name="_Toc341370617"/>
      <w:bookmarkStart w:id="12540" w:name="_Toc341372326"/>
      <w:bookmarkStart w:id="12541" w:name="_Toc341374517"/>
      <w:bookmarkStart w:id="12542" w:name="_Toc341375328"/>
      <w:bookmarkStart w:id="12543" w:name="_Toc341376126"/>
      <w:bookmarkStart w:id="12544" w:name="_Toc341448498"/>
      <w:bookmarkStart w:id="12545" w:name="_Toc341273869"/>
      <w:bookmarkStart w:id="12546" w:name="_Toc341274683"/>
      <w:bookmarkStart w:id="12547" w:name="_Toc341275498"/>
      <w:bookmarkStart w:id="12548" w:name="_Toc341276311"/>
      <w:bookmarkStart w:id="12549" w:name="_Toc341277123"/>
      <w:bookmarkStart w:id="12550" w:name="_Toc341277934"/>
      <w:bookmarkStart w:id="12551" w:name="_Toc341278746"/>
      <w:bookmarkStart w:id="12552" w:name="_Toc341279559"/>
      <w:bookmarkStart w:id="12553" w:name="_Toc341280379"/>
      <w:bookmarkStart w:id="12554" w:name="_Toc341281198"/>
      <w:bookmarkStart w:id="12555" w:name="_Toc341282017"/>
      <w:bookmarkStart w:id="12556" w:name="_Toc341282836"/>
      <w:bookmarkStart w:id="12557" w:name="_Toc341283659"/>
      <w:bookmarkStart w:id="12558" w:name="_Toc341284479"/>
      <w:bookmarkStart w:id="12559" w:name="_Toc341285292"/>
      <w:bookmarkStart w:id="12560" w:name="_Toc341286109"/>
      <w:bookmarkStart w:id="12561" w:name="_Toc341368685"/>
      <w:bookmarkStart w:id="12562" w:name="_Toc341369478"/>
      <w:bookmarkStart w:id="12563" w:name="_Toc341370618"/>
      <w:bookmarkStart w:id="12564" w:name="_Toc341372327"/>
      <w:bookmarkStart w:id="12565" w:name="_Toc341374518"/>
      <w:bookmarkStart w:id="12566" w:name="_Toc341375329"/>
      <w:bookmarkStart w:id="12567" w:name="_Toc341376127"/>
      <w:bookmarkStart w:id="12568" w:name="_Toc341448499"/>
      <w:bookmarkStart w:id="12569" w:name="_Toc341273870"/>
      <w:bookmarkStart w:id="12570" w:name="_Toc341274684"/>
      <w:bookmarkStart w:id="12571" w:name="_Toc341275499"/>
      <w:bookmarkStart w:id="12572" w:name="_Toc341276312"/>
      <w:bookmarkStart w:id="12573" w:name="_Toc341277124"/>
      <w:bookmarkStart w:id="12574" w:name="_Toc341277935"/>
      <w:bookmarkStart w:id="12575" w:name="_Toc341278747"/>
      <w:bookmarkStart w:id="12576" w:name="_Toc341279560"/>
      <w:bookmarkStart w:id="12577" w:name="_Toc341280380"/>
      <w:bookmarkStart w:id="12578" w:name="_Toc341281199"/>
      <w:bookmarkStart w:id="12579" w:name="_Toc341282018"/>
      <w:bookmarkStart w:id="12580" w:name="_Toc341282837"/>
      <w:bookmarkStart w:id="12581" w:name="_Toc341283660"/>
      <w:bookmarkStart w:id="12582" w:name="_Toc341284480"/>
      <w:bookmarkStart w:id="12583" w:name="_Toc341285293"/>
      <w:bookmarkStart w:id="12584" w:name="_Toc341286110"/>
      <w:bookmarkStart w:id="12585" w:name="_Toc341368686"/>
      <w:bookmarkStart w:id="12586" w:name="_Toc341369479"/>
      <w:bookmarkStart w:id="12587" w:name="_Toc341370619"/>
      <w:bookmarkStart w:id="12588" w:name="_Toc341372328"/>
      <w:bookmarkStart w:id="12589" w:name="_Toc341374519"/>
      <w:bookmarkStart w:id="12590" w:name="_Toc341375330"/>
      <w:bookmarkStart w:id="12591" w:name="_Toc341376128"/>
      <w:bookmarkStart w:id="12592" w:name="_Toc341448500"/>
      <w:bookmarkStart w:id="12593" w:name="_Toc341273871"/>
      <w:bookmarkStart w:id="12594" w:name="_Toc341274685"/>
      <w:bookmarkStart w:id="12595" w:name="_Toc341275500"/>
      <w:bookmarkStart w:id="12596" w:name="_Toc341276313"/>
      <w:bookmarkStart w:id="12597" w:name="_Toc341277125"/>
      <w:bookmarkStart w:id="12598" w:name="_Toc341277936"/>
      <w:bookmarkStart w:id="12599" w:name="_Toc341278748"/>
      <w:bookmarkStart w:id="12600" w:name="_Toc341279561"/>
      <w:bookmarkStart w:id="12601" w:name="_Toc341280381"/>
      <w:bookmarkStart w:id="12602" w:name="_Toc341281200"/>
      <w:bookmarkStart w:id="12603" w:name="_Toc341282019"/>
      <w:bookmarkStart w:id="12604" w:name="_Toc341282838"/>
      <w:bookmarkStart w:id="12605" w:name="_Toc341283661"/>
      <w:bookmarkStart w:id="12606" w:name="_Toc341284481"/>
      <w:bookmarkStart w:id="12607" w:name="_Toc341285294"/>
      <w:bookmarkStart w:id="12608" w:name="_Toc341286111"/>
      <w:bookmarkStart w:id="12609" w:name="_Toc341368687"/>
      <w:bookmarkStart w:id="12610" w:name="_Toc341369480"/>
      <w:bookmarkStart w:id="12611" w:name="_Toc341370620"/>
      <w:bookmarkStart w:id="12612" w:name="_Toc341372329"/>
      <w:bookmarkStart w:id="12613" w:name="_Toc341374520"/>
      <w:bookmarkStart w:id="12614" w:name="_Toc341375331"/>
      <w:bookmarkStart w:id="12615" w:name="_Toc341376129"/>
      <w:bookmarkStart w:id="12616" w:name="_Toc341448501"/>
      <w:bookmarkStart w:id="12617" w:name="_Toc341273872"/>
      <w:bookmarkStart w:id="12618" w:name="_Toc341274686"/>
      <w:bookmarkStart w:id="12619" w:name="_Toc341275501"/>
      <w:bookmarkStart w:id="12620" w:name="_Toc341276314"/>
      <w:bookmarkStart w:id="12621" w:name="_Toc341277126"/>
      <w:bookmarkStart w:id="12622" w:name="_Toc341277937"/>
      <w:bookmarkStart w:id="12623" w:name="_Toc341278749"/>
      <w:bookmarkStart w:id="12624" w:name="_Toc341279562"/>
      <w:bookmarkStart w:id="12625" w:name="_Toc341280382"/>
      <w:bookmarkStart w:id="12626" w:name="_Toc341281201"/>
      <w:bookmarkStart w:id="12627" w:name="_Toc341282020"/>
      <w:bookmarkStart w:id="12628" w:name="_Toc341282839"/>
      <w:bookmarkStart w:id="12629" w:name="_Toc341283662"/>
      <w:bookmarkStart w:id="12630" w:name="_Toc341284482"/>
      <w:bookmarkStart w:id="12631" w:name="_Toc341285295"/>
      <w:bookmarkStart w:id="12632" w:name="_Toc341286112"/>
      <w:bookmarkStart w:id="12633" w:name="_Toc341368688"/>
      <w:bookmarkStart w:id="12634" w:name="_Toc341369481"/>
      <w:bookmarkStart w:id="12635" w:name="_Toc341370621"/>
      <w:bookmarkStart w:id="12636" w:name="_Toc341372330"/>
      <w:bookmarkStart w:id="12637" w:name="_Toc341374521"/>
      <w:bookmarkStart w:id="12638" w:name="_Toc341375332"/>
      <w:bookmarkStart w:id="12639" w:name="_Toc341376130"/>
      <w:bookmarkStart w:id="12640" w:name="_Toc341448502"/>
      <w:bookmarkStart w:id="12641" w:name="_Toc341273873"/>
      <w:bookmarkStart w:id="12642" w:name="_Toc341274687"/>
      <w:bookmarkStart w:id="12643" w:name="_Toc341275502"/>
      <w:bookmarkStart w:id="12644" w:name="_Toc341276315"/>
      <w:bookmarkStart w:id="12645" w:name="_Toc341277127"/>
      <w:bookmarkStart w:id="12646" w:name="_Toc341277938"/>
      <w:bookmarkStart w:id="12647" w:name="_Toc341278750"/>
      <w:bookmarkStart w:id="12648" w:name="_Toc341279563"/>
      <w:bookmarkStart w:id="12649" w:name="_Toc341280383"/>
      <w:bookmarkStart w:id="12650" w:name="_Toc341281202"/>
      <w:bookmarkStart w:id="12651" w:name="_Toc341282021"/>
      <w:bookmarkStart w:id="12652" w:name="_Toc341282840"/>
      <w:bookmarkStart w:id="12653" w:name="_Toc341283663"/>
      <w:bookmarkStart w:id="12654" w:name="_Toc341284483"/>
      <w:bookmarkStart w:id="12655" w:name="_Toc341285296"/>
      <w:bookmarkStart w:id="12656" w:name="_Toc341286113"/>
      <w:bookmarkStart w:id="12657" w:name="_Toc341368689"/>
      <w:bookmarkStart w:id="12658" w:name="_Toc341369482"/>
      <w:bookmarkStart w:id="12659" w:name="_Toc341370622"/>
      <w:bookmarkStart w:id="12660" w:name="_Toc341372331"/>
      <w:bookmarkStart w:id="12661" w:name="_Toc341374522"/>
      <w:bookmarkStart w:id="12662" w:name="_Toc341375333"/>
      <w:bookmarkStart w:id="12663" w:name="_Toc341376131"/>
      <w:bookmarkStart w:id="12664" w:name="_Toc341448503"/>
      <w:bookmarkStart w:id="12665" w:name="_Toc341273874"/>
      <w:bookmarkStart w:id="12666" w:name="_Toc341274688"/>
      <w:bookmarkStart w:id="12667" w:name="_Toc341275503"/>
      <w:bookmarkStart w:id="12668" w:name="_Toc341276316"/>
      <w:bookmarkStart w:id="12669" w:name="_Toc341277128"/>
      <w:bookmarkStart w:id="12670" w:name="_Toc341277939"/>
      <w:bookmarkStart w:id="12671" w:name="_Toc341278751"/>
      <w:bookmarkStart w:id="12672" w:name="_Toc341279564"/>
      <w:bookmarkStart w:id="12673" w:name="_Toc341280384"/>
      <w:bookmarkStart w:id="12674" w:name="_Toc341281203"/>
      <w:bookmarkStart w:id="12675" w:name="_Toc341282022"/>
      <w:bookmarkStart w:id="12676" w:name="_Toc341282841"/>
      <w:bookmarkStart w:id="12677" w:name="_Toc341283664"/>
      <w:bookmarkStart w:id="12678" w:name="_Toc341284484"/>
      <w:bookmarkStart w:id="12679" w:name="_Toc341285297"/>
      <w:bookmarkStart w:id="12680" w:name="_Toc341286114"/>
      <w:bookmarkStart w:id="12681" w:name="_Toc341368690"/>
      <w:bookmarkStart w:id="12682" w:name="_Toc341369483"/>
      <w:bookmarkStart w:id="12683" w:name="_Toc341370623"/>
      <w:bookmarkStart w:id="12684" w:name="_Toc341372332"/>
      <w:bookmarkStart w:id="12685" w:name="_Toc341374523"/>
      <w:bookmarkStart w:id="12686" w:name="_Toc341375334"/>
      <w:bookmarkStart w:id="12687" w:name="_Toc341376132"/>
      <w:bookmarkStart w:id="12688" w:name="_Toc341448504"/>
      <w:bookmarkStart w:id="12689" w:name="_Toc341273875"/>
      <w:bookmarkStart w:id="12690" w:name="_Toc341274689"/>
      <w:bookmarkStart w:id="12691" w:name="_Toc341275504"/>
      <w:bookmarkStart w:id="12692" w:name="_Toc341276317"/>
      <w:bookmarkStart w:id="12693" w:name="_Toc341277129"/>
      <w:bookmarkStart w:id="12694" w:name="_Toc341277940"/>
      <w:bookmarkStart w:id="12695" w:name="_Toc341278752"/>
      <w:bookmarkStart w:id="12696" w:name="_Toc341279565"/>
      <w:bookmarkStart w:id="12697" w:name="_Toc341280385"/>
      <w:bookmarkStart w:id="12698" w:name="_Toc341281204"/>
      <w:bookmarkStart w:id="12699" w:name="_Toc341282023"/>
      <w:bookmarkStart w:id="12700" w:name="_Toc341282842"/>
      <w:bookmarkStart w:id="12701" w:name="_Toc341283665"/>
      <w:bookmarkStart w:id="12702" w:name="_Toc341284485"/>
      <w:bookmarkStart w:id="12703" w:name="_Toc341285298"/>
      <w:bookmarkStart w:id="12704" w:name="_Toc341286115"/>
      <w:bookmarkStart w:id="12705" w:name="_Toc341368691"/>
      <w:bookmarkStart w:id="12706" w:name="_Toc341369484"/>
      <w:bookmarkStart w:id="12707" w:name="_Toc341370624"/>
      <w:bookmarkStart w:id="12708" w:name="_Toc341372333"/>
      <w:bookmarkStart w:id="12709" w:name="_Toc341374524"/>
      <w:bookmarkStart w:id="12710" w:name="_Toc341375335"/>
      <w:bookmarkStart w:id="12711" w:name="_Toc341376133"/>
      <w:bookmarkStart w:id="12712" w:name="_Toc341448505"/>
      <w:bookmarkStart w:id="12713" w:name="_Toc341273876"/>
      <w:bookmarkStart w:id="12714" w:name="_Toc341274690"/>
      <w:bookmarkStart w:id="12715" w:name="_Toc341275505"/>
      <w:bookmarkStart w:id="12716" w:name="_Toc341276318"/>
      <w:bookmarkStart w:id="12717" w:name="_Toc341277130"/>
      <w:bookmarkStart w:id="12718" w:name="_Toc341277941"/>
      <w:bookmarkStart w:id="12719" w:name="_Toc341278753"/>
      <w:bookmarkStart w:id="12720" w:name="_Toc341279566"/>
      <w:bookmarkStart w:id="12721" w:name="_Toc341280386"/>
      <w:bookmarkStart w:id="12722" w:name="_Toc341281205"/>
      <w:bookmarkStart w:id="12723" w:name="_Toc341282024"/>
      <w:bookmarkStart w:id="12724" w:name="_Toc341282843"/>
      <w:bookmarkStart w:id="12725" w:name="_Toc341283666"/>
      <w:bookmarkStart w:id="12726" w:name="_Toc341284486"/>
      <w:bookmarkStart w:id="12727" w:name="_Toc341285299"/>
      <w:bookmarkStart w:id="12728" w:name="_Toc341286116"/>
      <w:bookmarkStart w:id="12729" w:name="_Toc341368692"/>
      <w:bookmarkStart w:id="12730" w:name="_Toc341369485"/>
      <w:bookmarkStart w:id="12731" w:name="_Toc341370625"/>
      <w:bookmarkStart w:id="12732" w:name="_Toc341372334"/>
      <w:bookmarkStart w:id="12733" w:name="_Toc341374525"/>
      <w:bookmarkStart w:id="12734" w:name="_Toc341375336"/>
      <w:bookmarkStart w:id="12735" w:name="_Toc341376134"/>
      <w:bookmarkStart w:id="12736" w:name="_Toc341448506"/>
      <w:bookmarkStart w:id="12737" w:name="_Toc341273877"/>
      <w:bookmarkStart w:id="12738" w:name="_Toc341274691"/>
      <w:bookmarkStart w:id="12739" w:name="_Toc341275506"/>
      <w:bookmarkStart w:id="12740" w:name="_Toc341276319"/>
      <w:bookmarkStart w:id="12741" w:name="_Toc341277131"/>
      <w:bookmarkStart w:id="12742" w:name="_Toc341277942"/>
      <w:bookmarkStart w:id="12743" w:name="_Toc341278754"/>
      <w:bookmarkStart w:id="12744" w:name="_Toc341279567"/>
      <w:bookmarkStart w:id="12745" w:name="_Toc341280387"/>
      <w:bookmarkStart w:id="12746" w:name="_Toc341281206"/>
      <w:bookmarkStart w:id="12747" w:name="_Toc341282025"/>
      <w:bookmarkStart w:id="12748" w:name="_Toc341282844"/>
      <w:bookmarkStart w:id="12749" w:name="_Toc341283667"/>
      <w:bookmarkStart w:id="12750" w:name="_Toc341284487"/>
      <w:bookmarkStart w:id="12751" w:name="_Toc341285300"/>
      <w:bookmarkStart w:id="12752" w:name="_Toc341286117"/>
      <w:bookmarkStart w:id="12753" w:name="_Toc341368693"/>
      <w:bookmarkStart w:id="12754" w:name="_Toc341369486"/>
      <w:bookmarkStart w:id="12755" w:name="_Toc341370626"/>
      <w:bookmarkStart w:id="12756" w:name="_Toc341372335"/>
      <w:bookmarkStart w:id="12757" w:name="_Toc341374526"/>
      <w:bookmarkStart w:id="12758" w:name="_Toc341375337"/>
      <w:bookmarkStart w:id="12759" w:name="_Toc341376135"/>
      <w:bookmarkStart w:id="12760" w:name="_Toc341448507"/>
      <w:bookmarkStart w:id="12761" w:name="_Toc341273878"/>
      <w:bookmarkStart w:id="12762" w:name="_Toc341274692"/>
      <w:bookmarkStart w:id="12763" w:name="_Toc341275507"/>
      <w:bookmarkStart w:id="12764" w:name="_Toc341276320"/>
      <w:bookmarkStart w:id="12765" w:name="_Toc341277132"/>
      <w:bookmarkStart w:id="12766" w:name="_Toc341277943"/>
      <w:bookmarkStart w:id="12767" w:name="_Toc341278755"/>
      <w:bookmarkStart w:id="12768" w:name="_Toc341279568"/>
      <w:bookmarkStart w:id="12769" w:name="_Toc341280388"/>
      <w:bookmarkStart w:id="12770" w:name="_Toc341281207"/>
      <w:bookmarkStart w:id="12771" w:name="_Toc341282026"/>
      <w:bookmarkStart w:id="12772" w:name="_Toc341282845"/>
      <w:bookmarkStart w:id="12773" w:name="_Toc341283668"/>
      <w:bookmarkStart w:id="12774" w:name="_Toc341284488"/>
      <w:bookmarkStart w:id="12775" w:name="_Toc341285301"/>
      <w:bookmarkStart w:id="12776" w:name="_Toc341286118"/>
      <w:bookmarkStart w:id="12777" w:name="_Toc341368694"/>
      <w:bookmarkStart w:id="12778" w:name="_Toc341369487"/>
      <w:bookmarkStart w:id="12779" w:name="_Toc341370627"/>
      <w:bookmarkStart w:id="12780" w:name="_Toc341372336"/>
      <w:bookmarkStart w:id="12781" w:name="_Toc341374527"/>
      <w:bookmarkStart w:id="12782" w:name="_Toc341375338"/>
      <w:bookmarkStart w:id="12783" w:name="_Toc341376136"/>
      <w:bookmarkStart w:id="12784" w:name="_Toc341448508"/>
      <w:bookmarkStart w:id="12785" w:name="_Toc341273879"/>
      <w:bookmarkStart w:id="12786" w:name="_Toc341274693"/>
      <w:bookmarkStart w:id="12787" w:name="_Toc341275508"/>
      <w:bookmarkStart w:id="12788" w:name="_Toc341276321"/>
      <w:bookmarkStart w:id="12789" w:name="_Toc341277133"/>
      <w:bookmarkStart w:id="12790" w:name="_Toc341277944"/>
      <w:bookmarkStart w:id="12791" w:name="_Toc341278756"/>
      <w:bookmarkStart w:id="12792" w:name="_Toc341279569"/>
      <w:bookmarkStart w:id="12793" w:name="_Toc341280389"/>
      <w:bookmarkStart w:id="12794" w:name="_Toc341281208"/>
      <w:bookmarkStart w:id="12795" w:name="_Toc341282027"/>
      <w:bookmarkStart w:id="12796" w:name="_Toc341282846"/>
      <w:bookmarkStart w:id="12797" w:name="_Toc341283669"/>
      <w:bookmarkStart w:id="12798" w:name="_Toc341284489"/>
      <w:bookmarkStart w:id="12799" w:name="_Toc341285302"/>
      <w:bookmarkStart w:id="12800" w:name="_Toc341286119"/>
      <w:bookmarkStart w:id="12801" w:name="_Toc341368695"/>
      <w:bookmarkStart w:id="12802" w:name="_Toc341369488"/>
      <w:bookmarkStart w:id="12803" w:name="_Toc341370628"/>
      <w:bookmarkStart w:id="12804" w:name="_Toc341372337"/>
      <w:bookmarkStart w:id="12805" w:name="_Toc341374528"/>
      <w:bookmarkStart w:id="12806" w:name="_Toc341375339"/>
      <w:bookmarkStart w:id="12807" w:name="_Toc341376137"/>
      <w:bookmarkStart w:id="12808" w:name="_Toc341448509"/>
      <w:bookmarkStart w:id="12809" w:name="_Toc341273880"/>
      <w:bookmarkStart w:id="12810" w:name="_Toc341274694"/>
      <w:bookmarkStart w:id="12811" w:name="_Toc341275509"/>
      <w:bookmarkStart w:id="12812" w:name="_Toc341276322"/>
      <w:bookmarkStart w:id="12813" w:name="_Toc341277134"/>
      <w:bookmarkStart w:id="12814" w:name="_Toc341277945"/>
      <w:bookmarkStart w:id="12815" w:name="_Toc341278757"/>
      <w:bookmarkStart w:id="12816" w:name="_Toc341279570"/>
      <w:bookmarkStart w:id="12817" w:name="_Toc341280390"/>
      <w:bookmarkStart w:id="12818" w:name="_Toc341281209"/>
      <w:bookmarkStart w:id="12819" w:name="_Toc341282028"/>
      <w:bookmarkStart w:id="12820" w:name="_Toc341282847"/>
      <w:bookmarkStart w:id="12821" w:name="_Toc341283670"/>
      <w:bookmarkStart w:id="12822" w:name="_Toc341284490"/>
      <w:bookmarkStart w:id="12823" w:name="_Toc341285303"/>
      <w:bookmarkStart w:id="12824" w:name="_Toc341286120"/>
      <w:bookmarkStart w:id="12825" w:name="_Toc341368696"/>
      <w:bookmarkStart w:id="12826" w:name="_Toc341369489"/>
      <w:bookmarkStart w:id="12827" w:name="_Toc341370629"/>
      <w:bookmarkStart w:id="12828" w:name="_Toc341372338"/>
      <w:bookmarkStart w:id="12829" w:name="_Toc341374529"/>
      <w:bookmarkStart w:id="12830" w:name="_Toc341375340"/>
      <w:bookmarkStart w:id="12831" w:name="_Toc341376138"/>
      <w:bookmarkStart w:id="12832" w:name="_Toc341448510"/>
      <w:bookmarkStart w:id="12833" w:name="_Toc341273881"/>
      <w:bookmarkStart w:id="12834" w:name="_Toc341274695"/>
      <w:bookmarkStart w:id="12835" w:name="_Toc341275510"/>
      <w:bookmarkStart w:id="12836" w:name="_Toc341276323"/>
      <w:bookmarkStart w:id="12837" w:name="_Toc341277135"/>
      <w:bookmarkStart w:id="12838" w:name="_Toc341277946"/>
      <w:bookmarkStart w:id="12839" w:name="_Toc341278758"/>
      <w:bookmarkStart w:id="12840" w:name="_Toc341279571"/>
      <w:bookmarkStart w:id="12841" w:name="_Toc341280391"/>
      <w:bookmarkStart w:id="12842" w:name="_Toc341281210"/>
      <w:bookmarkStart w:id="12843" w:name="_Toc341282029"/>
      <w:bookmarkStart w:id="12844" w:name="_Toc341282848"/>
      <w:bookmarkStart w:id="12845" w:name="_Toc341283671"/>
      <w:bookmarkStart w:id="12846" w:name="_Toc341284491"/>
      <w:bookmarkStart w:id="12847" w:name="_Toc341285304"/>
      <w:bookmarkStart w:id="12848" w:name="_Toc341286121"/>
      <w:bookmarkStart w:id="12849" w:name="_Toc341368697"/>
      <w:bookmarkStart w:id="12850" w:name="_Toc341369490"/>
      <w:bookmarkStart w:id="12851" w:name="_Toc341370630"/>
      <w:bookmarkStart w:id="12852" w:name="_Toc341372339"/>
      <w:bookmarkStart w:id="12853" w:name="_Toc341374530"/>
      <w:bookmarkStart w:id="12854" w:name="_Toc341375341"/>
      <w:bookmarkStart w:id="12855" w:name="_Toc341376139"/>
      <w:bookmarkStart w:id="12856" w:name="_Toc341448511"/>
      <w:bookmarkStart w:id="12857" w:name="_Toc341273882"/>
      <w:bookmarkStart w:id="12858" w:name="_Toc341274696"/>
      <w:bookmarkStart w:id="12859" w:name="_Toc341275511"/>
      <w:bookmarkStart w:id="12860" w:name="_Toc341276324"/>
      <w:bookmarkStart w:id="12861" w:name="_Toc341277136"/>
      <w:bookmarkStart w:id="12862" w:name="_Toc341277947"/>
      <w:bookmarkStart w:id="12863" w:name="_Toc341278759"/>
      <w:bookmarkStart w:id="12864" w:name="_Toc341279572"/>
      <w:bookmarkStart w:id="12865" w:name="_Toc341280392"/>
      <w:bookmarkStart w:id="12866" w:name="_Toc341281211"/>
      <w:bookmarkStart w:id="12867" w:name="_Toc341282030"/>
      <w:bookmarkStart w:id="12868" w:name="_Toc341282849"/>
      <w:bookmarkStart w:id="12869" w:name="_Toc341283672"/>
      <w:bookmarkStart w:id="12870" w:name="_Toc341284492"/>
      <w:bookmarkStart w:id="12871" w:name="_Toc341285305"/>
      <w:bookmarkStart w:id="12872" w:name="_Toc341286122"/>
      <w:bookmarkStart w:id="12873" w:name="_Toc341368698"/>
      <w:bookmarkStart w:id="12874" w:name="_Toc341369491"/>
      <w:bookmarkStart w:id="12875" w:name="_Toc341370631"/>
      <w:bookmarkStart w:id="12876" w:name="_Toc341372340"/>
      <w:bookmarkStart w:id="12877" w:name="_Toc341374531"/>
      <w:bookmarkStart w:id="12878" w:name="_Toc341375342"/>
      <w:bookmarkStart w:id="12879" w:name="_Toc341376140"/>
      <w:bookmarkStart w:id="12880" w:name="_Toc341448512"/>
      <w:bookmarkStart w:id="12881" w:name="_Toc341273883"/>
      <w:bookmarkStart w:id="12882" w:name="_Toc341274697"/>
      <w:bookmarkStart w:id="12883" w:name="_Toc341275512"/>
      <w:bookmarkStart w:id="12884" w:name="_Toc341276325"/>
      <w:bookmarkStart w:id="12885" w:name="_Toc341277137"/>
      <w:bookmarkStart w:id="12886" w:name="_Toc341277948"/>
      <w:bookmarkStart w:id="12887" w:name="_Toc341278760"/>
      <w:bookmarkStart w:id="12888" w:name="_Toc341279573"/>
      <w:bookmarkStart w:id="12889" w:name="_Toc341280393"/>
      <w:bookmarkStart w:id="12890" w:name="_Toc341281212"/>
      <w:bookmarkStart w:id="12891" w:name="_Toc341282031"/>
      <w:bookmarkStart w:id="12892" w:name="_Toc341282850"/>
      <w:bookmarkStart w:id="12893" w:name="_Toc341283673"/>
      <w:bookmarkStart w:id="12894" w:name="_Toc341284493"/>
      <w:bookmarkStart w:id="12895" w:name="_Toc341285306"/>
      <w:bookmarkStart w:id="12896" w:name="_Toc341286123"/>
      <w:bookmarkStart w:id="12897" w:name="_Toc341368699"/>
      <w:bookmarkStart w:id="12898" w:name="_Toc341369492"/>
      <w:bookmarkStart w:id="12899" w:name="_Toc341370632"/>
      <w:bookmarkStart w:id="12900" w:name="_Toc341372341"/>
      <w:bookmarkStart w:id="12901" w:name="_Toc341374532"/>
      <w:bookmarkStart w:id="12902" w:name="_Toc341375343"/>
      <w:bookmarkStart w:id="12903" w:name="_Toc341376141"/>
      <w:bookmarkStart w:id="12904" w:name="_Toc341448513"/>
      <w:bookmarkStart w:id="12905" w:name="_Toc341273884"/>
      <w:bookmarkStart w:id="12906" w:name="_Toc341274698"/>
      <w:bookmarkStart w:id="12907" w:name="_Toc341275513"/>
      <w:bookmarkStart w:id="12908" w:name="_Toc341276326"/>
      <w:bookmarkStart w:id="12909" w:name="_Toc341277138"/>
      <w:bookmarkStart w:id="12910" w:name="_Toc341277949"/>
      <w:bookmarkStart w:id="12911" w:name="_Toc341278761"/>
      <w:bookmarkStart w:id="12912" w:name="_Toc341279574"/>
      <w:bookmarkStart w:id="12913" w:name="_Toc341280394"/>
      <w:bookmarkStart w:id="12914" w:name="_Toc341281213"/>
      <w:bookmarkStart w:id="12915" w:name="_Toc341282032"/>
      <w:bookmarkStart w:id="12916" w:name="_Toc341282851"/>
      <w:bookmarkStart w:id="12917" w:name="_Toc341283674"/>
      <w:bookmarkStart w:id="12918" w:name="_Toc341284494"/>
      <w:bookmarkStart w:id="12919" w:name="_Toc341285307"/>
      <w:bookmarkStart w:id="12920" w:name="_Toc341286124"/>
      <w:bookmarkStart w:id="12921" w:name="_Toc341368700"/>
      <w:bookmarkStart w:id="12922" w:name="_Toc341369493"/>
      <w:bookmarkStart w:id="12923" w:name="_Toc341370633"/>
      <w:bookmarkStart w:id="12924" w:name="_Toc341372342"/>
      <w:bookmarkStart w:id="12925" w:name="_Toc341374533"/>
      <w:bookmarkStart w:id="12926" w:name="_Toc341375344"/>
      <w:bookmarkStart w:id="12927" w:name="_Toc341376142"/>
      <w:bookmarkStart w:id="12928" w:name="_Toc341448514"/>
      <w:bookmarkStart w:id="12929" w:name="_Toc341273885"/>
      <w:bookmarkStart w:id="12930" w:name="_Toc341274699"/>
      <w:bookmarkStart w:id="12931" w:name="_Toc341275514"/>
      <w:bookmarkStart w:id="12932" w:name="_Toc341276327"/>
      <w:bookmarkStart w:id="12933" w:name="_Toc341277139"/>
      <w:bookmarkStart w:id="12934" w:name="_Toc341277950"/>
      <w:bookmarkStart w:id="12935" w:name="_Toc341278762"/>
      <w:bookmarkStart w:id="12936" w:name="_Toc341279575"/>
      <w:bookmarkStart w:id="12937" w:name="_Toc341280395"/>
      <w:bookmarkStart w:id="12938" w:name="_Toc341281214"/>
      <w:bookmarkStart w:id="12939" w:name="_Toc341282033"/>
      <w:bookmarkStart w:id="12940" w:name="_Toc341282852"/>
      <w:bookmarkStart w:id="12941" w:name="_Toc341283675"/>
      <w:bookmarkStart w:id="12942" w:name="_Toc341284495"/>
      <w:bookmarkStart w:id="12943" w:name="_Toc341285308"/>
      <w:bookmarkStart w:id="12944" w:name="_Toc341286125"/>
      <w:bookmarkStart w:id="12945" w:name="_Toc341368701"/>
      <w:bookmarkStart w:id="12946" w:name="_Toc341369494"/>
      <w:bookmarkStart w:id="12947" w:name="_Toc341370634"/>
      <w:bookmarkStart w:id="12948" w:name="_Toc341372343"/>
      <w:bookmarkStart w:id="12949" w:name="_Toc341374534"/>
      <w:bookmarkStart w:id="12950" w:name="_Toc341375345"/>
      <w:bookmarkStart w:id="12951" w:name="_Toc341376143"/>
      <w:bookmarkStart w:id="12952" w:name="_Toc341448515"/>
      <w:bookmarkStart w:id="12953" w:name="_Toc341273886"/>
      <w:bookmarkStart w:id="12954" w:name="_Toc341274700"/>
      <w:bookmarkStart w:id="12955" w:name="_Toc341275515"/>
      <w:bookmarkStart w:id="12956" w:name="_Toc341276328"/>
      <w:bookmarkStart w:id="12957" w:name="_Toc341277140"/>
      <w:bookmarkStart w:id="12958" w:name="_Toc341277951"/>
      <w:bookmarkStart w:id="12959" w:name="_Toc341278763"/>
      <w:bookmarkStart w:id="12960" w:name="_Toc341279576"/>
      <w:bookmarkStart w:id="12961" w:name="_Toc341280396"/>
      <w:bookmarkStart w:id="12962" w:name="_Toc341281215"/>
      <w:bookmarkStart w:id="12963" w:name="_Toc341282034"/>
      <w:bookmarkStart w:id="12964" w:name="_Toc341282853"/>
      <w:bookmarkStart w:id="12965" w:name="_Toc341283676"/>
      <w:bookmarkStart w:id="12966" w:name="_Toc341284496"/>
      <w:bookmarkStart w:id="12967" w:name="_Toc341285309"/>
      <w:bookmarkStart w:id="12968" w:name="_Toc341286126"/>
      <w:bookmarkStart w:id="12969" w:name="_Toc341368702"/>
      <w:bookmarkStart w:id="12970" w:name="_Toc341369495"/>
      <w:bookmarkStart w:id="12971" w:name="_Toc341370635"/>
      <w:bookmarkStart w:id="12972" w:name="_Toc341372344"/>
      <w:bookmarkStart w:id="12973" w:name="_Toc341374535"/>
      <w:bookmarkStart w:id="12974" w:name="_Toc341375346"/>
      <w:bookmarkStart w:id="12975" w:name="_Toc341376144"/>
      <w:bookmarkStart w:id="12976" w:name="_Toc341448516"/>
      <w:bookmarkStart w:id="12977" w:name="_Toc341273887"/>
      <w:bookmarkStart w:id="12978" w:name="_Toc341274701"/>
      <w:bookmarkStart w:id="12979" w:name="_Toc341275516"/>
      <w:bookmarkStart w:id="12980" w:name="_Toc341276329"/>
      <w:bookmarkStart w:id="12981" w:name="_Toc341277141"/>
      <w:bookmarkStart w:id="12982" w:name="_Toc341277952"/>
      <w:bookmarkStart w:id="12983" w:name="_Toc341278764"/>
      <w:bookmarkStart w:id="12984" w:name="_Toc341279577"/>
      <w:bookmarkStart w:id="12985" w:name="_Toc341280397"/>
      <w:bookmarkStart w:id="12986" w:name="_Toc341281216"/>
      <w:bookmarkStart w:id="12987" w:name="_Toc341282035"/>
      <w:bookmarkStart w:id="12988" w:name="_Toc341282854"/>
      <w:bookmarkStart w:id="12989" w:name="_Toc341283677"/>
      <w:bookmarkStart w:id="12990" w:name="_Toc341284497"/>
      <w:bookmarkStart w:id="12991" w:name="_Toc341285310"/>
      <w:bookmarkStart w:id="12992" w:name="_Toc341286127"/>
      <w:bookmarkStart w:id="12993" w:name="_Toc341368703"/>
      <w:bookmarkStart w:id="12994" w:name="_Toc341369496"/>
      <w:bookmarkStart w:id="12995" w:name="_Toc341370636"/>
      <w:bookmarkStart w:id="12996" w:name="_Toc341372345"/>
      <w:bookmarkStart w:id="12997" w:name="_Toc341374536"/>
      <w:bookmarkStart w:id="12998" w:name="_Toc341375347"/>
      <w:bookmarkStart w:id="12999" w:name="_Toc341376145"/>
      <w:bookmarkStart w:id="13000" w:name="_Toc341448517"/>
      <w:bookmarkStart w:id="13001" w:name="_Toc341273888"/>
      <w:bookmarkStart w:id="13002" w:name="_Toc341274702"/>
      <w:bookmarkStart w:id="13003" w:name="_Toc341275517"/>
      <w:bookmarkStart w:id="13004" w:name="_Toc341276330"/>
      <w:bookmarkStart w:id="13005" w:name="_Toc341277142"/>
      <w:bookmarkStart w:id="13006" w:name="_Toc341277953"/>
      <w:bookmarkStart w:id="13007" w:name="_Toc341278765"/>
      <w:bookmarkStart w:id="13008" w:name="_Toc341279578"/>
      <w:bookmarkStart w:id="13009" w:name="_Toc341280398"/>
      <w:bookmarkStart w:id="13010" w:name="_Toc341281217"/>
      <w:bookmarkStart w:id="13011" w:name="_Toc341282036"/>
      <w:bookmarkStart w:id="13012" w:name="_Toc341282855"/>
      <w:bookmarkStart w:id="13013" w:name="_Toc341283678"/>
      <w:bookmarkStart w:id="13014" w:name="_Toc341284498"/>
      <w:bookmarkStart w:id="13015" w:name="_Toc341285311"/>
      <w:bookmarkStart w:id="13016" w:name="_Toc341286128"/>
      <w:bookmarkStart w:id="13017" w:name="_Toc341368704"/>
      <w:bookmarkStart w:id="13018" w:name="_Toc341369497"/>
      <w:bookmarkStart w:id="13019" w:name="_Toc341370637"/>
      <w:bookmarkStart w:id="13020" w:name="_Toc341372346"/>
      <w:bookmarkStart w:id="13021" w:name="_Toc341374537"/>
      <w:bookmarkStart w:id="13022" w:name="_Toc341375348"/>
      <w:bookmarkStart w:id="13023" w:name="_Toc341376146"/>
      <w:bookmarkStart w:id="13024" w:name="_Toc341448518"/>
      <w:bookmarkStart w:id="13025" w:name="_Toc341273889"/>
      <w:bookmarkStart w:id="13026" w:name="_Toc341274703"/>
      <w:bookmarkStart w:id="13027" w:name="_Toc341275518"/>
      <w:bookmarkStart w:id="13028" w:name="_Toc341276331"/>
      <w:bookmarkStart w:id="13029" w:name="_Toc341277143"/>
      <w:bookmarkStart w:id="13030" w:name="_Toc341277954"/>
      <w:bookmarkStart w:id="13031" w:name="_Toc341278766"/>
      <w:bookmarkStart w:id="13032" w:name="_Toc341279579"/>
      <w:bookmarkStart w:id="13033" w:name="_Toc341280399"/>
      <w:bookmarkStart w:id="13034" w:name="_Toc341281218"/>
      <w:bookmarkStart w:id="13035" w:name="_Toc341282037"/>
      <w:bookmarkStart w:id="13036" w:name="_Toc341282856"/>
      <w:bookmarkStart w:id="13037" w:name="_Toc341283679"/>
      <w:bookmarkStart w:id="13038" w:name="_Toc341284499"/>
      <w:bookmarkStart w:id="13039" w:name="_Toc341285312"/>
      <w:bookmarkStart w:id="13040" w:name="_Toc341286129"/>
      <w:bookmarkStart w:id="13041" w:name="_Toc341368705"/>
      <w:bookmarkStart w:id="13042" w:name="_Toc341369498"/>
      <w:bookmarkStart w:id="13043" w:name="_Toc341370638"/>
      <w:bookmarkStart w:id="13044" w:name="_Toc341372347"/>
      <w:bookmarkStart w:id="13045" w:name="_Toc341374538"/>
      <w:bookmarkStart w:id="13046" w:name="_Toc341375349"/>
      <w:bookmarkStart w:id="13047" w:name="_Toc341376147"/>
      <w:bookmarkStart w:id="13048" w:name="_Toc341448519"/>
      <w:bookmarkStart w:id="13049" w:name="_Toc341273890"/>
      <w:bookmarkStart w:id="13050" w:name="_Toc341274704"/>
      <w:bookmarkStart w:id="13051" w:name="_Toc341275519"/>
      <w:bookmarkStart w:id="13052" w:name="_Toc341276332"/>
      <w:bookmarkStart w:id="13053" w:name="_Toc341277144"/>
      <w:bookmarkStart w:id="13054" w:name="_Toc341277955"/>
      <w:bookmarkStart w:id="13055" w:name="_Toc341278767"/>
      <w:bookmarkStart w:id="13056" w:name="_Toc341279580"/>
      <w:bookmarkStart w:id="13057" w:name="_Toc341280400"/>
      <w:bookmarkStart w:id="13058" w:name="_Toc341281219"/>
      <w:bookmarkStart w:id="13059" w:name="_Toc341282038"/>
      <w:bookmarkStart w:id="13060" w:name="_Toc341282857"/>
      <w:bookmarkStart w:id="13061" w:name="_Toc341283680"/>
      <w:bookmarkStart w:id="13062" w:name="_Toc341284500"/>
      <w:bookmarkStart w:id="13063" w:name="_Toc341285313"/>
      <w:bookmarkStart w:id="13064" w:name="_Toc341286130"/>
      <w:bookmarkStart w:id="13065" w:name="_Toc341368706"/>
      <w:bookmarkStart w:id="13066" w:name="_Toc341369499"/>
      <w:bookmarkStart w:id="13067" w:name="_Toc341370639"/>
      <w:bookmarkStart w:id="13068" w:name="_Toc341372348"/>
      <w:bookmarkStart w:id="13069" w:name="_Toc341374539"/>
      <w:bookmarkStart w:id="13070" w:name="_Toc341375350"/>
      <w:bookmarkStart w:id="13071" w:name="_Toc341376148"/>
      <w:bookmarkStart w:id="13072" w:name="_Toc341448520"/>
      <w:bookmarkStart w:id="13073" w:name="_Toc341273891"/>
      <w:bookmarkStart w:id="13074" w:name="_Toc341274705"/>
      <w:bookmarkStart w:id="13075" w:name="_Toc341275520"/>
      <w:bookmarkStart w:id="13076" w:name="_Toc341276333"/>
      <w:bookmarkStart w:id="13077" w:name="_Toc341277145"/>
      <w:bookmarkStart w:id="13078" w:name="_Toc341277956"/>
      <w:bookmarkStart w:id="13079" w:name="_Toc341278768"/>
      <w:bookmarkStart w:id="13080" w:name="_Toc341279581"/>
      <w:bookmarkStart w:id="13081" w:name="_Toc341280401"/>
      <w:bookmarkStart w:id="13082" w:name="_Toc341281220"/>
      <w:bookmarkStart w:id="13083" w:name="_Toc341282039"/>
      <w:bookmarkStart w:id="13084" w:name="_Toc341282858"/>
      <w:bookmarkStart w:id="13085" w:name="_Toc341283681"/>
      <w:bookmarkStart w:id="13086" w:name="_Toc341284501"/>
      <w:bookmarkStart w:id="13087" w:name="_Toc341285314"/>
      <w:bookmarkStart w:id="13088" w:name="_Toc341286131"/>
      <w:bookmarkStart w:id="13089" w:name="_Toc341368707"/>
      <w:bookmarkStart w:id="13090" w:name="_Toc341369500"/>
      <w:bookmarkStart w:id="13091" w:name="_Toc341370640"/>
      <w:bookmarkStart w:id="13092" w:name="_Toc341372349"/>
      <w:bookmarkStart w:id="13093" w:name="_Toc341374540"/>
      <w:bookmarkStart w:id="13094" w:name="_Toc341375351"/>
      <w:bookmarkStart w:id="13095" w:name="_Toc341376149"/>
      <w:bookmarkStart w:id="13096" w:name="_Toc341448521"/>
      <w:bookmarkStart w:id="13097" w:name="_Toc341273892"/>
      <w:bookmarkStart w:id="13098" w:name="_Toc341274706"/>
      <w:bookmarkStart w:id="13099" w:name="_Toc341275521"/>
      <w:bookmarkStart w:id="13100" w:name="_Toc341276334"/>
      <w:bookmarkStart w:id="13101" w:name="_Toc341277146"/>
      <w:bookmarkStart w:id="13102" w:name="_Toc341277957"/>
      <w:bookmarkStart w:id="13103" w:name="_Toc341278769"/>
      <w:bookmarkStart w:id="13104" w:name="_Toc341279582"/>
      <w:bookmarkStart w:id="13105" w:name="_Toc341280402"/>
      <w:bookmarkStart w:id="13106" w:name="_Toc341281221"/>
      <w:bookmarkStart w:id="13107" w:name="_Toc341282040"/>
      <w:bookmarkStart w:id="13108" w:name="_Toc341282859"/>
      <w:bookmarkStart w:id="13109" w:name="_Toc341283682"/>
      <w:bookmarkStart w:id="13110" w:name="_Toc341284502"/>
      <w:bookmarkStart w:id="13111" w:name="_Toc341285315"/>
      <w:bookmarkStart w:id="13112" w:name="_Toc341286132"/>
      <w:bookmarkStart w:id="13113" w:name="_Toc341368708"/>
      <w:bookmarkStart w:id="13114" w:name="_Toc341369501"/>
      <w:bookmarkStart w:id="13115" w:name="_Toc341370641"/>
      <w:bookmarkStart w:id="13116" w:name="_Toc341372350"/>
      <w:bookmarkStart w:id="13117" w:name="_Toc341374541"/>
      <w:bookmarkStart w:id="13118" w:name="_Toc341375352"/>
      <w:bookmarkStart w:id="13119" w:name="_Toc341376150"/>
      <w:bookmarkStart w:id="13120" w:name="_Toc341448522"/>
      <w:bookmarkStart w:id="13121" w:name="_Toc341273893"/>
      <w:bookmarkStart w:id="13122" w:name="_Toc341274707"/>
      <w:bookmarkStart w:id="13123" w:name="_Toc341275522"/>
      <w:bookmarkStart w:id="13124" w:name="_Toc341276335"/>
      <w:bookmarkStart w:id="13125" w:name="_Toc341277147"/>
      <w:bookmarkStart w:id="13126" w:name="_Toc341277958"/>
      <w:bookmarkStart w:id="13127" w:name="_Toc341278770"/>
      <w:bookmarkStart w:id="13128" w:name="_Toc341279583"/>
      <w:bookmarkStart w:id="13129" w:name="_Toc341280403"/>
      <w:bookmarkStart w:id="13130" w:name="_Toc341281222"/>
      <w:bookmarkStart w:id="13131" w:name="_Toc341282041"/>
      <w:bookmarkStart w:id="13132" w:name="_Toc341282860"/>
      <w:bookmarkStart w:id="13133" w:name="_Toc341283683"/>
      <w:bookmarkStart w:id="13134" w:name="_Toc341284503"/>
      <w:bookmarkStart w:id="13135" w:name="_Toc341285316"/>
      <w:bookmarkStart w:id="13136" w:name="_Toc341286133"/>
      <w:bookmarkStart w:id="13137" w:name="_Toc341368709"/>
      <w:bookmarkStart w:id="13138" w:name="_Toc341369502"/>
      <w:bookmarkStart w:id="13139" w:name="_Toc341370642"/>
      <w:bookmarkStart w:id="13140" w:name="_Toc341372351"/>
      <w:bookmarkStart w:id="13141" w:name="_Toc341374542"/>
      <w:bookmarkStart w:id="13142" w:name="_Toc341375353"/>
      <w:bookmarkStart w:id="13143" w:name="_Toc341376151"/>
      <w:bookmarkStart w:id="13144" w:name="_Toc341448523"/>
      <w:bookmarkStart w:id="13145" w:name="_Toc341273894"/>
      <w:bookmarkStart w:id="13146" w:name="_Toc341274708"/>
      <w:bookmarkStart w:id="13147" w:name="_Toc341275523"/>
      <w:bookmarkStart w:id="13148" w:name="_Toc341276336"/>
      <w:bookmarkStart w:id="13149" w:name="_Toc341277148"/>
      <w:bookmarkStart w:id="13150" w:name="_Toc341277959"/>
      <w:bookmarkStart w:id="13151" w:name="_Toc341278771"/>
      <w:bookmarkStart w:id="13152" w:name="_Toc341279584"/>
      <w:bookmarkStart w:id="13153" w:name="_Toc341280404"/>
      <w:bookmarkStart w:id="13154" w:name="_Toc341281223"/>
      <w:bookmarkStart w:id="13155" w:name="_Toc341282042"/>
      <w:bookmarkStart w:id="13156" w:name="_Toc341282861"/>
      <w:bookmarkStart w:id="13157" w:name="_Toc341283684"/>
      <w:bookmarkStart w:id="13158" w:name="_Toc341284504"/>
      <w:bookmarkStart w:id="13159" w:name="_Toc341285317"/>
      <w:bookmarkStart w:id="13160" w:name="_Toc341286134"/>
      <w:bookmarkStart w:id="13161" w:name="_Toc341368710"/>
      <w:bookmarkStart w:id="13162" w:name="_Toc341369503"/>
      <w:bookmarkStart w:id="13163" w:name="_Toc341370643"/>
      <w:bookmarkStart w:id="13164" w:name="_Toc341372352"/>
      <w:bookmarkStart w:id="13165" w:name="_Toc341374543"/>
      <w:bookmarkStart w:id="13166" w:name="_Toc341375354"/>
      <w:bookmarkStart w:id="13167" w:name="_Toc341376152"/>
      <w:bookmarkStart w:id="13168" w:name="_Toc341448524"/>
      <w:bookmarkStart w:id="13169" w:name="_Toc341273895"/>
      <w:bookmarkStart w:id="13170" w:name="_Toc341274709"/>
      <w:bookmarkStart w:id="13171" w:name="_Toc341275524"/>
      <w:bookmarkStart w:id="13172" w:name="_Toc341276337"/>
      <w:bookmarkStart w:id="13173" w:name="_Toc341277149"/>
      <w:bookmarkStart w:id="13174" w:name="_Toc341277960"/>
      <w:bookmarkStart w:id="13175" w:name="_Toc341278772"/>
      <w:bookmarkStart w:id="13176" w:name="_Toc341279585"/>
      <w:bookmarkStart w:id="13177" w:name="_Toc341280405"/>
      <w:bookmarkStart w:id="13178" w:name="_Toc341281224"/>
      <w:bookmarkStart w:id="13179" w:name="_Toc341282043"/>
      <w:bookmarkStart w:id="13180" w:name="_Toc341282862"/>
      <w:bookmarkStart w:id="13181" w:name="_Toc341283685"/>
      <w:bookmarkStart w:id="13182" w:name="_Toc341284505"/>
      <w:bookmarkStart w:id="13183" w:name="_Toc341285318"/>
      <w:bookmarkStart w:id="13184" w:name="_Toc341286135"/>
      <w:bookmarkStart w:id="13185" w:name="_Toc341368711"/>
      <w:bookmarkStart w:id="13186" w:name="_Toc341369504"/>
      <w:bookmarkStart w:id="13187" w:name="_Toc341370644"/>
      <w:bookmarkStart w:id="13188" w:name="_Toc341372353"/>
      <w:bookmarkStart w:id="13189" w:name="_Toc341374544"/>
      <w:bookmarkStart w:id="13190" w:name="_Toc341375355"/>
      <w:bookmarkStart w:id="13191" w:name="_Toc341376153"/>
      <w:bookmarkStart w:id="13192" w:name="_Toc341448525"/>
      <w:bookmarkStart w:id="13193" w:name="_Toc341273896"/>
      <w:bookmarkStart w:id="13194" w:name="_Toc341274710"/>
      <w:bookmarkStart w:id="13195" w:name="_Toc341275525"/>
      <w:bookmarkStart w:id="13196" w:name="_Toc341276338"/>
      <w:bookmarkStart w:id="13197" w:name="_Toc341277150"/>
      <w:bookmarkStart w:id="13198" w:name="_Toc341277961"/>
      <w:bookmarkStart w:id="13199" w:name="_Toc341278773"/>
      <w:bookmarkStart w:id="13200" w:name="_Toc341279586"/>
      <w:bookmarkStart w:id="13201" w:name="_Toc341280406"/>
      <w:bookmarkStart w:id="13202" w:name="_Toc341281225"/>
      <w:bookmarkStart w:id="13203" w:name="_Toc341282044"/>
      <w:bookmarkStart w:id="13204" w:name="_Toc341282863"/>
      <w:bookmarkStart w:id="13205" w:name="_Toc341283686"/>
      <w:bookmarkStart w:id="13206" w:name="_Toc341284506"/>
      <w:bookmarkStart w:id="13207" w:name="_Toc341285319"/>
      <w:bookmarkStart w:id="13208" w:name="_Toc341286136"/>
      <w:bookmarkStart w:id="13209" w:name="_Toc341368712"/>
      <w:bookmarkStart w:id="13210" w:name="_Toc341369505"/>
      <w:bookmarkStart w:id="13211" w:name="_Toc341370645"/>
      <w:bookmarkStart w:id="13212" w:name="_Toc341372354"/>
      <w:bookmarkStart w:id="13213" w:name="_Toc341374545"/>
      <w:bookmarkStart w:id="13214" w:name="_Toc341375356"/>
      <w:bookmarkStart w:id="13215" w:name="_Toc341376154"/>
      <w:bookmarkStart w:id="13216" w:name="_Toc341448526"/>
      <w:bookmarkStart w:id="13217" w:name="_Toc341273897"/>
      <w:bookmarkStart w:id="13218" w:name="_Toc341274711"/>
      <w:bookmarkStart w:id="13219" w:name="_Toc341275526"/>
      <w:bookmarkStart w:id="13220" w:name="_Toc341276339"/>
      <w:bookmarkStart w:id="13221" w:name="_Toc341277151"/>
      <w:bookmarkStart w:id="13222" w:name="_Toc341277962"/>
      <w:bookmarkStart w:id="13223" w:name="_Toc341278774"/>
      <w:bookmarkStart w:id="13224" w:name="_Toc341279587"/>
      <w:bookmarkStart w:id="13225" w:name="_Toc341280407"/>
      <w:bookmarkStart w:id="13226" w:name="_Toc341281226"/>
      <w:bookmarkStart w:id="13227" w:name="_Toc341282045"/>
      <w:bookmarkStart w:id="13228" w:name="_Toc341282864"/>
      <w:bookmarkStart w:id="13229" w:name="_Toc341283687"/>
      <w:bookmarkStart w:id="13230" w:name="_Toc341284507"/>
      <w:bookmarkStart w:id="13231" w:name="_Toc341285320"/>
      <w:bookmarkStart w:id="13232" w:name="_Toc341286137"/>
      <w:bookmarkStart w:id="13233" w:name="_Toc341368713"/>
      <w:bookmarkStart w:id="13234" w:name="_Toc341369506"/>
      <w:bookmarkStart w:id="13235" w:name="_Toc341370646"/>
      <w:bookmarkStart w:id="13236" w:name="_Toc341372355"/>
      <w:bookmarkStart w:id="13237" w:name="_Toc341374546"/>
      <w:bookmarkStart w:id="13238" w:name="_Toc341375357"/>
      <w:bookmarkStart w:id="13239" w:name="_Toc341376155"/>
      <w:bookmarkStart w:id="13240" w:name="_Toc341448527"/>
      <w:bookmarkStart w:id="13241" w:name="_Toc341273898"/>
      <w:bookmarkStart w:id="13242" w:name="_Toc341274712"/>
      <w:bookmarkStart w:id="13243" w:name="_Toc341275527"/>
      <w:bookmarkStart w:id="13244" w:name="_Toc341276340"/>
      <w:bookmarkStart w:id="13245" w:name="_Toc341277152"/>
      <w:bookmarkStart w:id="13246" w:name="_Toc341277963"/>
      <w:bookmarkStart w:id="13247" w:name="_Toc341278775"/>
      <w:bookmarkStart w:id="13248" w:name="_Toc341279588"/>
      <w:bookmarkStart w:id="13249" w:name="_Toc341280408"/>
      <w:bookmarkStart w:id="13250" w:name="_Toc341281227"/>
      <w:bookmarkStart w:id="13251" w:name="_Toc341282046"/>
      <w:bookmarkStart w:id="13252" w:name="_Toc341282865"/>
      <w:bookmarkStart w:id="13253" w:name="_Toc341283688"/>
      <w:bookmarkStart w:id="13254" w:name="_Toc341284508"/>
      <w:bookmarkStart w:id="13255" w:name="_Toc341285321"/>
      <w:bookmarkStart w:id="13256" w:name="_Toc341286138"/>
      <w:bookmarkStart w:id="13257" w:name="_Toc341368714"/>
      <w:bookmarkStart w:id="13258" w:name="_Toc341369507"/>
      <w:bookmarkStart w:id="13259" w:name="_Toc341370647"/>
      <w:bookmarkStart w:id="13260" w:name="_Toc341372356"/>
      <w:bookmarkStart w:id="13261" w:name="_Toc341374547"/>
      <w:bookmarkStart w:id="13262" w:name="_Toc341375358"/>
      <w:bookmarkStart w:id="13263" w:name="_Toc341376156"/>
      <w:bookmarkStart w:id="13264" w:name="_Toc341448528"/>
      <w:bookmarkStart w:id="13265" w:name="_Toc341273899"/>
      <w:bookmarkStart w:id="13266" w:name="_Toc341274713"/>
      <w:bookmarkStart w:id="13267" w:name="_Toc341275528"/>
      <w:bookmarkStart w:id="13268" w:name="_Toc341276341"/>
      <w:bookmarkStart w:id="13269" w:name="_Toc341277153"/>
      <w:bookmarkStart w:id="13270" w:name="_Toc341277964"/>
      <w:bookmarkStart w:id="13271" w:name="_Toc341278776"/>
      <w:bookmarkStart w:id="13272" w:name="_Toc341279589"/>
      <w:bookmarkStart w:id="13273" w:name="_Toc341280409"/>
      <w:bookmarkStart w:id="13274" w:name="_Toc341281228"/>
      <w:bookmarkStart w:id="13275" w:name="_Toc341282047"/>
      <w:bookmarkStart w:id="13276" w:name="_Toc341282866"/>
      <w:bookmarkStart w:id="13277" w:name="_Toc341283689"/>
      <w:bookmarkStart w:id="13278" w:name="_Toc341284509"/>
      <w:bookmarkStart w:id="13279" w:name="_Toc341285322"/>
      <w:bookmarkStart w:id="13280" w:name="_Toc341286139"/>
      <w:bookmarkStart w:id="13281" w:name="_Toc341368715"/>
      <w:bookmarkStart w:id="13282" w:name="_Toc341369508"/>
      <w:bookmarkStart w:id="13283" w:name="_Toc341370648"/>
      <w:bookmarkStart w:id="13284" w:name="_Toc341372357"/>
      <w:bookmarkStart w:id="13285" w:name="_Toc341374548"/>
      <w:bookmarkStart w:id="13286" w:name="_Toc341375359"/>
      <w:bookmarkStart w:id="13287" w:name="_Toc341376157"/>
      <w:bookmarkStart w:id="13288" w:name="_Toc341448529"/>
      <w:bookmarkStart w:id="13289" w:name="_Toc341273900"/>
      <w:bookmarkStart w:id="13290" w:name="_Toc341274714"/>
      <w:bookmarkStart w:id="13291" w:name="_Toc341275529"/>
      <w:bookmarkStart w:id="13292" w:name="_Toc341276342"/>
      <w:bookmarkStart w:id="13293" w:name="_Toc341277154"/>
      <w:bookmarkStart w:id="13294" w:name="_Toc341277965"/>
      <w:bookmarkStart w:id="13295" w:name="_Toc341278777"/>
      <w:bookmarkStart w:id="13296" w:name="_Toc341279590"/>
      <w:bookmarkStart w:id="13297" w:name="_Toc341280410"/>
      <w:bookmarkStart w:id="13298" w:name="_Toc341281229"/>
      <w:bookmarkStart w:id="13299" w:name="_Toc341282048"/>
      <w:bookmarkStart w:id="13300" w:name="_Toc341282867"/>
      <w:bookmarkStart w:id="13301" w:name="_Toc341283690"/>
      <w:bookmarkStart w:id="13302" w:name="_Toc341284510"/>
      <w:bookmarkStart w:id="13303" w:name="_Toc341285323"/>
      <w:bookmarkStart w:id="13304" w:name="_Toc341286140"/>
      <w:bookmarkStart w:id="13305" w:name="_Toc341368716"/>
      <w:bookmarkStart w:id="13306" w:name="_Toc341369509"/>
      <w:bookmarkStart w:id="13307" w:name="_Toc341370649"/>
      <w:bookmarkStart w:id="13308" w:name="_Toc341372358"/>
      <w:bookmarkStart w:id="13309" w:name="_Toc341374549"/>
      <w:bookmarkStart w:id="13310" w:name="_Toc341375360"/>
      <w:bookmarkStart w:id="13311" w:name="_Toc341376158"/>
      <w:bookmarkStart w:id="13312" w:name="_Toc341448530"/>
      <w:bookmarkStart w:id="13313" w:name="_Toc341273901"/>
      <w:bookmarkStart w:id="13314" w:name="_Toc341274715"/>
      <w:bookmarkStart w:id="13315" w:name="_Toc341275530"/>
      <w:bookmarkStart w:id="13316" w:name="_Toc341276343"/>
      <w:bookmarkStart w:id="13317" w:name="_Toc341277155"/>
      <w:bookmarkStart w:id="13318" w:name="_Toc341277966"/>
      <w:bookmarkStart w:id="13319" w:name="_Toc341278778"/>
      <w:bookmarkStart w:id="13320" w:name="_Toc341279591"/>
      <w:bookmarkStart w:id="13321" w:name="_Toc341280411"/>
      <w:bookmarkStart w:id="13322" w:name="_Toc341281230"/>
      <w:bookmarkStart w:id="13323" w:name="_Toc341282049"/>
      <w:bookmarkStart w:id="13324" w:name="_Toc341282868"/>
      <w:bookmarkStart w:id="13325" w:name="_Toc341283691"/>
      <w:bookmarkStart w:id="13326" w:name="_Toc341284511"/>
      <w:bookmarkStart w:id="13327" w:name="_Toc341285324"/>
      <w:bookmarkStart w:id="13328" w:name="_Toc341286141"/>
      <w:bookmarkStart w:id="13329" w:name="_Toc341368717"/>
      <w:bookmarkStart w:id="13330" w:name="_Toc341369510"/>
      <w:bookmarkStart w:id="13331" w:name="_Toc341370650"/>
      <w:bookmarkStart w:id="13332" w:name="_Toc341372359"/>
      <w:bookmarkStart w:id="13333" w:name="_Toc341374550"/>
      <w:bookmarkStart w:id="13334" w:name="_Toc341375361"/>
      <w:bookmarkStart w:id="13335" w:name="_Toc341376159"/>
      <w:bookmarkStart w:id="13336" w:name="_Toc341448531"/>
      <w:bookmarkStart w:id="13337" w:name="_Toc341273902"/>
      <w:bookmarkStart w:id="13338" w:name="_Toc341274716"/>
      <w:bookmarkStart w:id="13339" w:name="_Toc341275531"/>
      <w:bookmarkStart w:id="13340" w:name="_Toc341276344"/>
      <w:bookmarkStart w:id="13341" w:name="_Toc341277156"/>
      <w:bookmarkStart w:id="13342" w:name="_Toc341277967"/>
      <w:bookmarkStart w:id="13343" w:name="_Toc341278779"/>
      <w:bookmarkStart w:id="13344" w:name="_Toc341279592"/>
      <w:bookmarkStart w:id="13345" w:name="_Toc341280412"/>
      <w:bookmarkStart w:id="13346" w:name="_Toc341281231"/>
      <w:bookmarkStart w:id="13347" w:name="_Toc341282050"/>
      <w:bookmarkStart w:id="13348" w:name="_Toc341282869"/>
      <w:bookmarkStart w:id="13349" w:name="_Toc341283692"/>
      <w:bookmarkStart w:id="13350" w:name="_Toc341284512"/>
      <w:bookmarkStart w:id="13351" w:name="_Toc341285325"/>
      <w:bookmarkStart w:id="13352" w:name="_Toc341286142"/>
      <w:bookmarkStart w:id="13353" w:name="_Toc341368718"/>
      <w:bookmarkStart w:id="13354" w:name="_Toc341369511"/>
      <w:bookmarkStart w:id="13355" w:name="_Toc341370651"/>
      <w:bookmarkStart w:id="13356" w:name="_Toc341372360"/>
      <w:bookmarkStart w:id="13357" w:name="_Toc341374551"/>
      <w:bookmarkStart w:id="13358" w:name="_Toc341375362"/>
      <w:bookmarkStart w:id="13359" w:name="_Toc341376160"/>
      <w:bookmarkStart w:id="13360" w:name="_Toc341448532"/>
      <w:bookmarkStart w:id="13361" w:name="_Toc341273903"/>
      <w:bookmarkStart w:id="13362" w:name="_Toc341274717"/>
      <w:bookmarkStart w:id="13363" w:name="_Toc341275532"/>
      <w:bookmarkStart w:id="13364" w:name="_Toc341276345"/>
      <w:bookmarkStart w:id="13365" w:name="_Toc341277157"/>
      <w:bookmarkStart w:id="13366" w:name="_Toc341277968"/>
      <w:bookmarkStart w:id="13367" w:name="_Toc341278780"/>
      <w:bookmarkStart w:id="13368" w:name="_Toc341279593"/>
      <w:bookmarkStart w:id="13369" w:name="_Toc341280413"/>
      <w:bookmarkStart w:id="13370" w:name="_Toc341281232"/>
      <w:bookmarkStart w:id="13371" w:name="_Toc341282051"/>
      <w:bookmarkStart w:id="13372" w:name="_Toc341282870"/>
      <w:bookmarkStart w:id="13373" w:name="_Toc341283693"/>
      <w:bookmarkStart w:id="13374" w:name="_Toc341284513"/>
      <w:bookmarkStart w:id="13375" w:name="_Toc341285326"/>
      <w:bookmarkStart w:id="13376" w:name="_Toc341286143"/>
      <w:bookmarkStart w:id="13377" w:name="_Toc341368719"/>
      <w:bookmarkStart w:id="13378" w:name="_Toc341369512"/>
      <w:bookmarkStart w:id="13379" w:name="_Toc341370652"/>
      <w:bookmarkStart w:id="13380" w:name="_Toc341372361"/>
      <w:bookmarkStart w:id="13381" w:name="_Toc341374552"/>
      <w:bookmarkStart w:id="13382" w:name="_Toc341375363"/>
      <w:bookmarkStart w:id="13383" w:name="_Toc341376161"/>
      <w:bookmarkStart w:id="13384" w:name="_Toc341448533"/>
      <w:bookmarkStart w:id="13385" w:name="_Toc341273904"/>
      <w:bookmarkStart w:id="13386" w:name="_Toc341274718"/>
      <w:bookmarkStart w:id="13387" w:name="_Toc341275533"/>
      <w:bookmarkStart w:id="13388" w:name="_Toc341276346"/>
      <w:bookmarkStart w:id="13389" w:name="_Toc341277158"/>
      <w:bookmarkStart w:id="13390" w:name="_Toc341277969"/>
      <w:bookmarkStart w:id="13391" w:name="_Toc341278781"/>
      <w:bookmarkStart w:id="13392" w:name="_Toc341279594"/>
      <w:bookmarkStart w:id="13393" w:name="_Toc341280414"/>
      <w:bookmarkStart w:id="13394" w:name="_Toc341281233"/>
      <w:bookmarkStart w:id="13395" w:name="_Toc341282052"/>
      <w:bookmarkStart w:id="13396" w:name="_Toc341282871"/>
      <w:bookmarkStart w:id="13397" w:name="_Toc341283694"/>
      <w:bookmarkStart w:id="13398" w:name="_Toc341284514"/>
      <w:bookmarkStart w:id="13399" w:name="_Toc341285327"/>
      <w:bookmarkStart w:id="13400" w:name="_Toc341286144"/>
      <w:bookmarkStart w:id="13401" w:name="_Toc341368720"/>
      <w:bookmarkStart w:id="13402" w:name="_Toc341369513"/>
      <w:bookmarkStart w:id="13403" w:name="_Toc341370653"/>
      <w:bookmarkStart w:id="13404" w:name="_Toc341372362"/>
      <w:bookmarkStart w:id="13405" w:name="_Toc341374553"/>
      <w:bookmarkStart w:id="13406" w:name="_Toc341375364"/>
      <w:bookmarkStart w:id="13407" w:name="_Toc341376162"/>
      <w:bookmarkStart w:id="13408" w:name="_Toc341448534"/>
      <w:bookmarkStart w:id="13409" w:name="_Toc341273905"/>
      <w:bookmarkStart w:id="13410" w:name="_Toc341274719"/>
      <w:bookmarkStart w:id="13411" w:name="_Toc341275534"/>
      <w:bookmarkStart w:id="13412" w:name="_Toc341276347"/>
      <w:bookmarkStart w:id="13413" w:name="_Toc341277159"/>
      <w:bookmarkStart w:id="13414" w:name="_Toc341277970"/>
      <w:bookmarkStart w:id="13415" w:name="_Toc341278782"/>
      <w:bookmarkStart w:id="13416" w:name="_Toc341279595"/>
      <w:bookmarkStart w:id="13417" w:name="_Toc341280415"/>
      <w:bookmarkStart w:id="13418" w:name="_Toc341281234"/>
      <w:bookmarkStart w:id="13419" w:name="_Toc341282053"/>
      <w:bookmarkStart w:id="13420" w:name="_Toc341282872"/>
      <w:bookmarkStart w:id="13421" w:name="_Toc341283695"/>
      <w:bookmarkStart w:id="13422" w:name="_Toc341284515"/>
      <w:bookmarkStart w:id="13423" w:name="_Toc341285328"/>
      <w:bookmarkStart w:id="13424" w:name="_Toc341286145"/>
      <w:bookmarkStart w:id="13425" w:name="_Toc341368721"/>
      <w:bookmarkStart w:id="13426" w:name="_Toc341369514"/>
      <w:bookmarkStart w:id="13427" w:name="_Toc341370654"/>
      <w:bookmarkStart w:id="13428" w:name="_Toc341372363"/>
      <w:bookmarkStart w:id="13429" w:name="_Toc341374554"/>
      <w:bookmarkStart w:id="13430" w:name="_Toc341375365"/>
      <w:bookmarkStart w:id="13431" w:name="_Toc341376163"/>
      <w:bookmarkStart w:id="13432" w:name="_Toc341448535"/>
      <w:bookmarkStart w:id="13433" w:name="_Toc341273906"/>
      <w:bookmarkStart w:id="13434" w:name="_Toc341274720"/>
      <w:bookmarkStart w:id="13435" w:name="_Toc341275535"/>
      <w:bookmarkStart w:id="13436" w:name="_Toc341276348"/>
      <w:bookmarkStart w:id="13437" w:name="_Toc341277160"/>
      <w:bookmarkStart w:id="13438" w:name="_Toc341277971"/>
      <w:bookmarkStart w:id="13439" w:name="_Toc341278783"/>
      <w:bookmarkStart w:id="13440" w:name="_Toc341279596"/>
      <w:bookmarkStart w:id="13441" w:name="_Toc341280416"/>
      <w:bookmarkStart w:id="13442" w:name="_Toc341281235"/>
      <w:bookmarkStart w:id="13443" w:name="_Toc341282054"/>
      <w:bookmarkStart w:id="13444" w:name="_Toc341282873"/>
      <w:bookmarkStart w:id="13445" w:name="_Toc341283696"/>
      <w:bookmarkStart w:id="13446" w:name="_Toc341284516"/>
      <w:bookmarkStart w:id="13447" w:name="_Toc341285329"/>
      <w:bookmarkStart w:id="13448" w:name="_Toc341286146"/>
      <w:bookmarkStart w:id="13449" w:name="_Toc341368722"/>
      <w:bookmarkStart w:id="13450" w:name="_Toc341369515"/>
      <w:bookmarkStart w:id="13451" w:name="_Toc341370655"/>
      <w:bookmarkStart w:id="13452" w:name="_Toc341372364"/>
      <w:bookmarkStart w:id="13453" w:name="_Toc341374555"/>
      <w:bookmarkStart w:id="13454" w:name="_Toc341375366"/>
      <w:bookmarkStart w:id="13455" w:name="_Toc341376164"/>
      <w:bookmarkStart w:id="13456" w:name="_Toc341448536"/>
      <w:bookmarkStart w:id="13457" w:name="_Toc341273907"/>
      <w:bookmarkStart w:id="13458" w:name="_Toc341274721"/>
      <w:bookmarkStart w:id="13459" w:name="_Toc341275536"/>
      <w:bookmarkStart w:id="13460" w:name="_Toc341276349"/>
      <w:bookmarkStart w:id="13461" w:name="_Toc341277161"/>
      <w:bookmarkStart w:id="13462" w:name="_Toc341277972"/>
      <w:bookmarkStart w:id="13463" w:name="_Toc341278784"/>
      <w:bookmarkStart w:id="13464" w:name="_Toc341279597"/>
      <w:bookmarkStart w:id="13465" w:name="_Toc341280417"/>
      <w:bookmarkStart w:id="13466" w:name="_Toc341281236"/>
      <w:bookmarkStart w:id="13467" w:name="_Toc341282055"/>
      <w:bookmarkStart w:id="13468" w:name="_Toc341282874"/>
      <w:bookmarkStart w:id="13469" w:name="_Toc341283697"/>
      <w:bookmarkStart w:id="13470" w:name="_Toc341284517"/>
      <w:bookmarkStart w:id="13471" w:name="_Toc341285330"/>
      <w:bookmarkStart w:id="13472" w:name="_Toc341286147"/>
      <w:bookmarkStart w:id="13473" w:name="_Toc341368723"/>
      <w:bookmarkStart w:id="13474" w:name="_Toc341369516"/>
      <w:bookmarkStart w:id="13475" w:name="_Toc341370656"/>
      <w:bookmarkStart w:id="13476" w:name="_Toc341372365"/>
      <w:bookmarkStart w:id="13477" w:name="_Toc341374556"/>
      <w:bookmarkStart w:id="13478" w:name="_Toc341375367"/>
      <w:bookmarkStart w:id="13479" w:name="_Toc341376165"/>
      <w:bookmarkStart w:id="13480" w:name="_Toc341448537"/>
      <w:bookmarkStart w:id="13481" w:name="_Toc341273908"/>
      <w:bookmarkStart w:id="13482" w:name="_Toc341274722"/>
      <w:bookmarkStart w:id="13483" w:name="_Toc341275537"/>
      <w:bookmarkStart w:id="13484" w:name="_Toc341276350"/>
      <w:bookmarkStart w:id="13485" w:name="_Toc341277162"/>
      <w:bookmarkStart w:id="13486" w:name="_Toc341277973"/>
      <w:bookmarkStart w:id="13487" w:name="_Toc341278785"/>
      <w:bookmarkStart w:id="13488" w:name="_Toc341279598"/>
      <w:bookmarkStart w:id="13489" w:name="_Toc341280418"/>
      <w:bookmarkStart w:id="13490" w:name="_Toc341281237"/>
      <w:bookmarkStart w:id="13491" w:name="_Toc341282056"/>
      <w:bookmarkStart w:id="13492" w:name="_Toc341282875"/>
      <w:bookmarkStart w:id="13493" w:name="_Toc341283698"/>
      <w:bookmarkStart w:id="13494" w:name="_Toc341284518"/>
      <w:bookmarkStart w:id="13495" w:name="_Toc341285331"/>
      <w:bookmarkStart w:id="13496" w:name="_Toc341286148"/>
      <w:bookmarkStart w:id="13497" w:name="_Toc341368724"/>
      <w:bookmarkStart w:id="13498" w:name="_Toc341369517"/>
      <w:bookmarkStart w:id="13499" w:name="_Toc341370657"/>
      <w:bookmarkStart w:id="13500" w:name="_Toc341372366"/>
      <w:bookmarkStart w:id="13501" w:name="_Toc341374557"/>
      <w:bookmarkStart w:id="13502" w:name="_Toc341375368"/>
      <w:bookmarkStart w:id="13503" w:name="_Toc341376166"/>
      <w:bookmarkStart w:id="13504" w:name="_Toc341448538"/>
      <w:bookmarkStart w:id="13505" w:name="_Toc341273909"/>
      <w:bookmarkStart w:id="13506" w:name="_Toc341274723"/>
      <w:bookmarkStart w:id="13507" w:name="_Toc341275538"/>
      <w:bookmarkStart w:id="13508" w:name="_Toc341276351"/>
      <w:bookmarkStart w:id="13509" w:name="_Toc341277163"/>
      <w:bookmarkStart w:id="13510" w:name="_Toc341277974"/>
      <w:bookmarkStart w:id="13511" w:name="_Toc341278786"/>
      <w:bookmarkStart w:id="13512" w:name="_Toc341279599"/>
      <w:bookmarkStart w:id="13513" w:name="_Toc341280419"/>
      <w:bookmarkStart w:id="13514" w:name="_Toc341281238"/>
      <w:bookmarkStart w:id="13515" w:name="_Toc341282057"/>
      <w:bookmarkStart w:id="13516" w:name="_Toc341282876"/>
      <w:bookmarkStart w:id="13517" w:name="_Toc341283699"/>
      <w:bookmarkStart w:id="13518" w:name="_Toc341284519"/>
      <w:bookmarkStart w:id="13519" w:name="_Toc341285332"/>
      <w:bookmarkStart w:id="13520" w:name="_Toc341286149"/>
      <w:bookmarkStart w:id="13521" w:name="_Toc341368725"/>
      <w:bookmarkStart w:id="13522" w:name="_Toc341369518"/>
      <w:bookmarkStart w:id="13523" w:name="_Toc341370658"/>
      <w:bookmarkStart w:id="13524" w:name="_Toc341372367"/>
      <w:bookmarkStart w:id="13525" w:name="_Toc341374558"/>
      <w:bookmarkStart w:id="13526" w:name="_Toc341375369"/>
      <w:bookmarkStart w:id="13527" w:name="_Toc341376167"/>
      <w:bookmarkStart w:id="13528" w:name="_Toc341448539"/>
      <w:bookmarkStart w:id="13529" w:name="_Toc341273910"/>
      <w:bookmarkStart w:id="13530" w:name="_Toc341274724"/>
      <w:bookmarkStart w:id="13531" w:name="_Toc341275539"/>
      <w:bookmarkStart w:id="13532" w:name="_Toc341276352"/>
      <w:bookmarkStart w:id="13533" w:name="_Toc341277164"/>
      <w:bookmarkStart w:id="13534" w:name="_Toc341277975"/>
      <w:bookmarkStart w:id="13535" w:name="_Toc341278787"/>
      <w:bookmarkStart w:id="13536" w:name="_Toc341279600"/>
      <w:bookmarkStart w:id="13537" w:name="_Toc341280420"/>
      <w:bookmarkStart w:id="13538" w:name="_Toc341281239"/>
      <w:bookmarkStart w:id="13539" w:name="_Toc341282058"/>
      <w:bookmarkStart w:id="13540" w:name="_Toc341282877"/>
      <w:bookmarkStart w:id="13541" w:name="_Toc341283700"/>
      <w:bookmarkStart w:id="13542" w:name="_Toc341284520"/>
      <w:bookmarkStart w:id="13543" w:name="_Toc341285333"/>
      <w:bookmarkStart w:id="13544" w:name="_Toc341286150"/>
      <w:bookmarkStart w:id="13545" w:name="_Toc341368726"/>
      <w:bookmarkStart w:id="13546" w:name="_Toc341369519"/>
      <w:bookmarkStart w:id="13547" w:name="_Toc341370659"/>
      <w:bookmarkStart w:id="13548" w:name="_Toc341372368"/>
      <w:bookmarkStart w:id="13549" w:name="_Toc341374559"/>
      <w:bookmarkStart w:id="13550" w:name="_Toc341375370"/>
      <w:bookmarkStart w:id="13551" w:name="_Toc341376168"/>
      <w:bookmarkStart w:id="13552" w:name="_Toc341448540"/>
      <w:bookmarkStart w:id="13553" w:name="_Toc341273911"/>
      <w:bookmarkStart w:id="13554" w:name="_Toc341274725"/>
      <w:bookmarkStart w:id="13555" w:name="_Toc341275540"/>
      <w:bookmarkStart w:id="13556" w:name="_Toc341276353"/>
      <w:bookmarkStart w:id="13557" w:name="_Toc341277165"/>
      <w:bookmarkStart w:id="13558" w:name="_Toc341277976"/>
      <w:bookmarkStart w:id="13559" w:name="_Toc341278788"/>
      <w:bookmarkStart w:id="13560" w:name="_Toc341279601"/>
      <w:bookmarkStart w:id="13561" w:name="_Toc341280421"/>
      <w:bookmarkStart w:id="13562" w:name="_Toc341281240"/>
      <w:bookmarkStart w:id="13563" w:name="_Toc341282059"/>
      <w:bookmarkStart w:id="13564" w:name="_Toc341282878"/>
      <w:bookmarkStart w:id="13565" w:name="_Toc341283701"/>
      <w:bookmarkStart w:id="13566" w:name="_Toc341284521"/>
      <w:bookmarkStart w:id="13567" w:name="_Toc341285334"/>
      <w:bookmarkStart w:id="13568" w:name="_Toc341286151"/>
      <w:bookmarkStart w:id="13569" w:name="_Toc341368727"/>
      <w:bookmarkStart w:id="13570" w:name="_Toc341369520"/>
      <w:bookmarkStart w:id="13571" w:name="_Toc341370660"/>
      <w:bookmarkStart w:id="13572" w:name="_Toc341372369"/>
      <w:bookmarkStart w:id="13573" w:name="_Toc341374560"/>
      <w:bookmarkStart w:id="13574" w:name="_Toc341375371"/>
      <w:bookmarkStart w:id="13575" w:name="_Toc341376169"/>
      <w:bookmarkStart w:id="13576" w:name="_Toc341448541"/>
      <w:bookmarkStart w:id="13577" w:name="_Toc341273912"/>
      <w:bookmarkStart w:id="13578" w:name="_Toc341274726"/>
      <w:bookmarkStart w:id="13579" w:name="_Toc341275541"/>
      <w:bookmarkStart w:id="13580" w:name="_Toc341276354"/>
      <w:bookmarkStart w:id="13581" w:name="_Toc341277166"/>
      <w:bookmarkStart w:id="13582" w:name="_Toc341277977"/>
      <w:bookmarkStart w:id="13583" w:name="_Toc341278789"/>
      <w:bookmarkStart w:id="13584" w:name="_Toc341279602"/>
      <w:bookmarkStart w:id="13585" w:name="_Toc341280422"/>
      <w:bookmarkStart w:id="13586" w:name="_Toc341281241"/>
      <w:bookmarkStart w:id="13587" w:name="_Toc341282060"/>
      <w:bookmarkStart w:id="13588" w:name="_Toc341282879"/>
      <w:bookmarkStart w:id="13589" w:name="_Toc341283702"/>
      <w:bookmarkStart w:id="13590" w:name="_Toc341284522"/>
      <w:bookmarkStart w:id="13591" w:name="_Toc341285335"/>
      <w:bookmarkStart w:id="13592" w:name="_Toc341286152"/>
      <w:bookmarkStart w:id="13593" w:name="_Toc341368728"/>
      <w:bookmarkStart w:id="13594" w:name="_Toc341369521"/>
      <w:bookmarkStart w:id="13595" w:name="_Toc341370661"/>
      <w:bookmarkStart w:id="13596" w:name="_Toc341372370"/>
      <w:bookmarkStart w:id="13597" w:name="_Toc341374561"/>
      <w:bookmarkStart w:id="13598" w:name="_Toc341375372"/>
      <w:bookmarkStart w:id="13599" w:name="_Toc341376170"/>
      <w:bookmarkStart w:id="13600" w:name="_Toc341448542"/>
      <w:bookmarkStart w:id="13601" w:name="_Toc341273913"/>
      <w:bookmarkStart w:id="13602" w:name="_Toc341274727"/>
      <w:bookmarkStart w:id="13603" w:name="_Toc341275542"/>
      <w:bookmarkStart w:id="13604" w:name="_Toc341276355"/>
      <w:bookmarkStart w:id="13605" w:name="_Toc341277167"/>
      <w:bookmarkStart w:id="13606" w:name="_Toc341277978"/>
      <w:bookmarkStart w:id="13607" w:name="_Toc341278790"/>
      <w:bookmarkStart w:id="13608" w:name="_Toc341279603"/>
      <w:bookmarkStart w:id="13609" w:name="_Toc341280423"/>
      <w:bookmarkStart w:id="13610" w:name="_Toc341281242"/>
      <w:bookmarkStart w:id="13611" w:name="_Toc341282061"/>
      <w:bookmarkStart w:id="13612" w:name="_Toc341282880"/>
      <w:bookmarkStart w:id="13613" w:name="_Toc341283703"/>
      <w:bookmarkStart w:id="13614" w:name="_Toc341284523"/>
      <w:bookmarkStart w:id="13615" w:name="_Toc341285336"/>
      <w:bookmarkStart w:id="13616" w:name="_Toc341286153"/>
      <w:bookmarkStart w:id="13617" w:name="_Toc341368729"/>
      <w:bookmarkStart w:id="13618" w:name="_Toc341369522"/>
      <w:bookmarkStart w:id="13619" w:name="_Toc341370662"/>
      <w:bookmarkStart w:id="13620" w:name="_Toc341372371"/>
      <w:bookmarkStart w:id="13621" w:name="_Toc341374562"/>
      <w:bookmarkStart w:id="13622" w:name="_Toc341375373"/>
      <w:bookmarkStart w:id="13623" w:name="_Toc341376171"/>
      <w:bookmarkStart w:id="13624" w:name="_Toc341448543"/>
      <w:bookmarkStart w:id="13625" w:name="_Toc341273914"/>
      <w:bookmarkStart w:id="13626" w:name="_Toc341274728"/>
      <w:bookmarkStart w:id="13627" w:name="_Toc341275543"/>
      <w:bookmarkStart w:id="13628" w:name="_Toc341276356"/>
      <w:bookmarkStart w:id="13629" w:name="_Toc341277168"/>
      <w:bookmarkStart w:id="13630" w:name="_Toc341277979"/>
      <w:bookmarkStart w:id="13631" w:name="_Toc341278791"/>
      <w:bookmarkStart w:id="13632" w:name="_Toc341279604"/>
      <w:bookmarkStart w:id="13633" w:name="_Toc341280424"/>
      <w:bookmarkStart w:id="13634" w:name="_Toc341281243"/>
      <w:bookmarkStart w:id="13635" w:name="_Toc341282062"/>
      <w:bookmarkStart w:id="13636" w:name="_Toc341282881"/>
      <w:bookmarkStart w:id="13637" w:name="_Toc341283704"/>
      <w:bookmarkStart w:id="13638" w:name="_Toc341284524"/>
      <w:bookmarkStart w:id="13639" w:name="_Toc341285337"/>
      <w:bookmarkStart w:id="13640" w:name="_Toc341286154"/>
      <w:bookmarkStart w:id="13641" w:name="_Toc341368730"/>
      <w:bookmarkStart w:id="13642" w:name="_Toc341369523"/>
      <w:bookmarkStart w:id="13643" w:name="_Toc341370663"/>
      <w:bookmarkStart w:id="13644" w:name="_Toc341372372"/>
      <w:bookmarkStart w:id="13645" w:name="_Toc341374563"/>
      <w:bookmarkStart w:id="13646" w:name="_Toc341375374"/>
      <w:bookmarkStart w:id="13647" w:name="_Toc341376172"/>
      <w:bookmarkStart w:id="13648" w:name="_Toc341448544"/>
      <w:bookmarkStart w:id="13649" w:name="_Toc341273915"/>
      <w:bookmarkStart w:id="13650" w:name="_Toc341274729"/>
      <w:bookmarkStart w:id="13651" w:name="_Toc341275544"/>
      <w:bookmarkStart w:id="13652" w:name="_Toc341276357"/>
      <w:bookmarkStart w:id="13653" w:name="_Toc341277169"/>
      <w:bookmarkStart w:id="13654" w:name="_Toc341277980"/>
      <w:bookmarkStart w:id="13655" w:name="_Toc341278792"/>
      <w:bookmarkStart w:id="13656" w:name="_Toc341279605"/>
      <w:bookmarkStart w:id="13657" w:name="_Toc341280425"/>
      <w:bookmarkStart w:id="13658" w:name="_Toc341281244"/>
      <w:bookmarkStart w:id="13659" w:name="_Toc341282063"/>
      <w:bookmarkStart w:id="13660" w:name="_Toc341282882"/>
      <w:bookmarkStart w:id="13661" w:name="_Toc341283705"/>
      <w:bookmarkStart w:id="13662" w:name="_Toc341284525"/>
      <w:bookmarkStart w:id="13663" w:name="_Toc341285338"/>
      <w:bookmarkStart w:id="13664" w:name="_Toc341286155"/>
      <w:bookmarkStart w:id="13665" w:name="_Toc341368731"/>
      <w:bookmarkStart w:id="13666" w:name="_Toc341369524"/>
      <w:bookmarkStart w:id="13667" w:name="_Toc341370664"/>
      <w:bookmarkStart w:id="13668" w:name="_Toc341372373"/>
      <w:bookmarkStart w:id="13669" w:name="_Toc341374564"/>
      <w:bookmarkStart w:id="13670" w:name="_Toc341375375"/>
      <w:bookmarkStart w:id="13671" w:name="_Toc341376173"/>
      <w:bookmarkStart w:id="13672" w:name="_Toc341448545"/>
      <w:bookmarkStart w:id="13673" w:name="_Toc341273916"/>
      <w:bookmarkStart w:id="13674" w:name="_Toc341274730"/>
      <w:bookmarkStart w:id="13675" w:name="_Toc341275545"/>
      <w:bookmarkStart w:id="13676" w:name="_Toc341276358"/>
      <w:bookmarkStart w:id="13677" w:name="_Toc341277170"/>
      <w:bookmarkStart w:id="13678" w:name="_Toc341277981"/>
      <w:bookmarkStart w:id="13679" w:name="_Toc341278793"/>
      <w:bookmarkStart w:id="13680" w:name="_Toc341279606"/>
      <w:bookmarkStart w:id="13681" w:name="_Toc341280426"/>
      <w:bookmarkStart w:id="13682" w:name="_Toc341281245"/>
      <w:bookmarkStart w:id="13683" w:name="_Toc341282064"/>
      <w:bookmarkStart w:id="13684" w:name="_Toc341282883"/>
      <w:bookmarkStart w:id="13685" w:name="_Toc341283706"/>
      <w:bookmarkStart w:id="13686" w:name="_Toc341284526"/>
      <w:bookmarkStart w:id="13687" w:name="_Toc341285339"/>
      <w:bookmarkStart w:id="13688" w:name="_Toc341286156"/>
      <w:bookmarkStart w:id="13689" w:name="_Toc341368732"/>
      <w:bookmarkStart w:id="13690" w:name="_Toc341369525"/>
      <w:bookmarkStart w:id="13691" w:name="_Toc341370665"/>
      <w:bookmarkStart w:id="13692" w:name="_Toc341372374"/>
      <w:bookmarkStart w:id="13693" w:name="_Toc341374565"/>
      <w:bookmarkStart w:id="13694" w:name="_Toc341375376"/>
      <w:bookmarkStart w:id="13695" w:name="_Toc341376174"/>
      <w:bookmarkStart w:id="13696" w:name="_Toc341448546"/>
      <w:bookmarkStart w:id="13697" w:name="_Toc341273917"/>
      <w:bookmarkStart w:id="13698" w:name="_Toc341274731"/>
      <w:bookmarkStart w:id="13699" w:name="_Toc341275546"/>
      <w:bookmarkStart w:id="13700" w:name="_Toc341276359"/>
      <w:bookmarkStart w:id="13701" w:name="_Toc341277171"/>
      <w:bookmarkStart w:id="13702" w:name="_Toc341277982"/>
      <w:bookmarkStart w:id="13703" w:name="_Toc341278794"/>
      <w:bookmarkStart w:id="13704" w:name="_Toc341279607"/>
      <w:bookmarkStart w:id="13705" w:name="_Toc341280427"/>
      <w:bookmarkStart w:id="13706" w:name="_Toc341281246"/>
      <w:bookmarkStart w:id="13707" w:name="_Toc341282065"/>
      <w:bookmarkStart w:id="13708" w:name="_Toc341282884"/>
      <w:bookmarkStart w:id="13709" w:name="_Toc341283707"/>
      <w:bookmarkStart w:id="13710" w:name="_Toc341284527"/>
      <w:bookmarkStart w:id="13711" w:name="_Toc341285340"/>
      <w:bookmarkStart w:id="13712" w:name="_Toc341286157"/>
      <w:bookmarkStart w:id="13713" w:name="_Toc341368733"/>
      <w:bookmarkStart w:id="13714" w:name="_Toc341369526"/>
      <w:bookmarkStart w:id="13715" w:name="_Toc341370666"/>
      <w:bookmarkStart w:id="13716" w:name="_Toc341372375"/>
      <w:bookmarkStart w:id="13717" w:name="_Toc341374566"/>
      <w:bookmarkStart w:id="13718" w:name="_Toc341375377"/>
      <w:bookmarkStart w:id="13719" w:name="_Toc341376175"/>
      <w:bookmarkStart w:id="13720" w:name="_Toc341448547"/>
      <w:bookmarkStart w:id="13721" w:name="_Toc341273918"/>
      <w:bookmarkStart w:id="13722" w:name="_Toc341274732"/>
      <w:bookmarkStart w:id="13723" w:name="_Toc341275547"/>
      <w:bookmarkStart w:id="13724" w:name="_Toc341276360"/>
      <w:bookmarkStart w:id="13725" w:name="_Toc341277172"/>
      <w:bookmarkStart w:id="13726" w:name="_Toc341277983"/>
      <w:bookmarkStart w:id="13727" w:name="_Toc341278795"/>
      <w:bookmarkStart w:id="13728" w:name="_Toc341279608"/>
      <w:bookmarkStart w:id="13729" w:name="_Toc341280428"/>
      <w:bookmarkStart w:id="13730" w:name="_Toc341281247"/>
      <w:bookmarkStart w:id="13731" w:name="_Toc341282066"/>
      <w:bookmarkStart w:id="13732" w:name="_Toc341282885"/>
      <w:bookmarkStart w:id="13733" w:name="_Toc341283708"/>
      <w:bookmarkStart w:id="13734" w:name="_Toc341284528"/>
      <w:bookmarkStart w:id="13735" w:name="_Toc341285341"/>
      <w:bookmarkStart w:id="13736" w:name="_Toc341286158"/>
      <w:bookmarkStart w:id="13737" w:name="_Toc341368734"/>
      <w:bookmarkStart w:id="13738" w:name="_Toc341369527"/>
      <w:bookmarkStart w:id="13739" w:name="_Toc341370667"/>
      <w:bookmarkStart w:id="13740" w:name="_Toc341372376"/>
      <w:bookmarkStart w:id="13741" w:name="_Toc341374567"/>
      <w:bookmarkStart w:id="13742" w:name="_Toc341375378"/>
      <w:bookmarkStart w:id="13743" w:name="_Toc341376176"/>
      <w:bookmarkStart w:id="13744" w:name="_Toc341448548"/>
      <w:bookmarkStart w:id="13745" w:name="_Toc341273919"/>
      <w:bookmarkStart w:id="13746" w:name="_Toc341274733"/>
      <w:bookmarkStart w:id="13747" w:name="_Toc341275548"/>
      <w:bookmarkStart w:id="13748" w:name="_Toc341276361"/>
      <w:bookmarkStart w:id="13749" w:name="_Toc341277173"/>
      <w:bookmarkStart w:id="13750" w:name="_Toc341277984"/>
      <w:bookmarkStart w:id="13751" w:name="_Toc341278796"/>
      <w:bookmarkStart w:id="13752" w:name="_Toc341279609"/>
      <w:bookmarkStart w:id="13753" w:name="_Toc341280429"/>
      <w:bookmarkStart w:id="13754" w:name="_Toc341281248"/>
      <w:bookmarkStart w:id="13755" w:name="_Toc341282067"/>
      <w:bookmarkStart w:id="13756" w:name="_Toc341282886"/>
      <w:bookmarkStart w:id="13757" w:name="_Toc341283709"/>
      <w:bookmarkStart w:id="13758" w:name="_Toc341284529"/>
      <w:bookmarkStart w:id="13759" w:name="_Toc341285342"/>
      <w:bookmarkStart w:id="13760" w:name="_Toc341286159"/>
      <w:bookmarkStart w:id="13761" w:name="_Toc341368735"/>
      <w:bookmarkStart w:id="13762" w:name="_Toc341369528"/>
      <w:bookmarkStart w:id="13763" w:name="_Toc341370668"/>
      <w:bookmarkStart w:id="13764" w:name="_Toc341372377"/>
      <w:bookmarkStart w:id="13765" w:name="_Toc341374568"/>
      <w:bookmarkStart w:id="13766" w:name="_Toc341375379"/>
      <w:bookmarkStart w:id="13767" w:name="_Toc341376177"/>
      <w:bookmarkStart w:id="13768" w:name="_Toc341448549"/>
      <w:bookmarkStart w:id="13769" w:name="_Toc341273920"/>
      <w:bookmarkStart w:id="13770" w:name="_Toc341274734"/>
      <w:bookmarkStart w:id="13771" w:name="_Toc341275549"/>
      <w:bookmarkStart w:id="13772" w:name="_Toc341276362"/>
      <w:bookmarkStart w:id="13773" w:name="_Toc341277174"/>
      <w:bookmarkStart w:id="13774" w:name="_Toc341277985"/>
      <w:bookmarkStart w:id="13775" w:name="_Toc341278797"/>
      <w:bookmarkStart w:id="13776" w:name="_Toc341279610"/>
      <w:bookmarkStart w:id="13777" w:name="_Toc341280430"/>
      <w:bookmarkStart w:id="13778" w:name="_Toc341281249"/>
      <w:bookmarkStart w:id="13779" w:name="_Toc341282068"/>
      <w:bookmarkStart w:id="13780" w:name="_Toc341282887"/>
      <w:bookmarkStart w:id="13781" w:name="_Toc341283710"/>
      <w:bookmarkStart w:id="13782" w:name="_Toc341284530"/>
      <w:bookmarkStart w:id="13783" w:name="_Toc341285343"/>
      <w:bookmarkStart w:id="13784" w:name="_Toc341286160"/>
      <w:bookmarkStart w:id="13785" w:name="_Toc341368736"/>
      <w:bookmarkStart w:id="13786" w:name="_Toc341369529"/>
      <w:bookmarkStart w:id="13787" w:name="_Toc341370669"/>
      <w:bookmarkStart w:id="13788" w:name="_Toc341372378"/>
      <w:bookmarkStart w:id="13789" w:name="_Toc341374569"/>
      <w:bookmarkStart w:id="13790" w:name="_Toc341375380"/>
      <w:bookmarkStart w:id="13791" w:name="_Toc341376178"/>
      <w:bookmarkStart w:id="13792" w:name="_Toc341448550"/>
      <w:bookmarkStart w:id="13793" w:name="_Toc341273921"/>
      <w:bookmarkStart w:id="13794" w:name="_Toc341274735"/>
      <w:bookmarkStart w:id="13795" w:name="_Toc341275550"/>
      <w:bookmarkStart w:id="13796" w:name="_Toc341276363"/>
      <w:bookmarkStart w:id="13797" w:name="_Toc341277175"/>
      <w:bookmarkStart w:id="13798" w:name="_Toc341277986"/>
      <w:bookmarkStart w:id="13799" w:name="_Toc341278798"/>
      <w:bookmarkStart w:id="13800" w:name="_Toc341279611"/>
      <w:bookmarkStart w:id="13801" w:name="_Toc341280431"/>
      <w:bookmarkStart w:id="13802" w:name="_Toc341281250"/>
      <w:bookmarkStart w:id="13803" w:name="_Toc341282069"/>
      <w:bookmarkStart w:id="13804" w:name="_Toc341282888"/>
      <w:bookmarkStart w:id="13805" w:name="_Toc341283711"/>
      <w:bookmarkStart w:id="13806" w:name="_Toc341284531"/>
      <w:bookmarkStart w:id="13807" w:name="_Toc341285344"/>
      <w:bookmarkStart w:id="13808" w:name="_Toc341286161"/>
      <w:bookmarkStart w:id="13809" w:name="_Toc341368737"/>
      <w:bookmarkStart w:id="13810" w:name="_Toc341369530"/>
      <w:bookmarkStart w:id="13811" w:name="_Toc341370670"/>
      <w:bookmarkStart w:id="13812" w:name="_Toc341372379"/>
      <w:bookmarkStart w:id="13813" w:name="_Toc341374570"/>
      <w:bookmarkStart w:id="13814" w:name="_Toc341375381"/>
      <w:bookmarkStart w:id="13815" w:name="_Toc341376179"/>
      <w:bookmarkStart w:id="13816" w:name="_Toc341448551"/>
      <w:bookmarkStart w:id="13817" w:name="_Toc341273922"/>
      <w:bookmarkStart w:id="13818" w:name="_Toc341274736"/>
      <w:bookmarkStart w:id="13819" w:name="_Toc341275551"/>
      <w:bookmarkStart w:id="13820" w:name="_Toc341276364"/>
      <w:bookmarkStart w:id="13821" w:name="_Toc341277176"/>
      <w:bookmarkStart w:id="13822" w:name="_Toc341277987"/>
      <w:bookmarkStart w:id="13823" w:name="_Toc341278799"/>
      <w:bookmarkStart w:id="13824" w:name="_Toc341279612"/>
      <w:bookmarkStart w:id="13825" w:name="_Toc341280432"/>
      <w:bookmarkStart w:id="13826" w:name="_Toc341281251"/>
      <w:bookmarkStart w:id="13827" w:name="_Toc341282070"/>
      <w:bookmarkStart w:id="13828" w:name="_Toc341282889"/>
      <w:bookmarkStart w:id="13829" w:name="_Toc341283712"/>
      <w:bookmarkStart w:id="13830" w:name="_Toc341284532"/>
      <w:bookmarkStart w:id="13831" w:name="_Toc341285345"/>
      <w:bookmarkStart w:id="13832" w:name="_Toc341286162"/>
      <w:bookmarkStart w:id="13833" w:name="_Toc341368738"/>
      <w:bookmarkStart w:id="13834" w:name="_Toc341369531"/>
      <w:bookmarkStart w:id="13835" w:name="_Toc341370671"/>
      <w:bookmarkStart w:id="13836" w:name="_Toc341372380"/>
      <w:bookmarkStart w:id="13837" w:name="_Toc341374571"/>
      <w:bookmarkStart w:id="13838" w:name="_Toc341375382"/>
      <w:bookmarkStart w:id="13839" w:name="_Toc341376180"/>
      <w:bookmarkStart w:id="13840" w:name="_Toc341448552"/>
      <w:bookmarkStart w:id="13841" w:name="_Toc341273923"/>
      <w:bookmarkStart w:id="13842" w:name="_Toc341274737"/>
      <w:bookmarkStart w:id="13843" w:name="_Toc341275552"/>
      <w:bookmarkStart w:id="13844" w:name="_Toc341276365"/>
      <w:bookmarkStart w:id="13845" w:name="_Toc341277177"/>
      <w:bookmarkStart w:id="13846" w:name="_Toc341277988"/>
      <w:bookmarkStart w:id="13847" w:name="_Toc341278800"/>
      <w:bookmarkStart w:id="13848" w:name="_Toc341279613"/>
      <w:bookmarkStart w:id="13849" w:name="_Toc341280433"/>
      <w:bookmarkStart w:id="13850" w:name="_Toc341281252"/>
      <w:bookmarkStart w:id="13851" w:name="_Toc341282071"/>
      <w:bookmarkStart w:id="13852" w:name="_Toc341282890"/>
      <w:bookmarkStart w:id="13853" w:name="_Toc341283713"/>
      <w:bookmarkStart w:id="13854" w:name="_Toc341284533"/>
      <w:bookmarkStart w:id="13855" w:name="_Toc341285346"/>
      <w:bookmarkStart w:id="13856" w:name="_Toc341286163"/>
      <w:bookmarkStart w:id="13857" w:name="_Toc341368739"/>
      <w:bookmarkStart w:id="13858" w:name="_Toc341369532"/>
      <w:bookmarkStart w:id="13859" w:name="_Toc341370672"/>
      <w:bookmarkStart w:id="13860" w:name="_Toc341372381"/>
      <w:bookmarkStart w:id="13861" w:name="_Toc341374572"/>
      <w:bookmarkStart w:id="13862" w:name="_Toc341375383"/>
      <w:bookmarkStart w:id="13863" w:name="_Toc341376181"/>
      <w:bookmarkStart w:id="13864" w:name="_Toc341448553"/>
      <w:bookmarkStart w:id="13865" w:name="_Toc341273924"/>
      <w:bookmarkStart w:id="13866" w:name="_Toc341274738"/>
      <w:bookmarkStart w:id="13867" w:name="_Toc341275553"/>
      <w:bookmarkStart w:id="13868" w:name="_Toc341276366"/>
      <w:bookmarkStart w:id="13869" w:name="_Toc341277178"/>
      <w:bookmarkStart w:id="13870" w:name="_Toc341277989"/>
      <w:bookmarkStart w:id="13871" w:name="_Toc341278801"/>
      <w:bookmarkStart w:id="13872" w:name="_Toc341279614"/>
      <w:bookmarkStart w:id="13873" w:name="_Toc341280434"/>
      <w:bookmarkStart w:id="13874" w:name="_Toc341281253"/>
      <w:bookmarkStart w:id="13875" w:name="_Toc341282072"/>
      <w:bookmarkStart w:id="13876" w:name="_Toc341282891"/>
      <w:bookmarkStart w:id="13877" w:name="_Toc341283714"/>
      <w:bookmarkStart w:id="13878" w:name="_Toc341284534"/>
      <w:bookmarkStart w:id="13879" w:name="_Toc341285347"/>
      <w:bookmarkStart w:id="13880" w:name="_Toc341286164"/>
      <w:bookmarkStart w:id="13881" w:name="_Toc341368740"/>
      <w:bookmarkStart w:id="13882" w:name="_Toc341369533"/>
      <w:bookmarkStart w:id="13883" w:name="_Toc341370673"/>
      <w:bookmarkStart w:id="13884" w:name="_Toc341372382"/>
      <w:bookmarkStart w:id="13885" w:name="_Toc341374573"/>
      <w:bookmarkStart w:id="13886" w:name="_Toc341375384"/>
      <w:bookmarkStart w:id="13887" w:name="_Toc341376182"/>
      <w:bookmarkStart w:id="13888" w:name="_Toc341448554"/>
      <w:bookmarkStart w:id="13889" w:name="_Toc341273925"/>
      <w:bookmarkStart w:id="13890" w:name="_Toc341274739"/>
      <w:bookmarkStart w:id="13891" w:name="_Toc341275554"/>
      <w:bookmarkStart w:id="13892" w:name="_Toc341276367"/>
      <w:bookmarkStart w:id="13893" w:name="_Toc341277179"/>
      <w:bookmarkStart w:id="13894" w:name="_Toc341277990"/>
      <w:bookmarkStart w:id="13895" w:name="_Toc341278802"/>
      <w:bookmarkStart w:id="13896" w:name="_Toc341279615"/>
      <w:bookmarkStart w:id="13897" w:name="_Toc341280435"/>
      <w:bookmarkStart w:id="13898" w:name="_Toc341281254"/>
      <w:bookmarkStart w:id="13899" w:name="_Toc341282073"/>
      <w:bookmarkStart w:id="13900" w:name="_Toc341282892"/>
      <w:bookmarkStart w:id="13901" w:name="_Toc341283715"/>
      <w:bookmarkStart w:id="13902" w:name="_Toc341284535"/>
      <w:bookmarkStart w:id="13903" w:name="_Toc341285348"/>
      <w:bookmarkStart w:id="13904" w:name="_Toc341286165"/>
      <w:bookmarkStart w:id="13905" w:name="_Toc341368741"/>
      <w:bookmarkStart w:id="13906" w:name="_Toc341369534"/>
      <w:bookmarkStart w:id="13907" w:name="_Toc341370674"/>
      <w:bookmarkStart w:id="13908" w:name="_Toc341372383"/>
      <w:bookmarkStart w:id="13909" w:name="_Toc341374574"/>
      <w:bookmarkStart w:id="13910" w:name="_Toc341375385"/>
      <w:bookmarkStart w:id="13911" w:name="_Toc341376183"/>
      <w:bookmarkStart w:id="13912" w:name="_Toc341448555"/>
      <w:bookmarkStart w:id="13913" w:name="_Toc341273926"/>
      <w:bookmarkStart w:id="13914" w:name="_Toc341274740"/>
      <w:bookmarkStart w:id="13915" w:name="_Toc341275555"/>
      <w:bookmarkStart w:id="13916" w:name="_Toc341276368"/>
      <w:bookmarkStart w:id="13917" w:name="_Toc341277180"/>
      <w:bookmarkStart w:id="13918" w:name="_Toc341277991"/>
      <w:bookmarkStart w:id="13919" w:name="_Toc341278803"/>
      <w:bookmarkStart w:id="13920" w:name="_Toc341279616"/>
      <w:bookmarkStart w:id="13921" w:name="_Toc341280436"/>
      <w:bookmarkStart w:id="13922" w:name="_Toc341281255"/>
      <w:bookmarkStart w:id="13923" w:name="_Toc341282074"/>
      <w:bookmarkStart w:id="13924" w:name="_Toc341282893"/>
      <w:bookmarkStart w:id="13925" w:name="_Toc341283716"/>
      <w:bookmarkStart w:id="13926" w:name="_Toc341284536"/>
      <w:bookmarkStart w:id="13927" w:name="_Toc341285349"/>
      <w:bookmarkStart w:id="13928" w:name="_Toc341286166"/>
      <w:bookmarkStart w:id="13929" w:name="_Toc341368742"/>
      <w:bookmarkStart w:id="13930" w:name="_Toc341369535"/>
      <w:bookmarkStart w:id="13931" w:name="_Toc341370675"/>
      <w:bookmarkStart w:id="13932" w:name="_Toc341372384"/>
      <w:bookmarkStart w:id="13933" w:name="_Toc341374575"/>
      <w:bookmarkStart w:id="13934" w:name="_Toc341375386"/>
      <w:bookmarkStart w:id="13935" w:name="_Toc341376184"/>
      <w:bookmarkStart w:id="13936" w:name="_Toc341448556"/>
      <w:bookmarkStart w:id="13937" w:name="_Toc341273927"/>
      <w:bookmarkStart w:id="13938" w:name="_Toc341274741"/>
      <w:bookmarkStart w:id="13939" w:name="_Toc341275556"/>
      <w:bookmarkStart w:id="13940" w:name="_Toc341276369"/>
      <w:bookmarkStart w:id="13941" w:name="_Toc341277181"/>
      <w:bookmarkStart w:id="13942" w:name="_Toc341277992"/>
      <w:bookmarkStart w:id="13943" w:name="_Toc341278804"/>
      <w:bookmarkStart w:id="13944" w:name="_Toc341279617"/>
      <w:bookmarkStart w:id="13945" w:name="_Toc341280437"/>
      <w:bookmarkStart w:id="13946" w:name="_Toc341281256"/>
      <w:bookmarkStart w:id="13947" w:name="_Toc341282075"/>
      <w:bookmarkStart w:id="13948" w:name="_Toc341282894"/>
      <w:bookmarkStart w:id="13949" w:name="_Toc341283717"/>
      <w:bookmarkStart w:id="13950" w:name="_Toc341284537"/>
      <w:bookmarkStart w:id="13951" w:name="_Toc341285350"/>
      <w:bookmarkStart w:id="13952" w:name="_Toc341286167"/>
      <w:bookmarkStart w:id="13953" w:name="_Toc341368743"/>
      <w:bookmarkStart w:id="13954" w:name="_Toc341369536"/>
      <w:bookmarkStart w:id="13955" w:name="_Toc341370676"/>
      <w:bookmarkStart w:id="13956" w:name="_Toc341372385"/>
      <w:bookmarkStart w:id="13957" w:name="_Toc341374576"/>
      <w:bookmarkStart w:id="13958" w:name="_Toc341375387"/>
      <w:bookmarkStart w:id="13959" w:name="_Toc341376185"/>
      <w:bookmarkStart w:id="13960" w:name="_Toc341448557"/>
      <w:bookmarkStart w:id="13961" w:name="_Toc341273928"/>
      <w:bookmarkStart w:id="13962" w:name="_Toc341274742"/>
      <w:bookmarkStart w:id="13963" w:name="_Toc341275557"/>
      <w:bookmarkStart w:id="13964" w:name="_Toc341276370"/>
      <w:bookmarkStart w:id="13965" w:name="_Toc341277182"/>
      <w:bookmarkStart w:id="13966" w:name="_Toc341277993"/>
      <w:bookmarkStart w:id="13967" w:name="_Toc341278805"/>
      <w:bookmarkStart w:id="13968" w:name="_Toc341279618"/>
      <w:bookmarkStart w:id="13969" w:name="_Toc341280438"/>
      <w:bookmarkStart w:id="13970" w:name="_Toc341281257"/>
      <w:bookmarkStart w:id="13971" w:name="_Toc341282076"/>
      <w:bookmarkStart w:id="13972" w:name="_Toc341282895"/>
      <w:bookmarkStart w:id="13973" w:name="_Toc341283718"/>
      <w:bookmarkStart w:id="13974" w:name="_Toc341284538"/>
      <w:bookmarkStart w:id="13975" w:name="_Toc341285351"/>
      <w:bookmarkStart w:id="13976" w:name="_Toc341286168"/>
      <w:bookmarkStart w:id="13977" w:name="_Toc341368744"/>
      <w:bookmarkStart w:id="13978" w:name="_Toc341369537"/>
      <w:bookmarkStart w:id="13979" w:name="_Toc341370677"/>
      <w:bookmarkStart w:id="13980" w:name="_Toc341372386"/>
      <w:bookmarkStart w:id="13981" w:name="_Toc341374577"/>
      <w:bookmarkStart w:id="13982" w:name="_Toc341375388"/>
      <w:bookmarkStart w:id="13983" w:name="_Toc341376186"/>
      <w:bookmarkStart w:id="13984" w:name="_Toc341448558"/>
      <w:bookmarkStart w:id="13985" w:name="_Toc341273929"/>
      <w:bookmarkStart w:id="13986" w:name="_Toc341274743"/>
      <w:bookmarkStart w:id="13987" w:name="_Toc341275558"/>
      <w:bookmarkStart w:id="13988" w:name="_Toc341276371"/>
      <w:bookmarkStart w:id="13989" w:name="_Toc341277183"/>
      <w:bookmarkStart w:id="13990" w:name="_Toc341277994"/>
      <w:bookmarkStart w:id="13991" w:name="_Toc341278806"/>
      <w:bookmarkStart w:id="13992" w:name="_Toc341279619"/>
      <w:bookmarkStart w:id="13993" w:name="_Toc341280439"/>
      <w:bookmarkStart w:id="13994" w:name="_Toc341281258"/>
      <w:bookmarkStart w:id="13995" w:name="_Toc341282077"/>
      <w:bookmarkStart w:id="13996" w:name="_Toc341282896"/>
      <w:bookmarkStart w:id="13997" w:name="_Toc341283719"/>
      <w:bookmarkStart w:id="13998" w:name="_Toc341284539"/>
      <w:bookmarkStart w:id="13999" w:name="_Toc341285352"/>
      <w:bookmarkStart w:id="14000" w:name="_Toc341286169"/>
      <w:bookmarkStart w:id="14001" w:name="_Toc341368745"/>
      <w:bookmarkStart w:id="14002" w:name="_Toc341369538"/>
      <w:bookmarkStart w:id="14003" w:name="_Toc341370678"/>
      <w:bookmarkStart w:id="14004" w:name="_Toc341372387"/>
      <w:bookmarkStart w:id="14005" w:name="_Toc341374578"/>
      <w:bookmarkStart w:id="14006" w:name="_Toc341375389"/>
      <w:bookmarkStart w:id="14007" w:name="_Toc341376187"/>
      <w:bookmarkStart w:id="14008" w:name="_Toc341448559"/>
      <w:bookmarkStart w:id="14009" w:name="_Toc341273930"/>
      <w:bookmarkStart w:id="14010" w:name="_Toc341274744"/>
      <w:bookmarkStart w:id="14011" w:name="_Toc341275559"/>
      <w:bookmarkStart w:id="14012" w:name="_Toc341276372"/>
      <w:bookmarkStart w:id="14013" w:name="_Toc341277184"/>
      <w:bookmarkStart w:id="14014" w:name="_Toc341277995"/>
      <w:bookmarkStart w:id="14015" w:name="_Toc341278807"/>
      <w:bookmarkStart w:id="14016" w:name="_Toc341279620"/>
      <w:bookmarkStart w:id="14017" w:name="_Toc341280440"/>
      <w:bookmarkStart w:id="14018" w:name="_Toc341281259"/>
      <w:bookmarkStart w:id="14019" w:name="_Toc341282078"/>
      <w:bookmarkStart w:id="14020" w:name="_Toc341282897"/>
      <w:bookmarkStart w:id="14021" w:name="_Toc341283720"/>
      <w:bookmarkStart w:id="14022" w:name="_Toc341284540"/>
      <w:bookmarkStart w:id="14023" w:name="_Toc341285353"/>
      <w:bookmarkStart w:id="14024" w:name="_Toc341286170"/>
      <w:bookmarkStart w:id="14025" w:name="_Toc341368746"/>
      <w:bookmarkStart w:id="14026" w:name="_Toc341369539"/>
      <w:bookmarkStart w:id="14027" w:name="_Toc341370679"/>
      <w:bookmarkStart w:id="14028" w:name="_Toc341372388"/>
      <w:bookmarkStart w:id="14029" w:name="_Toc341374579"/>
      <w:bookmarkStart w:id="14030" w:name="_Toc341375390"/>
      <w:bookmarkStart w:id="14031" w:name="_Toc341376188"/>
      <w:bookmarkStart w:id="14032" w:name="_Toc341448560"/>
      <w:bookmarkStart w:id="14033" w:name="_Toc341273931"/>
      <w:bookmarkStart w:id="14034" w:name="_Toc341274745"/>
      <w:bookmarkStart w:id="14035" w:name="_Toc341275560"/>
      <w:bookmarkStart w:id="14036" w:name="_Toc341276373"/>
      <w:bookmarkStart w:id="14037" w:name="_Toc341277185"/>
      <w:bookmarkStart w:id="14038" w:name="_Toc341277996"/>
      <w:bookmarkStart w:id="14039" w:name="_Toc341278808"/>
      <w:bookmarkStart w:id="14040" w:name="_Toc341279621"/>
      <w:bookmarkStart w:id="14041" w:name="_Toc341280441"/>
      <w:bookmarkStart w:id="14042" w:name="_Toc341281260"/>
      <w:bookmarkStart w:id="14043" w:name="_Toc341282079"/>
      <w:bookmarkStart w:id="14044" w:name="_Toc341282898"/>
      <w:bookmarkStart w:id="14045" w:name="_Toc341283721"/>
      <w:bookmarkStart w:id="14046" w:name="_Toc341284541"/>
      <w:bookmarkStart w:id="14047" w:name="_Toc341285354"/>
      <w:bookmarkStart w:id="14048" w:name="_Toc341286171"/>
      <w:bookmarkStart w:id="14049" w:name="_Toc341368747"/>
      <w:bookmarkStart w:id="14050" w:name="_Toc341369540"/>
      <w:bookmarkStart w:id="14051" w:name="_Toc341370680"/>
      <w:bookmarkStart w:id="14052" w:name="_Toc341372389"/>
      <w:bookmarkStart w:id="14053" w:name="_Toc341374580"/>
      <w:bookmarkStart w:id="14054" w:name="_Toc341375391"/>
      <w:bookmarkStart w:id="14055" w:name="_Toc341376189"/>
      <w:bookmarkStart w:id="14056" w:name="_Toc341448561"/>
      <w:bookmarkStart w:id="14057" w:name="_Toc341273932"/>
      <w:bookmarkStart w:id="14058" w:name="_Toc341274746"/>
      <w:bookmarkStart w:id="14059" w:name="_Toc341275561"/>
      <w:bookmarkStart w:id="14060" w:name="_Toc341276374"/>
      <w:bookmarkStart w:id="14061" w:name="_Toc341277186"/>
      <w:bookmarkStart w:id="14062" w:name="_Toc341277997"/>
      <w:bookmarkStart w:id="14063" w:name="_Toc341278809"/>
      <w:bookmarkStart w:id="14064" w:name="_Toc341279622"/>
      <w:bookmarkStart w:id="14065" w:name="_Toc341280442"/>
      <w:bookmarkStart w:id="14066" w:name="_Toc341281261"/>
      <w:bookmarkStart w:id="14067" w:name="_Toc341282080"/>
      <w:bookmarkStart w:id="14068" w:name="_Toc341282899"/>
      <w:bookmarkStart w:id="14069" w:name="_Toc341283722"/>
      <w:bookmarkStart w:id="14070" w:name="_Toc341284542"/>
      <w:bookmarkStart w:id="14071" w:name="_Toc341285355"/>
      <w:bookmarkStart w:id="14072" w:name="_Toc341286172"/>
      <w:bookmarkStart w:id="14073" w:name="_Toc341368748"/>
      <w:bookmarkStart w:id="14074" w:name="_Toc341369541"/>
      <w:bookmarkStart w:id="14075" w:name="_Toc341370681"/>
      <w:bookmarkStart w:id="14076" w:name="_Toc341372390"/>
      <w:bookmarkStart w:id="14077" w:name="_Toc341374581"/>
      <w:bookmarkStart w:id="14078" w:name="_Toc341375392"/>
      <w:bookmarkStart w:id="14079" w:name="_Toc341376190"/>
      <w:bookmarkStart w:id="14080" w:name="_Toc341448562"/>
      <w:bookmarkStart w:id="14081" w:name="_Toc341273933"/>
      <w:bookmarkStart w:id="14082" w:name="_Toc341274747"/>
      <w:bookmarkStart w:id="14083" w:name="_Toc341275562"/>
      <w:bookmarkStart w:id="14084" w:name="_Toc341276375"/>
      <w:bookmarkStart w:id="14085" w:name="_Toc341277187"/>
      <w:bookmarkStart w:id="14086" w:name="_Toc341277998"/>
      <w:bookmarkStart w:id="14087" w:name="_Toc341278810"/>
      <w:bookmarkStart w:id="14088" w:name="_Toc341279623"/>
      <w:bookmarkStart w:id="14089" w:name="_Toc341280443"/>
      <w:bookmarkStart w:id="14090" w:name="_Toc341281262"/>
      <w:bookmarkStart w:id="14091" w:name="_Toc341282081"/>
      <w:bookmarkStart w:id="14092" w:name="_Toc341282900"/>
      <w:bookmarkStart w:id="14093" w:name="_Toc341283723"/>
      <w:bookmarkStart w:id="14094" w:name="_Toc341284543"/>
      <w:bookmarkStart w:id="14095" w:name="_Toc341285356"/>
      <w:bookmarkStart w:id="14096" w:name="_Toc341286173"/>
      <w:bookmarkStart w:id="14097" w:name="_Toc341368749"/>
      <w:bookmarkStart w:id="14098" w:name="_Toc341369542"/>
      <w:bookmarkStart w:id="14099" w:name="_Toc341370682"/>
      <w:bookmarkStart w:id="14100" w:name="_Toc341372391"/>
      <w:bookmarkStart w:id="14101" w:name="_Toc341374582"/>
      <w:bookmarkStart w:id="14102" w:name="_Toc341375393"/>
      <w:bookmarkStart w:id="14103" w:name="_Toc341376191"/>
      <w:bookmarkStart w:id="14104" w:name="_Toc341448563"/>
      <w:bookmarkStart w:id="14105" w:name="_Toc341273934"/>
      <w:bookmarkStart w:id="14106" w:name="_Toc341274748"/>
      <w:bookmarkStart w:id="14107" w:name="_Toc341275563"/>
      <w:bookmarkStart w:id="14108" w:name="_Toc341276376"/>
      <w:bookmarkStart w:id="14109" w:name="_Toc341277188"/>
      <w:bookmarkStart w:id="14110" w:name="_Toc341277999"/>
      <w:bookmarkStart w:id="14111" w:name="_Toc341278811"/>
      <w:bookmarkStart w:id="14112" w:name="_Toc341279624"/>
      <w:bookmarkStart w:id="14113" w:name="_Toc341280444"/>
      <w:bookmarkStart w:id="14114" w:name="_Toc341281263"/>
      <w:bookmarkStart w:id="14115" w:name="_Toc341282082"/>
      <w:bookmarkStart w:id="14116" w:name="_Toc341282901"/>
      <w:bookmarkStart w:id="14117" w:name="_Toc341283724"/>
      <w:bookmarkStart w:id="14118" w:name="_Toc341284544"/>
      <w:bookmarkStart w:id="14119" w:name="_Toc341285357"/>
      <w:bookmarkStart w:id="14120" w:name="_Toc341286174"/>
      <w:bookmarkStart w:id="14121" w:name="_Toc341368750"/>
      <w:bookmarkStart w:id="14122" w:name="_Toc341369543"/>
      <w:bookmarkStart w:id="14123" w:name="_Toc341370683"/>
      <w:bookmarkStart w:id="14124" w:name="_Toc341372392"/>
      <w:bookmarkStart w:id="14125" w:name="_Toc341374583"/>
      <w:bookmarkStart w:id="14126" w:name="_Toc341375394"/>
      <w:bookmarkStart w:id="14127" w:name="_Toc341376192"/>
      <w:bookmarkStart w:id="14128" w:name="_Toc341448564"/>
      <w:bookmarkStart w:id="14129" w:name="_Toc341273935"/>
      <w:bookmarkStart w:id="14130" w:name="_Toc341274749"/>
      <w:bookmarkStart w:id="14131" w:name="_Toc341275564"/>
      <w:bookmarkStart w:id="14132" w:name="_Toc341276377"/>
      <w:bookmarkStart w:id="14133" w:name="_Toc341277189"/>
      <w:bookmarkStart w:id="14134" w:name="_Toc341278000"/>
      <w:bookmarkStart w:id="14135" w:name="_Toc341278812"/>
      <w:bookmarkStart w:id="14136" w:name="_Toc341279625"/>
      <w:bookmarkStart w:id="14137" w:name="_Toc341280445"/>
      <w:bookmarkStart w:id="14138" w:name="_Toc341281264"/>
      <w:bookmarkStart w:id="14139" w:name="_Toc341282083"/>
      <w:bookmarkStart w:id="14140" w:name="_Toc341282902"/>
      <w:bookmarkStart w:id="14141" w:name="_Toc341283725"/>
      <w:bookmarkStart w:id="14142" w:name="_Toc341284545"/>
      <w:bookmarkStart w:id="14143" w:name="_Toc341285358"/>
      <w:bookmarkStart w:id="14144" w:name="_Toc341286175"/>
      <w:bookmarkStart w:id="14145" w:name="_Toc341368751"/>
      <w:bookmarkStart w:id="14146" w:name="_Toc341369544"/>
      <w:bookmarkStart w:id="14147" w:name="_Toc341370684"/>
      <w:bookmarkStart w:id="14148" w:name="_Toc341372393"/>
      <w:bookmarkStart w:id="14149" w:name="_Toc341374584"/>
      <w:bookmarkStart w:id="14150" w:name="_Toc341375395"/>
      <w:bookmarkStart w:id="14151" w:name="_Toc341376193"/>
      <w:bookmarkStart w:id="14152" w:name="_Toc341448565"/>
      <w:bookmarkStart w:id="14153" w:name="_Toc341273936"/>
      <w:bookmarkStart w:id="14154" w:name="_Toc341274750"/>
      <w:bookmarkStart w:id="14155" w:name="_Toc341275565"/>
      <w:bookmarkStart w:id="14156" w:name="_Toc341276378"/>
      <w:bookmarkStart w:id="14157" w:name="_Toc341277190"/>
      <w:bookmarkStart w:id="14158" w:name="_Toc341278001"/>
      <w:bookmarkStart w:id="14159" w:name="_Toc341278813"/>
      <w:bookmarkStart w:id="14160" w:name="_Toc341279626"/>
      <w:bookmarkStart w:id="14161" w:name="_Toc341280446"/>
      <w:bookmarkStart w:id="14162" w:name="_Toc341281265"/>
      <w:bookmarkStart w:id="14163" w:name="_Toc341282084"/>
      <w:bookmarkStart w:id="14164" w:name="_Toc341282903"/>
      <w:bookmarkStart w:id="14165" w:name="_Toc341283726"/>
      <w:bookmarkStart w:id="14166" w:name="_Toc341284546"/>
      <w:bookmarkStart w:id="14167" w:name="_Toc341285359"/>
      <w:bookmarkStart w:id="14168" w:name="_Toc341286176"/>
      <w:bookmarkStart w:id="14169" w:name="_Toc341368752"/>
      <w:bookmarkStart w:id="14170" w:name="_Toc341369545"/>
      <w:bookmarkStart w:id="14171" w:name="_Toc341370685"/>
      <w:bookmarkStart w:id="14172" w:name="_Toc341372394"/>
      <w:bookmarkStart w:id="14173" w:name="_Toc341374585"/>
      <w:bookmarkStart w:id="14174" w:name="_Toc341375396"/>
      <w:bookmarkStart w:id="14175" w:name="_Toc341376194"/>
      <w:bookmarkStart w:id="14176" w:name="_Toc341448566"/>
      <w:bookmarkStart w:id="14177" w:name="_Toc341273937"/>
      <w:bookmarkStart w:id="14178" w:name="_Toc341274751"/>
      <w:bookmarkStart w:id="14179" w:name="_Toc341275566"/>
      <w:bookmarkStart w:id="14180" w:name="_Toc341276379"/>
      <w:bookmarkStart w:id="14181" w:name="_Toc341277191"/>
      <w:bookmarkStart w:id="14182" w:name="_Toc341278002"/>
      <w:bookmarkStart w:id="14183" w:name="_Toc341278814"/>
      <w:bookmarkStart w:id="14184" w:name="_Toc341279627"/>
      <w:bookmarkStart w:id="14185" w:name="_Toc341280447"/>
      <w:bookmarkStart w:id="14186" w:name="_Toc341281266"/>
      <w:bookmarkStart w:id="14187" w:name="_Toc341282085"/>
      <w:bookmarkStart w:id="14188" w:name="_Toc341282904"/>
      <w:bookmarkStart w:id="14189" w:name="_Toc341283727"/>
      <w:bookmarkStart w:id="14190" w:name="_Toc341284547"/>
      <w:bookmarkStart w:id="14191" w:name="_Toc341285360"/>
      <w:bookmarkStart w:id="14192" w:name="_Toc341286177"/>
      <w:bookmarkStart w:id="14193" w:name="_Toc341368753"/>
      <w:bookmarkStart w:id="14194" w:name="_Toc341369546"/>
      <w:bookmarkStart w:id="14195" w:name="_Toc341370686"/>
      <w:bookmarkStart w:id="14196" w:name="_Toc341372395"/>
      <w:bookmarkStart w:id="14197" w:name="_Toc341374586"/>
      <w:bookmarkStart w:id="14198" w:name="_Toc341375397"/>
      <w:bookmarkStart w:id="14199" w:name="_Toc341376195"/>
      <w:bookmarkStart w:id="14200" w:name="_Toc341448567"/>
      <w:bookmarkStart w:id="14201" w:name="_Toc341273938"/>
      <w:bookmarkStart w:id="14202" w:name="_Toc341274752"/>
      <w:bookmarkStart w:id="14203" w:name="_Toc341275567"/>
      <w:bookmarkStart w:id="14204" w:name="_Toc341276380"/>
      <w:bookmarkStart w:id="14205" w:name="_Toc341277192"/>
      <w:bookmarkStart w:id="14206" w:name="_Toc341278003"/>
      <w:bookmarkStart w:id="14207" w:name="_Toc341278815"/>
      <w:bookmarkStart w:id="14208" w:name="_Toc341279628"/>
      <w:bookmarkStart w:id="14209" w:name="_Toc341280448"/>
      <w:bookmarkStart w:id="14210" w:name="_Toc341281267"/>
      <w:bookmarkStart w:id="14211" w:name="_Toc341282086"/>
      <w:bookmarkStart w:id="14212" w:name="_Toc341282905"/>
      <w:bookmarkStart w:id="14213" w:name="_Toc341283728"/>
      <w:bookmarkStart w:id="14214" w:name="_Toc341284548"/>
      <w:bookmarkStart w:id="14215" w:name="_Toc341285361"/>
      <w:bookmarkStart w:id="14216" w:name="_Toc341286178"/>
      <w:bookmarkStart w:id="14217" w:name="_Toc341368754"/>
      <w:bookmarkStart w:id="14218" w:name="_Toc341369547"/>
      <w:bookmarkStart w:id="14219" w:name="_Toc341370687"/>
      <w:bookmarkStart w:id="14220" w:name="_Toc341372396"/>
      <w:bookmarkStart w:id="14221" w:name="_Toc341374587"/>
      <w:bookmarkStart w:id="14222" w:name="_Toc341375398"/>
      <w:bookmarkStart w:id="14223" w:name="_Toc341376196"/>
      <w:bookmarkStart w:id="14224" w:name="_Toc341448568"/>
      <w:bookmarkStart w:id="14225" w:name="_Toc341273939"/>
      <w:bookmarkStart w:id="14226" w:name="_Toc341274753"/>
      <w:bookmarkStart w:id="14227" w:name="_Toc341275568"/>
      <w:bookmarkStart w:id="14228" w:name="_Toc341276381"/>
      <w:bookmarkStart w:id="14229" w:name="_Toc341277193"/>
      <w:bookmarkStart w:id="14230" w:name="_Toc341278004"/>
      <w:bookmarkStart w:id="14231" w:name="_Toc341278816"/>
      <w:bookmarkStart w:id="14232" w:name="_Toc341279629"/>
      <w:bookmarkStart w:id="14233" w:name="_Toc341280449"/>
      <w:bookmarkStart w:id="14234" w:name="_Toc341281268"/>
      <w:bookmarkStart w:id="14235" w:name="_Toc341282087"/>
      <w:bookmarkStart w:id="14236" w:name="_Toc341282906"/>
      <w:bookmarkStart w:id="14237" w:name="_Toc341283729"/>
      <w:bookmarkStart w:id="14238" w:name="_Toc341284549"/>
      <w:bookmarkStart w:id="14239" w:name="_Toc341285362"/>
      <w:bookmarkStart w:id="14240" w:name="_Toc341286179"/>
      <w:bookmarkStart w:id="14241" w:name="_Toc341368755"/>
      <w:bookmarkStart w:id="14242" w:name="_Toc341369548"/>
      <w:bookmarkStart w:id="14243" w:name="_Toc341370688"/>
      <w:bookmarkStart w:id="14244" w:name="_Toc341372397"/>
      <w:bookmarkStart w:id="14245" w:name="_Toc341374588"/>
      <w:bookmarkStart w:id="14246" w:name="_Toc341375399"/>
      <w:bookmarkStart w:id="14247" w:name="_Toc341376197"/>
      <w:bookmarkStart w:id="14248" w:name="_Toc341448569"/>
      <w:bookmarkStart w:id="14249" w:name="_Toc341273940"/>
      <w:bookmarkStart w:id="14250" w:name="_Toc341274754"/>
      <w:bookmarkStart w:id="14251" w:name="_Toc341275569"/>
      <w:bookmarkStart w:id="14252" w:name="_Toc341276382"/>
      <w:bookmarkStart w:id="14253" w:name="_Toc341277194"/>
      <w:bookmarkStart w:id="14254" w:name="_Toc341278005"/>
      <w:bookmarkStart w:id="14255" w:name="_Toc341278817"/>
      <w:bookmarkStart w:id="14256" w:name="_Toc341279630"/>
      <w:bookmarkStart w:id="14257" w:name="_Toc341280450"/>
      <w:bookmarkStart w:id="14258" w:name="_Toc341281269"/>
      <w:bookmarkStart w:id="14259" w:name="_Toc341282088"/>
      <w:bookmarkStart w:id="14260" w:name="_Toc341282907"/>
      <w:bookmarkStart w:id="14261" w:name="_Toc341283730"/>
      <w:bookmarkStart w:id="14262" w:name="_Toc341284550"/>
      <w:bookmarkStart w:id="14263" w:name="_Toc341285363"/>
      <w:bookmarkStart w:id="14264" w:name="_Toc341286180"/>
      <w:bookmarkStart w:id="14265" w:name="_Toc341368756"/>
      <w:bookmarkStart w:id="14266" w:name="_Toc341369549"/>
      <w:bookmarkStart w:id="14267" w:name="_Toc341370689"/>
      <w:bookmarkStart w:id="14268" w:name="_Toc341372398"/>
      <w:bookmarkStart w:id="14269" w:name="_Toc341374589"/>
      <w:bookmarkStart w:id="14270" w:name="_Toc341375400"/>
      <w:bookmarkStart w:id="14271" w:name="_Toc341376198"/>
      <w:bookmarkStart w:id="14272" w:name="_Toc341448570"/>
      <w:bookmarkStart w:id="14273" w:name="_Toc341273941"/>
      <w:bookmarkStart w:id="14274" w:name="_Toc341274755"/>
      <w:bookmarkStart w:id="14275" w:name="_Toc341275570"/>
      <w:bookmarkStart w:id="14276" w:name="_Toc341276383"/>
      <w:bookmarkStart w:id="14277" w:name="_Toc341277195"/>
      <w:bookmarkStart w:id="14278" w:name="_Toc341278006"/>
      <w:bookmarkStart w:id="14279" w:name="_Toc341278818"/>
      <w:bookmarkStart w:id="14280" w:name="_Toc341279631"/>
      <w:bookmarkStart w:id="14281" w:name="_Toc341280451"/>
      <w:bookmarkStart w:id="14282" w:name="_Toc341281270"/>
      <w:bookmarkStart w:id="14283" w:name="_Toc341282089"/>
      <w:bookmarkStart w:id="14284" w:name="_Toc341282908"/>
      <w:bookmarkStart w:id="14285" w:name="_Toc341283731"/>
      <w:bookmarkStart w:id="14286" w:name="_Toc341284551"/>
      <w:bookmarkStart w:id="14287" w:name="_Toc341285364"/>
      <w:bookmarkStart w:id="14288" w:name="_Toc341286181"/>
      <w:bookmarkStart w:id="14289" w:name="_Toc341368757"/>
      <w:bookmarkStart w:id="14290" w:name="_Toc341369550"/>
      <w:bookmarkStart w:id="14291" w:name="_Toc341370690"/>
      <w:bookmarkStart w:id="14292" w:name="_Toc341372399"/>
      <w:bookmarkStart w:id="14293" w:name="_Toc341374590"/>
      <w:bookmarkStart w:id="14294" w:name="_Toc341375401"/>
      <w:bookmarkStart w:id="14295" w:name="_Toc341376199"/>
      <w:bookmarkStart w:id="14296" w:name="_Toc341448571"/>
      <w:bookmarkStart w:id="14297" w:name="_Toc341273942"/>
      <w:bookmarkStart w:id="14298" w:name="_Toc341274756"/>
      <w:bookmarkStart w:id="14299" w:name="_Toc341275571"/>
      <w:bookmarkStart w:id="14300" w:name="_Toc341276384"/>
      <w:bookmarkStart w:id="14301" w:name="_Toc341277196"/>
      <w:bookmarkStart w:id="14302" w:name="_Toc341278007"/>
      <w:bookmarkStart w:id="14303" w:name="_Toc341278819"/>
      <w:bookmarkStart w:id="14304" w:name="_Toc341279632"/>
      <w:bookmarkStart w:id="14305" w:name="_Toc341280452"/>
      <w:bookmarkStart w:id="14306" w:name="_Toc341281271"/>
      <w:bookmarkStart w:id="14307" w:name="_Toc341282090"/>
      <w:bookmarkStart w:id="14308" w:name="_Toc341282909"/>
      <w:bookmarkStart w:id="14309" w:name="_Toc341283732"/>
      <w:bookmarkStart w:id="14310" w:name="_Toc341284552"/>
      <w:bookmarkStart w:id="14311" w:name="_Toc341285365"/>
      <w:bookmarkStart w:id="14312" w:name="_Toc341286182"/>
      <w:bookmarkStart w:id="14313" w:name="_Toc341368758"/>
      <w:bookmarkStart w:id="14314" w:name="_Toc341369551"/>
      <w:bookmarkStart w:id="14315" w:name="_Toc341370691"/>
      <w:bookmarkStart w:id="14316" w:name="_Toc341372400"/>
      <w:bookmarkStart w:id="14317" w:name="_Toc341374591"/>
      <w:bookmarkStart w:id="14318" w:name="_Toc341375402"/>
      <w:bookmarkStart w:id="14319" w:name="_Toc341376200"/>
      <w:bookmarkStart w:id="14320" w:name="_Toc341448572"/>
      <w:bookmarkStart w:id="14321" w:name="_Toc341273943"/>
      <w:bookmarkStart w:id="14322" w:name="_Toc341274757"/>
      <w:bookmarkStart w:id="14323" w:name="_Toc341275572"/>
      <w:bookmarkStart w:id="14324" w:name="_Toc341276385"/>
      <w:bookmarkStart w:id="14325" w:name="_Toc341277197"/>
      <w:bookmarkStart w:id="14326" w:name="_Toc341278008"/>
      <w:bookmarkStart w:id="14327" w:name="_Toc341278820"/>
      <w:bookmarkStart w:id="14328" w:name="_Toc341279633"/>
      <w:bookmarkStart w:id="14329" w:name="_Toc341280453"/>
      <w:bookmarkStart w:id="14330" w:name="_Toc341281272"/>
      <w:bookmarkStart w:id="14331" w:name="_Toc341282091"/>
      <w:bookmarkStart w:id="14332" w:name="_Toc341282910"/>
      <w:bookmarkStart w:id="14333" w:name="_Toc341283733"/>
      <w:bookmarkStart w:id="14334" w:name="_Toc341284553"/>
      <w:bookmarkStart w:id="14335" w:name="_Toc341285366"/>
      <w:bookmarkStart w:id="14336" w:name="_Toc341286183"/>
      <w:bookmarkStart w:id="14337" w:name="_Toc341368759"/>
      <w:bookmarkStart w:id="14338" w:name="_Toc341369552"/>
      <w:bookmarkStart w:id="14339" w:name="_Toc341370692"/>
      <w:bookmarkStart w:id="14340" w:name="_Toc341372401"/>
      <w:bookmarkStart w:id="14341" w:name="_Toc341374592"/>
      <w:bookmarkStart w:id="14342" w:name="_Toc341375403"/>
      <w:bookmarkStart w:id="14343" w:name="_Toc341376201"/>
      <w:bookmarkStart w:id="14344" w:name="_Toc341448573"/>
      <w:bookmarkStart w:id="14345" w:name="_Toc341273944"/>
      <w:bookmarkStart w:id="14346" w:name="_Toc341274758"/>
      <w:bookmarkStart w:id="14347" w:name="_Toc341275573"/>
      <w:bookmarkStart w:id="14348" w:name="_Toc341276386"/>
      <w:bookmarkStart w:id="14349" w:name="_Toc341277198"/>
      <w:bookmarkStart w:id="14350" w:name="_Toc341278009"/>
      <w:bookmarkStart w:id="14351" w:name="_Toc341278821"/>
      <w:bookmarkStart w:id="14352" w:name="_Toc341279634"/>
      <w:bookmarkStart w:id="14353" w:name="_Toc341280454"/>
      <w:bookmarkStart w:id="14354" w:name="_Toc341281273"/>
      <w:bookmarkStart w:id="14355" w:name="_Toc341282092"/>
      <w:bookmarkStart w:id="14356" w:name="_Toc341282911"/>
      <w:bookmarkStart w:id="14357" w:name="_Toc341283734"/>
      <w:bookmarkStart w:id="14358" w:name="_Toc341284554"/>
      <w:bookmarkStart w:id="14359" w:name="_Toc341285367"/>
      <w:bookmarkStart w:id="14360" w:name="_Toc341286184"/>
      <w:bookmarkStart w:id="14361" w:name="_Toc341368760"/>
      <w:bookmarkStart w:id="14362" w:name="_Toc341369553"/>
      <w:bookmarkStart w:id="14363" w:name="_Toc341370693"/>
      <w:bookmarkStart w:id="14364" w:name="_Toc341372402"/>
      <w:bookmarkStart w:id="14365" w:name="_Toc341374593"/>
      <w:bookmarkStart w:id="14366" w:name="_Toc341375404"/>
      <w:bookmarkStart w:id="14367" w:name="_Toc341376202"/>
      <w:bookmarkStart w:id="14368" w:name="_Toc341448574"/>
      <w:bookmarkStart w:id="14369" w:name="_Toc341273945"/>
      <w:bookmarkStart w:id="14370" w:name="_Toc341274759"/>
      <w:bookmarkStart w:id="14371" w:name="_Toc341275574"/>
      <w:bookmarkStart w:id="14372" w:name="_Toc341276387"/>
      <w:bookmarkStart w:id="14373" w:name="_Toc341277199"/>
      <w:bookmarkStart w:id="14374" w:name="_Toc341278010"/>
      <w:bookmarkStart w:id="14375" w:name="_Toc341278822"/>
      <w:bookmarkStart w:id="14376" w:name="_Toc341279635"/>
      <w:bookmarkStart w:id="14377" w:name="_Toc341280455"/>
      <w:bookmarkStart w:id="14378" w:name="_Toc341281274"/>
      <w:bookmarkStart w:id="14379" w:name="_Toc341282093"/>
      <w:bookmarkStart w:id="14380" w:name="_Toc341282912"/>
      <w:bookmarkStart w:id="14381" w:name="_Toc341283735"/>
      <w:bookmarkStart w:id="14382" w:name="_Toc341284555"/>
      <w:bookmarkStart w:id="14383" w:name="_Toc341285368"/>
      <w:bookmarkStart w:id="14384" w:name="_Toc341286185"/>
      <w:bookmarkStart w:id="14385" w:name="_Toc341368761"/>
      <w:bookmarkStart w:id="14386" w:name="_Toc341369554"/>
      <w:bookmarkStart w:id="14387" w:name="_Toc341370694"/>
      <w:bookmarkStart w:id="14388" w:name="_Toc341372403"/>
      <w:bookmarkStart w:id="14389" w:name="_Toc341374594"/>
      <w:bookmarkStart w:id="14390" w:name="_Toc341375405"/>
      <w:bookmarkStart w:id="14391" w:name="_Toc341376203"/>
      <w:bookmarkStart w:id="14392" w:name="_Toc341448575"/>
      <w:bookmarkStart w:id="14393" w:name="_Toc341273946"/>
      <w:bookmarkStart w:id="14394" w:name="_Toc341274760"/>
      <w:bookmarkStart w:id="14395" w:name="_Toc341275575"/>
      <w:bookmarkStart w:id="14396" w:name="_Toc341276388"/>
      <w:bookmarkStart w:id="14397" w:name="_Toc341277200"/>
      <w:bookmarkStart w:id="14398" w:name="_Toc341278011"/>
      <w:bookmarkStart w:id="14399" w:name="_Toc341278823"/>
      <w:bookmarkStart w:id="14400" w:name="_Toc341279636"/>
      <w:bookmarkStart w:id="14401" w:name="_Toc341280456"/>
      <w:bookmarkStart w:id="14402" w:name="_Toc341281275"/>
      <w:bookmarkStart w:id="14403" w:name="_Toc341282094"/>
      <w:bookmarkStart w:id="14404" w:name="_Toc341282913"/>
      <w:bookmarkStart w:id="14405" w:name="_Toc341283736"/>
      <w:bookmarkStart w:id="14406" w:name="_Toc341284556"/>
      <w:bookmarkStart w:id="14407" w:name="_Toc341285369"/>
      <w:bookmarkStart w:id="14408" w:name="_Toc341286186"/>
      <w:bookmarkStart w:id="14409" w:name="_Toc341368762"/>
      <w:bookmarkStart w:id="14410" w:name="_Toc341369555"/>
      <w:bookmarkStart w:id="14411" w:name="_Toc341370695"/>
      <w:bookmarkStart w:id="14412" w:name="_Toc341372404"/>
      <w:bookmarkStart w:id="14413" w:name="_Toc341374595"/>
      <w:bookmarkStart w:id="14414" w:name="_Toc341375406"/>
      <w:bookmarkStart w:id="14415" w:name="_Toc341376204"/>
      <w:bookmarkStart w:id="14416" w:name="_Toc341448576"/>
      <w:bookmarkStart w:id="14417" w:name="_Toc341273947"/>
      <w:bookmarkStart w:id="14418" w:name="_Toc341274761"/>
      <w:bookmarkStart w:id="14419" w:name="_Toc341275576"/>
      <w:bookmarkStart w:id="14420" w:name="_Toc341276389"/>
      <w:bookmarkStart w:id="14421" w:name="_Toc341277201"/>
      <w:bookmarkStart w:id="14422" w:name="_Toc341278012"/>
      <w:bookmarkStart w:id="14423" w:name="_Toc341278824"/>
      <w:bookmarkStart w:id="14424" w:name="_Toc341279637"/>
      <w:bookmarkStart w:id="14425" w:name="_Toc341280457"/>
      <w:bookmarkStart w:id="14426" w:name="_Toc341281276"/>
      <w:bookmarkStart w:id="14427" w:name="_Toc341282095"/>
      <w:bookmarkStart w:id="14428" w:name="_Toc341282914"/>
      <w:bookmarkStart w:id="14429" w:name="_Toc341283737"/>
      <w:bookmarkStart w:id="14430" w:name="_Toc341284557"/>
      <w:bookmarkStart w:id="14431" w:name="_Toc341285370"/>
      <w:bookmarkStart w:id="14432" w:name="_Toc341286187"/>
      <w:bookmarkStart w:id="14433" w:name="_Toc341368763"/>
      <w:bookmarkStart w:id="14434" w:name="_Toc341369556"/>
      <w:bookmarkStart w:id="14435" w:name="_Toc341370696"/>
      <w:bookmarkStart w:id="14436" w:name="_Toc341372405"/>
      <w:bookmarkStart w:id="14437" w:name="_Toc341374596"/>
      <w:bookmarkStart w:id="14438" w:name="_Toc341375407"/>
      <w:bookmarkStart w:id="14439" w:name="_Toc341376205"/>
      <w:bookmarkStart w:id="14440" w:name="_Toc341448577"/>
      <w:bookmarkStart w:id="14441" w:name="_Toc341273948"/>
      <w:bookmarkStart w:id="14442" w:name="_Toc341274762"/>
      <w:bookmarkStart w:id="14443" w:name="_Toc341275577"/>
      <w:bookmarkStart w:id="14444" w:name="_Toc341276390"/>
      <w:bookmarkStart w:id="14445" w:name="_Toc341277202"/>
      <w:bookmarkStart w:id="14446" w:name="_Toc341278013"/>
      <w:bookmarkStart w:id="14447" w:name="_Toc341278825"/>
      <w:bookmarkStart w:id="14448" w:name="_Toc341279638"/>
      <w:bookmarkStart w:id="14449" w:name="_Toc341280458"/>
      <w:bookmarkStart w:id="14450" w:name="_Toc341281277"/>
      <w:bookmarkStart w:id="14451" w:name="_Toc341282096"/>
      <w:bookmarkStart w:id="14452" w:name="_Toc341282915"/>
      <w:bookmarkStart w:id="14453" w:name="_Toc341283738"/>
      <w:bookmarkStart w:id="14454" w:name="_Toc341284558"/>
      <w:bookmarkStart w:id="14455" w:name="_Toc341285371"/>
      <w:bookmarkStart w:id="14456" w:name="_Toc341286188"/>
      <w:bookmarkStart w:id="14457" w:name="_Toc341368764"/>
      <w:bookmarkStart w:id="14458" w:name="_Toc341369557"/>
      <w:bookmarkStart w:id="14459" w:name="_Toc341370697"/>
      <w:bookmarkStart w:id="14460" w:name="_Toc341372406"/>
      <w:bookmarkStart w:id="14461" w:name="_Toc341374597"/>
      <w:bookmarkStart w:id="14462" w:name="_Toc341375408"/>
      <w:bookmarkStart w:id="14463" w:name="_Toc341376206"/>
      <w:bookmarkStart w:id="14464" w:name="_Toc341448578"/>
      <w:bookmarkStart w:id="14465" w:name="_Toc341273949"/>
      <w:bookmarkStart w:id="14466" w:name="_Toc341274763"/>
      <w:bookmarkStart w:id="14467" w:name="_Toc341275578"/>
      <w:bookmarkStart w:id="14468" w:name="_Toc341276391"/>
      <w:bookmarkStart w:id="14469" w:name="_Toc341277203"/>
      <w:bookmarkStart w:id="14470" w:name="_Toc341278014"/>
      <w:bookmarkStart w:id="14471" w:name="_Toc341278826"/>
      <w:bookmarkStart w:id="14472" w:name="_Toc341279639"/>
      <w:bookmarkStart w:id="14473" w:name="_Toc341280459"/>
      <w:bookmarkStart w:id="14474" w:name="_Toc341281278"/>
      <w:bookmarkStart w:id="14475" w:name="_Toc341282097"/>
      <w:bookmarkStart w:id="14476" w:name="_Toc341282916"/>
      <w:bookmarkStart w:id="14477" w:name="_Toc341283739"/>
      <w:bookmarkStart w:id="14478" w:name="_Toc341284559"/>
      <w:bookmarkStart w:id="14479" w:name="_Toc341285372"/>
      <w:bookmarkStart w:id="14480" w:name="_Toc341286189"/>
      <w:bookmarkStart w:id="14481" w:name="_Toc341368765"/>
      <w:bookmarkStart w:id="14482" w:name="_Toc341369558"/>
      <w:bookmarkStart w:id="14483" w:name="_Toc341370698"/>
      <w:bookmarkStart w:id="14484" w:name="_Toc341372407"/>
      <w:bookmarkStart w:id="14485" w:name="_Toc341374598"/>
      <w:bookmarkStart w:id="14486" w:name="_Toc341375409"/>
      <w:bookmarkStart w:id="14487" w:name="_Toc341376207"/>
      <w:bookmarkStart w:id="14488" w:name="_Toc341448579"/>
      <w:bookmarkStart w:id="14489" w:name="_Toc341273950"/>
      <w:bookmarkStart w:id="14490" w:name="_Toc341274764"/>
      <w:bookmarkStart w:id="14491" w:name="_Toc341275579"/>
      <w:bookmarkStart w:id="14492" w:name="_Toc341276392"/>
      <w:bookmarkStart w:id="14493" w:name="_Toc341277204"/>
      <w:bookmarkStart w:id="14494" w:name="_Toc341278015"/>
      <w:bookmarkStart w:id="14495" w:name="_Toc341278827"/>
      <w:bookmarkStart w:id="14496" w:name="_Toc341279640"/>
      <w:bookmarkStart w:id="14497" w:name="_Toc341280460"/>
      <w:bookmarkStart w:id="14498" w:name="_Toc341281279"/>
      <w:bookmarkStart w:id="14499" w:name="_Toc341282098"/>
      <w:bookmarkStart w:id="14500" w:name="_Toc341282917"/>
      <w:bookmarkStart w:id="14501" w:name="_Toc341283740"/>
      <w:bookmarkStart w:id="14502" w:name="_Toc341284560"/>
      <w:bookmarkStart w:id="14503" w:name="_Toc341285373"/>
      <w:bookmarkStart w:id="14504" w:name="_Toc341286190"/>
      <w:bookmarkStart w:id="14505" w:name="_Toc341368766"/>
      <w:bookmarkStart w:id="14506" w:name="_Toc341369559"/>
      <w:bookmarkStart w:id="14507" w:name="_Toc341370699"/>
      <w:bookmarkStart w:id="14508" w:name="_Toc341372408"/>
      <w:bookmarkStart w:id="14509" w:name="_Toc341374599"/>
      <w:bookmarkStart w:id="14510" w:name="_Toc341375410"/>
      <w:bookmarkStart w:id="14511" w:name="_Toc341376208"/>
      <w:bookmarkStart w:id="14512" w:name="_Toc341448580"/>
      <w:bookmarkStart w:id="14513" w:name="_Toc341273951"/>
      <w:bookmarkStart w:id="14514" w:name="_Toc341274765"/>
      <w:bookmarkStart w:id="14515" w:name="_Toc341275580"/>
      <w:bookmarkStart w:id="14516" w:name="_Toc341276393"/>
      <w:bookmarkStart w:id="14517" w:name="_Toc341277205"/>
      <w:bookmarkStart w:id="14518" w:name="_Toc341278016"/>
      <w:bookmarkStart w:id="14519" w:name="_Toc341278828"/>
      <w:bookmarkStart w:id="14520" w:name="_Toc341279641"/>
      <w:bookmarkStart w:id="14521" w:name="_Toc341280461"/>
      <w:bookmarkStart w:id="14522" w:name="_Toc341281280"/>
      <w:bookmarkStart w:id="14523" w:name="_Toc341282099"/>
      <w:bookmarkStart w:id="14524" w:name="_Toc341282918"/>
      <w:bookmarkStart w:id="14525" w:name="_Toc341283741"/>
      <w:bookmarkStart w:id="14526" w:name="_Toc341284561"/>
      <w:bookmarkStart w:id="14527" w:name="_Toc341285374"/>
      <w:bookmarkStart w:id="14528" w:name="_Toc341286191"/>
      <w:bookmarkStart w:id="14529" w:name="_Toc341368767"/>
      <w:bookmarkStart w:id="14530" w:name="_Toc341369560"/>
      <w:bookmarkStart w:id="14531" w:name="_Toc341370700"/>
      <w:bookmarkStart w:id="14532" w:name="_Toc341372409"/>
      <w:bookmarkStart w:id="14533" w:name="_Toc341374600"/>
      <w:bookmarkStart w:id="14534" w:name="_Toc341375411"/>
      <w:bookmarkStart w:id="14535" w:name="_Toc341376209"/>
      <w:bookmarkStart w:id="14536" w:name="_Toc341448581"/>
      <w:bookmarkStart w:id="14537" w:name="_Toc341273952"/>
      <w:bookmarkStart w:id="14538" w:name="_Toc341274766"/>
      <w:bookmarkStart w:id="14539" w:name="_Toc341275581"/>
      <w:bookmarkStart w:id="14540" w:name="_Toc341276394"/>
      <w:bookmarkStart w:id="14541" w:name="_Toc341277206"/>
      <w:bookmarkStart w:id="14542" w:name="_Toc341278017"/>
      <w:bookmarkStart w:id="14543" w:name="_Toc341278829"/>
      <w:bookmarkStart w:id="14544" w:name="_Toc341279642"/>
      <w:bookmarkStart w:id="14545" w:name="_Toc341280462"/>
      <w:bookmarkStart w:id="14546" w:name="_Toc341281281"/>
      <w:bookmarkStart w:id="14547" w:name="_Toc341282100"/>
      <w:bookmarkStart w:id="14548" w:name="_Toc341282919"/>
      <w:bookmarkStart w:id="14549" w:name="_Toc341283742"/>
      <w:bookmarkStart w:id="14550" w:name="_Toc341284562"/>
      <w:bookmarkStart w:id="14551" w:name="_Toc341285375"/>
      <w:bookmarkStart w:id="14552" w:name="_Toc341286192"/>
      <w:bookmarkStart w:id="14553" w:name="_Toc341368768"/>
      <w:bookmarkStart w:id="14554" w:name="_Toc341369561"/>
      <w:bookmarkStart w:id="14555" w:name="_Toc341370701"/>
      <w:bookmarkStart w:id="14556" w:name="_Toc341372410"/>
      <w:bookmarkStart w:id="14557" w:name="_Toc341374601"/>
      <w:bookmarkStart w:id="14558" w:name="_Toc341375412"/>
      <w:bookmarkStart w:id="14559" w:name="_Toc341376210"/>
      <w:bookmarkStart w:id="14560" w:name="_Toc341448582"/>
      <w:bookmarkStart w:id="14561" w:name="_Toc341273953"/>
      <w:bookmarkStart w:id="14562" w:name="_Toc341274767"/>
      <w:bookmarkStart w:id="14563" w:name="_Toc341275582"/>
      <w:bookmarkStart w:id="14564" w:name="_Toc341276395"/>
      <w:bookmarkStart w:id="14565" w:name="_Toc341277207"/>
      <w:bookmarkStart w:id="14566" w:name="_Toc341278018"/>
      <w:bookmarkStart w:id="14567" w:name="_Toc341278830"/>
      <w:bookmarkStart w:id="14568" w:name="_Toc341279643"/>
      <w:bookmarkStart w:id="14569" w:name="_Toc341280463"/>
      <w:bookmarkStart w:id="14570" w:name="_Toc341281282"/>
      <w:bookmarkStart w:id="14571" w:name="_Toc341282101"/>
      <w:bookmarkStart w:id="14572" w:name="_Toc341282920"/>
      <w:bookmarkStart w:id="14573" w:name="_Toc341283743"/>
      <w:bookmarkStart w:id="14574" w:name="_Toc341284563"/>
      <w:bookmarkStart w:id="14575" w:name="_Toc341285376"/>
      <w:bookmarkStart w:id="14576" w:name="_Toc341286193"/>
      <w:bookmarkStart w:id="14577" w:name="_Toc341368769"/>
      <w:bookmarkStart w:id="14578" w:name="_Toc341369562"/>
      <w:bookmarkStart w:id="14579" w:name="_Toc341370702"/>
      <w:bookmarkStart w:id="14580" w:name="_Toc341372411"/>
      <w:bookmarkStart w:id="14581" w:name="_Toc341374602"/>
      <w:bookmarkStart w:id="14582" w:name="_Toc341375413"/>
      <w:bookmarkStart w:id="14583" w:name="_Toc341376211"/>
      <w:bookmarkStart w:id="14584" w:name="_Toc341448583"/>
      <w:bookmarkStart w:id="14585" w:name="_Toc341273954"/>
      <w:bookmarkStart w:id="14586" w:name="_Toc341274768"/>
      <w:bookmarkStart w:id="14587" w:name="_Toc341275583"/>
      <w:bookmarkStart w:id="14588" w:name="_Toc341276396"/>
      <w:bookmarkStart w:id="14589" w:name="_Toc341277208"/>
      <w:bookmarkStart w:id="14590" w:name="_Toc341278019"/>
      <w:bookmarkStart w:id="14591" w:name="_Toc341278831"/>
      <w:bookmarkStart w:id="14592" w:name="_Toc341279644"/>
      <w:bookmarkStart w:id="14593" w:name="_Toc341280464"/>
      <w:bookmarkStart w:id="14594" w:name="_Toc341281283"/>
      <w:bookmarkStart w:id="14595" w:name="_Toc341282102"/>
      <w:bookmarkStart w:id="14596" w:name="_Toc341282921"/>
      <w:bookmarkStart w:id="14597" w:name="_Toc341283744"/>
      <w:bookmarkStart w:id="14598" w:name="_Toc341284564"/>
      <w:bookmarkStart w:id="14599" w:name="_Toc341285377"/>
      <w:bookmarkStart w:id="14600" w:name="_Toc341286194"/>
      <w:bookmarkStart w:id="14601" w:name="_Toc341368770"/>
      <w:bookmarkStart w:id="14602" w:name="_Toc341369563"/>
      <w:bookmarkStart w:id="14603" w:name="_Toc341370703"/>
      <w:bookmarkStart w:id="14604" w:name="_Toc341372412"/>
      <w:bookmarkStart w:id="14605" w:name="_Toc341374603"/>
      <w:bookmarkStart w:id="14606" w:name="_Toc341375414"/>
      <w:bookmarkStart w:id="14607" w:name="_Toc341376212"/>
      <w:bookmarkStart w:id="14608" w:name="_Toc341448584"/>
      <w:bookmarkStart w:id="14609" w:name="_Toc341273955"/>
      <w:bookmarkStart w:id="14610" w:name="_Toc341274769"/>
      <w:bookmarkStart w:id="14611" w:name="_Toc341275584"/>
      <w:bookmarkStart w:id="14612" w:name="_Toc341276397"/>
      <w:bookmarkStart w:id="14613" w:name="_Toc341277209"/>
      <w:bookmarkStart w:id="14614" w:name="_Toc341278020"/>
      <w:bookmarkStart w:id="14615" w:name="_Toc341278832"/>
      <w:bookmarkStart w:id="14616" w:name="_Toc341279645"/>
      <w:bookmarkStart w:id="14617" w:name="_Toc341280465"/>
      <w:bookmarkStart w:id="14618" w:name="_Toc341281284"/>
      <w:bookmarkStart w:id="14619" w:name="_Toc341282103"/>
      <w:bookmarkStart w:id="14620" w:name="_Toc341282922"/>
      <w:bookmarkStart w:id="14621" w:name="_Toc341283745"/>
      <w:bookmarkStart w:id="14622" w:name="_Toc341284565"/>
      <w:bookmarkStart w:id="14623" w:name="_Toc341285378"/>
      <w:bookmarkStart w:id="14624" w:name="_Toc341286195"/>
      <w:bookmarkStart w:id="14625" w:name="_Toc341368771"/>
      <w:bookmarkStart w:id="14626" w:name="_Toc341369564"/>
      <w:bookmarkStart w:id="14627" w:name="_Toc341370704"/>
      <w:bookmarkStart w:id="14628" w:name="_Toc341372413"/>
      <w:bookmarkStart w:id="14629" w:name="_Toc341374604"/>
      <w:bookmarkStart w:id="14630" w:name="_Toc341375415"/>
      <w:bookmarkStart w:id="14631" w:name="_Toc341376213"/>
      <w:bookmarkStart w:id="14632" w:name="_Toc341448585"/>
      <w:bookmarkStart w:id="14633" w:name="_Toc341273956"/>
      <w:bookmarkStart w:id="14634" w:name="_Toc341274770"/>
      <w:bookmarkStart w:id="14635" w:name="_Toc341275585"/>
      <w:bookmarkStart w:id="14636" w:name="_Toc341276398"/>
      <w:bookmarkStart w:id="14637" w:name="_Toc341277210"/>
      <w:bookmarkStart w:id="14638" w:name="_Toc341278021"/>
      <w:bookmarkStart w:id="14639" w:name="_Toc341278833"/>
      <w:bookmarkStart w:id="14640" w:name="_Toc341279646"/>
      <w:bookmarkStart w:id="14641" w:name="_Toc341280466"/>
      <w:bookmarkStart w:id="14642" w:name="_Toc341281285"/>
      <w:bookmarkStart w:id="14643" w:name="_Toc341282104"/>
      <w:bookmarkStart w:id="14644" w:name="_Toc341282923"/>
      <w:bookmarkStart w:id="14645" w:name="_Toc341283746"/>
      <w:bookmarkStart w:id="14646" w:name="_Toc341284566"/>
      <w:bookmarkStart w:id="14647" w:name="_Toc341285379"/>
      <w:bookmarkStart w:id="14648" w:name="_Toc341286196"/>
      <w:bookmarkStart w:id="14649" w:name="_Toc341368772"/>
      <w:bookmarkStart w:id="14650" w:name="_Toc341369565"/>
      <w:bookmarkStart w:id="14651" w:name="_Toc341370705"/>
      <w:bookmarkStart w:id="14652" w:name="_Toc341372414"/>
      <w:bookmarkStart w:id="14653" w:name="_Toc341374605"/>
      <w:bookmarkStart w:id="14654" w:name="_Toc341375416"/>
      <w:bookmarkStart w:id="14655" w:name="_Toc341376214"/>
      <w:bookmarkStart w:id="14656" w:name="_Toc341448586"/>
      <w:bookmarkStart w:id="14657" w:name="_Toc341273957"/>
      <w:bookmarkStart w:id="14658" w:name="_Toc341274771"/>
      <w:bookmarkStart w:id="14659" w:name="_Toc341275586"/>
      <w:bookmarkStart w:id="14660" w:name="_Toc341276399"/>
      <w:bookmarkStart w:id="14661" w:name="_Toc341277211"/>
      <w:bookmarkStart w:id="14662" w:name="_Toc341278022"/>
      <w:bookmarkStart w:id="14663" w:name="_Toc341278834"/>
      <w:bookmarkStart w:id="14664" w:name="_Toc341279647"/>
      <w:bookmarkStart w:id="14665" w:name="_Toc341280467"/>
      <w:bookmarkStart w:id="14666" w:name="_Toc341281286"/>
      <w:bookmarkStart w:id="14667" w:name="_Toc341282105"/>
      <w:bookmarkStart w:id="14668" w:name="_Toc341282924"/>
      <w:bookmarkStart w:id="14669" w:name="_Toc341283747"/>
      <w:bookmarkStart w:id="14670" w:name="_Toc341284567"/>
      <w:bookmarkStart w:id="14671" w:name="_Toc341285380"/>
      <w:bookmarkStart w:id="14672" w:name="_Toc341286197"/>
      <w:bookmarkStart w:id="14673" w:name="_Toc341368773"/>
      <w:bookmarkStart w:id="14674" w:name="_Toc341369566"/>
      <w:bookmarkStart w:id="14675" w:name="_Toc341370706"/>
      <w:bookmarkStart w:id="14676" w:name="_Toc341372415"/>
      <w:bookmarkStart w:id="14677" w:name="_Toc341374606"/>
      <w:bookmarkStart w:id="14678" w:name="_Toc341375417"/>
      <w:bookmarkStart w:id="14679" w:name="_Toc341376215"/>
      <w:bookmarkStart w:id="14680" w:name="_Toc341448587"/>
      <w:bookmarkStart w:id="14681" w:name="_Toc341273958"/>
      <w:bookmarkStart w:id="14682" w:name="_Toc341274772"/>
      <w:bookmarkStart w:id="14683" w:name="_Toc341275587"/>
      <w:bookmarkStart w:id="14684" w:name="_Toc341276400"/>
      <w:bookmarkStart w:id="14685" w:name="_Toc341277212"/>
      <w:bookmarkStart w:id="14686" w:name="_Toc341278023"/>
      <w:bookmarkStart w:id="14687" w:name="_Toc341278835"/>
      <w:bookmarkStart w:id="14688" w:name="_Toc341279648"/>
      <w:bookmarkStart w:id="14689" w:name="_Toc341280468"/>
      <w:bookmarkStart w:id="14690" w:name="_Toc341281287"/>
      <w:bookmarkStart w:id="14691" w:name="_Toc341282106"/>
      <w:bookmarkStart w:id="14692" w:name="_Toc341282925"/>
      <w:bookmarkStart w:id="14693" w:name="_Toc341283748"/>
      <w:bookmarkStart w:id="14694" w:name="_Toc341284568"/>
      <w:bookmarkStart w:id="14695" w:name="_Toc341285381"/>
      <w:bookmarkStart w:id="14696" w:name="_Toc341286198"/>
      <w:bookmarkStart w:id="14697" w:name="_Toc341368774"/>
      <w:bookmarkStart w:id="14698" w:name="_Toc341369567"/>
      <w:bookmarkStart w:id="14699" w:name="_Toc341370707"/>
      <w:bookmarkStart w:id="14700" w:name="_Toc341372416"/>
      <w:bookmarkStart w:id="14701" w:name="_Toc341374607"/>
      <w:bookmarkStart w:id="14702" w:name="_Toc341375418"/>
      <w:bookmarkStart w:id="14703" w:name="_Toc341376216"/>
      <w:bookmarkStart w:id="14704" w:name="_Toc341448588"/>
      <w:bookmarkStart w:id="14705" w:name="_Toc341273959"/>
      <w:bookmarkStart w:id="14706" w:name="_Toc341274773"/>
      <w:bookmarkStart w:id="14707" w:name="_Toc341275588"/>
      <w:bookmarkStart w:id="14708" w:name="_Toc341276401"/>
      <w:bookmarkStart w:id="14709" w:name="_Toc341277213"/>
      <w:bookmarkStart w:id="14710" w:name="_Toc341278024"/>
      <w:bookmarkStart w:id="14711" w:name="_Toc341278836"/>
      <w:bookmarkStart w:id="14712" w:name="_Toc341279649"/>
      <w:bookmarkStart w:id="14713" w:name="_Toc341280469"/>
      <w:bookmarkStart w:id="14714" w:name="_Toc341281288"/>
      <w:bookmarkStart w:id="14715" w:name="_Toc341282107"/>
      <w:bookmarkStart w:id="14716" w:name="_Toc341282926"/>
      <w:bookmarkStart w:id="14717" w:name="_Toc341283749"/>
      <w:bookmarkStart w:id="14718" w:name="_Toc341284569"/>
      <w:bookmarkStart w:id="14719" w:name="_Toc341285382"/>
      <w:bookmarkStart w:id="14720" w:name="_Toc341286199"/>
      <w:bookmarkStart w:id="14721" w:name="_Toc341368775"/>
      <w:bookmarkStart w:id="14722" w:name="_Toc341369568"/>
      <w:bookmarkStart w:id="14723" w:name="_Toc341370708"/>
      <w:bookmarkStart w:id="14724" w:name="_Toc341372417"/>
      <w:bookmarkStart w:id="14725" w:name="_Toc341374608"/>
      <w:bookmarkStart w:id="14726" w:name="_Toc341375419"/>
      <w:bookmarkStart w:id="14727" w:name="_Toc341376217"/>
      <w:bookmarkStart w:id="14728" w:name="_Toc341448589"/>
      <w:bookmarkStart w:id="14729" w:name="_Toc341273960"/>
      <w:bookmarkStart w:id="14730" w:name="_Toc341274774"/>
      <w:bookmarkStart w:id="14731" w:name="_Toc341275589"/>
      <w:bookmarkStart w:id="14732" w:name="_Toc341276402"/>
      <w:bookmarkStart w:id="14733" w:name="_Toc341277214"/>
      <w:bookmarkStart w:id="14734" w:name="_Toc341278025"/>
      <w:bookmarkStart w:id="14735" w:name="_Toc341278837"/>
      <w:bookmarkStart w:id="14736" w:name="_Toc341279650"/>
      <w:bookmarkStart w:id="14737" w:name="_Toc341280470"/>
      <w:bookmarkStart w:id="14738" w:name="_Toc341281289"/>
      <w:bookmarkStart w:id="14739" w:name="_Toc341282108"/>
      <w:bookmarkStart w:id="14740" w:name="_Toc341282927"/>
      <w:bookmarkStart w:id="14741" w:name="_Toc341283750"/>
      <w:bookmarkStart w:id="14742" w:name="_Toc341284570"/>
      <w:bookmarkStart w:id="14743" w:name="_Toc341285383"/>
      <w:bookmarkStart w:id="14744" w:name="_Toc341286200"/>
      <w:bookmarkStart w:id="14745" w:name="_Toc341368776"/>
      <w:bookmarkStart w:id="14746" w:name="_Toc341369569"/>
      <w:bookmarkStart w:id="14747" w:name="_Toc341370709"/>
      <w:bookmarkStart w:id="14748" w:name="_Toc341372418"/>
      <w:bookmarkStart w:id="14749" w:name="_Toc341374609"/>
      <w:bookmarkStart w:id="14750" w:name="_Toc341375420"/>
      <w:bookmarkStart w:id="14751" w:name="_Toc341376218"/>
      <w:bookmarkStart w:id="14752" w:name="_Toc341448590"/>
      <w:bookmarkStart w:id="14753" w:name="_Toc341273961"/>
      <w:bookmarkStart w:id="14754" w:name="_Toc341274775"/>
      <w:bookmarkStart w:id="14755" w:name="_Toc341275590"/>
      <w:bookmarkStart w:id="14756" w:name="_Toc341276403"/>
      <w:bookmarkStart w:id="14757" w:name="_Toc341277215"/>
      <w:bookmarkStart w:id="14758" w:name="_Toc341278026"/>
      <w:bookmarkStart w:id="14759" w:name="_Toc341278838"/>
      <w:bookmarkStart w:id="14760" w:name="_Toc341279651"/>
      <w:bookmarkStart w:id="14761" w:name="_Toc341280471"/>
      <w:bookmarkStart w:id="14762" w:name="_Toc341281290"/>
      <w:bookmarkStart w:id="14763" w:name="_Toc341282109"/>
      <w:bookmarkStart w:id="14764" w:name="_Toc341282928"/>
      <w:bookmarkStart w:id="14765" w:name="_Toc341283751"/>
      <w:bookmarkStart w:id="14766" w:name="_Toc341284571"/>
      <w:bookmarkStart w:id="14767" w:name="_Toc341285384"/>
      <w:bookmarkStart w:id="14768" w:name="_Toc341286201"/>
      <w:bookmarkStart w:id="14769" w:name="_Toc341368777"/>
      <w:bookmarkStart w:id="14770" w:name="_Toc341369570"/>
      <w:bookmarkStart w:id="14771" w:name="_Toc341370710"/>
      <w:bookmarkStart w:id="14772" w:name="_Toc341372419"/>
      <w:bookmarkStart w:id="14773" w:name="_Toc341374610"/>
      <w:bookmarkStart w:id="14774" w:name="_Toc341375421"/>
      <w:bookmarkStart w:id="14775" w:name="_Toc341376219"/>
      <w:bookmarkStart w:id="14776" w:name="_Toc341448591"/>
      <w:bookmarkStart w:id="14777" w:name="_Toc341273962"/>
      <w:bookmarkStart w:id="14778" w:name="_Toc341274776"/>
      <w:bookmarkStart w:id="14779" w:name="_Toc341275591"/>
      <w:bookmarkStart w:id="14780" w:name="_Toc341276404"/>
      <w:bookmarkStart w:id="14781" w:name="_Toc341277216"/>
      <w:bookmarkStart w:id="14782" w:name="_Toc341278027"/>
      <w:bookmarkStart w:id="14783" w:name="_Toc341278839"/>
      <w:bookmarkStart w:id="14784" w:name="_Toc341279652"/>
      <w:bookmarkStart w:id="14785" w:name="_Toc341280472"/>
      <w:bookmarkStart w:id="14786" w:name="_Toc341281291"/>
      <w:bookmarkStart w:id="14787" w:name="_Toc341282110"/>
      <w:bookmarkStart w:id="14788" w:name="_Toc341282929"/>
      <w:bookmarkStart w:id="14789" w:name="_Toc341283752"/>
      <w:bookmarkStart w:id="14790" w:name="_Toc341284572"/>
      <w:bookmarkStart w:id="14791" w:name="_Toc341285385"/>
      <w:bookmarkStart w:id="14792" w:name="_Toc341286202"/>
      <w:bookmarkStart w:id="14793" w:name="_Toc341368778"/>
      <w:bookmarkStart w:id="14794" w:name="_Toc341369571"/>
      <w:bookmarkStart w:id="14795" w:name="_Toc341370711"/>
      <w:bookmarkStart w:id="14796" w:name="_Toc341372420"/>
      <w:bookmarkStart w:id="14797" w:name="_Toc341374611"/>
      <w:bookmarkStart w:id="14798" w:name="_Toc341375422"/>
      <w:bookmarkStart w:id="14799" w:name="_Toc341376220"/>
      <w:bookmarkStart w:id="14800" w:name="_Toc341448592"/>
      <w:bookmarkStart w:id="14801" w:name="_Toc341273963"/>
      <w:bookmarkStart w:id="14802" w:name="_Toc341274777"/>
      <w:bookmarkStart w:id="14803" w:name="_Toc341275592"/>
      <w:bookmarkStart w:id="14804" w:name="_Toc341276405"/>
      <w:bookmarkStart w:id="14805" w:name="_Toc341277217"/>
      <w:bookmarkStart w:id="14806" w:name="_Toc341278028"/>
      <w:bookmarkStart w:id="14807" w:name="_Toc341278840"/>
      <w:bookmarkStart w:id="14808" w:name="_Toc341279653"/>
      <w:bookmarkStart w:id="14809" w:name="_Toc341280473"/>
      <w:bookmarkStart w:id="14810" w:name="_Toc341281292"/>
      <w:bookmarkStart w:id="14811" w:name="_Toc341282111"/>
      <w:bookmarkStart w:id="14812" w:name="_Toc341282930"/>
      <w:bookmarkStart w:id="14813" w:name="_Toc341283753"/>
      <w:bookmarkStart w:id="14814" w:name="_Toc341284573"/>
      <w:bookmarkStart w:id="14815" w:name="_Toc341285386"/>
      <w:bookmarkStart w:id="14816" w:name="_Toc341286203"/>
      <w:bookmarkStart w:id="14817" w:name="_Toc341368779"/>
      <w:bookmarkStart w:id="14818" w:name="_Toc341369572"/>
      <w:bookmarkStart w:id="14819" w:name="_Toc341370712"/>
      <w:bookmarkStart w:id="14820" w:name="_Toc341372421"/>
      <w:bookmarkStart w:id="14821" w:name="_Toc341374612"/>
      <w:bookmarkStart w:id="14822" w:name="_Toc341375423"/>
      <w:bookmarkStart w:id="14823" w:name="_Toc341376221"/>
      <w:bookmarkStart w:id="14824" w:name="_Toc341448593"/>
      <w:bookmarkStart w:id="14825" w:name="_Toc341273964"/>
      <w:bookmarkStart w:id="14826" w:name="_Toc341274778"/>
      <w:bookmarkStart w:id="14827" w:name="_Toc341275593"/>
      <w:bookmarkStart w:id="14828" w:name="_Toc341276406"/>
      <w:bookmarkStart w:id="14829" w:name="_Toc341277218"/>
      <w:bookmarkStart w:id="14830" w:name="_Toc341278029"/>
      <w:bookmarkStart w:id="14831" w:name="_Toc341278841"/>
      <w:bookmarkStart w:id="14832" w:name="_Toc341279654"/>
      <w:bookmarkStart w:id="14833" w:name="_Toc341280474"/>
      <w:bookmarkStart w:id="14834" w:name="_Toc341281293"/>
      <w:bookmarkStart w:id="14835" w:name="_Toc341282112"/>
      <w:bookmarkStart w:id="14836" w:name="_Toc341282931"/>
      <w:bookmarkStart w:id="14837" w:name="_Toc341283754"/>
      <w:bookmarkStart w:id="14838" w:name="_Toc341284574"/>
      <w:bookmarkStart w:id="14839" w:name="_Toc341285387"/>
      <w:bookmarkStart w:id="14840" w:name="_Toc341286204"/>
      <w:bookmarkStart w:id="14841" w:name="_Toc341368780"/>
      <w:bookmarkStart w:id="14842" w:name="_Toc341369573"/>
      <w:bookmarkStart w:id="14843" w:name="_Toc341370713"/>
      <w:bookmarkStart w:id="14844" w:name="_Toc341372422"/>
      <w:bookmarkStart w:id="14845" w:name="_Toc341374613"/>
      <w:bookmarkStart w:id="14846" w:name="_Toc341375424"/>
      <w:bookmarkStart w:id="14847" w:name="_Toc341376222"/>
      <w:bookmarkStart w:id="14848" w:name="_Toc341448594"/>
      <w:bookmarkStart w:id="14849" w:name="_Toc341273965"/>
      <w:bookmarkStart w:id="14850" w:name="_Toc341274779"/>
      <w:bookmarkStart w:id="14851" w:name="_Toc341275594"/>
      <w:bookmarkStart w:id="14852" w:name="_Toc341276407"/>
      <w:bookmarkStart w:id="14853" w:name="_Toc341277219"/>
      <w:bookmarkStart w:id="14854" w:name="_Toc341278030"/>
      <w:bookmarkStart w:id="14855" w:name="_Toc341278842"/>
      <w:bookmarkStart w:id="14856" w:name="_Toc341279655"/>
      <w:bookmarkStart w:id="14857" w:name="_Toc341280475"/>
      <w:bookmarkStart w:id="14858" w:name="_Toc341281294"/>
      <w:bookmarkStart w:id="14859" w:name="_Toc341282113"/>
      <w:bookmarkStart w:id="14860" w:name="_Toc341282932"/>
      <w:bookmarkStart w:id="14861" w:name="_Toc341283755"/>
      <w:bookmarkStart w:id="14862" w:name="_Toc341284575"/>
      <w:bookmarkStart w:id="14863" w:name="_Toc341285388"/>
      <w:bookmarkStart w:id="14864" w:name="_Toc341286205"/>
      <w:bookmarkStart w:id="14865" w:name="_Toc341368781"/>
      <w:bookmarkStart w:id="14866" w:name="_Toc341369574"/>
      <w:bookmarkStart w:id="14867" w:name="_Toc341370714"/>
      <w:bookmarkStart w:id="14868" w:name="_Toc341372423"/>
      <w:bookmarkStart w:id="14869" w:name="_Toc341374614"/>
      <w:bookmarkStart w:id="14870" w:name="_Toc341375425"/>
      <w:bookmarkStart w:id="14871" w:name="_Toc341376223"/>
      <w:bookmarkStart w:id="14872" w:name="_Toc341448595"/>
      <w:bookmarkStart w:id="14873" w:name="_Toc341273966"/>
      <w:bookmarkStart w:id="14874" w:name="_Toc341274780"/>
      <w:bookmarkStart w:id="14875" w:name="_Toc341275595"/>
      <w:bookmarkStart w:id="14876" w:name="_Toc341276408"/>
      <w:bookmarkStart w:id="14877" w:name="_Toc341277220"/>
      <w:bookmarkStart w:id="14878" w:name="_Toc341278031"/>
      <w:bookmarkStart w:id="14879" w:name="_Toc341278843"/>
      <w:bookmarkStart w:id="14880" w:name="_Toc341279656"/>
      <w:bookmarkStart w:id="14881" w:name="_Toc341280476"/>
      <w:bookmarkStart w:id="14882" w:name="_Toc341281295"/>
      <w:bookmarkStart w:id="14883" w:name="_Toc341282114"/>
      <w:bookmarkStart w:id="14884" w:name="_Toc341282933"/>
      <w:bookmarkStart w:id="14885" w:name="_Toc341283756"/>
      <w:bookmarkStart w:id="14886" w:name="_Toc341284576"/>
      <w:bookmarkStart w:id="14887" w:name="_Toc341285389"/>
      <w:bookmarkStart w:id="14888" w:name="_Toc341286206"/>
      <w:bookmarkStart w:id="14889" w:name="_Toc341368782"/>
      <w:bookmarkStart w:id="14890" w:name="_Toc341369575"/>
      <w:bookmarkStart w:id="14891" w:name="_Toc341370715"/>
      <w:bookmarkStart w:id="14892" w:name="_Toc341372424"/>
      <w:bookmarkStart w:id="14893" w:name="_Toc341374615"/>
      <w:bookmarkStart w:id="14894" w:name="_Toc341375426"/>
      <w:bookmarkStart w:id="14895" w:name="_Toc341376224"/>
      <w:bookmarkStart w:id="14896" w:name="_Toc341448596"/>
      <w:bookmarkStart w:id="14897" w:name="_Toc341273967"/>
      <w:bookmarkStart w:id="14898" w:name="_Toc341274781"/>
      <w:bookmarkStart w:id="14899" w:name="_Toc341275596"/>
      <w:bookmarkStart w:id="14900" w:name="_Toc341276409"/>
      <w:bookmarkStart w:id="14901" w:name="_Toc341277221"/>
      <w:bookmarkStart w:id="14902" w:name="_Toc341278032"/>
      <w:bookmarkStart w:id="14903" w:name="_Toc341278844"/>
      <w:bookmarkStart w:id="14904" w:name="_Toc341279657"/>
      <w:bookmarkStart w:id="14905" w:name="_Toc341280477"/>
      <w:bookmarkStart w:id="14906" w:name="_Toc341281296"/>
      <w:bookmarkStart w:id="14907" w:name="_Toc341282115"/>
      <w:bookmarkStart w:id="14908" w:name="_Toc341282934"/>
      <w:bookmarkStart w:id="14909" w:name="_Toc341283757"/>
      <w:bookmarkStart w:id="14910" w:name="_Toc341284577"/>
      <w:bookmarkStart w:id="14911" w:name="_Toc341285390"/>
      <w:bookmarkStart w:id="14912" w:name="_Toc341286207"/>
      <w:bookmarkStart w:id="14913" w:name="_Toc341368783"/>
      <w:bookmarkStart w:id="14914" w:name="_Toc341369576"/>
      <w:bookmarkStart w:id="14915" w:name="_Toc341370716"/>
      <w:bookmarkStart w:id="14916" w:name="_Toc341372425"/>
      <w:bookmarkStart w:id="14917" w:name="_Toc341374616"/>
      <w:bookmarkStart w:id="14918" w:name="_Toc341375427"/>
      <w:bookmarkStart w:id="14919" w:name="_Toc341376225"/>
      <w:bookmarkStart w:id="14920" w:name="_Toc341448597"/>
      <w:bookmarkStart w:id="14921" w:name="_Toc341273968"/>
      <w:bookmarkStart w:id="14922" w:name="_Toc341274782"/>
      <w:bookmarkStart w:id="14923" w:name="_Toc341275597"/>
      <w:bookmarkStart w:id="14924" w:name="_Toc341276410"/>
      <w:bookmarkStart w:id="14925" w:name="_Toc341277222"/>
      <w:bookmarkStart w:id="14926" w:name="_Toc341278033"/>
      <w:bookmarkStart w:id="14927" w:name="_Toc341278845"/>
      <w:bookmarkStart w:id="14928" w:name="_Toc341279658"/>
      <w:bookmarkStart w:id="14929" w:name="_Toc341280478"/>
      <w:bookmarkStart w:id="14930" w:name="_Toc341281297"/>
      <w:bookmarkStart w:id="14931" w:name="_Toc341282116"/>
      <w:bookmarkStart w:id="14932" w:name="_Toc341282935"/>
      <w:bookmarkStart w:id="14933" w:name="_Toc341283758"/>
      <w:bookmarkStart w:id="14934" w:name="_Toc341284578"/>
      <w:bookmarkStart w:id="14935" w:name="_Toc341285391"/>
      <w:bookmarkStart w:id="14936" w:name="_Toc341286208"/>
      <w:bookmarkStart w:id="14937" w:name="_Toc341368784"/>
      <w:bookmarkStart w:id="14938" w:name="_Toc341369577"/>
      <w:bookmarkStart w:id="14939" w:name="_Toc341370717"/>
      <w:bookmarkStart w:id="14940" w:name="_Toc341372426"/>
      <w:bookmarkStart w:id="14941" w:name="_Toc341374617"/>
      <w:bookmarkStart w:id="14942" w:name="_Toc341375428"/>
      <w:bookmarkStart w:id="14943" w:name="_Toc341376226"/>
      <w:bookmarkStart w:id="14944" w:name="_Toc341448598"/>
      <w:bookmarkStart w:id="14945" w:name="_Toc341273969"/>
      <w:bookmarkStart w:id="14946" w:name="_Toc341274783"/>
      <w:bookmarkStart w:id="14947" w:name="_Toc341275598"/>
      <w:bookmarkStart w:id="14948" w:name="_Toc341276411"/>
      <w:bookmarkStart w:id="14949" w:name="_Toc341277223"/>
      <w:bookmarkStart w:id="14950" w:name="_Toc341278034"/>
      <w:bookmarkStart w:id="14951" w:name="_Toc341278846"/>
      <w:bookmarkStart w:id="14952" w:name="_Toc341279659"/>
      <w:bookmarkStart w:id="14953" w:name="_Toc341280479"/>
      <w:bookmarkStart w:id="14954" w:name="_Toc341281298"/>
      <w:bookmarkStart w:id="14955" w:name="_Toc341282117"/>
      <w:bookmarkStart w:id="14956" w:name="_Toc341282936"/>
      <w:bookmarkStart w:id="14957" w:name="_Toc341283759"/>
      <w:bookmarkStart w:id="14958" w:name="_Toc341284579"/>
      <w:bookmarkStart w:id="14959" w:name="_Toc341285392"/>
      <w:bookmarkStart w:id="14960" w:name="_Toc341286209"/>
      <w:bookmarkStart w:id="14961" w:name="_Toc341368785"/>
      <w:bookmarkStart w:id="14962" w:name="_Toc341369578"/>
      <w:bookmarkStart w:id="14963" w:name="_Toc341370718"/>
      <w:bookmarkStart w:id="14964" w:name="_Toc341372427"/>
      <w:bookmarkStart w:id="14965" w:name="_Toc341374618"/>
      <w:bookmarkStart w:id="14966" w:name="_Toc341375429"/>
      <w:bookmarkStart w:id="14967" w:name="_Toc341376227"/>
      <w:bookmarkStart w:id="14968" w:name="_Toc341448599"/>
      <w:bookmarkStart w:id="14969" w:name="_Toc341273970"/>
      <w:bookmarkStart w:id="14970" w:name="_Toc341274784"/>
      <w:bookmarkStart w:id="14971" w:name="_Toc341275599"/>
      <w:bookmarkStart w:id="14972" w:name="_Toc341276412"/>
      <w:bookmarkStart w:id="14973" w:name="_Toc341277224"/>
      <w:bookmarkStart w:id="14974" w:name="_Toc341278035"/>
      <w:bookmarkStart w:id="14975" w:name="_Toc341278847"/>
      <w:bookmarkStart w:id="14976" w:name="_Toc341279660"/>
      <w:bookmarkStart w:id="14977" w:name="_Toc341280480"/>
      <w:bookmarkStart w:id="14978" w:name="_Toc341281299"/>
      <w:bookmarkStart w:id="14979" w:name="_Toc341282118"/>
      <w:bookmarkStart w:id="14980" w:name="_Toc341282937"/>
      <w:bookmarkStart w:id="14981" w:name="_Toc341283760"/>
      <w:bookmarkStart w:id="14982" w:name="_Toc341284580"/>
      <w:bookmarkStart w:id="14983" w:name="_Toc341285393"/>
      <w:bookmarkStart w:id="14984" w:name="_Toc341286210"/>
      <w:bookmarkStart w:id="14985" w:name="_Toc341368786"/>
      <w:bookmarkStart w:id="14986" w:name="_Toc341369579"/>
      <w:bookmarkStart w:id="14987" w:name="_Toc341370719"/>
      <w:bookmarkStart w:id="14988" w:name="_Toc341372428"/>
      <w:bookmarkStart w:id="14989" w:name="_Toc341374619"/>
      <w:bookmarkStart w:id="14990" w:name="_Toc341375430"/>
      <w:bookmarkStart w:id="14991" w:name="_Toc341376228"/>
      <w:bookmarkStart w:id="14992" w:name="_Toc341448600"/>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bookmarkEnd w:id="14013"/>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bookmarkEnd w:id="14057"/>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bookmarkEnd w:id="14315"/>
      <w:bookmarkEnd w:id="14316"/>
      <w:bookmarkEnd w:id="14317"/>
      <w:bookmarkEnd w:id="14318"/>
      <w:bookmarkEnd w:id="14319"/>
      <w:bookmarkEnd w:id="14320"/>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bookmarkEnd w:id="14338"/>
      <w:bookmarkEnd w:id="14339"/>
      <w:bookmarkEnd w:id="14340"/>
      <w:bookmarkEnd w:id="14341"/>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bookmarkEnd w:id="14360"/>
      <w:bookmarkEnd w:id="14361"/>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bookmarkEnd w:id="14443"/>
      <w:bookmarkEnd w:id="14444"/>
      <w:bookmarkEnd w:id="14445"/>
      <w:bookmarkEnd w:id="14446"/>
      <w:bookmarkEnd w:id="14447"/>
      <w:bookmarkEnd w:id="14448"/>
      <w:bookmarkEnd w:id="14449"/>
      <w:bookmarkEnd w:id="14450"/>
      <w:bookmarkEnd w:id="14451"/>
      <w:bookmarkEnd w:id="14452"/>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bookmarkEnd w:id="14586"/>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bookmarkEnd w:id="14736"/>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bookmarkEnd w:id="14819"/>
      <w:bookmarkEnd w:id="14820"/>
      <w:bookmarkEnd w:id="14821"/>
      <w:bookmarkEnd w:id="14822"/>
      <w:bookmarkEnd w:id="14823"/>
      <w:bookmarkEnd w:id="14824"/>
      <w:bookmarkEnd w:id="14825"/>
      <w:bookmarkEnd w:id="14826"/>
      <w:bookmarkEnd w:id="14827"/>
      <w:bookmarkEnd w:id="14828"/>
      <w:bookmarkEnd w:id="14829"/>
      <w:bookmarkEnd w:id="14830"/>
      <w:bookmarkEnd w:id="14831"/>
      <w:bookmarkEnd w:id="14832"/>
      <w:bookmarkEnd w:id="14833"/>
      <w:bookmarkEnd w:id="14834"/>
      <w:bookmarkEnd w:id="14835"/>
      <w:bookmarkEnd w:id="14836"/>
      <w:bookmarkEnd w:id="14837"/>
      <w:bookmarkEnd w:id="14838"/>
      <w:bookmarkEnd w:id="14839"/>
      <w:bookmarkEnd w:id="14840"/>
      <w:bookmarkEnd w:id="14841"/>
      <w:bookmarkEnd w:id="14842"/>
      <w:bookmarkEnd w:id="14843"/>
      <w:bookmarkEnd w:id="14844"/>
      <w:bookmarkEnd w:id="14845"/>
      <w:bookmarkEnd w:id="14846"/>
      <w:bookmarkEnd w:id="14847"/>
      <w:bookmarkEnd w:id="14848"/>
      <w:bookmarkEnd w:id="14849"/>
      <w:bookmarkEnd w:id="14850"/>
      <w:bookmarkEnd w:id="14851"/>
      <w:bookmarkEnd w:id="14852"/>
      <w:bookmarkEnd w:id="14853"/>
      <w:bookmarkEnd w:id="14854"/>
      <w:bookmarkEnd w:id="14855"/>
      <w:bookmarkEnd w:id="14856"/>
      <w:bookmarkEnd w:id="14857"/>
      <w:bookmarkEnd w:id="14858"/>
      <w:bookmarkEnd w:id="14859"/>
      <w:bookmarkEnd w:id="14860"/>
      <w:bookmarkEnd w:id="14861"/>
      <w:bookmarkEnd w:id="14862"/>
      <w:bookmarkEnd w:id="14863"/>
      <w:bookmarkEnd w:id="14864"/>
      <w:bookmarkEnd w:id="14865"/>
      <w:bookmarkEnd w:id="14866"/>
      <w:bookmarkEnd w:id="14867"/>
      <w:bookmarkEnd w:id="14868"/>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bookmarkEnd w:id="14882"/>
      <w:bookmarkEnd w:id="14883"/>
      <w:bookmarkEnd w:id="14884"/>
      <w:bookmarkEnd w:id="14885"/>
      <w:bookmarkEnd w:id="14886"/>
      <w:bookmarkEnd w:id="14887"/>
      <w:bookmarkEnd w:id="14888"/>
      <w:bookmarkEnd w:id="14889"/>
      <w:bookmarkEnd w:id="14890"/>
      <w:bookmarkEnd w:id="14891"/>
      <w:bookmarkEnd w:id="14892"/>
      <w:bookmarkEnd w:id="14893"/>
      <w:bookmarkEnd w:id="14894"/>
      <w:bookmarkEnd w:id="14895"/>
      <w:bookmarkEnd w:id="14896"/>
      <w:bookmarkEnd w:id="14897"/>
      <w:bookmarkEnd w:id="14898"/>
      <w:bookmarkEnd w:id="14899"/>
      <w:bookmarkEnd w:id="14900"/>
      <w:bookmarkEnd w:id="14901"/>
      <w:bookmarkEnd w:id="14902"/>
      <w:bookmarkEnd w:id="14903"/>
      <w:bookmarkEnd w:id="14904"/>
      <w:bookmarkEnd w:id="14905"/>
      <w:bookmarkEnd w:id="14906"/>
      <w:bookmarkEnd w:id="14907"/>
      <w:bookmarkEnd w:id="14908"/>
      <w:bookmarkEnd w:id="14909"/>
      <w:bookmarkEnd w:id="14910"/>
      <w:bookmarkEnd w:id="14911"/>
      <w:bookmarkEnd w:id="14912"/>
      <w:bookmarkEnd w:id="14913"/>
      <w:bookmarkEnd w:id="14914"/>
      <w:bookmarkEnd w:id="14915"/>
      <w:bookmarkEnd w:id="14916"/>
      <w:bookmarkEnd w:id="14917"/>
      <w:bookmarkEnd w:id="14918"/>
      <w:bookmarkEnd w:id="14919"/>
      <w:bookmarkEnd w:id="14920"/>
      <w:bookmarkEnd w:id="14921"/>
      <w:bookmarkEnd w:id="14922"/>
      <w:bookmarkEnd w:id="14923"/>
      <w:bookmarkEnd w:id="14924"/>
      <w:bookmarkEnd w:id="14925"/>
      <w:bookmarkEnd w:id="14926"/>
      <w:bookmarkEnd w:id="14927"/>
      <w:bookmarkEnd w:id="14928"/>
      <w:bookmarkEnd w:id="14929"/>
      <w:bookmarkEnd w:id="14930"/>
      <w:bookmarkEnd w:id="14931"/>
      <w:bookmarkEnd w:id="14932"/>
      <w:bookmarkEnd w:id="14933"/>
      <w:bookmarkEnd w:id="14934"/>
      <w:bookmarkEnd w:id="14935"/>
      <w:bookmarkEnd w:id="14936"/>
      <w:bookmarkEnd w:id="14937"/>
      <w:bookmarkEnd w:id="14938"/>
      <w:bookmarkEnd w:id="14939"/>
      <w:bookmarkEnd w:id="14940"/>
      <w:bookmarkEnd w:id="14941"/>
      <w:bookmarkEnd w:id="14942"/>
      <w:bookmarkEnd w:id="14943"/>
      <w:bookmarkEnd w:id="14944"/>
      <w:bookmarkEnd w:id="14945"/>
      <w:bookmarkEnd w:id="14946"/>
      <w:bookmarkEnd w:id="14947"/>
      <w:bookmarkEnd w:id="14948"/>
      <w:bookmarkEnd w:id="14949"/>
      <w:bookmarkEnd w:id="14950"/>
      <w:bookmarkEnd w:id="14951"/>
      <w:bookmarkEnd w:id="14952"/>
      <w:bookmarkEnd w:id="14953"/>
      <w:bookmarkEnd w:id="14954"/>
      <w:bookmarkEnd w:id="14955"/>
      <w:bookmarkEnd w:id="14956"/>
      <w:bookmarkEnd w:id="14957"/>
      <w:bookmarkEnd w:id="14958"/>
      <w:bookmarkEnd w:id="14959"/>
      <w:bookmarkEnd w:id="14960"/>
      <w:bookmarkEnd w:id="14961"/>
      <w:bookmarkEnd w:id="14962"/>
      <w:bookmarkEnd w:id="14963"/>
      <w:bookmarkEnd w:id="14964"/>
      <w:bookmarkEnd w:id="14965"/>
      <w:bookmarkEnd w:id="14966"/>
      <w:bookmarkEnd w:id="14967"/>
      <w:bookmarkEnd w:id="14968"/>
      <w:bookmarkEnd w:id="14969"/>
      <w:bookmarkEnd w:id="14970"/>
      <w:bookmarkEnd w:id="14971"/>
      <w:bookmarkEnd w:id="14972"/>
      <w:bookmarkEnd w:id="14973"/>
      <w:bookmarkEnd w:id="14974"/>
      <w:bookmarkEnd w:id="14975"/>
      <w:bookmarkEnd w:id="14976"/>
      <w:bookmarkEnd w:id="14977"/>
      <w:bookmarkEnd w:id="14978"/>
      <w:bookmarkEnd w:id="14979"/>
      <w:bookmarkEnd w:id="14980"/>
      <w:bookmarkEnd w:id="14981"/>
      <w:bookmarkEnd w:id="14982"/>
      <w:bookmarkEnd w:id="14983"/>
      <w:bookmarkEnd w:id="14984"/>
      <w:bookmarkEnd w:id="14985"/>
      <w:bookmarkEnd w:id="14986"/>
      <w:bookmarkEnd w:id="14987"/>
      <w:bookmarkEnd w:id="14988"/>
      <w:bookmarkEnd w:id="14989"/>
      <w:bookmarkEnd w:id="14990"/>
      <w:bookmarkEnd w:id="14991"/>
      <w:bookmarkEnd w:id="14992"/>
      <w:r w:rsidRPr="00EE1E0B">
        <w:lastRenderedPageBreak/>
        <w:t xml:space="preserve"> </w:t>
      </w:r>
      <w:bookmarkStart w:id="14993" w:name="_Toc342768364"/>
      <w:r w:rsidRPr="00EE1E0B">
        <w:t xml:space="preserve">ICM </w:t>
      </w:r>
      <w:r w:rsidR="00F86F21" w:rsidRPr="00EE1E0B">
        <w:t>Case Study</w:t>
      </w:r>
      <w:bookmarkEnd w:id="14993"/>
    </w:p>
    <w:p w:rsidR="0030244E" w:rsidRPr="00EE1E0B" w:rsidRDefault="0030244E" w:rsidP="0030244E">
      <w:pPr>
        <w:rPr>
          <w:rFonts w:ascii="Cambria" w:hAnsi="Cambria" w:cstheme="minorHAnsi"/>
        </w:rPr>
      </w:pPr>
      <w:r w:rsidRPr="00EE1E0B">
        <w:rPr>
          <w:rFonts w:ascii="Cambria" w:hAnsi="Cambria" w:cstheme="minorHAnsi"/>
        </w:rPr>
        <w:t xml:space="preserve">In order to effectively </w:t>
      </w:r>
      <w:r w:rsidR="00B552D1" w:rsidRPr="00EE1E0B">
        <w:rPr>
          <w:rFonts w:ascii="Cambria" w:hAnsi="Cambria" w:cstheme="minorHAnsi"/>
        </w:rPr>
        <w:t>manage</w:t>
      </w:r>
      <w:r w:rsidRPr="00EE1E0B">
        <w:rPr>
          <w:rFonts w:ascii="Cambria" w:hAnsi="Cambria" w:cstheme="minorHAnsi"/>
        </w:rPr>
        <w:t xml:space="preserve"> compensation, insurance organizations either use custom build </w:t>
      </w:r>
      <w:r w:rsidR="00B552D1" w:rsidRPr="00EE1E0B">
        <w:rPr>
          <w:rFonts w:ascii="Cambria" w:hAnsi="Cambria" w:cstheme="minorHAnsi"/>
        </w:rPr>
        <w:t xml:space="preserve">software </w:t>
      </w:r>
      <w:r w:rsidRPr="00EE1E0B">
        <w:rPr>
          <w:rFonts w:ascii="Cambria" w:hAnsi="Cambria" w:cstheme="minorHAnsi"/>
        </w:rPr>
        <w:t>solutions or COTS (Commercial off the shelf) products. The trend in 2012 is that the insurance companies are moving towards COTS products and replacing their old Incentive Compensation Systems buil</w:t>
      </w:r>
      <w:r w:rsidR="0063624E" w:rsidRPr="00EE1E0B">
        <w:rPr>
          <w:rFonts w:ascii="Cambria" w:hAnsi="Cambria" w:cstheme="minorHAnsi"/>
        </w:rPr>
        <w:t>t</w:t>
      </w:r>
      <w:r w:rsidRPr="00EE1E0B">
        <w:rPr>
          <w:rFonts w:ascii="Cambria" w:hAnsi="Cambria" w:cstheme="minorHAnsi"/>
        </w:rPr>
        <w:t xml:space="preserve"> on mainframe or excel based systems.  The most popular COTS products available in the Incentive Compensation market space are </w:t>
      </w:r>
    </w:p>
    <w:p w:rsidR="0030244E" w:rsidRPr="00EE1E0B" w:rsidRDefault="0030244E" w:rsidP="0030244E">
      <w:pPr>
        <w:pStyle w:val="ListParagraph"/>
        <w:numPr>
          <w:ilvl w:val="0"/>
          <w:numId w:val="237"/>
        </w:numPr>
        <w:rPr>
          <w:rFonts w:ascii="Cambria" w:hAnsi="Cambria" w:cstheme="minorHAnsi"/>
        </w:rPr>
      </w:pPr>
      <w:r w:rsidRPr="00EE1E0B">
        <w:rPr>
          <w:rFonts w:ascii="Cambria" w:hAnsi="Cambria" w:cstheme="minorHAnsi"/>
        </w:rPr>
        <w:t>IBM Cognos Incentive Compensation Management (Formerly known as Varicent)</w:t>
      </w:r>
    </w:p>
    <w:p w:rsidR="0030244E" w:rsidRPr="00EE1E0B" w:rsidRDefault="0030244E" w:rsidP="0030244E">
      <w:pPr>
        <w:pStyle w:val="ListParagraph"/>
        <w:numPr>
          <w:ilvl w:val="0"/>
          <w:numId w:val="237"/>
        </w:numPr>
        <w:rPr>
          <w:rFonts w:ascii="Cambria" w:hAnsi="Cambria" w:cstheme="minorHAnsi"/>
        </w:rPr>
      </w:pPr>
      <w:r w:rsidRPr="00EE1E0B">
        <w:rPr>
          <w:rFonts w:ascii="Cambria" w:hAnsi="Cambria" w:cstheme="minorHAnsi"/>
        </w:rPr>
        <w:t>Callidus</w:t>
      </w:r>
    </w:p>
    <w:p w:rsidR="0030244E" w:rsidRPr="00EE1E0B" w:rsidRDefault="0030244E" w:rsidP="0030244E">
      <w:pPr>
        <w:pStyle w:val="ListParagraph"/>
        <w:numPr>
          <w:ilvl w:val="0"/>
          <w:numId w:val="237"/>
        </w:numPr>
        <w:rPr>
          <w:rFonts w:ascii="Cambria" w:hAnsi="Cambria" w:cstheme="minorHAnsi"/>
        </w:rPr>
      </w:pPr>
      <w:r w:rsidRPr="00EE1E0B">
        <w:rPr>
          <w:rFonts w:ascii="Cambria" w:hAnsi="Cambria" w:cstheme="minorHAnsi"/>
        </w:rPr>
        <w:t>Versata (also known as Trilogy)</w:t>
      </w:r>
    </w:p>
    <w:p w:rsidR="0030244E" w:rsidRPr="00EE1E0B" w:rsidRDefault="0030244E" w:rsidP="0030244E">
      <w:pPr>
        <w:pStyle w:val="ListParagraph"/>
        <w:numPr>
          <w:ilvl w:val="0"/>
          <w:numId w:val="237"/>
        </w:numPr>
        <w:rPr>
          <w:rFonts w:ascii="Cambria" w:hAnsi="Cambria" w:cstheme="minorHAnsi"/>
        </w:rPr>
      </w:pPr>
      <w:r w:rsidRPr="00EE1E0B">
        <w:rPr>
          <w:rFonts w:ascii="Cambria" w:hAnsi="Cambria" w:cstheme="minorHAnsi"/>
        </w:rPr>
        <w:t>Merced Incentive Compensation Management</w:t>
      </w:r>
    </w:p>
    <w:p w:rsidR="0030244E" w:rsidRPr="00EE1E0B" w:rsidRDefault="0030244E" w:rsidP="0030244E">
      <w:pPr>
        <w:rPr>
          <w:rFonts w:ascii="Cambria" w:hAnsi="Cambria" w:cstheme="minorHAnsi"/>
        </w:rPr>
      </w:pPr>
      <w:r w:rsidRPr="00EE1E0B">
        <w:rPr>
          <w:rFonts w:ascii="Cambria" w:hAnsi="Cambria" w:cstheme="minorHAnsi"/>
        </w:rPr>
        <w:t xml:space="preserve">In order to understand incentive compensation in a better way we are going to illustrate an incentive compensation system implementation case study. It will require a complete book to explain the </w:t>
      </w:r>
      <w:r w:rsidR="0063624E" w:rsidRPr="00EE1E0B">
        <w:rPr>
          <w:rFonts w:ascii="Cambria" w:hAnsi="Cambria" w:cstheme="minorHAnsi"/>
        </w:rPr>
        <w:t xml:space="preserve">complete </w:t>
      </w:r>
      <w:r w:rsidRPr="00EE1E0B">
        <w:rPr>
          <w:rFonts w:ascii="Cambria" w:hAnsi="Cambria" w:cstheme="minorHAnsi"/>
        </w:rPr>
        <w:t xml:space="preserve">case study in detail. Thus only </w:t>
      </w:r>
      <w:r w:rsidR="0063624E" w:rsidRPr="00EE1E0B">
        <w:rPr>
          <w:rFonts w:ascii="Cambria" w:hAnsi="Cambria" w:cstheme="minorHAnsi"/>
        </w:rPr>
        <w:t>some</w:t>
      </w:r>
      <w:r w:rsidRPr="00EE1E0B">
        <w:rPr>
          <w:rFonts w:ascii="Cambria" w:hAnsi="Cambria" w:cstheme="minorHAnsi"/>
        </w:rPr>
        <w:t xml:space="preserve"> part of the overall solution will be explained here. </w:t>
      </w:r>
    </w:p>
    <w:p w:rsidR="0030244E" w:rsidRPr="00EE1E0B" w:rsidRDefault="0030244E" w:rsidP="0030244E">
      <w:pPr>
        <w:rPr>
          <w:rFonts w:ascii="Cambria" w:hAnsi="Cambria" w:cstheme="minorHAnsi"/>
          <w:u w:val="single"/>
        </w:rPr>
      </w:pPr>
      <w:r w:rsidRPr="00EE1E0B">
        <w:rPr>
          <w:rFonts w:ascii="Cambria" w:hAnsi="Cambria" w:cstheme="minorHAnsi"/>
          <w:u w:val="single"/>
        </w:rPr>
        <w:t xml:space="preserve">Note: There will be no questions in the CCP exam from this chapter. This chapter will help you to better understand </w:t>
      </w:r>
      <w:r w:rsidR="00C83B07">
        <w:rPr>
          <w:rFonts w:ascii="Cambria" w:hAnsi="Cambria" w:cstheme="minorHAnsi"/>
          <w:u w:val="single"/>
        </w:rPr>
        <w:t>some of</w:t>
      </w:r>
      <w:r w:rsidRPr="00EE1E0B">
        <w:rPr>
          <w:rFonts w:ascii="Cambria" w:hAnsi="Cambria" w:cstheme="minorHAnsi"/>
          <w:u w:val="single"/>
        </w:rPr>
        <w:t xml:space="preserve">f the insurance </w:t>
      </w:r>
      <w:r w:rsidR="00C51E84" w:rsidRPr="00EE1E0B">
        <w:rPr>
          <w:rFonts w:ascii="Cambria" w:hAnsi="Cambria" w:cstheme="minorHAnsi"/>
          <w:u w:val="single"/>
        </w:rPr>
        <w:t xml:space="preserve">incentive </w:t>
      </w:r>
      <w:r w:rsidRPr="00EE1E0B">
        <w:rPr>
          <w:rFonts w:ascii="Cambria" w:hAnsi="Cambria" w:cstheme="minorHAnsi"/>
          <w:u w:val="single"/>
        </w:rPr>
        <w:t xml:space="preserve">compensation </w:t>
      </w:r>
      <w:r w:rsidR="00C51E84" w:rsidRPr="00EE1E0B">
        <w:rPr>
          <w:rFonts w:ascii="Cambria" w:hAnsi="Cambria" w:cstheme="minorHAnsi"/>
          <w:u w:val="single"/>
        </w:rPr>
        <w:t xml:space="preserve">concepts </w:t>
      </w:r>
      <w:r w:rsidR="00C83B07">
        <w:rPr>
          <w:rFonts w:ascii="Cambria" w:hAnsi="Cambria" w:cstheme="minorHAnsi"/>
          <w:u w:val="single"/>
        </w:rPr>
        <w:t xml:space="preserve">you have learned </w:t>
      </w:r>
      <w:r w:rsidR="00C51E84" w:rsidRPr="00EE1E0B">
        <w:rPr>
          <w:rFonts w:ascii="Cambria" w:hAnsi="Cambria" w:cstheme="minorHAnsi"/>
          <w:u w:val="single"/>
        </w:rPr>
        <w:t>in the previous chapters.</w:t>
      </w:r>
    </w:p>
    <w:p w:rsidR="00B552D1" w:rsidRPr="00EE1E0B" w:rsidRDefault="00B552D1" w:rsidP="00EE1E0B">
      <w:pPr>
        <w:pStyle w:val="Heading2"/>
        <w:tabs>
          <w:tab w:val="num" w:pos="1170"/>
        </w:tabs>
        <w:ind w:left="810"/>
        <w:rPr>
          <w:color w:val="00B050"/>
        </w:rPr>
      </w:pPr>
      <w:bookmarkStart w:id="14994" w:name="_Toc342768365"/>
      <w:r w:rsidRPr="00EE1E0B">
        <w:rPr>
          <w:color w:val="00B050"/>
        </w:rPr>
        <w:t>Case Study</w:t>
      </w:r>
      <w:bookmarkEnd w:id="14994"/>
    </w:p>
    <w:p w:rsidR="00F86F21" w:rsidRPr="00EE1E0B" w:rsidRDefault="00F86F21" w:rsidP="00F86F21">
      <w:pPr>
        <w:rPr>
          <w:rFonts w:ascii="Cambria" w:hAnsi="Cambria" w:cstheme="minorHAnsi"/>
        </w:rPr>
      </w:pPr>
      <w:r w:rsidRPr="00EE1E0B">
        <w:rPr>
          <w:rFonts w:ascii="Cambria" w:hAnsi="Cambria" w:cstheme="minorHAnsi"/>
        </w:rPr>
        <w:t xml:space="preserve">ABC Incorporated is a leading life insurance company in US. ABC Incorporated is implementing the Varicent product suite as an on-premise Incentive Compensation Managment (ICM) solution to support their </w:t>
      </w:r>
      <w:r w:rsidRPr="00EE1E0B">
        <w:rPr>
          <w:rFonts w:ascii="Cambria" w:hAnsi="Cambria" w:cstheme="minorHAnsi"/>
          <w:color w:val="000000"/>
        </w:rPr>
        <w:t>compensation process</w:t>
      </w:r>
      <w:r w:rsidRPr="00EE1E0B">
        <w:rPr>
          <w:rFonts w:ascii="Cambria" w:hAnsi="Cambria" w:cstheme="minorHAnsi"/>
        </w:rPr>
        <w:t xml:space="preserve">. This includes employee profile management, relationship (hierarchy) management and supporting integration and reporting.  </w:t>
      </w:r>
    </w:p>
    <w:p w:rsidR="00F86F21" w:rsidRPr="00EE1E0B" w:rsidRDefault="00F86F21" w:rsidP="00F86F21">
      <w:pPr>
        <w:rPr>
          <w:rFonts w:ascii="Cambria" w:hAnsi="Cambria" w:cstheme="minorHAnsi"/>
        </w:rPr>
      </w:pPr>
      <w:r w:rsidRPr="00EE1E0B">
        <w:rPr>
          <w:rFonts w:ascii="Cambria" w:hAnsi="Cambria" w:cstheme="minorHAnsi"/>
        </w:rPr>
        <w:t>The purpose of this project is to deliver the technology needed to support the new lines of business that ABC Incorporated</w:t>
      </w:r>
      <w:r w:rsidR="00242048" w:rsidRPr="00EE1E0B">
        <w:rPr>
          <w:rFonts w:ascii="Cambria" w:hAnsi="Cambria" w:cstheme="minorHAnsi"/>
        </w:rPr>
        <w:t xml:space="preserve"> is</w:t>
      </w:r>
      <w:r w:rsidRPr="00EE1E0B">
        <w:rPr>
          <w:rFonts w:ascii="Cambria" w:hAnsi="Cambria" w:cstheme="minorHAnsi"/>
        </w:rPr>
        <w:t xml:space="preserve"> expecting to deploy. The system and its functionality will be an easy-to-maintain, end-to-end ICM solution based on the Varicent product suite.  </w:t>
      </w:r>
    </w:p>
    <w:p w:rsidR="00F86F21" w:rsidRPr="00EE1E0B" w:rsidRDefault="00F86F21" w:rsidP="00F86F21">
      <w:pPr>
        <w:rPr>
          <w:rFonts w:ascii="Cambria" w:hAnsi="Cambria" w:cstheme="minorHAnsi"/>
        </w:rPr>
      </w:pPr>
      <w:r w:rsidRPr="00EE1E0B">
        <w:rPr>
          <w:rFonts w:ascii="Cambria" w:hAnsi="Cambria" w:cstheme="minorHAnsi"/>
        </w:rPr>
        <w:t>The purpose of this project is to deliver the technology needed to support the new lines of business that ABC Incorporated is expecting to deploy.</w:t>
      </w:r>
    </w:p>
    <w:p w:rsidR="00F86F21" w:rsidRPr="00EE1E0B" w:rsidRDefault="00F86F21" w:rsidP="00EE1E0B">
      <w:pPr>
        <w:pStyle w:val="Heading3"/>
        <w:rPr>
          <w:b w:val="0"/>
          <w:color w:val="548DD4" w:themeColor="text2" w:themeTint="99"/>
          <w:sz w:val="24"/>
          <w:szCs w:val="24"/>
        </w:rPr>
      </w:pPr>
      <w:bookmarkStart w:id="14995" w:name="_Toc342768366"/>
      <w:r w:rsidRPr="00EE1E0B">
        <w:rPr>
          <w:color w:val="548DD4" w:themeColor="text2" w:themeTint="99"/>
          <w:sz w:val="24"/>
          <w:szCs w:val="24"/>
        </w:rPr>
        <w:lastRenderedPageBreak/>
        <w:t>Expected Benefits</w:t>
      </w:r>
      <w:bookmarkEnd w:id="14995"/>
    </w:p>
    <w:p w:rsidR="00F86F21" w:rsidRPr="00EE1E0B" w:rsidRDefault="00F86F21" w:rsidP="00F86F21">
      <w:pPr>
        <w:rPr>
          <w:rFonts w:ascii="Cambria" w:hAnsi="Cambria" w:cstheme="minorHAnsi"/>
        </w:rPr>
      </w:pPr>
      <w:r w:rsidRPr="00EE1E0B">
        <w:rPr>
          <w:rFonts w:ascii="Cambria" w:hAnsi="Cambria" w:cstheme="minorHAnsi"/>
        </w:rPr>
        <w:t xml:space="preserve">The startup of the new Agency channel and extension to the existing Financial Advisor(FA) channel have a wealth of requirements and intricate processes that will make the manual handling of commission payments and on-boarding of new agents/FA firms difficult. </w:t>
      </w:r>
    </w:p>
    <w:p w:rsidR="00F86F21" w:rsidRPr="00EE1E0B" w:rsidRDefault="00F86F21" w:rsidP="00F86F21">
      <w:pPr>
        <w:rPr>
          <w:rFonts w:ascii="Cambria" w:hAnsi="Cambria" w:cstheme="minorHAnsi"/>
        </w:rPr>
      </w:pPr>
      <w:r w:rsidRPr="00EE1E0B">
        <w:rPr>
          <w:rFonts w:ascii="Cambria" w:hAnsi="Cambria" w:cstheme="minorHAnsi"/>
        </w:rPr>
        <w:t>As a result, the primary objective of the ICM project is to automate a majority of compensation calculations and processes, along with the management of agent and FA firm profiles. It is expected to provide the following key benefits:</w:t>
      </w:r>
    </w:p>
    <w:p w:rsidR="00F86F21" w:rsidRPr="00EE1E0B" w:rsidRDefault="00F86F21" w:rsidP="00F86F21">
      <w:pPr>
        <w:widowControl/>
        <w:numPr>
          <w:ilvl w:val="0"/>
          <w:numId w:val="238"/>
        </w:numPr>
        <w:tabs>
          <w:tab w:val="clear" w:pos="1080"/>
        </w:tabs>
        <w:spacing w:before="0" w:after="120" w:line="240" w:lineRule="auto"/>
        <w:ind w:left="540" w:right="0" w:hanging="180"/>
        <w:rPr>
          <w:rFonts w:ascii="Cambria" w:hAnsi="Cambria" w:cstheme="minorHAnsi"/>
        </w:rPr>
      </w:pPr>
      <w:r w:rsidRPr="00EE1E0B">
        <w:rPr>
          <w:rFonts w:ascii="Cambria" w:hAnsi="Cambria" w:cstheme="minorHAnsi"/>
        </w:rPr>
        <w:t>Provide the ability to manage complex hierarchies and commission policies</w:t>
      </w:r>
    </w:p>
    <w:p w:rsidR="00F86F21" w:rsidRPr="00EE1E0B" w:rsidRDefault="00F86F21" w:rsidP="00F86F21">
      <w:pPr>
        <w:widowControl/>
        <w:numPr>
          <w:ilvl w:val="0"/>
          <w:numId w:val="238"/>
        </w:numPr>
        <w:tabs>
          <w:tab w:val="clear" w:pos="1080"/>
        </w:tabs>
        <w:spacing w:before="0" w:after="120" w:line="240" w:lineRule="auto"/>
        <w:ind w:left="540" w:right="0" w:hanging="180"/>
        <w:rPr>
          <w:rFonts w:ascii="Cambria" w:hAnsi="Cambria" w:cstheme="minorHAnsi"/>
        </w:rPr>
      </w:pPr>
      <w:r w:rsidRPr="00EE1E0B">
        <w:rPr>
          <w:rFonts w:ascii="Cambria" w:hAnsi="Cambria" w:cstheme="minorHAnsi"/>
        </w:rPr>
        <w:t>Increase the flexibility of managing Incentive plans</w:t>
      </w:r>
    </w:p>
    <w:p w:rsidR="00F86F21" w:rsidRPr="00EE1E0B" w:rsidRDefault="00F86F21" w:rsidP="00F86F21">
      <w:pPr>
        <w:widowControl/>
        <w:numPr>
          <w:ilvl w:val="0"/>
          <w:numId w:val="238"/>
        </w:numPr>
        <w:tabs>
          <w:tab w:val="clear" w:pos="1080"/>
        </w:tabs>
        <w:spacing w:before="0" w:after="120" w:line="240" w:lineRule="auto"/>
        <w:ind w:left="540" w:right="0" w:hanging="180"/>
        <w:rPr>
          <w:rFonts w:ascii="Cambria" w:hAnsi="Cambria" w:cstheme="minorHAnsi"/>
        </w:rPr>
      </w:pPr>
      <w:r w:rsidRPr="00EE1E0B">
        <w:rPr>
          <w:rFonts w:ascii="Cambria" w:hAnsi="Cambria" w:cstheme="minorHAnsi"/>
        </w:rPr>
        <w:t>Reduce the time and effort to calculate commission payments for agents and FA firms</w:t>
      </w:r>
    </w:p>
    <w:p w:rsidR="00F86F21" w:rsidRPr="00EE1E0B" w:rsidRDefault="00F86F21" w:rsidP="00F86F21">
      <w:pPr>
        <w:widowControl/>
        <w:numPr>
          <w:ilvl w:val="0"/>
          <w:numId w:val="238"/>
        </w:numPr>
        <w:tabs>
          <w:tab w:val="clear" w:pos="1080"/>
        </w:tabs>
        <w:spacing w:before="0" w:after="120" w:line="240" w:lineRule="auto"/>
        <w:ind w:left="540" w:right="0" w:hanging="180"/>
        <w:rPr>
          <w:rFonts w:ascii="Cambria" w:hAnsi="Cambria" w:cstheme="minorHAnsi"/>
        </w:rPr>
      </w:pPr>
      <w:r w:rsidRPr="00EE1E0B">
        <w:rPr>
          <w:rFonts w:ascii="Cambria" w:hAnsi="Cambria" w:cstheme="minorHAnsi"/>
        </w:rPr>
        <w:t>Provide efficient and effective reporting to leverage the data captured and calculated within the ICM system</w:t>
      </w:r>
    </w:p>
    <w:p w:rsidR="00F86F21" w:rsidRPr="00EE1E0B" w:rsidRDefault="00F86F21" w:rsidP="00F86F21">
      <w:pPr>
        <w:widowControl/>
        <w:numPr>
          <w:ilvl w:val="0"/>
          <w:numId w:val="238"/>
        </w:numPr>
        <w:tabs>
          <w:tab w:val="clear" w:pos="1080"/>
        </w:tabs>
        <w:spacing w:before="0" w:after="120" w:line="240" w:lineRule="auto"/>
        <w:ind w:left="540" w:right="0" w:hanging="180"/>
        <w:rPr>
          <w:rFonts w:ascii="Cambria" w:hAnsi="Cambria" w:cstheme="minorHAnsi"/>
        </w:rPr>
      </w:pPr>
      <w:r w:rsidRPr="00EE1E0B">
        <w:rPr>
          <w:rFonts w:ascii="Cambria" w:hAnsi="Cambria" w:cstheme="minorHAnsi"/>
        </w:rPr>
        <w:t>Provide a simplified presentation mechanism to deliver commission reports</w:t>
      </w:r>
    </w:p>
    <w:p w:rsidR="00F86F21" w:rsidRPr="00EE1E0B" w:rsidRDefault="00F86F21" w:rsidP="00F86F21">
      <w:pPr>
        <w:widowControl/>
        <w:numPr>
          <w:ilvl w:val="0"/>
          <w:numId w:val="238"/>
        </w:numPr>
        <w:tabs>
          <w:tab w:val="clear" w:pos="1080"/>
        </w:tabs>
        <w:spacing w:before="0" w:after="120" w:line="240" w:lineRule="auto"/>
        <w:ind w:left="540" w:right="0" w:hanging="180"/>
        <w:rPr>
          <w:rFonts w:ascii="Cambria" w:hAnsi="Cambria" w:cstheme="minorHAnsi"/>
        </w:rPr>
      </w:pPr>
      <w:r w:rsidRPr="00EE1E0B">
        <w:rPr>
          <w:rFonts w:ascii="Cambria" w:hAnsi="Cambria" w:cstheme="minorHAnsi"/>
        </w:rPr>
        <w:t>Provide the capability and flexibility to grow the system as the business develops</w:t>
      </w:r>
    </w:p>
    <w:p w:rsidR="00F86F21" w:rsidRPr="00EE1E0B" w:rsidRDefault="00F86F21" w:rsidP="00F86F21">
      <w:pPr>
        <w:rPr>
          <w:rFonts w:ascii="Cambria" w:hAnsi="Cambria" w:cstheme="minorHAnsi"/>
        </w:rPr>
      </w:pPr>
    </w:p>
    <w:p w:rsidR="00F86F21" w:rsidRPr="00EE1E0B" w:rsidRDefault="00F86F21" w:rsidP="00EE1E0B">
      <w:pPr>
        <w:pStyle w:val="Heading3"/>
        <w:rPr>
          <w:b w:val="0"/>
          <w:color w:val="548DD4" w:themeColor="text2" w:themeTint="99"/>
          <w:sz w:val="24"/>
          <w:szCs w:val="24"/>
        </w:rPr>
      </w:pPr>
      <w:bookmarkStart w:id="14996" w:name="_Toc342768367"/>
      <w:r w:rsidRPr="00EE1E0B">
        <w:rPr>
          <w:color w:val="548DD4" w:themeColor="text2" w:themeTint="99"/>
          <w:sz w:val="24"/>
          <w:szCs w:val="24"/>
        </w:rPr>
        <w:t>Functionalities in Scope</w:t>
      </w:r>
      <w:bookmarkEnd w:id="14996"/>
    </w:p>
    <w:p w:rsidR="00F86F21" w:rsidRPr="00EE1E0B" w:rsidRDefault="00F86F21" w:rsidP="00F86F21">
      <w:pPr>
        <w:rPr>
          <w:rFonts w:ascii="Cambria" w:hAnsi="Cambria" w:cstheme="minorHAnsi"/>
        </w:rPr>
      </w:pPr>
      <w:r w:rsidRPr="00EE1E0B">
        <w:rPr>
          <w:rFonts w:ascii="Cambria" w:hAnsi="Cambria" w:cstheme="minorHAnsi"/>
        </w:rPr>
        <w:t>A summary of functionalities in scope is given in the below table -</w:t>
      </w:r>
    </w:p>
    <w:tbl>
      <w:tblPr>
        <w:tblW w:w="0" w:type="auto"/>
        <w:tblInd w:w="288" w:type="dxa"/>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1717"/>
        <w:gridCol w:w="6660"/>
      </w:tblGrid>
      <w:tr w:rsidR="00F86F21" w:rsidRPr="00235C9E" w:rsidTr="00EE1E0B">
        <w:trPr>
          <w:cantSplit/>
          <w:trHeight w:val="258"/>
          <w:tblHeader/>
        </w:trPr>
        <w:tc>
          <w:tcPr>
            <w:tcW w:w="1717" w:type="dxa"/>
            <w:vMerge w:val="restart"/>
            <w:tcBorders>
              <w:top w:val="single" w:sz="6" w:space="0" w:color="5F5F5F"/>
              <w:left w:val="single" w:sz="6" w:space="0" w:color="5F5F5F"/>
              <w:right w:val="single" w:sz="6" w:space="0" w:color="FFFFFF"/>
            </w:tcBorders>
            <w:shd w:val="clear" w:color="auto" w:fill="5F5F5F"/>
            <w:vAlign w:val="center"/>
          </w:tcPr>
          <w:p w:rsidR="00F86F21" w:rsidRPr="00EE1E0B" w:rsidRDefault="00F86F21" w:rsidP="00F86F21">
            <w:pPr>
              <w:spacing w:after="0"/>
              <w:jc w:val="center"/>
              <w:rPr>
                <w:rFonts w:ascii="Cambria" w:hAnsi="Cambria" w:cstheme="minorHAnsi"/>
                <w:b/>
                <w:color w:val="FFFFFF"/>
              </w:rPr>
            </w:pPr>
            <w:r w:rsidRPr="00EE1E0B">
              <w:rPr>
                <w:rFonts w:ascii="Cambria" w:hAnsi="Cambria" w:cstheme="minorHAnsi"/>
                <w:b/>
                <w:color w:val="FFFFFF"/>
              </w:rPr>
              <w:t>AREA / CAPABILITY</w:t>
            </w:r>
          </w:p>
        </w:tc>
        <w:tc>
          <w:tcPr>
            <w:tcW w:w="6660" w:type="dxa"/>
            <w:vMerge w:val="restart"/>
            <w:tcBorders>
              <w:top w:val="single" w:sz="6" w:space="0" w:color="5F5F5F"/>
              <w:left w:val="single" w:sz="6" w:space="0" w:color="FFFFFF"/>
              <w:right w:val="single" w:sz="6" w:space="0" w:color="FFFFFF"/>
            </w:tcBorders>
            <w:shd w:val="clear" w:color="auto" w:fill="5F5F5F"/>
            <w:tcMar>
              <w:left w:w="0" w:type="dxa"/>
              <w:right w:w="0" w:type="dxa"/>
            </w:tcMar>
            <w:vAlign w:val="center"/>
          </w:tcPr>
          <w:p w:rsidR="00F86F21" w:rsidRPr="00EE1E0B" w:rsidRDefault="00F86F21" w:rsidP="00F86F21">
            <w:pPr>
              <w:spacing w:after="0"/>
              <w:jc w:val="center"/>
              <w:rPr>
                <w:rFonts w:ascii="Cambria" w:hAnsi="Cambria" w:cstheme="minorHAnsi"/>
                <w:b/>
                <w:color w:val="FFFFFF"/>
              </w:rPr>
            </w:pPr>
            <w:r w:rsidRPr="00EE1E0B">
              <w:rPr>
                <w:rFonts w:ascii="Cambria" w:hAnsi="Cambria" w:cstheme="minorHAnsi"/>
                <w:b/>
                <w:color w:val="FFFFFF"/>
              </w:rPr>
              <w:t>DESCRIPTION</w:t>
            </w:r>
          </w:p>
        </w:tc>
      </w:tr>
      <w:tr w:rsidR="00F86F21" w:rsidRPr="00235C9E" w:rsidTr="00EE1E0B">
        <w:trPr>
          <w:cantSplit/>
          <w:trHeight w:val="270"/>
          <w:tblHeader/>
        </w:trPr>
        <w:tc>
          <w:tcPr>
            <w:tcW w:w="1717" w:type="dxa"/>
            <w:vMerge/>
            <w:tcBorders>
              <w:left w:val="single" w:sz="6" w:space="0" w:color="5F5F5F"/>
              <w:bottom w:val="single" w:sz="6" w:space="0" w:color="5F5F5F"/>
              <w:right w:val="single" w:sz="6" w:space="0" w:color="FFFFFF"/>
            </w:tcBorders>
            <w:shd w:val="clear" w:color="auto" w:fill="5F5F5F"/>
            <w:vAlign w:val="center"/>
          </w:tcPr>
          <w:p w:rsidR="00F86F21" w:rsidRPr="00EE1E0B" w:rsidRDefault="00F86F21" w:rsidP="00F86F21">
            <w:pPr>
              <w:spacing w:after="0"/>
              <w:jc w:val="center"/>
              <w:rPr>
                <w:rFonts w:ascii="Cambria" w:hAnsi="Cambria" w:cstheme="minorHAnsi"/>
                <w:b/>
                <w:color w:val="FFFFFF"/>
              </w:rPr>
            </w:pPr>
          </w:p>
        </w:tc>
        <w:tc>
          <w:tcPr>
            <w:tcW w:w="6660" w:type="dxa"/>
            <w:vMerge/>
            <w:tcBorders>
              <w:left w:val="single" w:sz="6" w:space="0" w:color="FFFFFF"/>
              <w:bottom w:val="single" w:sz="6" w:space="0" w:color="5F5F5F"/>
              <w:right w:val="single" w:sz="6" w:space="0" w:color="FFFFFF"/>
            </w:tcBorders>
            <w:shd w:val="clear" w:color="auto" w:fill="5F5F5F"/>
            <w:tcMar>
              <w:left w:w="0" w:type="dxa"/>
              <w:right w:w="0" w:type="dxa"/>
            </w:tcMar>
            <w:vAlign w:val="center"/>
          </w:tcPr>
          <w:p w:rsidR="00F86F21" w:rsidRPr="00EE1E0B" w:rsidRDefault="00F86F21" w:rsidP="00F86F21">
            <w:pPr>
              <w:spacing w:after="0"/>
              <w:jc w:val="center"/>
              <w:rPr>
                <w:rFonts w:ascii="Cambria" w:hAnsi="Cambria" w:cstheme="minorHAnsi"/>
                <w:color w:val="FFFFFF"/>
              </w:rPr>
            </w:pPr>
          </w:p>
        </w:tc>
      </w:tr>
      <w:tr w:rsidR="00F86F21" w:rsidRPr="00235C9E" w:rsidTr="00EE1E0B">
        <w:trPr>
          <w:cantSplit/>
          <w:trHeight w:val="22"/>
        </w:trPr>
        <w:tc>
          <w:tcPr>
            <w:tcW w:w="1717" w:type="dxa"/>
            <w:tcBorders>
              <w:top w:val="single" w:sz="6" w:space="0" w:color="5F5F5F"/>
              <w:left w:val="single" w:sz="6" w:space="0" w:color="B2B2B2"/>
              <w:bottom w:val="single" w:sz="6" w:space="0" w:color="B2B2B2"/>
              <w:right w:val="single" w:sz="6" w:space="0" w:color="B2B2B2"/>
            </w:tcBorders>
            <w:shd w:val="clear" w:color="auto" w:fill="F3F3F3"/>
          </w:tcPr>
          <w:p w:rsidR="00F86F21" w:rsidRPr="00EE1E0B" w:rsidRDefault="00F86F21" w:rsidP="00F86F21">
            <w:pPr>
              <w:spacing w:after="0"/>
              <w:ind w:left="-14"/>
              <w:rPr>
                <w:rFonts w:ascii="Cambria" w:hAnsi="Cambria" w:cstheme="minorHAnsi"/>
              </w:rPr>
            </w:pPr>
            <w:r w:rsidRPr="00EE1E0B">
              <w:rPr>
                <w:rFonts w:ascii="Cambria" w:hAnsi="Cambria" w:cstheme="minorHAnsi"/>
              </w:rPr>
              <w:t>Agent and FA Firm Profile Management</w:t>
            </w:r>
          </w:p>
        </w:tc>
        <w:tc>
          <w:tcPr>
            <w:tcW w:w="6660" w:type="dxa"/>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FF0000"/>
              </w:rPr>
            </w:pPr>
            <w:r w:rsidRPr="00EE1E0B">
              <w:rPr>
                <w:rFonts w:ascii="Cambria" w:hAnsi="Cambria" w:cstheme="minorHAnsi"/>
                <w:color w:val="auto"/>
              </w:rPr>
              <w:t>The system will manage on-boarding (new hires) and off-boarding (terminations) of Agents and FA Firms (entities).  The system will keep a history of terminated entities but will allow for cease payments on commission payment and bonuses to these entities.  New entities will be configured and added to the system for payment of their compensation components based on the business rules defined for their plan.  Compensation meta-data related to each enti</w:t>
            </w:r>
            <w:r w:rsidR="00242048" w:rsidRPr="00235C9E">
              <w:rPr>
                <w:rFonts w:ascii="Cambria" w:hAnsi="Cambria" w:cstheme="minorHAnsi"/>
                <w:color w:val="auto"/>
              </w:rPr>
              <w:t>t</w:t>
            </w:r>
            <w:r w:rsidRPr="00EE1E0B">
              <w:rPr>
                <w:rFonts w:ascii="Cambria" w:hAnsi="Cambria" w:cstheme="minorHAnsi"/>
                <w:color w:val="auto"/>
              </w:rPr>
              <w:t>y will be tracked within the Varicent model</w:t>
            </w:r>
            <w:r w:rsidR="00DA5B72" w:rsidRPr="00EE1E0B">
              <w:rPr>
                <w:rFonts w:ascii="Cambria" w:hAnsi="Cambria" w:cstheme="minorHAnsi"/>
                <w:color w:val="auto"/>
              </w:rPr>
              <w:t>.</w:t>
            </w:r>
          </w:p>
        </w:tc>
      </w:tr>
      <w:tr w:rsidR="00F86F21" w:rsidRPr="00235C9E" w:rsidTr="00EE1E0B">
        <w:trPr>
          <w:cantSplit/>
          <w:trHeight w:val="22"/>
        </w:trPr>
        <w:tc>
          <w:tcPr>
            <w:tcW w:w="1717" w:type="dxa"/>
            <w:tcBorders>
              <w:top w:val="single" w:sz="6" w:space="0" w:color="B2B2B2"/>
              <w:left w:val="single" w:sz="6" w:space="0" w:color="B2B2B2"/>
              <w:bottom w:val="single" w:sz="6" w:space="0" w:color="B2B2B2"/>
              <w:right w:val="single" w:sz="6" w:space="0" w:color="B2B2B2"/>
            </w:tcBorders>
            <w:shd w:val="clear" w:color="auto" w:fill="F3F3F3"/>
          </w:tcPr>
          <w:p w:rsidR="00F86F21" w:rsidRPr="00EE1E0B" w:rsidRDefault="00F86F21" w:rsidP="00F86F21">
            <w:pPr>
              <w:spacing w:after="0"/>
              <w:ind w:left="-14"/>
              <w:rPr>
                <w:rFonts w:ascii="Cambria" w:hAnsi="Cambria" w:cstheme="minorHAnsi"/>
                <w:snapToGrid w:val="0"/>
              </w:rPr>
            </w:pPr>
            <w:r w:rsidRPr="00EE1E0B">
              <w:rPr>
                <w:rFonts w:ascii="Cambria" w:hAnsi="Cambria" w:cstheme="minorHAnsi"/>
                <w:snapToGrid w:val="0"/>
              </w:rPr>
              <w:t>Hierarchy Management</w:t>
            </w:r>
          </w:p>
        </w:tc>
        <w:tc>
          <w:tcPr>
            <w:tcW w:w="6660" w:type="dxa"/>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The system will manage the business organizational hierarchy as it pertains to compensation.  The hierarchy will determine reporting structure as well as access rights to view commission and bonus allocations for subordinates.  </w:t>
            </w:r>
          </w:p>
          <w:p w:rsidR="00F86F21" w:rsidRPr="00EE1E0B" w:rsidRDefault="00F86F21" w:rsidP="00EE1E0B">
            <w:pPr>
              <w:pStyle w:val="15Indented"/>
              <w:spacing w:after="0" w:line="240" w:lineRule="auto"/>
              <w:ind w:left="0"/>
              <w:rPr>
                <w:rFonts w:ascii="Cambria" w:hAnsi="Cambria" w:cstheme="minorHAnsi"/>
                <w:color w:val="auto"/>
              </w:rPr>
            </w:pPr>
          </w:p>
          <w:p w:rsidR="00F86F21" w:rsidRPr="00EE1E0B" w:rsidRDefault="00F86F21" w:rsidP="00EE1E0B">
            <w:pPr>
              <w:pStyle w:val="15Indented"/>
              <w:spacing w:after="0" w:line="240" w:lineRule="auto"/>
              <w:ind w:left="0"/>
              <w:rPr>
                <w:rFonts w:ascii="Cambria" w:hAnsi="Cambria" w:cstheme="minorHAnsi"/>
                <w:snapToGrid w:val="0"/>
              </w:rPr>
            </w:pPr>
            <w:r w:rsidRPr="00EE1E0B">
              <w:rPr>
                <w:rFonts w:ascii="Cambria" w:hAnsi="Cambria" w:cstheme="minorHAnsi"/>
                <w:color w:val="auto"/>
              </w:rPr>
              <w:t>Business organizational hierarchy will be managed through the Varicent client.  Compensation administrators and those granted access will be able to manipulate the hierarchy table as the hierarchy changes through the client UI.</w:t>
            </w:r>
          </w:p>
        </w:tc>
      </w:tr>
      <w:tr w:rsidR="00F86F21" w:rsidRPr="00235C9E" w:rsidTr="00EE1E0B">
        <w:trPr>
          <w:cantSplit/>
          <w:trHeight w:val="22"/>
        </w:trPr>
        <w:tc>
          <w:tcPr>
            <w:tcW w:w="1717" w:type="dxa"/>
            <w:tcBorders>
              <w:top w:val="single" w:sz="6" w:space="0" w:color="B2B2B2"/>
              <w:left w:val="single" w:sz="6" w:space="0" w:color="B2B2B2"/>
              <w:bottom w:val="single" w:sz="6" w:space="0" w:color="B2B2B2"/>
              <w:right w:val="single" w:sz="6" w:space="0" w:color="B2B2B2"/>
            </w:tcBorders>
            <w:shd w:val="clear" w:color="auto" w:fill="F3F3F3"/>
          </w:tcPr>
          <w:p w:rsidR="00F86F21" w:rsidRPr="00EE1E0B" w:rsidRDefault="00F86F21" w:rsidP="00F86F21">
            <w:pPr>
              <w:spacing w:after="0"/>
              <w:ind w:left="-14"/>
              <w:rPr>
                <w:rFonts w:ascii="Cambria" w:hAnsi="Cambria" w:cstheme="minorHAnsi"/>
                <w:snapToGrid w:val="0"/>
              </w:rPr>
            </w:pPr>
            <w:r w:rsidRPr="00EE1E0B">
              <w:rPr>
                <w:rFonts w:ascii="Cambria" w:hAnsi="Cambria" w:cstheme="minorHAnsi"/>
                <w:snapToGrid w:val="0"/>
              </w:rPr>
              <w:lastRenderedPageBreak/>
              <w:t>Plan Management</w:t>
            </w:r>
          </w:p>
        </w:tc>
        <w:tc>
          <w:tcPr>
            <w:tcW w:w="6660" w:type="dxa"/>
            <w:tcBorders>
              <w:top w:val="single" w:sz="6" w:space="0" w:color="B2B2B2"/>
              <w:left w:val="single" w:sz="6" w:space="0" w:color="B2B2B2"/>
              <w:bottom w:val="single" w:sz="6" w:space="0" w:color="B2B2B2"/>
              <w:right w:val="single" w:sz="6" w:space="0" w:color="B2B2B2"/>
            </w:tcBorders>
          </w:tcPr>
          <w:p w:rsidR="00F86F21" w:rsidRPr="00EE1E0B" w:rsidRDefault="00F86F21" w:rsidP="00F86F21">
            <w:pPr>
              <w:numPr>
                <w:ilvl w:val="0"/>
                <w:numId w:val="8"/>
              </w:numPr>
              <w:spacing w:after="0"/>
              <w:ind w:left="-14"/>
              <w:rPr>
                <w:rFonts w:ascii="Cambria" w:hAnsi="Cambria" w:cstheme="minorHAnsi"/>
                <w:snapToGrid w:val="0"/>
              </w:rPr>
            </w:pPr>
            <w:r w:rsidRPr="00EE1E0B">
              <w:rPr>
                <w:rFonts w:ascii="Cambria" w:hAnsi="Cambria" w:cstheme="minorHAnsi"/>
                <w:snapToGrid w:val="0"/>
              </w:rPr>
              <w:t>The system will allow for creation of new compensation plans as well as modifications to the existing compensation plan across both the Agency and Financial Adviser channels.  Modification may involve changes to existing rate structures and/or creation of new compensation rules.</w:t>
            </w:r>
          </w:p>
          <w:p w:rsidR="00F86F21" w:rsidRPr="00EE1E0B" w:rsidRDefault="00F86F21" w:rsidP="00F86F21">
            <w:pPr>
              <w:pStyle w:val="BodyText"/>
              <w:spacing w:after="0"/>
              <w:rPr>
                <w:rFonts w:ascii="Cambria" w:hAnsi="Cambria" w:cstheme="minorHAnsi"/>
                <w:snapToGrid w:val="0"/>
                <w:sz w:val="20"/>
              </w:rPr>
            </w:pPr>
          </w:p>
        </w:tc>
      </w:tr>
      <w:tr w:rsidR="00F86F21" w:rsidRPr="00235C9E" w:rsidTr="00EE1E0B">
        <w:trPr>
          <w:cantSplit/>
          <w:trHeight w:val="22"/>
        </w:trPr>
        <w:tc>
          <w:tcPr>
            <w:tcW w:w="1717" w:type="dxa"/>
            <w:tcBorders>
              <w:top w:val="single" w:sz="6" w:space="0" w:color="B2B2B2"/>
              <w:left w:val="single" w:sz="6" w:space="0" w:color="B2B2B2"/>
              <w:bottom w:val="single" w:sz="6" w:space="0" w:color="B2B2B2"/>
              <w:right w:val="single" w:sz="6" w:space="0" w:color="B2B2B2"/>
            </w:tcBorders>
            <w:shd w:val="clear" w:color="auto" w:fill="F3F3F3"/>
          </w:tcPr>
          <w:p w:rsidR="00F86F21" w:rsidRPr="00EE1E0B" w:rsidRDefault="00F86F21" w:rsidP="00F86F21">
            <w:pPr>
              <w:spacing w:after="0"/>
              <w:ind w:left="-14"/>
              <w:rPr>
                <w:rFonts w:ascii="Cambria" w:hAnsi="Cambria" w:cstheme="minorHAnsi"/>
                <w:snapToGrid w:val="0"/>
              </w:rPr>
            </w:pPr>
            <w:r w:rsidRPr="00EE1E0B">
              <w:rPr>
                <w:rFonts w:ascii="Cambria" w:hAnsi="Cambria" w:cstheme="minorHAnsi"/>
                <w:snapToGrid w:val="0"/>
              </w:rPr>
              <w:t>Data Integration (Inbound and Outbound)</w:t>
            </w:r>
          </w:p>
        </w:tc>
        <w:tc>
          <w:tcPr>
            <w:tcW w:w="6660" w:type="dxa"/>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The system will allow automated data integration via scheduled imports of data files (.txt, .csv) and Excel files.  </w:t>
            </w:r>
          </w:p>
          <w:p w:rsidR="00F86F21" w:rsidRPr="00EE1E0B" w:rsidRDefault="00F86F21" w:rsidP="00EE1E0B">
            <w:pPr>
              <w:pStyle w:val="15Indented"/>
              <w:spacing w:after="0" w:line="240" w:lineRule="auto"/>
              <w:ind w:left="0"/>
              <w:rPr>
                <w:rFonts w:ascii="Cambria" w:hAnsi="Cambria" w:cstheme="minorHAnsi"/>
                <w:color w:val="auto"/>
              </w:rPr>
            </w:pPr>
          </w:p>
          <w:p w:rsidR="00F86F21" w:rsidRPr="00EE1E0B" w:rsidRDefault="00F86F21" w:rsidP="00EE1E0B">
            <w:pPr>
              <w:pStyle w:val="15Indented"/>
              <w:spacing w:after="0" w:line="240" w:lineRule="auto"/>
              <w:ind w:left="0"/>
              <w:rPr>
                <w:rFonts w:ascii="Cambria" w:hAnsi="Cambria" w:cstheme="minorHAnsi"/>
                <w:snapToGrid w:val="0"/>
              </w:rPr>
            </w:pPr>
            <w:r w:rsidRPr="00EE1E0B">
              <w:rPr>
                <w:rFonts w:ascii="Cambria" w:hAnsi="Cambria" w:cstheme="minorHAnsi"/>
                <w:color w:val="auto"/>
              </w:rPr>
              <w:t>The system will also provide data file (.txt, .csv) and excel outputs for integration with downstream outbound interfaces (ZBase).</w:t>
            </w:r>
          </w:p>
        </w:tc>
      </w:tr>
      <w:tr w:rsidR="00F86F21" w:rsidRPr="00235C9E" w:rsidTr="00EE1E0B">
        <w:trPr>
          <w:cantSplit/>
          <w:trHeight w:val="22"/>
        </w:trPr>
        <w:tc>
          <w:tcPr>
            <w:tcW w:w="1717" w:type="dxa"/>
            <w:tcBorders>
              <w:top w:val="single" w:sz="6" w:space="0" w:color="B2B2B2"/>
              <w:left w:val="single" w:sz="6" w:space="0" w:color="B2B2B2"/>
              <w:bottom w:val="single" w:sz="6" w:space="0" w:color="B2B2B2"/>
              <w:right w:val="single" w:sz="6" w:space="0" w:color="B2B2B2"/>
            </w:tcBorders>
            <w:shd w:val="clear" w:color="auto" w:fill="F3F3F3"/>
          </w:tcPr>
          <w:p w:rsidR="00F86F21" w:rsidRPr="00EE1E0B" w:rsidRDefault="00F86F21" w:rsidP="00F86F21">
            <w:pPr>
              <w:spacing w:after="0"/>
              <w:ind w:left="-14"/>
              <w:rPr>
                <w:rFonts w:ascii="Cambria" w:hAnsi="Cambria" w:cstheme="minorHAnsi"/>
                <w:snapToGrid w:val="0"/>
              </w:rPr>
            </w:pPr>
            <w:r w:rsidRPr="00EE1E0B">
              <w:rPr>
                <w:rFonts w:ascii="Cambria" w:hAnsi="Cambria" w:cstheme="minorHAnsi"/>
                <w:snapToGrid w:val="0"/>
              </w:rPr>
              <w:t>Reporting</w:t>
            </w:r>
          </w:p>
        </w:tc>
        <w:tc>
          <w:tcPr>
            <w:tcW w:w="6660" w:type="dxa"/>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The system will provide complete query capabilities to all data stored and managed within the </w:t>
            </w:r>
            <w:r w:rsidR="00242048" w:rsidRPr="00EE1E0B">
              <w:rPr>
                <w:rFonts w:ascii="Cambria" w:hAnsi="Cambria" w:cstheme="minorHAnsi"/>
                <w:color w:val="auto"/>
              </w:rPr>
              <w:t>ICM</w:t>
            </w:r>
            <w:r w:rsidRPr="00EE1E0B">
              <w:rPr>
                <w:rFonts w:ascii="Cambria" w:hAnsi="Cambria" w:cstheme="minorHAnsi"/>
                <w:color w:val="auto"/>
              </w:rPr>
              <w:t xml:space="preserve"> solution.</w:t>
            </w:r>
          </w:p>
          <w:p w:rsidR="00F86F21" w:rsidRPr="00EE1E0B" w:rsidRDefault="00F86F21" w:rsidP="00EE1E0B">
            <w:pPr>
              <w:pStyle w:val="15Indented"/>
              <w:spacing w:after="0" w:line="240" w:lineRule="auto"/>
              <w:ind w:left="0"/>
              <w:rPr>
                <w:rFonts w:ascii="Cambria" w:hAnsi="Cambria" w:cstheme="minorHAnsi"/>
                <w:color w:val="auto"/>
              </w:rPr>
            </w:pP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The system will provide out-of-box ad-hoc reporting and analytic capabilities from the </w:t>
            </w:r>
            <w:r w:rsidR="00242048" w:rsidRPr="00EE1E0B">
              <w:rPr>
                <w:rFonts w:ascii="Cambria" w:hAnsi="Cambria" w:cstheme="minorHAnsi"/>
                <w:color w:val="auto"/>
              </w:rPr>
              <w:t>ICM</w:t>
            </w:r>
            <w:r w:rsidRPr="00EE1E0B">
              <w:rPr>
                <w:rFonts w:ascii="Cambria" w:hAnsi="Cambria" w:cstheme="minorHAnsi"/>
                <w:color w:val="auto"/>
              </w:rPr>
              <w:t xml:space="preserve"> solution.</w:t>
            </w:r>
          </w:p>
          <w:p w:rsidR="00F86F21" w:rsidRPr="00EE1E0B" w:rsidRDefault="00F86F21" w:rsidP="00EE1E0B">
            <w:pPr>
              <w:pStyle w:val="15Indented"/>
              <w:spacing w:after="0" w:line="240" w:lineRule="auto"/>
              <w:ind w:left="0"/>
              <w:rPr>
                <w:rFonts w:ascii="Cambria" w:hAnsi="Cambria" w:cstheme="minorHAnsi"/>
                <w:color w:val="auto"/>
              </w:rPr>
            </w:pPr>
          </w:p>
          <w:p w:rsidR="00F86F21" w:rsidRPr="00EE1E0B" w:rsidRDefault="00F86F21" w:rsidP="00EE1E0B">
            <w:pPr>
              <w:pStyle w:val="15Indented"/>
              <w:spacing w:after="0" w:line="240" w:lineRule="auto"/>
              <w:ind w:left="0"/>
              <w:rPr>
                <w:rFonts w:ascii="Cambria" w:hAnsi="Cambria" w:cstheme="minorHAnsi"/>
                <w:snapToGrid w:val="0"/>
              </w:rPr>
            </w:pPr>
            <w:r w:rsidRPr="00EE1E0B">
              <w:rPr>
                <w:rFonts w:ascii="Cambria" w:hAnsi="Cambria" w:cstheme="minorHAnsi"/>
                <w:color w:val="auto"/>
              </w:rPr>
              <w:t>Workflow will be setup to allow appropriate security access to reports.</w:t>
            </w:r>
          </w:p>
        </w:tc>
      </w:tr>
    </w:tbl>
    <w:p w:rsidR="00F86F21" w:rsidRPr="00EE1E0B" w:rsidRDefault="00F86F21" w:rsidP="00F86F21">
      <w:pPr>
        <w:rPr>
          <w:rFonts w:ascii="Cambria" w:hAnsi="Cambria" w:cstheme="minorHAnsi"/>
          <w:b/>
        </w:rPr>
      </w:pPr>
    </w:p>
    <w:p w:rsidR="00F86F21" w:rsidRPr="00EE1E0B" w:rsidRDefault="00F86F21" w:rsidP="00EE1E0B">
      <w:pPr>
        <w:pStyle w:val="Heading3"/>
        <w:rPr>
          <w:color w:val="548DD4" w:themeColor="text2" w:themeTint="99"/>
          <w:sz w:val="24"/>
          <w:szCs w:val="24"/>
        </w:rPr>
      </w:pPr>
      <w:bookmarkStart w:id="14997" w:name="_Toc341374624"/>
      <w:bookmarkStart w:id="14998" w:name="_Toc341375435"/>
      <w:bookmarkStart w:id="14999" w:name="_Toc341376233"/>
      <w:bookmarkStart w:id="15000" w:name="_Toc341448605"/>
      <w:bookmarkStart w:id="15001" w:name="_Toc300908018"/>
      <w:bookmarkStart w:id="15002" w:name="_Toc303115343"/>
      <w:bookmarkStart w:id="15003" w:name="_Toc342768368"/>
      <w:bookmarkEnd w:id="14997"/>
      <w:bookmarkEnd w:id="14998"/>
      <w:bookmarkEnd w:id="14999"/>
      <w:bookmarkEnd w:id="15000"/>
      <w:r w:rsidRPr="00EE1E0B">
        <w:rPr>
          <w:color w:val="548DD4" w:themeColor="text2" w:themeTint="99"/>
          <w:sz w:val="24"/>
          <w:szCs w:val="24"/>
        </w:rPr>
        <w:t>Compensation Plan Overview</w:t>
      </w:r>
      <w:bookmarkEnd w:id="15001"/>
      <w:bookmarkEnd w:id="15002"/>
      <w:bookmarkEnd w:id="15003"/>
    </w:p>
    <w:p w:rsidR="00F86F21" w:rsidRPr="00EE1E0B" w:rsidRDefault="00F86F21" w:rsidP="00F86F21">
      <w:pPr>
        <w:rPr>
          <w:rFonts w:ascii="Cambria" w:hAnsi="Cambria" w:cstheme="minorHAnsi"/>
        </w:rPr>
      </w:pPr>
      <w:r w:rsidRPr="00EE1E0B">
        <w:rPr>
          <w:rFonts w:ascii="Cambria" w:hAnsi="Cambria" w:cstheme="minorHAnsi"/>
          <w:b/>
        </w:rPr>
        <w:t xml:space="preserve">ABC Incorporated </w:t>
      </w:r>
      <w:r w:rsidRPr="00EE1E0B">
        <w:rPr>
          <w:rFonts w:ascii="Cambria" w:hAnsi="Cambria" w:cstheme="minorHAnsi"/>
        </w:rPr>
        <w:t>will be implementing the following compensation plans</w:t>
      </w:r>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CellMar>
          <w:top w:w="58" w:type="dxa"/>
          <w:left w:w="115" w:type="dxa"/>
          <w:bottom w:w="58" w:type="dxa"/>
          <w:right w:w="115" w:type="dxa"/>
        </w:tblCellMar>
        <w:tblLook w:val="01E0" w:firstRow="1" w:lastRow="1" w:firstColumn="1" w:lastColumn="1" w:noHBand="0" w:noVBand="0"/>
      </w:tblPr>
      <w:tblGrid>
        <w:gridCol w:w="1692"/>
        <w:gridCol w:w="3010"/>
        <w:gridCol w:w="1507"/>
        <w:gridCol w:w="2941"/>
      </w:tblGrid>
      <w:tr w:rsidR="00F86F21" w:rsidRPr="00C83B07" w:rsidTr="00F86F21">
        <w:trPr>
          <w:trHeight w:val="14"/>
          <w:tblHeader/>
        </w:trPr>
        <w:tc>
          <w:tcPr>
            <w:tcW w:w="420" w:type="pct"/>
            <w:tcBorders>
              <w:top w:val="single" w:sz="6" w:space="0" w:color="5F5F5F"/>
              <w:left w:val="single" w:sz="6" w:space="0" w:color="5F5F5F"/>
              <w:bottom w:val="single" w:sz="6" w:space="0" w:color="5F5F5F"/>
              <w:right w:val="single" w:sz="6" w:space="0" w:color="FFFFFF"/>
            </w:tcBorders>
            <w:shd w:val="clear" w:color="auto" w:fill="5F5F5F"/>
            <w:tcMar>
              <w:left w:w="0" w:type="dxa"/>
              <w:right w:w="0" w:type="dxa"/>
            </w:tcMar>
            <w:vAlign w:val="center"/>
          </w:tcPr>
          <w:p w:rsidR="00F86F21" w:rsidRPr="00EE1E0B" w:rsidRDefault="00F86F21" w:rsidP="00F86F21">
            <w:pPr>
              <w:spacing w:after="0"/>
              <w:jc w:val="center"/>
              <w:rPr>
                <w:rFonts w:ascii="Cambria" w:hAnsi="Cambria" w:cstheme="minorHAnsi"/>
                <w:b/>
                <w:color w:val="FFFFFF"/>
              </w:rPr>
            </w:pPr>
            <w:r w:rsidRPr="00EE1E0B">
              <w:rPr>
                <w:rFonts w:ascii="Cambria" w:hAnsi="Cambria" w:cstheme="minorHAnsi"/>
                <w:b/>
                <w:color w:val="FFFFFF"/>
              </w:rPr>
              <w:t>PLAN ID</w:t>
            </w:r>
          </w:p>
        </w:tc>
        <w:tc>
          <w:tcPr>
            <w:tcW w:w="1813" w:type="pct"/>
            <w:tcBorders>
              <w:top w:val="single" w:sz="6" w:space="0" w:color="5F5F5F"/>
              <w:left w:val="single" w:sz="6" w:space="0" w:color="FFFFFF"/>
              <w:bottom w:val="single" w:sz="6" w:space="0" w:color="5F5F5F"/>
              <w:right w:val="single" w:sz="6" w:space="0" w:color="FFFFFF"/>
            </w:tcBorders>
            <w:shd w:val="clear" w:color="auto" w:fill="5F5F5F"/>
            <w:tcMar>
              <w:left w:w="0" w:type="dxa"/>
              <w:right w:w="0" w:type="dxa"/>
            </w:tcMar>
            <w:vAlign w:val="center"/>
          </w:tcPr>
          <w:p w:rsidR="00F86F21" w:rsidRPr="00EE1E0B" w:rsidRDefault="00F86F21" w:rsidP="00F86F21">
            <w:pPr>
              <w:spacing w:after="0"/>
              <w:jc w:val="center"/>
              <w:rPr>
                <w:rFonts w:ascii="Cambria" w:hAnsi="Cambria" w:cstheme="minorHAnsi"/>
                <w:b/>
                <w:color w:val="FFFFFF"/>
              </w:rPr>
            </w:pPr>
            <w:r w:rsidRPr="00EE1E0B">
              <w:rPr>
                <w:rFonts w:ascii="Cambria" w:hAnsi="Cambria" w:cstheme="minorHAnsi"/>
                <w:b/>
                <w:color w:val="FFFFFF"/>
              </w:rPr>
              <w:t>COMPENSATION PLAN</w:t>
            </w:r>
          </w:p>
        </w:tc>
        <w:tc>
          <w:tcPr>
            <w:tcW w:w="992" w:type="pct"/>
            <w:tcBorders>
              <w:top w:val="single" w:sz="6" w:space="0" w:color="5F5F5F"/>
              <w:left w:val="single" w:sz="6" w:space="0" w:color="FFFFFF"/>
              <w:bottom w:val="single" w:sz="6" w:space="0" w:color="5F5F5F"/>
              <w:right w:val="single" w:sz="6" w:space="0" w:color="FFFFFF"/>
            </w:tcBorders>
            <w:shd w:val="clear" w:color="auto" w:fill="5F5F5F"/>
          </w:tcPr>
          <w:p w:rsidR="00F86F21" w:rsidRPr="00EE1E0B" w:rsidRDefault="00F86F21" w:rsidP="00F86F21">
            <w:pPr>
              <w:spacing w:after="0"/>
              <w:jc w:val="center"/>
              <w:rPr>
                <w:rFonts w:ascii="Cambria" w:hAnsi="Cambria" w:cstheme="minorHAnsi"/>
                <w:b/>
                <w:color w:val="FFFFFF"/>
              </w:rPr>
            </w:pPr>
            <w:r w:rsidRPr="00EE1E0B">
              <w:rPr>
                <w:rFonts w:ascii="Cambria" w:hAnsi="Cambria" w:cstheme="minorHAnsi"/>
                <w:b/>
                <w:color w:val="FFFFFF"/>
              </w:rPr>
              <w:t>NUMBER OF PAYEES</w:t>
            </w:r>
          </w:p>
        </w:tc>
        <w:tc>
          <w:tcPr>
            <w:tcW w:w="1775"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F86F21" w:rsidRPr="00EE1E0B" w:rsidRDefault="00F86F21" w:rsidP="00F86F21">
            <w:pPr>
              <w:spacing w:after="0"/>
              <w:jc w:val="center"/>
              <w:rPr>
                <w:rFonts w:ascii="Cambria" w:hAnsi="Cambria" w:cstheme="minorHAnsi"/>
                <w:b/>
                <w:color w:val="FFFFFF"/>
              </w:rPr>
            </w:pPr>
            <w:r w:rsidRPr="00EE1E0B">
              <w:rPr>
                <w:rFonts w:ascii="Cambria" w:hAnsi="Cambria" w:cstheme="minorHAnsi"/>
                <w:b/>
                <w:color w:val="FFFFFF"/>
              </w:rPr>
              <w:t xml:space="preserve">ROLES </w:t>
            </w:r>
          </w:p>
        </w:tc>
      </w:tr>
      <w:tr w:rsidR="00F86F21" w:rsidRPr="00C83B07" w:rsidTr="00F86F21">
        <w:trPr>
          <w:cantSplit/>
          <w:trHeight w:val="22"/>
        </w:trPr>
        <w:tc>
          <w:tcPr>
            <w:tcW w:w="42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spacing w:after="0"/>
              <w:jc w:val="center"/>
              <w:rPr>
                <w:rFonts w:ascii="Cambria" w:hAnsi="Cambria" w:cstheme="minorHAnsi"/>
              </w:rPr>
            </w:pPr>
            <w:r w:rsidRPr="00EE1E0B">
              <w:rPr>
                <w:rFonts w:ascii="Cambria" w:hAnsi="Cambria" w:cstheme="minorHAnsi"/>
              </w:rPr>
              <w:t>PLAN 1.0</w:t>
            </w:r>
          </w:p>
        </w:tc>
        <w:tc>
          <w:tcPr>
            <w:tcW w:w="18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ind w:left="360"/>
              <w:rPr>
                <w:rFonts w:ascii="Cambria" w:hAnsi="Cambria" w:cstheme="minorHAnsi"/>
              </w:rPr>
            </w:pPr>
            <w:r w:rsidRPr="00EE1E0B">
              <w:rPr>
                <w:rFonts w:ascii="Cambria" w:hAnsi="Cambria" w:cstheme="minorHAnsi"/>
              </w:rPr>
              <w:t xml:space="preserve">Agency Compensation Plan </w:t>
            </w:r>
          </w:p>
        </w:tc>
        <w:tc>
          <w:tcPr>
            <w:tcW w:w="99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spacing w:after="0"/>
              <w:ind w:left="360"/>
              <w:rPr>
                <w:rFonts w:ascii="Cambria" w:hAnsi="Cambria" w:cstheme="minorHAnsi"/>
              </w:rPr>
            </w:pPr>
            <w:r w:rsidRPr="00EE1E0B">
              <w:rPr>
                <w:rFonts w:ascii="Cambria" w:hAnsi="Cambria" w:cstheme="minorHAnsi"/>
              </w:rPr>
              <w:t>1000</w:t>
            </w:r>
          </w:p>
        </w:tc>
        <w:tc>
          <w:tcPr>
            <w:tcW w:w="1775"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spacing w:after="0"/>
              <w:ind w:left="360"/>
              <w:rPr>
                <w:rFonts w:ascii="Cambria" w:hAnsi="Cambria" w:cstheme="minorHAnsi"/>
              </w:rPr>
            </w:pPr>
            <w:r w:rsidRPr="00EE1E0B">
              <w:rPr>
                <w:rFonts w:ascii="Cambria" w:hAnsi="Cambria" w:cstheme="minorHAnsi"/>
              </w:rPr>
              <w:t>Advisors, Senior Advisors, Executive Advisors, Unit Manager, Unit Director and Group Director</w:t>
            </w:r>
          </w:p>
        </w:tc>
      </w:tr>
      <w:tr w:rsidR="00F86F21" w:rsidRPr="00C83B07" w:rsidTr="00F86F21">
        <w:trPr>
          <w:cantSplit/>
          <w:trHeight w:val="22"/>
        </w:trPr>
        <w:tc>
          <w:tcPr>
            <w:tcW w:w="42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numPr>
                <w:ilvl w:val="0"/>
                <w:numId w:val="8"/>
              </w:numPr>
              <w:spacing w:after="0"/>
              <w:jc w:val="center"/>
              <w:rPr>
                <w:rFonts w:ascii="Cambria" w:hAnsi="Cambria" w:cstheme="minorHAnsi"/>
              </w:rPr>
            </w:pPr>
            <w:r w:rsidRPr="00EE1E0B">
              <w:rPr>
                <w:rFonts w:ascii="Cambria" w:hAnsi="Cambria" w:cstheme="minorHAnsi"/>
              </w:rPr>
              <w:t>PLAN 2.0</w:t>
            </w:r>
          </w:p>
        </w:tc>
        <w:tc>
          <w:tcPr>
            <w:tcW w:w="18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ind w:left="360"/>
              <w:rPr>
                <w:rFonts w:ascii="Cambria" w:hAnsi="Cambria" w:cstheme="minorHAnsi"/>
              </w:rPr>
            </w:pPr>
            <w:r w:rsidRPr="00EE1E0B">
              <w:rPr>
                <w:rFonts w:ascii="Cambria" w:hAnsi="Cambria" w:cstheme="minorHAnsi"/>
              </w:rPr>
              <w:t>Financial Advisor Compensation Plan</w:t>
            </w:r>
          </w:p>
        </w:tc>
        <w:tc>
          <w:tcPr>
            <w:tcW w:w="99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spacing w:after="0"/>
              <w:ind w:left="360"/>
              <w:rPr>
                <w:rFonts w:ascii="Cambria" w:hAnsi="Cambria" w:cstheme="minorHAnsi"/>
              </w:rPr>
            </w:pPr>
            <w:r w:rsidRPr="00EE1E0B">
              <w:rPr>
                <w:rFonts w:ascii="Cambria" w:hAnsi="Cambria" w:cstheme="minorHAnsi"/>
              </w:rPr>
              <w:t>1000</w:t>
            </w:r>
          </w:p>
        </w:tc>
        <w:tc>
          <w:tcPr>
            <w:tcW w:w="1775"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spacing w:after="0"/>
              <w:ind w:left="360"/>
              <w:rPr>
                <w:rFonts w:ascii="Cambria" w:hAnsi="Cambria" w:cstheme="minorHAnsi"/>
              </w:rPr>
            </w:pPr>
            <w:r w:rsidRPr="00EE1E0B">
              <w:rPr>
                <w:rFonts w:ascii="Cambria" w:hAnsi="Cambria" w:cstheme="minorHAnsi"/>
              </w:rPr>
              <w:t>Brokers. Brokerage Firm, and ABC Incorporated Internal Sales Manager</w:t>
            </w:r>
          </w:p>
        </w:tc>
      </w:tr>
      <w:tr w:rsidR="00F86F21" w:rsidRPr="00C83B07" w:rsidTr="00F86F21">
        <w:trPr>
          <w:cantSplit/>
          <w:trHeight w:val="22"/>
        </w:trPr>
        <w:tc>
          <w:tcPr>
            <w:tcW w:w="42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numPr>
                <w:ilvl w:val="0"/>
                <w:numId w:val="8"/>
              </w:numPr>
              <w:spacing w:after="0"/>
              <w:jc w:val="center"/>
              <w:rPr>
                <w:rFonts w:ascii="Cambria" w:hAnsi="Cambria" w:cstheme="minorHAnsi"/>
              </w:rPr>
            </w:pPr>
            <w:r w:rsidRPr="00EE1E0B">
              <w:rPr>
                <w:rFonts w:ascii="Cambria" w:hAnsi="Cambria" w:cstheme="minorHAnsi"/>
              </w:rPr>
              <w:t>PLAN 3.0</w:t>
            </w:r>
          </w:p>
        </w:tc>
        <w:tc>
          <w:tcPr>
            <w:tcW w:w="18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ind w:left="360"/>
              <w:rPr>
                <w:rFonts w:ascii="Cambria" w:hAnsi="Cambria" w:cstheme="minorHAnsi"/>
              </w:rPr>
            </w:pPr>
            <w:r w:rsidRPr="00EE1E0B">
              <w:rPr>
                <w:rFonts w:ascii="Cambria" w:hAnsi="Cambria" w:cstheme="minorHAnsi"/>
              </w:rPr>
              <w:t>Sales Incentive Scheme for Sales Manager</w:t>
            </w:r>
          </w:p>
        </w:tc>
        <w:tc>
          <w:tcPr>
            <w:tcW w:w="99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spacing w:after="0"/>
              <w:ind w:left="360"/>
              <w:rPr>
                <w:rFonts w:ascii="Cambria" w:hAnsi="Cambria" w:cstheme="minorHAnsi"/>
              </w:rPr>
            </w:pPr>
            <w:r w:rsidRPr="00EE1E0B">
              <w:rPr>
                <w:rFonts w:ascii="Cambria" w:hAnsi="Cambria" w:cstheme="minorHAnsi"/>
              </w:rPr>
              <w:t>500</w:t>
            </w:r>
          </w:p>
        </w:tc>
        <w:tc>
          <w:tcPr>
            <w:tcW w:w="1775"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spacing w:after="0"/>
              <w:ind w:left="360"/>
              <w:rPr>
                <w:rFonts w:ascii="Cambria" w:hAnsi="Cambria" w:cstheme="minorHAnsi"/>
              </w:rPr>
            </w:pPr>
            <w:r w:rsidRPr="00EE1E0B">
              <w:rPr>
                <w:rFonts w:ascii="Cambria" w:hAnsi="Cambria" w:cstheme="minorHAnsi"/>
              </w:rPr>
              <w:t>Sales Manager Managing the various Financial Advisor Accounts.</w:t>
            </w:r>
          </w:p>
        </w:tc>
      </w:tr>
    </w:tbl>
    <w:p w:rsidR="00F86F21" w:rsidRPr="00EE1E0B" w:rsidRDefault="00F86F21" w:rsidP="00F86F21">
      <w:pPr>
        <w:ind w:left="756"/>
        <w:rPr>
          <w:rFonts w:ascii="Cambria" w:hAnsi="Cambria" w:cstheme="minorHAnsi"/>
          <w:b/>
          <w:szCs w:val="18"/>
        </w:rPr>
      </w:pPr>
    </w:p>
    <w:p w:rsidR="00F86F21" w:rsidRPr="00EE1E0B" w:rsidRDefault="00F86F21" w:rsidP="00EE1E0B">
      <w:pPr>
        <w:pStyle w:val="Heading3"/>
        <w:numPr>
          <w:ilvl w:val="3"/>
          <w:numId w:val="378"/>
        </w:numPr>
        <w:tabs>
          <w:tab w:val="clear" w:pos="3672"/>
          <w:tab w:val="num" w:pos="2340"/>
        </w:tabs>
        <w:ind w:hanging="2340"/>
        <w:rPr>
          <w:color w:val="8064A2" w:themeColor="accent4"/>
          <w:sz w:val="24"/>
          <w:szCs w:val="24"/>
        </w:rPr>
      </w:pPr>
      <w:bookmarkStart w:id="15004" w:name="_Toc300908019"/>
      <w:bookmarkStart w:id="15005" w:name="_Toc303115344"/>
      <w:bookmarkStart w:id="15006" w:name="_Toc342768369"/>
      <w:r w:rsidRPr="00EE1E0B">
        <w:rPr>
          <w:color w:val="8064A2" w:themeColor="accent4"/>
          <w:sz w:val="24"/>
          <w:szCs w:val="24"/>
        </w:rPr>
        <w:t>Plan Details – Agency Compensation Plan</w:t>
      </w:r>
      <w:bookmarkEnd w:id="15004"/>
      <w:bookmarkEnd w:id="15005"/>
      <w:bookmarkEnd w:id="15006"/>
    </w:p>
    <w:p w:rsidR="00F86F21" w:rsidRPr="00EE1E0B" w:rsidRDefault="00F86F21" w:rsidP="00EE1E0B">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Eligibility</w:t>
      </w:r>
    </w:p>
    <w:p w:rsidR="00F86F21" w:rsidRPr="00EE1E0B" w:rsidRDefault="00F86F21" w:rsidP="00F86F21">
      <w:pPr>
        <w:widowControl/>
        <w:numPr>
          <w:ilvl w:val="2"/>
          <w:numId w:val="242"/>
        </w:numPr>
        <w:spacing w:before="0" w:after="120" w:line="240" w:lineRule="auto"/>
        <w:ind w:left="1440" w:right="0" w:hanging="144"/>
        <w:rPr>
          <w:rFonts w:ascii="Cambria" w:hAnsi="Cambria" w:cstheme="minorHAnsi"/>
          <w:color w:val="FF0000"/>
        </w:rPr>
      </w:pPr>
      <w:r w:rsidRPr="00EE1E0B">
        <w:rPr>
          <w:rFonts w:ascii="Cambria" w:hAnsi="Cambria" w:cstheme="minorHAnsi"/>
          <w:color w:val="000000"/>
        </w:rPr>
        <w:t>All Advisers and Leaders, which includes Unit Managers, Unit Directors and Group Directors</w:t>
      </w:r>
      <w:r w:rsidRPr="00EE1E0B">
        <w:rPr>
          <w:rFonts w:ascii="Cambria" w:hAnsi="Cambria" w:cstheme="minorHAnsi"/>
          <w:color w:val="FF0000"/>
        </w:rPr>
        <w:t>.</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 xml:space="preserve">Employee Breakdown by Region/Business </w:t>
      </w:r>
    </w:p>
    <w:p w:rsidR="00F86F21" w:rsidRPr="00EE1E0B" w:rsidRDefault="00F86F21" w:rsidP="00F86F21">
      <w:pPr>
        <w:ind w:left="1440"/>
        <w:rPr>
          <w:rFonts w:ascii="Cambria" w:hAnsi="Cambria" w:cstheme="minorHAnsi"/>
          <w:color w:val="FF0000"/>
          <w:szCs w:val="18"/>
        </w:rPr>
      </w:pPr>
      <w:r w:rsidRPr="00EE1E0B">
        <w:rPr>
          <w:rFonts w:ascii="Cambria" w:hAnsi="Cambria" w:cstheme="minorHAnsi"/>
          <w:noProof/>
          <w:color w:val="FF0000"/>
          <w:szCs w:val="18"/>
        </w:rPr>
        <w:lastRenderedPageBreak/>
        <mc:AlternateContent>
          <mc:Choice Requires="wps">
            <w:drawing>
              <wp:anchor distT="0" distB="0" distL="114300" distR="114300" simplePos="0" relativeHeight="251691520" behindDoc="0" locked="0" layoutInCell="1" allowOverlap="1" wp14:anchorId="1320B97A" wp14:editId="69783271">
                <wp:simplePos x="0" y="0"/>
                <wp:positionH relativeFrom="column">
                  <wp:posOffset>865339</wp:posOffset>
                </wp:positionH>
                <wp:positionV relativeFrom="paragraph">
                  <wp:posOffset>0</wp:posOffset>
                </wp:positionV>
                <wp:extent cx="2794635" cy="3027237"/>
                <wp:effectExtent l="0" t="0" r="24765" b="20955"/>
                <wp:wrapNone/>
                <wp:docPr id="67" name="Rectangle 67"/>
                <wp:cNvGraphicFramePr/>
                <a:graphic xmlns:a="http://schemas.openxmlformats.org/drawingml/2006/main">
                  <a:graphicData uri="http://schemas.microsoft.com/office/word/2010/wordprocessingShape">
                    <wps:wsp>
                      <wps:cNvSpPr/>
                      <wps:spPr>
                        <a:xfrm>
                          <a:off x="0" y="0"/>
                          <a:ext cx="2794635" cy="3027237"/>
                        </a:xfrm>
                        <a:prstGeom prst="rect">
                          <a:avLst/>
                        </a:prstGeom>
                        <a:solidFill>
                          <a:schemeClr val="lt1">
                            <a:alpha val="0"/>
                          </a:schemeClr>
                        </a:solid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9C1C76" id="Rectangle 67" o:spid="_x0000_s1026" style="position:absolute;margin-left:68.15pt;margin-top:0;width:220.05pt;height:238.3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" fillcolor="white [3201]" strokecolor="#4bacc6 [3208]" strokeweight="2pt">
                <v:fill opacity="0"/>
              </v:rect>
            </w:pict>
          </mc:Fallback>
        </mc:AlternateContent>
      </w:r>
      <w:r w:rsidRPr="00EE1E0B">
        <w:rPr>
          <w:rFonts w:ascii="Cambria" w:hAnsi="Cambria" w:cstheme="minorHAnsi"/>
          <w:noProof/>
          <w:color w:val="FF0000"/>
          <w:szCs w:val="18"/>
        </w:rPr>
        <mc:AlternateContent>
          <mc:Choice Requires="wps">
            <w:drawing>
              <wp:anchor distT="0" distB="0" distL="114300" distR="114300" simplePos="0" relativeHeight="251692544" behindDoc="0" locked="0" layoutInCell="1" allowOverlap="1" wp14:anchorId="433410F0" wp14:editId="3F7A92A4">
                <wp:simplePos x="0" y="0"/>
                <wp:positionH relativeFrom="column">
                  <wp:posOffset>1094740</wp:posOffset>
                </wp:positionH>
                <wp:positionV relativeFrom="paragraph">
                  <wp:posOffset>343799</wp:posOffset>
                </wp:positionV>
                <wp:extent cx="2469599" cy="287953"/>
                <wp:effectExtent l="0" t="0" r="26035" b="17145"/>
                <wp:wrapNone/>
                <wp:docPr id="68" name="Rounded Rectangle 68"/>
                <wp:cNvGraphicFramePr/>
                <a:graphic xmlns:a="http://schemas.openxmlformats.org/drawingml/2006/main">
                  <a:graphicData uri="http://schemas.microsoft.com/office/word/2010/wordprocessingShape">
                    <wps:wsp>
                      <wps:cNvSpPr/>
                      <wps:spPr>
                        <a:xfrm>
                          <a:off x="0" y="0"/>
                          <a:ext cx="2469599" cy="287953"/>
                        </a:xfrm>
                        <a:prstGeom prst="round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15568" w:rsidRPr="008B7FE1" w:rsidRDefault="00C15568" w:rsidP="00F86F21">
                            <w:pPr>
                              <w:jc w:val="center"/>
                              <w:rPr>
                                <w:b/>
                                <w:color w:val="000000" w:themeColor="text1"/>
                              </w:rPr>
                            </w:pPr>
                            <w:r w:rsidRPr="008B7FE1">
                              <w:rPr>
                                <w:b/>
                                <w:color w:val="000000" w:themeColor="text1"/>
                              </w:rPr>
                              <w:t>Group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3410F0" id="Rounded Rectangle 68" o:spid="_x0000_s1045" style="position:absolute;left:0;text-align:left;margin-left:86.2pt;margin-top:27.05pt;width:194.45pt;height:22.65pt;z-index:251692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" fillcolor="#fbd4b4 [1305]" strokecolor="#243f60 [1604]" strokeweight="2pt">
                <v:textbox>
                  <w:txbxContent>
                    <w:p w:rsidR="00C15568" w:rsidRPr="008B7FE1" w:rsidRDefault="00C15568" w:rsidP="00F86F21">
                      <w:pPr>
                        <w:jc w:val="center"/>
                        <w:rPr>
                          <w:b/>
                          <w:color w:val="000000" w:themeColor="text1"/>
                        </w:rPr>
                      </w:pPr>
                      <w:r w:rsidRPr="008B7FE1">
                        <w:rPr>
                          <w:b/>
                          <w:color w:val="000000" w:themeColor="text1"/>
                        </w:rPr>
                        <w:t>Group Director</w:t>
                      </w:r>
                    </w:p>
                  </w:txbxContent>
                </v:textbox>
              </v:roundrect>
            </w:pict>
          </mc:Fallback>
        </mc:AlternateContent>
      </w:r>
      <w:r w:rsidRPr="00EE1E0B">
        <w:rPr>
          <w:rFonts w:ascii="Cambria" w:hAnsi="Cambria" w:cstheme="minorHAnsi"/>
          <w:noProof/>
          <w:color w:val="FF0000"/>
          <w:szCs w:val="18"/>
        </w:rPr>
        <mc:AlternateContent>
          <mc:Choice Requires="wpg">
            <w:drawing>
              <wp:inline distT="0" distB="0" distL="0" distR="0" wp14:anchorId="5C58740B" wp14:editId="4868BB5D">
                <wp:extent cx="2659409" cy="2967405"/>
                <wp:effectExtent l="0" t="0" r="26670" b="23495"/>
                <wp:docPr id="36971" name="Group 36971"/>
                <wp:cNvGraphicFramePr/>
                <a:graphic xmlns:a="http://schemas.openxmlformats.org/drawingml/2006/main">
                  <a:graphicData uri="http://schemas.microsoft.com/office/word/2010/wordprocessingGroup">
                    <wpg:wgp>
                      <wpg:cNvGrpSpPr/>
                      <wpg:grpSpPr>
                        <a:xfrm>
                          <a:off x="0" y="0"/>
                          <a:ext cx="2659409" cy="2967405"/>
                          <a:chOff x="251520" y="1052737"/>
                          <a:chExt cx="2659409" cy="2967405"/>
                        </a:xfrm>
                      </wpg:grpSpPr>
                      <wpg:grpSp>
                        <wpg:cNvPr id="36972" name="Group 36972"/>
                        <wpg:cNvGrpSpPr/>
                        <wpg:grpSpPr>
                          <a:xfrm>
                            <a:off x="388489" y="1720265"/>
                            <a:ext cx="2522440" cy="1728189"/>
                            <a:chOff x="388451" y="1842372"/>
                            <a:chExt cx="7122394" cy="2299414"/>
                          </a:xfrm>
                        </wpg:grpSpPr>
                        <wps:wsp>
                          <wps:cNvPr id="36973" name="Rectangle 36973"/>
                          <wps:cNvSpPr/>
                          <wps:spPr bwMode="auto">
                            <a:xfrm>
                              <a:off x="5222987" y="2704606"/>
                              <a:ext cx="2287858" cy="383578"/>
                            </a:xfrm>
                            <a:prstGeom prst="rect">
                              <a:avLst/>
                            </a:prstGeom>
                            <a:solidFill>
                              <a:srgbClr val="FABCA0"/>
                            </a:solidFill>
                            <a:ln w="9525" cap="flat" cmpd="sng" algn="ctr">
                              <a:solidFill>
                                <a:schemeClr val="tx1"/>
                              </a:solidFill>
                              <a:prstDash val="solid"/>
                              <a:round/>
                              <a:headEnd type="none" w="med" len="med"/>
                              <a:tailEnd type="none" w="med" len="med"/>
                            </a:ln>
                            <a:effectLst/>
                          </wps:spPr>
                          <wps:txb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 xml:space="preserve">Unit Director </w:t>
                                </w:r>
                              </w:p>
                            </w:txbxContent>
                          </wps:txbx>
                          <wps:bodyPr vert="horz" wrap="none" lIns="91440" tIns="45720" rIns="91440" bIns="45720" numCol="1" rtlCol="0" anchor="ctr" anchorCtr="0" compatLnSpc="1">
                            <a:prstTxWarp prst="textNoShape">
                              <a:avLst/>
                            </a:prstTxWarp>
                          </wps:bodyPr>
                        </wps:wsp>
                        <wps:wsp>
                          <wps:cNvPr id="36974" name="Rectangle 36974"/>
                          <wps:cNvSpPr/>
                          <wps:spPr bwMode="auto">
                            <a:xfrm>
                              <a:off x="388451" y="2991185"/>
                              <a:ext cx="2395437" cy="383578"/>
                            </a:xfrm>
                            <a:prstGeom prst="rect">
                              <a:avLst/>
                            </a:prstGeom>
                            <a:solidFill>
                              <a:srgbClr val="F2ED95"/>
                            </a:solidFill>
                            <a:ln w="9525" cap="flat" cmpd="sng" algn="ctr">
                              <a:solidFill>
                                <a:schemeClr val="tx1"/>
                              </a:solidFill>
                              <a:prstDash val="solid"/>
                              <a:round/>
                              <a:headEnd type="none" w="med" len="med"/>
                              <a:tailEnd type="none" w="med" len="med"/>
                            </a:ln>
                            <a:effectLst/>
                          </wps:spPr>
                          <wps:txb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 xml:space="preserve">Unit Manager </w:t>
                                </w:r>
                              </w:p>
                            </w:txbxContent>
                          </wps:txbx>
                          <wps:bodyPr vert="horz" wrap="none" lIns="91440" tIns="45720" rIns="91440" bIns="45720" numCol="1" rtlCol="0" anchor="ctr" anchorCtr="0" compatLnSpc="1">
                            <a:prstTxWarp prst="textNoShape">
                              <a:avLst/>
                            </a:prstTxWarp>
                          </wps:bodyPr>
                        </wps:wsp>
                        <wps:wsp>
                          <wps:cNvPr id="36975" name="Up Arrow 36975"/>
                          <wps:cNvSpPr/>
                          <wps:spPr>
                            <a:xfrm>
                              <a:off x="1347522" y="1842372"/>
                              <a:ext cx="129093" cy="105389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5568" w:rsidRDefault="00C15568" w:rsidP="00F86F21"/>
                            </w:txbxContent>
                          </wps:txbx>
                          <wps:bodyPr rtlCol="0" anchor="ctr"/>
                        </wps:wsp>
                        <wps:wsp>
                          <wps:cNvPr id="36976" name="Up Arrow 36976"/>
                          <wps:cNvSpPr/>
                          <wps:spPr>
                            <a:xfrm>
                              <a:off x="3864835" y="1842372"/>
                              <a:ext cx="129093" cy="229941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5568" w:rsidRDefault="00C15568" w:rsidP="00F86F21"/>
                            </w:txbxContent>
                          </wps:txbx>
                          <wps:bodyPr rtlCol="0" anchor="ctr"/>
                        </wps:wsp>
                        <wps:wsp>
                          <wps:cNvPr id="36977" name="Up Arrow 36977"/>
                          <wps:cNvSpPr/>
                          <wps:spPr>
                            <a:xfrm>
                              <a:off x="6304708" y="3183696"/>
                              <a:ext cx="193406" cy="92042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5568" w:rsidRDefault="00C15568" w:rsidP="00F86F21"/>
                            </w:txbxContent>
                          </wps:txbx>
                          <wps:bodyPr rtlCol="0" anchor="ctr"/>
                        </wps:wsp>
                      </wpg:grpSp>
                      <wps:wsp>
                        <wps:cNvPr id="36978" name="Subtitle 2"/>
                        <wps:cNvSpPr txBox="1">
                          <a:spLocks/>
                        </wps:cNvSpPr>
                        <wps:spPr bwMode="auto">
                          <a:xfrm>
                            <a:off x="251520" y="1052737"/>
                            <a:ext cx="2328844" cy="199782"/>
                          </a:xfrm>
                          <a:prstGeom prst="rect">
                            <a:avLst/>
                          </a:prstGeom>
                          <a:noFill/>
                          <a:ln w="9525" algn="ctr">
                            <a:noFill/>
                            <a:miter lim="800000"/>
                            <a:headEnd/>
                            <a:tailEnd/>
                          </a:ln>
                          <a:effectLst/>
                        </wps:spPr>
                        <wps:txbx>
                          <w:txbxContent>
                            <w:p w:rsidR="00C15568" w:rsidRDefault="00C15568" w:rsidP="00F86F21">
                              <w:pPr>
                                <w:pStyle w:val="NormalWeb"/>
                                <w:spacing w:before="48" w:beforeAutospacing="0" w:after="0" w:afterAutospacing="0"/>
                                <w:ind w:left="418" w:hanging="418"/>
                                <w:textAlignment w:val="baseline"/>
                              </w:pPr>
                              <w:r>
                                <w:rPr>
                                  <w:rFonts w:ascii="Calibri" w:hAnsi="Calibri" w:cstheme="minorBidi"/>
                                  <w:b/>
                                  <w:bCs/>
                                  <w:color w:val="000000" w:themeColor="text1"/>
                                  <w:sz w:val="20"/>
                                  <w:szCs w:val="20"/>
                                  <w:lang w:val="en-GB"/>
                                </w:rPr>
                                <w:t>ABC Inc. Agency Structure - 3 Tiers</w:t>
                              </w:r>
                            </w:p>
                          </w:txbxContent>
                        </wps:txbx>
                        <wps:bodyPr vert="horz" wrap="square" lIns="0" tIns="0" rIns="0" bIns="0" numCol="1" anchor="t" anchorCtr="0" compatLnSpc="1">
                          <a:prstTxWarp prst="textNoShape">
                            <a:avLst/>
                          </a:prstTxWarp>
                        </wps:bodyPr>
                      </wps:wsp>
                      <wps:wsp>
                        <wps:cNvPr id="36979" name="Up Arrow 36979"/>
                        <wps:cNvSpPr/>
                        <wps:spPr>
                          <a:xfrm>
                            <a:off x="755576" y="2929629"/>
                            <a:ext cx="45719" cy="51882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5568" w:rsidRDefault="00C15568" w:rsidP="00F86F21"/>
                          </w:txbxContent>
                        </wps:txbx>
                        <wps:bodyPr rtlCol="0" anchor="ctr"/>
                      </wps:wsp>
                      <wps:wsp>
                        <wps:cNvPr id="36980" name="Rectangle 36980"/>
                        <wps:cNvSpPr/>
                        <wps:spPr bwMode="auto">
                          <a:xfrm>
                            <a:off x="392709" y="3520398"/>
                            <a:ext cx="594994" cy="499744"/>
                          </a:xfrm>
                          <a:prstGeom prst="rect">
                            <a:avLst/>
                          </a:prstGeom>
                          <a:solidFill>
                            <a:srgbClr val="FFFF00"/>
                          </a:solidFill>
                          <a:ln w="9525" cap="flat" cmpd="sng" algn="ctr">
                            <a:solidFill>
                              <a:schemeClr val="tx1"/>
                            </a:solidFill>
                            <a:prstDash val="solid"/>
                            <a:round/>
                            <a:headEnd type="none" w="med" len="med"/>
                            <a:tailEnd type="none" w="med" len="med"/>
                          </a:ln>
                          <a:effectLst/>
                        </wps:spPr>
                        <wps:txb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wps:txbx>
                        <wps:bodyPr vert="horz" wrap="none" lIns="91440" tIns="45720" rIns="91440" bIns="45720" numCol="1" rtlCol="0" anchor="ctr" anchorCtr="0" compatLnSpc="1">
                          <a:prstTxWarp prst="textNoShape">
                            <a:avLst/>
                          </a:prstTxWarp>
                        </wps:bodyPr>
                      </wps:wsp>
                      <wps:wsp>
                        <wps:cNvPr id="36981" name="Rectangle 36981"/>
                        <wps:cNvSpPr/>
                        <wps:spPr bwMode="auto">
                          <a:xfrm>
                            <a:off x="1259509" y="3520398"/>
                            <a:ext cx="594994" cy="499744"/>
                          </a:xfrm>
                          <a:prstGeom prst="rect">
                            <a:avLst/>
                          </a:prstGeom>
                          <a:solidFill>
                            <a:srgbClr val="FFFF00"/>
                          </a:solidFill>
                          <a:ln w="9525" cap="flat" cmpd="sng" algn="ctr">
                            <a:solidFill>
                              <a:schemeClr val="tx1"/>
                            </a:solidFill>
                            <a:prstDash val="solid"/>
                            <a:round/>
                            <a:headEnd type="none" w="med" len="med"/>
                            <a:tailEnd type="none" w="med" len="med"/>
                          </a:ln>
                          <a:effectLst/>
                        </wps:spPr>
                        <wps:txb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wps:txbx>
                        <wps:bodyPr vert="horz" wrap="none" lIns="91440" tIns="45720" rIns="91440" bIns="45720" numCol="1" rtlCol="0" anchor="ctr" anchorCtr="0" compatLnSpc="1">
                          <a:prstTxWarp prst="textNoShape">
                            <a:avLst/>
                          </a:prstTxWarp>
                        </wps:bodyPr>
                      </wps:wsp>
                      <wps:wsp>
                        <wps:cNvPr id="36982" name="Rectangle 36982"/>
                        <wps:cNvSpPr/>
                        <wps:spPr bwMode="auto">
                          <a:xfrm>
                            <a:off x="2123500" y="3520398"/>
                            <a:ext cx="594994" cy="499744"/>
                          </a:xfrm>
                          <a:prstGeom prst="rect">
                            <a:avLst/>
                          </a:prstGeom>
                          <a:solidFill>
                            <a:srgbClr val="FFFF00"/>
                          </a:solidFill>
                          <a:ln w="9525" cap="flat" cmpd="sng" algn="ctr">
                            <a:solidFill>
                              <a:schemeClr val="tx1"/>
                            </a:solidFill>
                            <a:prstDash val="solid"/>
                            <a:round/>
                            <a:headEnd type="none" w="med" len="med"/>
                            <a:tailEnd type="none" w="med" len="med"/>
                          </a:ln>
                          <a:effectLst/>
                        </wps:spPr>
                        <wps:txb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wps:txbx>
                        <wps:bodyPr vert="horz" wrap="none" lIns="91440" tIns="45720" rIns="91440" bIns="45720" numCol="1" rtlCol="0" anchor="ctr" anchorCtr="0" compatLnSpc="1">
                          <a:prstTxWarp prst="textNoShape">
                            <a:avLst/>
                          </a:prstTxWarp>
                        </wps:bodyPr>
                      </wps:wsp>
                      <wps:wsp>
                        <wps:cNvPr id="36983" name="Up Arrow 36983"/>
                        <wps:cNvSpPr/>
                        <wps:spPr>
                          <a:xfrm>
                            <a:off x="2483768" y="1720263"/>
                            <a:ext cx="45719" cy="57606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5568" w:rsidRDefault="00C15568" w:rsidP="00F86F21"/>
                          </w:txbxContent>
                        </wps:txbx>
                        <wps:bodyPr rtlCol="0" anchor="ctr"/>
                      </wps:wsp>
                    </wpg:wgp>
                  </a:graphicData>
                </a:graphic>
              </wp:inline>
            </w:drawing>
          </mc:Choice>
          <mc:Fallback>
            <w:pict>
              <v:group w14:anchorId="5C58740B" id="Group 36971" o:spid="_x0000_s1046" style="width:209.4pt;height:233.65pt;mso-position-horizontal-relative:char;mso-position-vertical-relative:line" coordorigin="2515,10527" coordsize="26594,2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">
                <v:group id="Group 36972" o:spid="_x0000_s1047" style="position:absolute;left:3884;top:17202;width:25225;height:17282" coordorigin="3884,18423" coordsize="71223,2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">
                  <v:rect id="Rectangle 36973" o:spid="_x0000_s1048" style="position:absolute;left:52229;top:27046;width:22879;height:383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" fillcolor="#fabca0" strokecolor="black [3213]">
                    <v:stroke joinstyle="round"/>
                    <v:textbo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 xml:space="preserve">Unit Director </w:t>
                          </w:r>
                        </w:p>
                      </w:txbxContent>
                    </v:textbox>
                  </v:rect>
                  <v:rect id="Rectangle 36974" o:spid="_x0000_s1049" style="position:absolute;left:3884;top:29911;width:23954;height:383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" fillcolor="#f2ed95" strokecolor="black [3213]">
                    <v:stroke joinstyle="round"/>
                    <v:textbo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 xml:space="preserve">Unit Manager </w:t>
                          </w:r>
                        </w:p>
                      </w:txbxContent>
                    </v:textbox>
                  </v: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6975" o:spid="_x0000_s1050" type="#_x0000_t68" style="position:absolute;left:13475;top:18423;width:1291;height:10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" adj="1323" fillcolor="#4f81bd [3204]" strokecolor="#243f60 [1604]" strokeweight="2pt">
                    <v:textbox>
                      <w:txbxContent>
                        <w:p w:rsidR="00C15568" w:rsidRDefault="00C15568" w:rsidP="00F86F21"/>
                      </w:txbxContent>
                    </v:textbox>
                  </v:shape>
                  <v:shape id="Up Arrow 36976" o:spid="_x0000_s1051" type="#_x0000_t68" style="position:absolute;left:38648;top:18423;width:1291;height:2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" adj="606" fillcolor="#4f81bd [3204]" strokecolor="#243f60 [1604]" strokeweight="2pt">
                    <v:textbox>
                      <w:txbxContent>
                        <w:p w:rsidR="00C15568" w:rsidRDefault="00C15568" w:rsidP="00F86F21"/>
                      </w:txbxContent>
                    </v:textbox>
                  </v:shape>
                  <v:shape id="Up Arrow 36977" o:spid="_x0000_s1052" type="#_x0000_t68" style="position:absolute;left:63047;top:31836;width:1934;height:9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" adj="2269" fillcolor="#4f81bd [3204]" strokecolor="#243f60 [1604]" strokeweight="2pt">
                    <v:textbox>
                      <w:txbxContent>
                        <w:p w:rsidR="00C15568" w:rsidRDefault="00C15568" w:rsidP="00F86F21"/>
                      </w:txbxContent>
                    </v:textbox>
                  </v:shape>
                </v:group>
                <v:shape id="Subtitle 2" o:spid="_x0000_s1053" type="#_x0000_t202" style="position:absolute;left:2515;top:10527;width:2328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" filled="f" stroked="f">
                  <v:path arrowok="t"/>
                  <v:textbox inset="0,0,0,0">
                    <w:txbxContent>
                      <w:p w:rsidR="00C15568" w:rsidRDefault="00C15568" w:rsidP="00F86F21">
                        <w:pPr>
                          <w:pStyle w:val="NormalWeb"/>
                          <w:spacing w:before="48" w:beforeAutospacing="0" w:after="0" w:afterAutospacing="0"/>
                          <w:ind w:left="418" w:hanging="418"/>
                          <w:textAlignment w:val="baseline"/>
                        </w:pPr>
                        <w:r>
                          <w:rPr>
                            <w:rFonts w:ascii="Calibri" w:hAnsi="Calibri" w:cstheme="minorBidi"/>
                            <w:b/>
                            <w:bCs/>
                            <w:color w:val="000000" w:themeColor="text1"/>
                            <w:sz w:val="20"/>
                            <w:szCs w:val="20"/>
                            <w:lang w:val="en-GB"/>
                          </w:rPr>
                          <w:t>ABC Inc. Agency Structure - 3 Tiers</w:t>
                        </w:r>
                      </w:p>
                    </w:txbxContent>
                  </v:textbox>
                </v:shape>
                <v:shape id="Up Arrow 36979" o:spid="_x0000_s1054" type="#_x0000_t68" style="position:absolute;left:7555;top:29296;width:457;height:5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" adj="952" fillcolor="#4f81bd [3204]" strokecolor="#243f60 [1604]" strokeweight="2pt">
                  <v:textbox>
                    <w:txbxContent>
                      <w:p w:rsidR="00C15568" w:rsidRDefault="00C15568" w:rsidP="00F86F21"/>
                    </w:txbxContent>
                  </v:textbox>
                </v:shape>
                <v:rect id="Rectangle 36980" o:spid="_x0000_s1055" style="position:absolute;left:3927;top:35203;width:5950;height:49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" fillcolor="yellow" strokecolor="black [3213]">
                  <v:stroke joinstyle="round"/>
                  <v:textbo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v:textbox>
                </v:rect>
                <v:rect id="Rectangle 36981" o:spid="_x0000_s1056" style="position:absolute;left:12595;top:35203;width:5950;height:49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" fillcolor="yellow" strokecolor="black [3213]">
                  <v:stroke joinstyle="round"/>
                  <v:textbo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v:textbox>
                </v:rect>
                <v:rect id="Rectangle 36982" o:spid="_x0000_s1057" style="position:absolute;left:21235;top:35203;width:5949;height:49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" fillcolor="yellow" strokecolor="black [3213]">
                  <v:stroke joinstyle="round"/>
                  <v:textbo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v:textbox>
                </v:rect>
                <v:shape id="Up Arrow 36983" o:spid="_x0000_s1058" type="#_x0000_t68" style="position:absolute;left:24837;top:17202;width:457;height:5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" adj="857" fillcolor="#4f81bd [3204]" strokecolor="#243f60 [1604]" strokeweight="2pt">
                  <v:textbox>
                    <w:txbxContent>
                      <w:p w:rsidR="00C15568" w:rsidRDefault="00C15568" w:rsidP="00F86F21"/>
                    </w:txbxContent>
                  </v:textbox>
                </v:shape>
                <w10:anchorlock/>
              </v:group>
            </w:pict>
          </mc:Fallback>
        </mc:AlternateConten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Leave of Absence (LOA)</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Commission will not be paid when the Sales Agent has been Suspended or Terminated.  When the Sales Agent is on Marriage Leave, Maternity Leave, Sick Leave, Study Leave, Compassionate leave he will be eligible for Commission. For any other reasons Commission will not be paid. P</w:t>
      </w:r>
      <w:r w:rsidRPr="00EE1E0B">
        <w:rPr>
          <w:rFonts w:ascii="Cambria" w:hAnsi="Cambria" w:cstheme="minorHAnsi"/>
        </w:rPr>
        <w:t>ayment of commission will take place only upon approval from the managing authority, I.e. Chief Agency Officer</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Guarantee</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rPr>
        <w:t xml:space="preserve"> </w:t>
      </w:r>
      <w:r w:rsidRPr="00EE1E0B">
        <w:rPr>
          <w:rFonts w:ascii="Cambria" w:hAnsi="Cambria" w:cstheme="minorHAnsi"/>
          <w:color w:val="000000"/>
        </w:rPr>
        <w:t xml:space="preserve">Similar components exist; they are the Financing Scheme and the Transition Program.  The Financing scheme is </w:t>
      </w:r>
      <w:r w:rsidR="00242048" w:rsidRPr="00EE1E0B">
        <w:rPr>
          <w:rFonts w:ascii="Cambria" w:hAnsi="Cambria" w:cstheme="minorHAnsi"/>
          <w:color w:val="000000"/>
        </w:rPr>
        <w:t>based</w:t>
      </w:r>
      <w:r w:rsidRPr="00EE1E0B">
        <w:rPr>
          <w:rFonts w:ascii="Cambria" w:hAnsi="Cambria" w:cstheme="minorHAnsi"/>
          <w:color w:val="000000"/>
        </w:rPr>
        <w:t xml:space="preserve"> on recommendation and approval from the management and it is only eligible for New Hires. However, the Transition Program is only for experience hires. </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New Hire</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New hire are eligible for commission the very moment they start making business for the company. However, they are also eligible for the Financing Scheme which is totally base on their manager’s recommendation</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Adjustments</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Adjustments if any will be clawed back. Adjustments can be because of a Training Subsidy, Policy Cancellation etc. This negative adjustment can cause Negative Payout. In case of Negative payout the amount will be carry forward to the next period. Adjustments are applied before the negative balance calculations</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lastRenderedPageBreak/>
        <w:t>Transfers</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 xml:space="preserve">Initiated only by the Company. It will not be initiated by the Agent or Leaders (Unit Manager/Unit Director/ Group Director) request </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All the components related to the Agents are compared against his record effective date.</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The Agent Hierarchy will be effective dated and will be design to be able to correctly calculate commission for promotions, transfers (for when an up-line manager leaves) and resignations.</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A payee can be eligible for multiple plans during a given Incentive Period</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Proration</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Not applicable</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Reporting Hierarchy</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 xml:space="preserve">Span of Control – Each leader cannot have more than 15 agents. In case a Unit Manager leaves the organization, the people under him are first assign to the Group Director. The Group Director can have a maximum of 15 agents and if he cannot accommodate the rest of the advisor because of the Span of Control rule, the Advisors would have the choice to select their own Unit Manager or even move to another Unit. </w:t>
      </w:r>
      <w:r w:rsidRPr="00EE1E0B">
        <w:rPr>
          <w:rFonts w:ascii="Cambria" w:hAnsi="Cambria" w:cstheme="minorHAnsi"/>
        </w:rPr>
        <w:t>The unit must be within the GD’s umbrella. Only when no unit with the GD’s umbrella can accommodate the orphaned agents, then these agents can choose to join units outside the GD’s umbrella.</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Note: The system will have the facility to allow changes to the Span of Control requirements in the future.</w:t>
      </w:r>
    </w:p>
    <w:p w:rsidR="00F86F21" w:rsidRPr="00EE1E0B" w:rsidRDefault="00F86F21" w:rsidP="00F86F21">
      <w:pPr>
        <w:ind w:left="1296"/>
        <w:rPr>
          <w:rFonts w:ascii="Cambria" w:hAnsi="Cambria" w:cstheme="minorHAnsi"/>
        </w:rPr>
      </w:pPr>
      <w:r w:rsidRPr="00EE1E0B">
        <w:rPr>
          <w:rFonts w:ascii="Cambria" w:hAnsi="Cambria" w:cstheme="minorHAnsi"/>
        </w:rPr>
        <w:t>In the event MAS reduces the 1:15 ratio, then the system will be flexible enough to change accordingly.</w:t>
      </w:r>
    </w:p>
    <w:p w:rsidR="00F86F21" w:rsidRPr="00EE1E0B" w:rsidRDefault="00F86F21" w:rsidP="00F86F21">
      <w:pPr>
        <w:ind w:left="1296"/>
        <w:rPr>
          <w:rFonts w:ascii="Cambria" w:hAnsi="Cambria" w:cstheme="minorHAnsi"/>
        </w:rPr>
      </w:pPr>
    </w:p>
    <w:p w:rsidR="00F86F21" w:rsidRPr="00EE1E0B" w:rsidRDefault="00F86F21" w:rsidP="00F86F21">
      <w:pPr>
        <w:ind w:left="1296"/>
        <w:rPr>
          <w:rFonts w:ascii="Cambria" w:hAnsi="Cambria" w:cstheme="minorHAnsi"/>
        </w:rPr>
      </w:pPr>
      <w:r w:rsidRPr="00EE1E0B">
        <w:rPr>
          <w:rFonts w:ascii="Cambria" w:hAnsi="Cambria" w:cstheme="minorHAnsi"/>
          <w:noProof/>
          <w:color w:val="FF0000"/>
          <w:szCs w:val="18"/>
        </w:rPr>
        <w:lastRenderedPageBreak/>
        <mc:AlternateContent>
          <mc:Choice Requires="wps">
            <w:drawing>
              <wp:anchor distT="0" distB="0" distL="114300" distR="114300" simplePos="0" relativeHeight="251694592" behindDoc="0" locked="0" layoutInCell="1" allowOverlap="1" wp14:anchorId="74E8B1CE" wp14:editId="1DFA0F91">
                <wp:simplePos x="0" y="0"/>
                <wp:positionH relativeFrom="column">
                  <wp:posOffset>1005684</wp:posOffset>
                </wp:positionH>
                <wp:positionV relativeFrom="paragraph">
                  <wp:posOffset>330452</wp:posOffset>
                </wp:positionV>
                <wp:extent cx="2469599" cy="287953"/>
                <wp:effectExtent l="0" t="0" r="26035" b="17145"/>
                <wp:wrapNone/>
                <wp:docPr id="84" name="Rounded Rectangle 84"/>
                <wp:cNvGraphicFramePr/>
                <a:graphic xmlns:a="http://schemas.openxmlformats.org/drawingml/2006/main">
                  <a:graphicData uri="http://schemas.microsoft.com/office/word/2010/wordprocessingShape">
                    <wps:wsp>
                      <wps:cNvSpPr/>
                      <wps:spPr>
                        <a:xfrm>
                          <a:off x="0" y="0"/>
                          <a:ext cx="2469599" cy="287953"/>
                        </a:xfrm>
                        <a:prstGeom prst="round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15568" w:rsidRPr="008B7FE1" w:rsidRDefault="00C15568" w:rsidP="00F86F21">
                            <w:pPr>
                              <w:jc w:val="center"/>
                              <w:rPr>
                                <w:b/>
                                <w:color w:val="000000" w:themeColor="text1"/>
                              </w:rPr>
                            </w:pPr>
                            <w:r w:rsidRPr="008B7FE1">
                              <w:rPr>
                                <w:b/>
                                <w:color w:val="000000" w:themeColor="text1"/>
                              </w:rPr>
                              <w:t>Group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E8B1CE" id="Rounded Rectangle 84" o:spid="_x0000_s1059" style="position:absolute;left:0;text-align:left;margin-left:79.2pt;margin-top:26pt;width:194.45pt;height:22.65pt;z-index:251694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" fillcolor="#fbd4b4 [1305]" strokecolor="#243f60 [1604]" strokeweight="2pt">
                <v:textbox>
                  <w:txbxContent>
                    <w:p w:rsidR="00C15568" w:rsidRPr="008B7FE1" w:rsidRDefault="00C15568" w:rsidP="00F86F21">
                      <w:pPr>
                        <w:jc w:val="center"/>
                        <w:rPr>
                          <w:b/>
                          <w:color w:val="000000" w:themeColor="text1"/>
                        </w:rPr>
                      </w:pPr>
                      <w:r w:rsidRPr="008B7FE1">
                        <w:rPr>
                          <w:b/>
                          <w:color w:val="000000" w:themeColor="text1"/>
                        </w:rPr>
                        <w:t>Group Director</w:t>
                      </w:r>
                    </w:p>
                  </w:txbxContent>
                </v:textbox>
              </v:roundrect>
            </w:pict>
          </mc:Fallback>
        </mc:AlternateContent>
      </w:r>
      <w:r w:rsidRPr="00EE1E0B">
        <w:rPr>
          <w:rFonts w:ascii="Cambria" w:hAnsi="Cambria" w:cstheme="minorHAnsi"/>
          <w:noProof/>
          <w:color w:val="FF0000"/>
          <w:szCs w:val="18"/>
        </w:rPr>
        <mc:AlternateContent>
          <mc:Choice Requires="wps">
            <w:drawing>
              <wp:anchor distT="0" distB="0" distL="114300" distR="114300" simplePos="0" relativeHeight="251693568" behindDoc="0" locked="0" layoutInCell="1" allowOverlap="1" wp14:anchorId="1D33FE87" wp14:editId="6EB83424">
                <wp:simplePos x="0" y="0"/>
                <wp:positionH relativeFrom="column">
                  <wp:posOffset>818144</wp:posOffset>
                </wp:positionH>
                <wp:positionV relativeFrom="paragraph">
                  <wp:posOffset>-1270</wp:posOffset>
                </wp:positionV>
                <wp:extent cx="2794635" cy="3156633"/>
                <wp:effectExtent l="0" t="0" r="24765" b="24765"/>
                <wp:wrapNone/>
                <wp:docPr id="83" name="Rectangle 83"/>
                <wp:cNvGraphicFramePr/>
                <a:graphic xmlns:a="http://schemas.openxmlformats.org/drawingml/2006/main">
                  <a:graphicData uri="http://schemas.microsoft.com/office/word/2010/wordprocessingShape">
                    <wps:wsp>
                      <wps:cNvSpPr/>
                      <wps:spPr>
                        <a:xfrm>
                          <a:off x="0" y="0"/>
                          <a:ext cx="2794635" cy="3156633"/>
                        </a:xfrm>
                        <a:prstGeom prst="rect">
                          <a:avLst/>
                        </a:prstGeom>
                        <a:solidFill>
                          <a:schemeClr val="lt1">
                            <a:alpha val="0"/>
                          </a:schemeClr>
                        </a:solid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AC6850" id="Rectangle 83" o:spid="_x0000_s1026" style="position:absolute;margin-left:64.4pt;margin-top:-.1pt;width:220.05pt;height:248.55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" fillcolor="white [3201]" strokecolor="#4bacc6 [3208]" strokeweight="2pt">
                <v:fill opacity="0"/>
              </v:rect>
            </w:pict>
          </mc:Fallback>
        </mc:AlternateContent>
      </w:r>
      <w:r w:rsidRPr="00EE1E0B">
        <w:rPr>
          <w:rFonts w:ascii="Cambria" w:hAnsi="Cambria" w:cstheme="minorHAnsi"/>
          <w:noProof/>
          <w:color w:val="FF0000"/>
          <w:szCs w:val="18"/>
        </w:rPr>
        <mc:AlternateContent>
          <mc:Choice Requires="wpg">
            <w:drawing>
              <wp:inline distT="0" distB="0" distL="0" distR="0" wp14:anchorId="2BB544A3" wp14:editId="6416E8EB">
                <wp:extent cx="2659409" cy="2967405"/>
                <wp:effectExtent l="0" t="0" r="26670" b="23495"/>
                <wp:docPr id="70" name="Group 70"/>
                <wp:cNvGraphicFramePr/>
                <a:graphic xmlns:a="http://schemas.openxmlformats.org/drawingml/2006/main">
                  <a:graphicData uri="http://schemas.microsoft.com/office/word/2010/wordprocessingGroup">
                    <wpg:wgp>
                      <wpg:cNvGrpSpPr/>
                      <wpg:grpSpPr>
                        <a:xfrm>
                          <a:off x="0" y="0"/>
                          <a:ext cx="2659409" cy="2967405"/>
                          <a:chOff x="251520" y="1052737"/>
                          <a:chExt cx="2659409" cy="2967405"/>
                        </a:xfrm>
                      </wpg:grpSpPr>
                      <wpg:grpSp>
                        <wpg:cNvPr id="71" name="Group 71"/>
                        <wpg:cNvGrpSpPr/>
                        <wpg:grpSpPr>
                          <a:xfrm>
                            <a:off x="388489" y="1720265"/>
                            <a:ext cx="2522440" cy="1728189"/>
                            <a:chOff x="388451" y="1842372"/>
                            <a:chExt cx="7122394" cy="2299414"/>
                          </a:xfrm>
                        </wpg:grpSpPr>
                        <wps:wsp>
                          <wps:cNvPr id="72" name="Rectangle 72"/>
                          <wps:cNvSpPr/>
                          <wps:spPr bwMode="auto">
                            <a:xfrm>
                              <a:off x="5222987" y="2704606"/>
                              <a:ext cx="2287858" cy="383578"/>
                            </a:xfrm>
                            <a:prstGeom prst="rect">
                              <a:avLst/>
                            </a:prstGeom>
                            <a:solidFill>
                              <a:srgbClr val="FABCA0"/>
                            </a:solidFill>
                            <a:ln w="9525" cap="flat" cmpd="sng" algn="ctr">
                              <a:solidFill>
                                <a:schemeClr val="tx1"/>
                              </a:solidFill>
                              <a:prstDash val="solid"/>
                              <a:round/>
                              <a:headEnd type="none" w="med" len="med"/>
                              <a:tailEnd type="none" w="med" len="med"/>
                            </a:ln>
                            <a:effectLst/>
                          </wps:spPr>
                          <wps:txb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 xml:space="preserve">Unit Director </w:t>
                                </w:r>
                              </w:p>
                            </w:txbxContent>
                          </wps:txbx>
                          <wps:bodyPr vert="horz" wrap="none" lIns="91440" tIns="45720" rIns="91440" bIns="45720" numCol="1" rtlCol="0" anchor="ctr" anchorCtr="0" compatLnSpc="1">
                            <a:prstTxWarp prst="textNoShape">
                              <a:avLst/>
                            </a:prstTxWarp>
                          </wps:bodyPr>
                        </wps:wsp>
                        <wps:wsp>
                          <wps:cNvPr id="73" name="Rectangle 73"/>
                          <wps:cNvSpPr/>
                          <wps:spPr bwMode="auto">
                            <a:xfrm>
                              <a:off x="388451" y="2991185"/>
                              <a:ext cx="2395437" cy="383578"/>
                            </a:xfrm>
                            <a:prstGeom prst="rect">
                              <a:avLst/>
                            </a:prstGeom>
                            <a:solidFill>
                              <a:srgbClr val="F2ED95"/>
                            </a:solidFill>
                            <a:ln w="9525" cap="flat" cmpd="sng" algn="ctr">
                              <a:solidFill>
                                <a:schemeClr val="tx1"/>
                              </a:solidFill>
                              <a:prstDash val="solid"/>
                              <a:round/>
                              <a:headEnd type="none" w="med" len="med"/>
                              <a:tailEnd type="none" w="med" len="med"/>
                            </a:ln>
                            <a:effectLst/>
                          </wps:spPr>
                          <wps:txb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 xml:space="preserve">Unit Manager </w:t>
                                </w:r>
                              </w:p>
                            </w:txbxContent>
                          </wps:txbx>
                          <wps:bodyPr vert="horz" wrap="none" lIns="91440" tIns="45720" rIns="91440" bIns="45720" numCol="1" rtlCol="0" anchor="ctr" anchorCtr="0" compatLnSpc="1">
                            <a:prstTxWarp prst="textNoShape">
                              <a:avLst/>
                            </a:prstTxWarp>
                          </wps:bodyPr>
                        </wps:wsp>
                        <wps:wsp>
                          <wps:cNvPr id="74" name="Up Arrow 74"/>
                          <wps:cNvSpPr/>
                          <wps:spPr>
                            <a:xfrm>
                              <a:off x="1347522" y="1842372"/>
                              <a:ext cx="129093" cy="105389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5568" w:rsidRDefault="00C15568" w:rsidP="00F86F21"/>
                            </w:txbxContent>
                          </wps:txbx>
                          <wps:bodyPr rtlCol="0" anchor="ctr"/>
                        </wps:wsp>
                        <wps:wsp>
                          <wps:cNvPr id="75" name="Up Arrow 75"/>
                          <wps:cNvSpPr/>
                          <wps:spPr>
                            <a:xfrm>
                              <a:off x="3864835" y="1842372"/>
                              <a:ext cx="129093" cy="229941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5568" w:rsidRDefault="00C15568" w:rsidP="00F86F21"/>
                            </w:txbxContent>
                          </wps:txbx>
                          <wps:bodyPr rtlCol="0" anchor="ctr"/>
                        </wps:wsp>
                        <wps:wsp>
                          <wps:cNvPr id="76" name="Up Arrow 76"/>
                          <wps:cNvSpPr/>
                          <wps:spPr>
                            <a:xfrm>
                              <a:off x="6304708" y="3183696"/>
                              <a:ext cx="193406" cy="92042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5568" w:rsidRDefault="00C15568" w:rsidP="00F86F21"/>
                            </w:txbxContent>
                          </wps:txbx>
                          <wps:bodyPr rtlCol="0" anchor="ctr"/>
                        </wps:wsp>
                      </wpg:grpSp>
                      <wps:wsp>
                        <wps:cNvPr id="77" name="Subtitle 2"/>
                        <wps:cNvSpPr txBox="1">
                          <a:spLocks/>
                        </wps:cNvSpPr>
                        <wps:spPr bwMode="auto">
                          <a:xfrm>
                            <a:off x="251520" y="1052737"/>
                            <a:ext cx="2328844" cy="199782"/>
                          </a:xfrm>
                          <a:prstGeom prst="rect">
                            <a:avLst/>
                          </a:prstGeom>
                          <a:noFill/>
                          <a:ln w="9525" algn="ctr">
                            <a:noFill/>
                            <a:miter lim="800000"/>
                            <a:headEnd/>
                            <a:tailEnd/>
                          </a:ln>
                          <a:effectLst/>
                        </wps:spPr>
                        <wps:txbx>
                          <w:txbxContent>
                            <w:p w:rsidR="00C15568" w:rsidRDefault="00C15568" w:rsidP="00F86F21">
                              <w:pPr>
                                <w:pStyle w:val="NormalWeb"/>
                                <w:spacing w:before="48" w:beforeAutospacing="0" w:after="0" w:afterAutospacing="0"/>
                                <w:ind w:left="418" w:hanging="418"/>
                                <w:textAlignment w:val="baseline"/>
                              </w:pPr>
                              <w:r>
                                <w:rPr>
                                  <w:rFonts w:ascii="Calibri" w:hAnsi="Calibri" w:cstheme="minorBidi"/>
                                  <w:b/>
                                  <w:bCs/>
                                  <w:color w:val="000000" w:themeColor="text1"/>
                                  <w:sz w:val="20"/>
                                  <w:szCs w:val="20"/>
                                  <w:lang w:val="en-GB"/>
                                </w:rPr>
                                <w:t>ABC Corp Agency Structure - 3 Tiers</w:t>
                              </w:r>
                            </w:p>
                          </w:txbxContent>
                        </wps:txbx>
                        <wps:bodyPr vert="horz" wrap="square" lIns="0" tIns="0" rIns="0" bIns="0" numCol="1" anchor="t" anchorCtr="0" compatLnSpc="1">
                          <a:prstTxWarp prst="textNoShape">
                            <a:avLst/>
                          </a:prstTxWarp>
                        </wps:bodyPr>
                      </wps:wsp>
                      <wps:wsp>
                        <wps:cNvPr id="78" name="Up Arrow 78"/>
                        <wps:cNvSpPr/>
                        <wps:spPr>
                          <a:xfrm>
                            <a:off x="755576" y="2929629"/>
                            <a:ext cx="45719" cy="51882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5568" w:rsidRDefault="00C15568" w:rsidP="00F86F21"/>
                          </w:txbxContent>
                        </wps:txbx>
                        <wps:bodyPr rtlCol="0" anchor="ctr"/>
                      </wps:wsp>
                      <wps:wsp>
                        <wps:cNvPr id="79" name="Rectangle 79"/>
                        <wps:cNvSpPr/>
                        <wps:spPr bwMode="auto">
                          <a:xfrm>
                            <a:off x="392709" y="3520398"/>
                            <a:ext cx="594994" cy="499744"/>
                          </a:xfrm>
                          <a:prstGeom prst="rect">
                            <a:avLst/>
                          </a:prstGeom>
                          <a:solidFill>
                            <a:srgbClr val="FFFF00"/>
                          </a:solidFill>
                          <a:ln w="9525" cap="flat" cmpd="sng" algn="ctr">
                            <a:solidFill>
                              <a:schemeClr val="tx1"/>
                            </a:solidFill>
                            <a:prstDash val="solid"/>
                            <a:round/>
                            <a:headEnd type="none" w="med" len="med"/>
                            <a:tailEnd type="none" w="med" len="med"/>
                          </a:ln>
                          <a:effectLst/>
                        </wps:spPr>
                        <wps:txb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wps:txbx>
                        <wps:bodyPr vert="horz" wrap="none" lIns="91440" tIns="45720" rIns="91440" bIns="45720" numCol="1" rtlCol="0" anchor="ctr" anchorCtr="0" compatLnSpc="1">
                          <a:prstTxWarp prst="textNoShape">
                            <a:avLst/>
                          </a:prstTxWarp>
                        </wps:bodyPr>
                      </wps:wsp>
                      <wps:wsp>
                        <wps:cNvPr id="80" name="Rectangle 80"/>
                        <wps:cNvSpPr/>
                        <wps:spPr bwMode="auto">
                          <a:xfrm>
                            <a:off x="1259509" y="3520398"/>
                            <a:ext cx="594994" cy="499744"/>
                          </a:xfrm>
                          <a:prstGeom prst="rect">
                            <a:avLst/>
                          </a:prstGeom>
                          <a:solidFill>
                            <a:srgbClr val="FFFF00"/>
                          </a:solidFill>
                          <a:ln w="9525" cap="flat" cmpd="sng" algn="ctr">
                            <a:solidFill>
                              <a:schemeClr val="tx1"/>
                            </a:solidFill>
                            <a:prstDash val="solid"/>
                            <a:round/>
                            <a:headEnd type="none" w="med" len="med"/>
                            <a:tailEnd type="none" w="med" len="med"/>
                          </a:ln>
                          <a:effectLst/>
                        </wps:spPr>
                        <wps:txb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wps:txbx>
                        <wps:bodyPr vert="horz" wrap="none" lIns="91440" tIns="45720" rIns="91440" bIns="45720" numCol="1" rtlCol="0" anchor="ctr" anchorCtr="0" compatLnSpc="1">
                          <a:prstTxWarp prst="textNoShape">
                            <a:avLst/>
                          </a:prstTxWarp>
                        </wps:bodyPr>
                      </wps:wsp>
                      <wps:wsp>
                        <wps:cNvPr id="81" name="Rectangle 81"/>
                        <wps:cNvSpPr/>
                        <wps:spPr bwMode="auto">
                          <a:xfrm>
                            <a:off x="2123500" y="3520398"/>
                            <a:ext cx="594994" cy="499744"/>
                          </a:xfrm>
                          <a:prstGeom prst="rect">
                            <a:avLst/>
                          </a:prstGeom>
                          <a:solidFill>
                            <a:srgbClr val="FFFF00"/>
                          </a:solidFill>
                          <a:ln w="9525" cap="flat" cmpd="sng" algn="ctr">
                            <a:solidFill>
                              <a:schemeClr val="tx1"/>
                            </a:solidFill>
                            <a:prstDash val="solid"/>
                            <a:round/>
                            <a:headEnd type="none" w="med" len="med"/>
                            <a:tailEnd type="none" w="med" len="med"/>
                          </a:ln>
                          <a:effectLst/>
                        </wps:spPr>
                        <wps:txb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wps:txbx>
                        <wps:bodyPr vert="horz" wrap="none" lIns="91440" tIns="45720" rIns="91440" bIns="45720" numCol="1" rtlCol="0" anchor="ctr" anchorCtr="0" compatLnSpc="1">
                          <a:prstTxWarp prst="textNoShape">
                            <a:avLst/>
                          </a:prstTxWarp>
                        </wps:bodyPr>
                      </wps:wsp>
                      <wps:wsp>
                        <wps:cNvPr id="82" name="Up Arrow 82"/>
                        <wps:cNvSpPr/>
                        <wps:spPr>
                          <a:xfrm>
                            <a:off x="2483768" y="1720263"/>
                            <a:ext cx="45719" cy="57606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5568" w:rsidRDefault="00C15568" w:rsidP="00F86F21"/>
                          </w:txbxContent>
                        </wps:txbx>
                        <wps:bodyPr rtlCol="0" anchor="ctr"/>
                      </wps:wsp>
                    </wpg:wgp>
                  </a:graphicData>
                </a:graphic>
              </wp:inline>
            </w:drawing>
          </mc:Choice>
          <mc:Fallback>
            <w:pict>
              <v:group w14:anchorId="2BB544A3" id="Group 70" o:spid="_x0000_s1060" style="width:209.4pt;height:233.65pt;mso-position-horizontal-relative:char;mso-position-vertical-relative:line" coordorigin="2515,10527" coordsize="26594,2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">
                <v:group id="Group 71" o:spid="_x0000_s1061" style="position:absolute;left:3884;top:17202;width:25225;height:17282" coordorigin="3884,18423" coordsize="71223,2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62" style="position:absolute;left:52229;top:27046;width:22879;height:383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" fillcolor="#fabca0" strokecolor="black [3213]">
                    <v:stroke joinstyle="round"/>
                    <v:textbo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 xml:space="preserve">Unit Director </w:t>
                          </w:r>
                        </w:p>
                      </w:txbxContent>
                    </v:textbox>
                  </v:rect>
                  <v:rect id="Rectangle 73" o:spid="_x0000_s1063" style="position:absolute;left:3884;top:29911;width:23954;height:383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" fillcolor="#f2ed95" strokecolor="black [3213]">
                    <v:stroke joinstyle="round"/>
                    <v:textbo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 xml:space="preserve">Unit Manager </w:t>
                          </w:r>
                        </w:p>
                      </w:txbxContent>
                    </v:textbox>
                  </v:rect>
                  <v:shape id="Up Arrow 74" o:spid="_x0000_s1064" type="#_x0000_t68" style="position:absolute;left:13475;top:18423;width:1291;height:10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" adj="1323" fillcolor="#4f81bd [3204]" strokecolor="#243f60 [1604]" strokeweight="2pt">
                    <v:textbox>
                      <w:txbxContent>
                        <w:p w:rsidR="00C15568" w:rsidRDefault="00C15568" w:rsidP="00F86F21"/>
                      </w:txbxContent>
                    </v:textbox>
                  </v:shape>
                  <v:shape id="Up Arrow 75" o:spid="_x0000_s1065" type="#_x0000_t68" style="position:absolute;left:38648;top:18423;width:1291;height:22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" adj="606" fillcolor="#4f81bd [3204]" strokecolor="#243f60 [1604]" strokeweight="2pt">
                    <v:textbox>
                      <w:txbxContent>
                        <w:p w:rsidR="00C15568" w:rsidRDefault="00C15568" w:rsidP="00F86F21"/>
                      </w:txbxContent>
                    </v:textbox>
                  </v:shape>
                  <v:shape id="Up Arrow 76" o:spid="_x0000_s1066" type="#_x0000_t68" style="position:absolute;left:63047;top:31836;width:1934;height:9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" adj="2269" fillcolor="#4f81bd [3204]" strokecolor="#243f60 [1604]" strokeweight="2pt">
                    <v:textbox>
                      <w:txbxContent>
                        <w:p w:rsidR="00C15568" w:rsidRDefault="00C15568" w:rsidP="00F86F21"/>
                      </w:txbxContent>
                    </v:textbox>
                  </v:shape>
                </v:group>
                <v:shape id="Subtitle 2" o:spid="_x0000_s1067" type="#_x0000_t202" style="position:absolute;left:2515;top:10527;width:2328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" filled="f" stroked="f">
                  <v:path arrowok="t"/>
                  <v:textbox inset="0,0,0,0">
                    <w:txbxContent>
                      <w:p w:rsidR="00C15568" w:rsidRDefault="00C15568" w:rsidP="00F86F21">
                        <w:pPr>
                          <w:pStyle w:val="NormalWeb"/>
                          <w:spacing w:before="48" w:beforeAutospacing="0" w:after="0" w:afterAutospacing="0"/>
                          <w:ind w:left="418" w:hanging="418"/>
                          <w:textAlignment w:val="baseline"/>
                        </w:pPr>
                        <w:r>
                          <w:rPr>
                            <w:rFonts w:ascii="Calibri" w:hAnsi="Calibri" w:cstheme="minorBidi"/>
                            <w:b/>
                            <w:bCs/>
                            <w:color w:val="000000" w:themeColor="text1"/>
                            <w:sz w:val="20"/>
                            <w:szCs w:val="20"/>
                            <w:lang w:val="en-GB"/>
                          </w:rPr>
                          <w:t>ABC Corp Agency Structure - 3 Tiers</w:t>
                        </w:r>
                      </w:p>
                    </w:txbxContent>
                  </v:textbox>
                </v:shape>
                <v:shape id="Up Arrow 78" o:spid="_x0000_s1068" type="#_x0000_t68" style="position:absolute;left:7555;top:29296;width:457;height:5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" adj="952" fillcolor="#4f81bd [3204]" strokecolor="#243f60 [1604]" strokeweight="2pt">
                  <v:textbox>
                    <w:txbxContent>
                      <w:p w:rsidR="00C15568" w:rsidRDefault="00C15568" w:rsidP="00F86F21"/>
                    </w:txbxContent>
                  </v:textbox>
                </v:shape>
                <v:rect id="Rectangle 79" o:spid="_x0000_s1069" style="position:absolute;left:3927;top:35203;width:5950;height:49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" fillcolor="yellow" strokecolor="black [3213]">
                  <v:stroke joinstyle="round"/>
                  <v:textbo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v:textbox>
                </v:rect>
                <v:rect id="Rectangle 80" o:spid="_x0000_s1070" style="position:absolute;left:12595;top:35203;width:5950;height:49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" fillcolor="yellow" strokecolor="black [3213]">
                  <v:stroke joinstyle="round"/>
                  <v:textbo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v:textbox>
                </v:rect>
                <v:rect id="Rectangle 81" o:spid="_x0000_s1071" style="position:absolute;left:21235;top:35203;width:5949;height:49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" fillcolor="yellow" strokecolor="black [3213]">
                  <v:stroke joinstyle="round"/>
                  <v:textbox>
                    <w:txbxContent>
                      <w:p w:rsidR="00C15568" w:rsidRDefault="00C15568" w:rsidP="00F86F21">
                        <w:pPr>
                          <w:pStyle w:val="NormalWeb"/>
                          <w:spacing w:before="0" w:beforeAutospacing="0" w:after="0" w:afterAutospacing="0"/>
                          <w:jc w:val="center"/>
                          <w:textAlignment w:val="baseline"/>
                        </w:pPr>
                        <w:r>
                          <w:rPr>
                            <w:rFonts w:ascii="Calibri" w:hAnsi="Calibri" w:cstheme="minorBidi"/>
                            <w:b/>
                            <w:bCs/>
                            <w:color w:val="000000" w:themeColor="text1"/>
                            <w:kern w:val="24"/>
                            <w:sz w:val="18"/>
                            <w:szCs w:val="18"/>
                            <w:lang w:val="en-GB"/>
                          </w:rPr>
                          <w:t>Advisers</w:t>
                        </w:r>
                      </w:p>
                    </w:txbxContent>
                  </v:textbox>
                </v:rect>
                <v:shape id="Up Arrow 82" o:spid="_x0000_s1072" type="#_x0000_t68" style="position:absolute;left:24837;top:17202;width:457;height:5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" adj="857" fillcolor="#4f81bd [3204]" strokecolor="#243f60 [1604]" strokeweight="2pt">
                  <v:textbox>
                    <w:txbxContent>
                      <w:p w:rsidR="00C15568" w:rsidRDefault="00C15568" w:rsidP="00F86F21"/>
                    </w:txbxContent>
                  </v:textbox>
                </v:shape>
                <w10:anchorlock/>
              </v:group>
            </w:pict>
          </mc:Fallback>
        </mc:AlternateContent>
      </w:r>
    </w:p>
    <w:p w:rsidR="00F86F21" w:rsidRPr="00EE1E0B" w:rsidRDefault="00F86F21" w:rsidP="00F86F21">
      <w:pPr>
        <w:ind w:left="1296"/>
        <w:rPr>
          <w:rFonts w:ascii="Cambria" w:hAnsi="Cambria" w:cstheme="minorHAnsi"/>
        </w:rPr>
      </w:pP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Periodicity of Plan / Plan Calendar</w:t>
      </w:r>
    </w:p>
    <w:p w:rsidR="00F86F21" w:rsidRPr="00EE1E0B" w:rsidRDefault="00F86F21" w:rsidP="00F86F21">
      <w:pPr>
        <w:widowControl/>
        <w:numPr>
          <w:ilvl w:val="2"/>
          <w:numId w:val="243"/>
        </w:numPr>
        <w:spacing w:before="0" w:after="120" w:line="240" w:lineRule="auto"/>
        <w:ind w:left="1890" w:right="0"/>
        <w:rPr>
          <w:rFonts w:ascii="Cambria" w:hAnsi="Cambria" w:cstheme="minorHAnsi"/>
        </w:rPr>
      </w:pPr>
      <w:r w:rsidRPr="00EE1E0B">
        <w:rPr>
          <w:rFonts w:ascii="Cambria" w:hAnsi="Cambria" w:cstheme="minorHAnsi"/>
        </w:rPr>
        <w:t>Bi Monthly for all Regular Commissions   - First Year Commission ,Renewal Year Commission and Overrides Commission</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Negative Balances / Adjustments / Clawback</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Negative balances are carried over to the next period and offset against the commission earned for that month. This carry forward will continue until a positive balance is achieved.</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Adjustments to the First Year Commission would affect First Year Commission, Production bonus (if the tier is affected), and any other bonus dependant on the First Year Commission component.</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Cancellations, Training subsidy, other adjustments may cause negative balances</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If an advisor, on a financing scheme,  leaves the company, any monies that have been paid to him in advance will be clawed back as follows:</w:t>
      </w:r>
    </w:p>
    <w:p w:rsidR="00F86F21" w:rsidRPr="00EE1E0B" w:rsidRDefault="00F86F21" w:rsidP="00CC5A90">
      <w:pPr>
        <w:widowControl/>
        <w:numPr>
          <w:ilvl w:val="3"/>
          <w:numId w:val="243"/>
        </w:numPr>
        <w:spacing w:before="0" w:after="120" w:line="240" w:lineRule="auto"/>
        <w:ind w:left="1890" w:right="0"/>
        <w:rPr>
          <w:rFonts w:ascii="Cambria" w:hAnsi="Cambria" w:cstheme="minorHAnsi"/>
        </w:rPr>
      </w:pPr>
      <w:r w:rsidRPr="00EE1E0B">
        <w:rPr>
          <w:rFonts w:ascii="Cambria" w:hAnsi="Cambria" w:cstheme="minorHAnsi"/>
        </w:rPr>
        <w:t>20% from his leader</w:t>
      </w:r>
    </w:p>
    <w:p w:rsidR="00F86F21" w:rsidRPr="00EE1E0B" w:rsidRDefault="00F86F21" w:rsidP="00CC5A90">
      <w:pPr>
        <w:widowControl/>
        <w:numPr>
          <w:ilvl w:val="3"/>
          <w:numId w:val="243"/>
        </w:numPr>
        <w:spacing w:before="0" w:after="120" w:line="240" w:lineRule="auto"/>
        <w:ind w:left="1890" w:right="0"/>
        <w:rPr>
          <w:rFonts w:ascii="Cambria" w:hAnsi="Cambria" w:cstheme="minorHAnsi"/>
        </w:rPr>
      </w:pPr>
      <w:r w:rsidRPr="00EE1E0B">
        <w:rPr>
          <w:rFonts w:ascii="Cambria" w:hAnsi="Cambria" w:cstheme="minorHAnsi"/>
        </w:rPr>
        <w:t>20% from the company</w:t>
      </w:r>
    </w:p>
    <w:p w:rsidR="00F86F21" w:rsidRPr="00EE1E0B" w:rsidRDefault="00F86F21" w:rsidP="00CC5A90">
      <w:pPr>
        <w:widowControl/>
        <w:numPr>
          <w:ilvl w:val="3"/>
          <w:numId w:val="243"/>
        </w:numPr>
        <w:spacing w:before="0" w:after="120" w:line="240" w:lineRule="auto"/>
        <w:ind w:left="1890" w:right="0"/>
        <w:rPr>
          <w:rFonts w:ascii="Cambria" w:hAnsi="Cambria" w:cstheme="minorHAnsi"/>
        </w:rPr>
      </w:pPr>
      <w:r w:rsidRPr="00EE1E0B">
        <w:rPr>
          <w:rFonts w:ascii="Cambria" w:hAnsi="Cambria" w:cstheme="minorHAnsi"/>
        </w:rPr>
        <w:t>60% from the advisor.</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Payroll Processing</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The cutoff for all payroll processing is the 15</w:t>
      </w:r>
      <w:r w:rsidRPr="00EE1E0B">
        <w:rPr>
          <w:rFonts w:ascii="Cambria" w:hAnsi="Cambria" w:cstheme="minorHAnsi"/>
          <w:vertAlign w:val="superscript"/>
        </w:rPr>
        <w:t>th</w:t>
      </w:r>
      <w:r w:rsidRPr="00EE1E0B">
        <w:rPr>
          <w:rFonts w:ascii="Cambria" w:hAnsi="Cambria" w:cstheme="minorHAnsi"/>
        </w:rPr>
        <w:t xml:space="preserve"> and the last day of the month</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lastRenderedPageBreak/>
        <w:t>Note: The First Period is 1</w:t>
      </w:r>
      <w:r w:rsidRPr="00EE1E0B">
        <w:rPr>
          <w:rFonts w:ascii="Cambria" w:hAnsi="Cambria" w:cstheme="minorHAnsi"/>
          <w:vertAlign w:val="superscript"/>
        </w:rPr>
        <w:t>st</w:t>
      </w:r>
      <w:r w:rsidRPr="00EE1E0B">
        <w:rPr>
          <w:rFonts w:ascii="Cambria" w:hAnsi="Cambria" w:cstheme="minorHAnsi"/>
        </w:rPr>
        <w:t xml:space="preserve"> to the 15</w:t>
      </w:r>
      <w:r w:rsidRPr="00EE1E0B">
        <w:rPr>
          <w:rFonts w:ascii="Cambria" w:hAnsi="Cambria" w:cstheme="minorHAnsi"/>
          <w:vertAlign w:val="superscript"/>
        </w:rPr>
        <w:t>th</w:t>
      </w:r>
      <w:r w:rsidRPr="00EE1E0B">
        <w:rPr>
          <w:rFonts w:ascii="Cambria" w:hAnsi="Cambria" w:cstheme="minorHAnsi"/>
        </w:rPr>
        <w:t xml:space="preserve"> of the Month and the second period is the 16</w:t>
      </w:r>
      <w:r w:rsidRPr="00EE1E0B">
        <w:rPr>
          <w:rFonts w:ascii="Cambria" w:hAnsi="Cambria" w:cstheme="minorHAnsi"/>
          <w:vertAlign w:val="superscript"/>
        </w:rPr>
        <w:t>th</w:t>
      </w:r>
      <w:r w:rsidRPr="00EE1E0B">
        <w:rPr>
          <w:rFonts w:ascii="Cambria" w:hAnsi="Cambria" w:cstheme="minorHAnsi"/>
        </w:rPr>
        <w:t xml:space="preserve"> to the last day of the month.</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Twice a month - 24th and the 9th of the month</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Payment to be made on the 24nd of the Month for First Year Commission, Renewal Yearly Commission and Override Commission</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Payment to be made on the 9th of the Month for all payments including  First Year Commission , Renewal Yearly Commission and Overrides Commission..</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Claw backs, and any other form of Manual Adjustments. -  Can take place on either 9</w:t>
      </w:r>
      <w:r w:rsidRPr="00EE1E0B">
        <w:rPr>
          <w:rFonts w:ascii="Cambria" w:hAnsi="Cambria" w:cstheme="minorHAnsi"/>
          <w:vertAlign w:val="superscript"/>
        </w:rPr>
        <w:t>th</w:t>
      </w:r>
      <w:r w:rsidRPr="00EE1E0B">
        <w:rPr>
          <w:rFonts w:ascii="Cambria" w:hAnsi="Cambria" w:cstheme="minorHAnsi"/>
        </w:rPr>
        <w:t xml:space="preserve"> or 24</w:t>
      </w:r>
      <w:r w:rsidRPr="00EE1E0B">
        <w:rPr>
          <w:rFonts w:ascii="Cambria" w:hAnsi="Cambria" w:cstheme="minorHAnsi"/>
          <w:vertAlign w:val="superscript"/>
        </w:rPr>
        <w:t>th</w:t>
      </w:r>
      <w:r w:rsidRPr="00EE1E0B">
        <w:rPr>
          <w:rFonts w:ascii="Cambria" w:hAnsi="Cambria" w:cstheme="minorHAnsi"/>
        </w:rPr>
        <w:t xml:space="preserve"> depending on which period the transaction is effected </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Monthly Fixed Financing Payments (New Agent) - Can be paid either on 9</w:t>
      </w:r>
      <w:r w:rsidRPr="00EE1E0B">
        <w:rPr>
          <w:rFonts w:ascii="Cambria" w:hAnsi="Cambria" w:cstheme="minorHAnsi"/>
          <w:vertAlign w:val="superscript"/>
        </w:rPr>
        <w:t>th</w:t>
      </w:r>
      <w:r w:rsidRPr="00EE1E0B">
        <w:rPr>
          <w:rFonts w:ascii="Cambria" w:hAnsi="Cambria" w:cstheme="minorHAnsi"/>
        </w:rPr>
        <w:t xml:space="preserve"> or 24</w:t>
      </w:r>
      <w:r w:rsidRPr="00EE1E0B">
        <w:rPr>
          <w:rFonts w:ascii="Cambria" w:hAnsi="Cambria" w:cstheme="minorHAnsi"/>
          <w:vertAlign w:val="superscript"/>
        </w:rPr>
        <w:t>th</w:t>
      </w:r>
      <w:r w:rsidRPr="00EE1E0B">
        <w:rPr>
          <w:rFonts w:ascii="Cambria" w:hAnsi="Cambria" w:cstheme="minorHAnsi"/>
        </w:rPr>
        <w:t xml:space="preserve"> depending on the appointment date of the new recruit – if appointed within 1</w:t>
      </w:r>
      <w:r w:rsidRPr="00EE1E0B">
        <w:rPr>
          <w:rFonts w:ascii="Cambria" w:hAnsi="Cambria" w:cstheme="minorHAnsi"/>
          <w:vertAlign w:val="superscript"/>
        </w:rPr>
        <w:t>st</w:t>
      </w:r>
      <w:r w:rsidRPr="00EE1E0B">
        <w:rPr>
          <w:rFonts w:ascii="Cambria" w:hAnsi="Cambria" w:cstheme="minorHAnsi"/>
        </w:rPr>
        <w:t xml:space="preserve"> to 15</w:t>
      </w:r>
      <w:r w:rsidRPr="00EE1E0B">
        <w:rPr>
          <w:rFonts w:ascii="Cambria" w:hAnsi="Cambria" w:cstheme="minorHAnsi"/>
          <w:vertAlign w:val="superscript"/>
        </w:rPr>
        <w:t>th</w:t>
      </w:r>
      <w:r w:rsidRPr="00EE1E0B">
        <w:rPr>
          <w:rFonts w:ascii="Cambria" w:hAnsi="Cambria" w:cstheme="minorHAnsi"/>
        </w:rPr>
        <w:t xml:space="preserve"> of the month, payment occurs on 24</w:t>
      </w:r>
      <w:r w:rsidRPr="00EE1E0B">
        <w:rPr>
          <w:rFonts w:ascii="Cambria" w:hAnsi="Cambria" w:cstheme="minorHAnsi"/>
          <w:vertAlign w:val="superscript"/>
        </w:rPr>
        <w:t>th</w:t>
      </w:r>
      <w:r w:rsidRPr="00EE1E0B">
        <w:rPr>
          <w:rFonts w:ascii="Cambria" w:hAnsi="Cambria" w:cstheme="minorHAnsi"/>
        </w:rPr>
        <w:t xml:space="preserve"> of the same month, if appointed within 16</w:t>
      </w:r>
      <w:r w:rsidRPr="00EE1E0B">
        <w:rPr>
          <w:rFonts w:ascii="Cambria" w:hAnsi="Cambria" w:cstheme="minorHAnsi"/>
          <w:vertAlign w:val="superscript"/>
        </w:rPr>
        <w:t>th</w:t>
      </w:r>
      <w:r w:rsidRPr="00EE1E0B">
        <w:rPr>
          <w:rFonts w:ascii="Cambria" w:hAnsi="Cambria" w:cstheme="minorHAnsi"/>
        </w:rPr>
        <w:t xml:space="preserve"> to last day of the month, payment occurs on 9</w:t>
      </w:r>
      <w:r w:rsidRPr="00EE1E0B">
        <w:rPr>
          <w:rFonts w:ascii="Cambria" w:hAnsi="Cambria" w:cstheme="minorHAnsi"/>
          <w:vertAlign w:val="superscript"/>
        </w:rPr>
        <w:t>th</w:t>
      </w:r>
      <w:r w:rsidRPr="00EE1E0B">
        <w:rPr>
          <w:rFonts w:ascii="Cambria" w:hAnsi="Cambria" w:cstheme="minorHAnsi"/>
        </w:rPr>
        <w:t xml:space="preserve"> of new month</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Monthly Transition Allowance Payments (Industry Hires) - Can be paid either on 9</w:t>
      </w:r>
      <w:r w:rsidRPr="00EE1E0B">
        <w:rPr>
          <w:rFonts w:ascii="Cambria" w:hAnsi="Cambria" w:cstheme="minorHAnsi"/>
          <w:vertAlign w:val="superscript"/>
        </w:rPr>
        <w:t>th</w:t>
      </w:r>
      <w:r w:rsidRPr="00EE1E0B">
        <w:rPr>
          <w:rFonts w:ascii="Cambria" w:hAnsi="Cambria" w:cstheme="minorHAnsi"/>
        </w:rPr>
        <w:t xml:space="preserve"> or 24</w:t>
      </w:r>
      <w:r w:rsidRPr="00EE1E0B">
        <w:rPr>
          <w:rFonts w:ascii="Cambria" w:hAnsi="Cambria" w:cstheme="minorHAnsi"/>
          <w:vertAlign w:val="superscript"/>
        </w:rPr>
        <w:t>th</w:t>
      </w:r>
      <w:r w:rsidRPr="00EE1E0B">
        <w:rPr>
          <w:rFonts w:ascii="Cambria" w:hAnsi="Cambria" w:cstheme="minorHAnsi"/>
        </w:rPr>
        <w:t xml:space="preserve"> depending on the appointment date of the new recruit – if appointed within 1</w:t>
      </w:r>
      <w:r w:rsidRPr="00EE1E0B">
        <w:rPr>
          <w:rFonts w:ascii="Cambria" w:hAnsi="Cambria" w:cstheme="minorHAnsi"/>
          <w:vertAlign w:val="superscript"/>
        </w:rPr>
        <w:t>st</w:t>
      </w:r>
      <w:r w:rsidRPr="00EE1E0B">
        <w:rPr>
          <w:rFonts w:ascii="Cambria" w:hAnsi="Cambria" w:cstheme="minorHAnsi"/>
        </w:rPr>
        <w:t xml:space="preserve"> to 15</w:t>
      </w:r>
      <w:r w:rsidRPr="00EE1E0B">
        <w:rPr>
          <w:rFonts w:ascii="Cambria" w:hAnsi="Cambria" w:cstheme="minorHAnsi"/>
          <w:vertAlign w:val="superscript"/>
        </w:rPr>
        <w:t>th</w:t>
      </w:r>
      <w:r w:rsidRPr="00EE1E0B">
        <w:rPr>
          <w:rFonts w:ascii="Cambria" w:hAnsi="Cambria" w:cstheme="minorHAnsi"/>
        </w:rPr>
        <w:t xml:space="preserve"> of the month, payment occurs on 24</w:t>
      </w:r>
      <w:r w:rsidRPr="00EE1E0B">
        <w:rPr>
          <w:rFonts w:ascii="Cambria" w:hAnsi="Cambria" w:cstheme="minorHAnsi"/>
          <w:vertAlign w:val="superscript"/>
        </w:rPr>
        <w:t>th</w:t>
      </w:r>
      <w:r w:rsidRPr="00EE1E0B">
        <w:rPr>
          <w:rFonts w:ascii="Cambria" w:hAnsi="Cambria" w:cstheme="minorHAnsi"/>
        </w:rPr>
        <w:t xml:space="preserve"> of the same month, if appointed within 16</w:t>
      </w:r>
      <w:r w:rsidRPr="00EE1E0B">
        <w:rPr>
          <w:rFonts w:ascii="Cambria" w:hAnsi="Cambria" w:cstheme="minorHAnsi"/>
          <w:vertAlign w:val="superscript"/>
        </w:rPr>
        <w:t>th</w:t>
      </w:r>
      <w:r w:rsidRPr="00EE1E0B">
        <w:rPr>
          <w:rFonts w:ascii="Cambria" w:hAnsi="Cambria" w:cstheme="minorHAnsi"/>
        </w:rPr>
        <w:t xml:space="preserve"> to last day of the month, payment occurs on 9</w:t>
      </w:r>
      <w:r w:rsidRPr="00EE1E0B">
        <w:rPr>
          <w:rFonts w:ascii="Cambria" w:hAnsi="Cambria" w:cstheme="minorHAnsi"/>
          <w:vertAlign w:val="superscript"/>
        </w:rPr>
        <w:t>th</w:t>
      </w:r>
      <w:r w:rsidRPr="00EE1E0B">
        <w:rPr>
          <w:rFonts w:ascii="Cambria" w:hAnsi="Cambria" w:cstheme="minorHAnsi"/>
        </w:rPr>
        <w:t xml:space="preserve"> of new month</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Currency</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 xml:space="preserve">USD – </w:t>
      </w:r>
      <w:r w:rsidR="00B552D1" w:rsidRPr="00EE1E0B">
        <w:rPr>
          <w:rFonts w:ascii="Cambria" w:hAnsi="Cambria" w:cstheme="minorHAnsi"/>
        </w:rPr>
        <w:t>US</w:t>
      </w:r>
      <w:r w:rsidRPr="00EE1E0B">
        <w:rPr>
          <w:rFonts w:ascii="Cambria" w:hAnsi="Cambria" w:cstheme="minorHAnsi"/>
        </w:rPr>
        <w:t xml:space="preserve"> Dollars</w:t>
      </w:r>
    </w:p>
    <w:p w:rsidR="00F86F21" w:rsidRPr="00EE1E0B" w:rsidRDefault="00F86F21" w:rsidP="00EE1E0B">
      <w:pPr>
        <w:pStyle w:val="Heading3"/>
        <w:numPr>
          <w:ilvl w:val="3"/>
          <w:numId w:val="378"/>
        </w:numPr>
        <w:tabs>
          <w:tab w:val="clear" w:pos="3672"/>
          <w:tab w:val="num" w:pos="2340"/>
        </w:tabs>
        <w:ind w:hanging="2340"/>
        <w:rPr>
          <w:color w:val="8064A2" w:themeColor="accent4"/>
          <w:sz w:val="24"/>
          <w:szCs w:val="24"/>
        </w:rPr>
      </w:pPr>
      <w:bookmarkStart w:id="15007" w:name="_Toc300908020"/>
      <w:bookmarkStart w:id="15008" w:name="_Toc303115345"/>
      <w:bookmarkStart w:id="15009" w:name="_Toc342768370"/>
      <w:r w:rsidRPr="00EE1E0B">
        <w:rPr>
          <w:color w:val="8064A2" w:themeColor="accent4"/>
          <w:sz w:val="24"/>
          <w:szCs w:val="24"/>
        </w:rPr>
        <w:t>Plan Details – Financial Advisor Compensation Plan</w:t>
      </w:r>
      <w:bookmarkEnd w:id="15007"/>
      <w:bookmarkEnd w:id="15008"/>
      <w:bookmarkEnd w:id="15009"/>
    </w:p>
    <w:p w:rsidR="00F86F21" w:rsidRPr="00EE1E0B" w:rsidRDefault="00F86F21" w:rsidP="00EE1E0B">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Eligibility</w:t>
      </w:r>
    </w:p>
    <w:p w:rsidR="00F86F21" w:rsidRPr="00EE1E0B" w:rsidRDefault="00F86F21" w:rsidP="00F86F21">
      <w:pPr>
        <w:widowControl/>
        <w:numPr>
          <w:ilvl w:val="2"/>
          <w:numId w:val="242"/>
        </w:numPr>
        <w:spacing w:before="0" w:after="120" w:line="240" w:lineRule="auto"/>
        <w:ind w:left="1440" w:right="0" w:hanging="144"/>
        <w:rPr>
          <w:rFonts w:ascii="Cambria" w:hAnsi="Cambria" w:cstheme="minorHAnsi"/>
          <w:color w:val="FF0000"/>
        </w:rPr>
      </w:pPr>
      <w:r w:rsidRPr="00EE1E0B">
        <w:rPr>
          <w:rFonts w:ascii="Cambria" w:hAnsi="Cambria" w:cstheme="minorHAnsi"/>
          <w:color w:val="000000"/>
        </w:rPr>
        <w:t>All Financial Advisor Brokerage Firm and Brokers who have signed a contract with ABC Incorporated.</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 xml:space="preserve">Employee Breakdown by Region/Business </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All Brokers and Brokerage firm reports to ABC Incorporated Sales Manager.</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Leave of Absence (LOA)</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For all Brokers registered with Brokerage Firm Commission will be paid to the Brokerage Firm directly.</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Guarantee</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rPr>
        <w:lastRenderedPageBreak/>
        <w:t xml:space="preserve"> </w:t>
      </w:r>
      <w:r w:rsidRPr="00EE1E0B">
        <w:rPr>
          <w:rFonts w:ascii="Cambria" w:hAnsi="Cambria" w:cstheme="minorHAnsi"/>
          <w:color w:val="000000"/>
        </w:rPr>
        <w:t>None</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New Hires</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None of the Financial Advisor is an Employee of ABC Incorporated. They are basically employed by their agencies.</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Adjustments</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 xml:space="preserve">Any changes to the Annual Premium Equivalent on the Regular Premium Plan, Term Plan and Single Premium Plan would affect the Commission and the Commission would be adjusted accordingly. These changes would also impact the Persistency Bonus and Retro Pot component. </w:t>
      </w:r>
    </w:p>
    <w:p w:rsidR="00F86F21" w:rsidRPr="00EE1E0B" w:rsidRDefault="00F86F21" w:rsidP="00F86F21">
      <w:pPr>
        <w:widowControl/>
        <w:numPr>
          <w:ilvl w:val="1"/>
          <w:numId w:val="241"/>
        </w:numPr>
        <w:spacing w:before="0" w:after="120" w:line="240" w:lineRule="auto"/>
        <w:ind w:left="756" w:right="0"/>
        <w:rPr>
          <w:rFonts w:ascii="Cambria" w:hAnsi="Cambria" w:cstheme="minorHAnsi"/>
          <w:b/>
          <w:color w:val="000000"/>
        </w:rPr>
      </w:pPr>
      <w:r w:rsidRPr="00EE1E0B">
        <w:rPr>
          <w:rFonts w:ascii="Cambria" w:hAnsi="Cambria" w:cstheme="minorHAnsi"/>
          <w:b/>
          <w:color w:val="000000"/>
        </w:rPr>
        <w:t>Transfers</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None of the Financial Advisor is an Employee of ABC Incorporated. They are basically employed by their agencies.</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 xml:space="preserve">However, in the case when An Advisor Moves to another Agency the trail commission will follow him to the new Firm. The Effective date will be configured in the system for proper calculations of trail commission. </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Proration</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 xml:space="preserve">Any changes to the Annual Premium Equivalent on the Regular Premium Plan, Term Plan and Single Premium Plan would affect the Commission and the Commission would be adjusted and prorated accordingly. These changes would also impact the Persistency Bonus and Retro Pot component. Also, in the case when a contract is terminated with an agent, the amount of commission that has been already paid would be claw back. These claw-backs would be prorated. As an example, let us say a person leaves after a year, the Regular Premium commission that was paid to </w:t>
      </w:r>
      <w:r w:rsidR="00C83B07" w:rsidRPr="00C83B07">
        <w:rPr>
          <w:rFonts w:ascii="Cambria" w:hAnsi="Cambria" w:cstheme="minorHAnsi"/>
          <w:color w:val="000000"/>
        </w:rPr>
        <w:t>him (</w:t>
      </w:r>
      <w:r w:rsidRPr="00EE1E0B">
        <w:rPr>
          <w:rFonts w:ascii="Cambria" w:hAnsi="Cambria" w:cstheme="minorHAnsi"/>
          <w:color w:val="000000"/>
        </w:rPr>
        <w:t>calculated as 3% * Term * APE) for an 18 month period, will be clawed back. If the lump sum total commission paid was S$12,000 for 18 months, and the FA leaves after a year, the claw back would be pro-rated to deduct what has been already paid, in this case, 1/3* S$12,000.</w:t>
      </w:r>
    </w:p>
    <w:p w:rsidR="00F86F21" w:rsidRPr="00EE1E0B" w:rsidRDefault="00F86F21" w:rsidP="00F86F21">
      <w:pPr>
        <w:widowControl/>
        <w:numPr>
          <w:ilvl w:val="1"/>
          <w:numId w:val="241"/>
        </w:numPr>
        <w:spacing w:before="0" w:after="120" w:line="240" w:lineRule="auto"/>
        <w:ind w:left="756" w:right="0"/>
        <w:rPr>
          <w:rFonts w:ascii="Cambria" w:hAnsi="Cambria" w:cstheme="minorHAnsi"/>
          <w:b/>
          <w:color w:val="000000"/>
        </w:rPr>
      </w:pPr>
      <w:r w:rsidRPr="00EE1E0B">
        <w:rPr>
          <w:rFonts w:ascii="Cambria" w:hAnsi="Cambria" w:cstheme="minorHAnsi"/>
          <w:b/>
          <w:color w:val="000000"/>
        </w:rPr>
        <w:t>Reporting Hierarchy</w:t>
      </w:r>
    </w:p>
    <w:p w:rsidR="00F86F21" w:rsidRPr="00EE1E0B" w:rsidRDefault="00F86F21" w:rsidP="00F86F21">
      <w:pPr>
        <w:widowControl/>
        <w:numPr>
          <w:ilvl w:val="2"/>
          <w:numId w:val="243"/>
        </w:numPr>
        <w:spacing w:before="0" w:after="120" w:line="240" w:lineRule="auto"/>
        <w:ind w:left="1476" w:right="0"/>
        <w:rPr>
          <w:rFonts w:ascii="Cambria" w:hAnsi="Cambria" w:cstheme="minorHAnsi"/>
          <w:b/>
          <w:color w:val="000000"/>
        </w:rPr>
      </w:pPr>
      <w:r w:rsidRPr="00EE1E0B">
        <w:rPr>
          <w:rFonts w:ascii="Cambria" w:hAnsi="Cambria" w:cstheme="minorHAnsi"/>
          <w:color w:val="000000"/>
        </w:rPr>
        <w:t>All Financial Advisor and Financial Advisor Firm report to ABC Incorporated Financials Sales Manager.</w:t>
      </w:r>
      <w:r w:rsidRPr="00EE1E0B">
        <w:rPr>
          <w:rFonts w:ascii="Cambria" w:hAnsi="Cambria" w:cstheme="minorHAnsi"/>
          <w:b/>
          <w:color w:val="000000"/>
        </w:rPr>
        <w:t xml:space="preserve"> </w:t>
      </w:r>
    </w:p>
    <w:p w:rsidR="00F86F21" w:rsidRPr="00EE1E0B" w:rsidRDefault="00F86F21" w:rsidP="00F86F21">
      <w:pPr>
        <w:widowControl/>
        <w:numPr>
          <w:ilvl w:val="1"/>
          <w:numId w:val="241"/>
        </w:numPr>
        <w:spacing w:before="0" w:after="120" w:line="240" w:lineRule="auto"/>
        <w:ind w:left="756" w:right="0"/>
        <w:rPr>
          <w:rFonts w:ascii="Cambria" w:hAnsi="Cambria" w:cstheme="minorHAnsi"/>
          <w:b/>
          <w:color w:val="000000"/>
        </w:rPr>
      </w:pPr>
      <w:r w:rsidRPr="00EE1E0B">
        <w:rPr>
          <w:rFonts w:ascii="Cambria" w:hAnsi="Cambria" w:cstheme="minorHAnsi"/>
          <w:b/>
          <w:color w:val="000000"/>
        </w:rPr>
        <w:t>Periodicity of Plan / Plan Calendar</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 xml:space="preserve">Retro Pot and Persistency Bonus are paid yearly and any other components are paid as and when businesses are made. </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color w:val="000000"/>
        </w:rPr>
        <w:lastRenderedPageBreak/>
        <w:t>Negative Balances</w:t>
      </w:r>
      <w:r w:rsidRPr="00EE1E0B">
        <w:rPr>
          <w:rFonts w:ascii="Cambria" w:hAnsi="Cambria" w:cstheme="minorHAnsi"/>
          <w:b/>
        </w:rPr>
        <w:t xml:space="preserve"> / Adjustments / Clawback</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 xml:space="preserve"> Negative balances are carried over to the next period and offset against the commission earned for that month. This carry forward will continue until a positive balance is achieved.</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Payroll Processing</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Retro Pot and Persistency Bonus are paid yearly and any other components are paid as and when businesses are made. The payment frequency is different for each of the Financial Advisor firm.</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Currency</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Support Multiple Currencies.</w:t>
      </w:r>
    </w:p>
    <w:p w:rsidR="00F86F21" w:rsidRPr="00EE1E0B" w:rsidRDefault="00F86F21" w:rsidP="00F86F21">
      <w:pPr>
        <w:rPr>
          <w:rFonts w:ascii="Cambria" w:hAnsi="Cambria" w:cstheme="minorHAnsi"/>
          <w:color w:val="FF0000"/>
          <w:sz w:val="22"/>
          <w:szCs w:val="22"/>
        </w:rPr>
      </w:pPr>
    </w:p>
    <w:p w:rsidR="00F86F21" w:rsidRPr="00EE1E0B" w:rsidRDefault="00F86F21" w:rsidP="00EE1E0B">
      <w:pPr>
        <w:pStyle w:val="Heading3"/>
        <w:numPr>
          <w:ilvl w:val="3"/>
          <w:numId w:val="378"/>
        </w:numPr>
        <w:tabs>
          <w:tab w:val="clear" w:pos="3672"/>
          <w:tab w:val="num" w:pos="2340"/>
        </w:tabs>
        <w:ind w:hanging="2340"/>
        <w:rPr>
          <w:color w:val="8064A2" w:themeColor="accent4"/>
          <w:sz w:val="24"/>
          <w:szCs w:val="24"/>
        </w:rPr>
      </w:pPr>
      <w:bookmarkStart w:id="15010" w:name="_Toc300908021"/>
      <w:bookmarkStart w:id="15011" w:name="_Toc303115346"/>
      <w:bookmarkStart w:id="15012" w:name="_Toc342768371"/>
      <w:r w:rsidRPr="00EE1E0B">
        <w:rPr>
          <w:color w:val="8064A2" w:themeColor="accent4"/>
          <w:sz w:val="24"/>
          <w:szCs w:val="24"/>
        </w:rPr>
        <w:t>Plan Details – Retails Sales Incentive Scheme</w:t>
      </w:r>
      <w:bookmarkEnd w:id="15010"/>
      <w:bookmarkEnd w:id="15011"/>
      <w:bookmarkEnd w:id="15012"/>
    </w:p>
    <w:p w:rsidR="00F86F21" w:rsidRPr="00EE1E0B" w:rsidRDefault="00F86F21" w:rsidP="00EE1E0B">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Eligibility</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Eligible only to those who are able to highly influence sales results, close to the actual transaction and, wherever possible, have direct and sole responsibility for these over any given distributor /corporate schemes.</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Must be in Full Time Employment at the time the bonus payment is made</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Achieve performance score of at least 2 in each quarter in any given year and must not be subject to a formal disciplinary warning at the time a bonus payment is due</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 xml:space="preserve">Employee Breakdown by Region/Business </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All Eligible Sales Managers.</w:t>
      </w:r>
    </w:p>
    <w:p w:rsidR="00F86F21" w:rsidRPr="00EE1E0B" w:rsidRDefault="00F86F21" w:rsidP="00F86F21">
      <w:pPr>
        <w:ind w:left="1476"/>
        <w:rPr>
          <w:rFonts w:ascii="Cambria" w:hAnsi="Cambria" w:cstheme="minorHAnsi"/>
          <w:color w:val="000000"/>
          <w:szCs w:val="18"/>
        </w:rPr>
      </w:pPr>
      <w:r w:rsidRPr="00EE1E0B">
        <w:rPr>
          <w:rFonts w:ascii="Cambria" w:hAnsi="Cambria" w:cstheme="minorHAnsi"/>
          <w:noProof/>
        </w:rPr>
        <w:lastRenderedPageBreak/>
        <w:drawing>
          <wp:inline distT="0" distB="0" distL="0" distR="0" wp14:anchorId="5DF2790E" wp14:editId="3A1AE754">
            <wp:extent cx="4579924" cy="3522428"/>
            <wp:effectExtent l="76200" t="76200" r="125730" b="135255"/>
            <wp:docPr id="3698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srcRect/>
                    <a:stretch>
                      <a:fillRect/>
                    </a:stretch>
                  </pic:blipFill>
                  <pic:spPr bwMode="auto">
                    <a:xfrm>
                      <a:off x="0" y="0"/>
                      <a:ext cx="4596376" cy="3535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Leave of Absence (LOA)</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Leave will be base</w:t>
      </w:r>
      <w:r w:rsidR="00CC5A90" w:rsidRPr="00EE1E0B">
        <w:rPr>
          <w:rFonts w:ascii="Cambria" w:hAnsi="Cambria" w:cstheme="minorHAnsi"/>
          <w:color w:val="000000"/>
        </w:rPr>
        <w:t>d</w:t>
      </w:r>
      <w:r w:rsidRPr="00EE1E0B">
        <w:rPr>
          <w:rFonts w:ascii="Cambria" w:hAnsi="Cambria" w:cstheme="minorHAnsi"/>
          <w:color w:val="000000"/>
        </w:rPr>
        <w:t xml:space="preserve"> on management approval. However during the leave period the Agent cannot submit any cases. The leave information will be sent to ZBase to track the policy sales by the respective agent.</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Guarantee</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rPr>
        <w:t xml:space="preserve"> </w:t>
      </w:r>
      <w:r w:rsidRPr="00EE1E0B">
        <w:rPr>
          <w:rFonts w:ascii="Cambria" w:hAnsi="Cambria" w:cstheme="minorHAnsi"/>
          <w:color w:val="000000"/>
        </w:rPr>
        <w:t>None</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New Hires</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 xml:space="preserve">None </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Adjustments</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 xml:space="preserve"> None</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Transfers</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None</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Proration</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New Members or Re-Qualifiers will receive a pro-rate bonus payment if they become an eligible Scheme Member during the year based on completed whole month’s service as an eligible Scheme Member.</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lastRenderedPageBreak/>
        <w:t>Part-Time Scheme Members will receive a target and bonus payment directly proportional to their Full Time Equivalent (FTE) percentage. E.g. a scheme member working 20 hours per week would be 57% FTE and would receive a proportional target and bonus payment e.g. 57% of the bonus payment due.</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000000"/>
        </w:rPr>
      </w:pPr>
      <w:r w:rsidRPr="00EE1E0B">
        <w:rPr>
          <w:rFonts w:ascii="Cambria" w:hAnsi="Cambria" w:cstheme="minorHAnsi"/>
          <w:color w:val="000000"/>
        </w:rPr>
        <w:t>Leavers to the Scheme will receive any bonus payment due the month after leaving the scheme based on issued business only at the point of their leaving or transfer. Pipeline business not issued prior to leaving the scheme will not be included. Any payment due will be calculated using whole month’s service as an eligible scheme member.</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Reporting Hierarchy</w:t>
      </w:r>
    </w:p>
    <w:p w:rsidR="00F86F21" w:rsidRPr="00EE1E0B" w:rsidRDefault="00F86F21" w:rsidP="00F86F21">
      <w:pPr>
        <w:widowControl/>
        <w:numPr>
          <w:ilvl w:val="2"/>
          <w:numId w:val="243"/>
        </w:numPr>
        <w:spacing w:before="0" w:after="120" w:line="240" w:lineRule="auto"/>
        <w:ind w:left="1476" w:right="0"/>
        <w:rPr>
          <w:rFonts w:ascii="Cambria" w:hAnsi="Cambria" w:cstheme="minorHAnsi"/>
          <w:color w:val="FF0000"/>
        </w:rPr>
      </w:pPr>
      <w:r w:rsidRPr="00EE1E0B">
        <w:rPr>
          <w:rFonts w:ascii="Cambria" w:hAnsi="Cambria" w:cstheme="minorHAnsi"/>
          <w:color w:val="000000"/>
        </w:rPr>
        <w:t>All Sales Manager are assigned accounts which consist of Financial Advisors and Financial Advisor Firms.</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Periodicity of Plan / Plan Calendar</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 xml:space="preserve">Quarterly </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Negative Balances / Adjustments / Claw back</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 xml:space="preserve"> Payments may be withheld, reduced or clawed back where the business submitted subsequently result in a loss to the ABC Incorporated Group. </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Payroll Processing</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Payments will be calculated at the end of each calendar quarter and will be converted from Sterling to Local Currencies at the SAP average rate for the Calendar Quarter and paid the following Month.</w:t>
      </w:r>
    </w:p>
    <w:p w:rsidR="00F86F21" w:rsidRPr="00EE1E0B" w:rsidRDefault="00F86F21" w:rsidP="00F86F21">
      <w:pPr>
        <w:widowControl/>
        <w:numPr>
          <w:ilvl w:val="1"/>
          <w:numId w:val="241"/>
        </w:numPr>
        <w:spacing w:before="0" w:after="120" w:line="240" w:lineRule="auto"/>
        <w:ind w:left="756" w:right="0"/>
        <w:rPr>
          <w:rFonts w:ascii="Cambria" w:hAnsi="Cambria" w:cstheme="minorHAnsi"/>
          <w:b/>
        </w:rPr>
      </w:pPr>
      <w:r w:rsidRPr="00EE1E0B">
        <w:rPr>
          <w:rFonts w:ascii="Cambria" w:hAnsi="Cambria" w:cstheme="minorHAnsi"/>
          <w:b/>
        </w:rPr>
        <w:t>Currency</w:t>
      </w:r>
    </w:p>
    <w:p w:rsidR="00F86F21" w:rsidRPr="00EE1E0B" w:rsidRDefault="00F86F21" w:rsidP="00F86F21">
      <w:pPr>
        <w:widowControl/>
        <w:numPr>
          <w:ilvl w:val="2"/>
          <w:numId w:val="243"/>
        </w:numPr>
        <w:spacing w:before="0" w:after="120" w:line="240" w:lineRule="auto"/>
        <w:ind w:left="1476" w:right="0"/>
        <w:rPr>
          <w:rFonts w:ascii="Cambria" w:hAnsi="Cambria" w:cstheme="minorHAnsi"/>
        </w:rPr>
      </w:pPr>
      <w:r w:rsidRPr="00EE1E0B">
        <w:rPr>
          <w:rFonts w:ascii="Cambria" w:hAnsi="Cambria" w:cstheme="minorHAnsi"/>
        </w:rPr>
        <w:t>Support Multiple Currencies.</w:t>
      </w:r>
    </w:p>
    <w:p w:rsidR="00F86F21" w:rsidRPr="00EE1E0B" w:rsidRDefault="00F86F21" w:rsidP="00F86F21">
      <w:pPr>
        <w:ind w:left="1476"/>
        <w:rPr>
          <w:rFonts w:ascii="Cambria" w:hAnsi="Cambria" w:cstheme="minorHAnsi"/>
          <w:szCs w:val="18"/>
        </w:rPr>
      </w:pPr>
    </w:p>
    <w:p w:rsidR="00F86F21" w:rsidRPr="00EE1E0B" w:rsidRDefault="00F86F21" w:rsidP="00EE1E0B">
      <w:pPr>
        <w:pStyle w:val="Heading3"/>
        <w:rPr>
          <w:color w:val="548DD4" w:themeColor="text2" w:themeTint="99"/>
          <w:sz w:val="24"/>
          <w:szCs w:val="24"/>
        </w:rPr>
      </w:pPr>
      <w:bookmarkStart w:id="15013" w:name="_Toc300908023"/>
      <w:bookmarkStart w:id="15014" w:name="_Toc303115348"/>
      <w:bookmarkStart w:id="15015" w:name="_Toc342768372"/>
      <w:r w:rsidRPr="00EE1E0B">
        <w:rPr>
          <w:color w:val="548DD4" w:themeColor="text2" w:themeTint="99"/>
          <w:sz w:val="24"/>
          <w:szCs w:val="24"/>
        </w:rPr>
        <w:t>Agency Component Requirements</w:t>
      </w:r>
      <w:bookmarkEnd w:id="15013"/>
      <w:bookmarkEnd w:id="15014"/>
      <w:bookmarkEnd w:id="15015"/>
    </w:p>
    <w:p w:rsidR="00F86F21" w:rsidRPr="00EE1E0B" w:rsidRDefault="00F86F21" w:rsidP="00F86F21">
      <w:pPr>
        <w:rPr>
          <w:rFonts w:ascii="Cambria" w:hAnsi="Cambria" w:cstheme="minorHAnsi"/>
          <w:szCs w:val="18"/>
        </w:rPr>
      </w:pPr>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817"/>
        <w:gridCol w:w="1387"/>
        <w:gridCol w:w="2932"/>
        <w:gridCol w:w="1532"/>
        <w:gridCol w:w="2375"/>
      </w:tblGrid>
      <w:tr w:rsidR="00F86F21" w:rsidRPr="00DA5B72" w:rsidTr="00EE1E0B">
        <w:trPr>
          <w:trHeight w:val="14"/>
          <w:tblHeader/>
        </w:trPr>
        <w:tc>
          <w:tcPr>
            <w:tcW w:w="452" w:type="pct"/>
            <w:tcBorders>
              <w:top w:val="single" w:sz="6" w:space="0" w:color="5F5F5F"/>
              <w:left w:val="single" w:sz="6" w:space="0" w:color="5F5F5F"/>
              <w:bottom w:val="single" w:sz="6" w:space="0" w:color="5F5F5F"/>
              <w:right w:val="single" w:sz="6" w:space="0" w:color="FFFFFF"/>
            </w:tcBorders>
            <w:shd w:val="clear" w:color="auto" w:fill="5F5F5F"/>
            <w:tcMar>
              <w:left w:w="0" w:type="dxa"/>
              <w:right w:w="0" w:type="dxa"/>
            </w:tcMar>
            <w:vAlign w:val="center"/>
          </w:tcPr>
          <w:p w:rsidR="00F86F21" w:rsidRPr="00EE1E0B" w:rsidRDefault="00F86F21" w:rsidP="00F86F21">
            <w:pPr>
              <w:spacing w:after="0"/>
              <w:jc w:val="center"/>
              <w:rPr>
                <w:rFonts w:ascii="Cambria" w:hAnsi="Cambria" w:cstheme="minorHAnsi"/>
                <w:b/>
                <w:color w:val="FFFFFF"/>
              </w:rPr>
            </w:pPr>
            <w:r w:rsidRPr="00EE1E0B">
              <w:rPr>
                <w:rFonts w:ascii="Cambria" w:hAnsi="Cambria" w:cstheme="minorHAnsi"/>
                <w:b/>
                <w:color w:val="FFFFFF"/>
              </w:rPr>
              <w:t>ID</w:t>
            </w:r>
          </w:p>
        </w:tc>
        <w:tc>
          <w:tcPr>
            <w:tcW w:w="767" w:type="pct"/>
            <w:tcBorders>
              <w:top w:val="single" w:sz="6" w:space="0" w:color="5F5F5F"/>
              <w:left w:val="single" w:sz="6" w:space="0" w:color="FFFFFF"/>
              <w:bottom w:val="single" w:sz="6" w:space="0" w:color="5F5F5F"/>
              <w:right w:val="single" w:sz="6" w:space="0" w:color="FFFFFF"/>
            </w:tcBorders>
            <w:shd w:val="clear" w:color="auto" w:fill="5F5F5F"/>
            <w:tcMar>
              <w:left w:w="0" w:type="dxa"/>
              <w:right w:w="0" w:type="dxa"/>
            </w:tcMar>
            <w:vAlign w:val="center"/>
          </w:tcPr>
          <w:p w:rsidR="00F86F21" w:rsidRPr="00EE1E0B" w:rsidRDefault="00F86F21" w:rsidP="00F86F21">
            <w:pPr>
              <w:spacing w:after="0"/>
              <w:jc w:val="center"/>
              <w:rPr>
                <w:rFonts w:ascii="Cambria" w:hAnsi="Cambria" w:cstheme="minorHAnsi"/>
                <w:b/>
                <w:color w:val="FFFFFF"/>
              </w:rPr>
            </w:pPr>
            <w:r w:rsidRPr="00EE1E0B">
              <w:rPr>
                <w:rFonts w:ascii="Cambria" w:hAnsi="Cambria" w:cstheme="minorHAnsi"/>
                <w:b/>
                <w:color w:val="FFFFFF"/>
              </w:rPr>
              <w:t>COMPONENT</w:t>
            </w:r>
          </w:p>
        </w:tc>
        <w:tc>
          <w:tcPr>
            <w:tcW w:w="1621" w:type="pct"/>
            <w:tcBorders>
              <w:top w:val="single" w:sz="6" w:space="0" w:color="5F5F5F"/>
              <w:left w:val="single" w:sz="6" w:space="0" w:color="FFFFFF"/>
              <w:bottom w:val="single" w:sz="6" w:space="0" w:color="5F5F5F"/>
              <w:right w:val="single" w:sz="6" w:space="0" w:color="FFFFFF"/>
            </w:tcBorders>
            <w:shd w:val="clear" w:color="auto" w:fill="5F5F5F"/>
            <w:tcMar>
              <w:left w:w="0" w:type="dxa"/>
              <w:right w:w="0" w:type="dxa"/>
            </w:tcMar>
            <w:vAlign w:val="center"/>
          </w:tcPr>
          <w:p w:rsidR="00F86F21" w:rsidRPr="00EE1E0B" w:rsidRDefault="00F86F21" w:rsidP="00F86F21">
            <w:pPr>
              <w:spacing w:after="0"/>
              <w:jc w:val="center"/>
              <w:rPr>
                <w:rFonts w:ascii="Cambria" w:hAnsi="Cambria" w:cstheme="minorHAnsi"/>
                <w:b/>
                <w:color w:val="FFFFFF"/>
              </w:rPr>
            </w:pPr>
            <w:r w:rsidRPr="00EE1E0B">
              <w:rPr>
                <w:rFonts w:ascii="Cambria" w:hAnsi="Cambria" w:cstheme="minorHAnsi"/>
                <w:b/>
                <w:color w:val="FFFFFF"/>
              </w:rPr>
              <w:t xml:space="preserve">REQUIREMENT </w:t>
            </w:r>
          </w:p>
        </w:tc>
        <w:tc>
          <w:tcPr>
            <w:tcW w:w="847" w:type="pct"/>
            <w:tcBorders>
              <w:top w:val="single" w:sz="6" w:space="0" w:color="5F5F5F"/>
              <w:left w:val="single" w:sz="6" w:space="0" w:color="FFFFFF"/>
              <w:bottom w:val="single" w:sz="6" w:space="0" w:color="5F5F5F"/>
              <w:right w:val="single" w:sz="6" w:space="0" w:color="FFFFFF"/>
            </w:tcBorders>
            <w:shd w:val="clear" w:color="auto" w:fill="5F5F5F"/>
          </w:tcPr>
          <w:p w:rsidR="00F86F21" w:rsidRPr="00EE1E0B" w:rsidRDefault="00F86F21" w:rsidP="00F86F21">
            <w:pPr>
              <w:spacing w:after="0"/>
              <w:jc w:val="center"/>
              <w:rPr>
                <w:rFonts w:ascii="Cambria" w:hAnsi="Cambria" w:cstheme="minorHAnsi"/>
                <w:b/>
                <w:color w:val="FFFFFF"/>
              </w:rPr>
            </w:pPr>
            <w:r w:rsidRPr="00EE1E0B">
              <w:rPr>
                <w:rFonts w:ascii="Cambria" w:hAnsi="Cambria" w:cstheme="minorHAnsi"/>
                <w:b/>
                <w:color w:val="FFFFFF"/>
              </w:rPr>
              <w:t>Frequency</w:t>
            </w:r>
          </w:p>
        </w:tc>
        <w:tc>
          <w:tcPr>
            <w:tcW w:w="1313" w:type="pct"/>
            <w:tcBorders>
              <w:top w:val="single" w:sz="6" w:space="0" w:color="5F5F5F"/>
              <w:left w:val="single" w:sz="6" w:space="0" w:color="FFFFFF"/>
              <w:bottom w:val="single" w:sz="6" w:space="0" w:color="5F5F5F"/>
              <w:right w:val="single" w:sz="6" w:space="0" w:color="FFFFFF"/>
            </w:tcBorders>
            <w:shd w:val="clear" w:color="auto" w:fill="5F5F5F"/>
            <w:tcMar>
              <w:left w:w="0" w:type="dxa"/>
              <w:right w:w="0" w:type="dxa"/>
            </w:tcMar>
            <w:vAlign w:val="center"/>
          </w:tcPr>
          <w:p w:rsidR="00F86F21" w:rsidRPr="00EE1E0B" w:rsidRDefault="00F86F21" w:rsidP="00F86F21">
            <w:pPr>
              <w:spacing w:after="0"/>
              <w:jc w:val="center"/>
              <w:rPr>
                <w:rFonts w:ascii="Cambria" w:hAnsi="Cambria" w:cstheme="minorHAnsi"/>
                <w:b/>
                <w:color w:val="FFFFFF"/>
              </w:rPr>
            </w:pPr>
            <w:r w:rsidRPr="00EE1E0B">
              <w:rPr>
                <w:rFonts w:ascii="Cambria" w:hAnsi="Cambria" w:cstheme="minorHAnsi"/>
                <w:b/>
                <w:color w:val="FFFFFF"/>
              </w:rPr>
              <w:t>RATIONALE</w:t>
            </w:r>
          </w:p>
        </w:tc>
      </w:tr>
      <w:tr w:rsidR="00F86F21" w:rsidRPr="00DA5B72" w:rsidTr="00EE1E0B">
        <w:trPr>
          <w:cantSplit/>
          <w:trHeight w:val="22"/>
        </w:trPr>
        <w:tc>
          <w:tcPr>
            <w:tcW w:w="452"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spacing w:after="0"/>
              <w:jc w:val="center"/>
              <w:rPr>
                <w:rFonts w:ascii="Cambria" w:hAnsi="Cambria" w:cstheme="minorHAnsi"/>
              </w:rPr>
            </w:pPr>
            <w:r w:rsidRPr="00EE1E0B">
              <w:rPr>
                <w:rFonts w:ascii="Cambria" w:hAnsi="Cambria" w:cstheme="minorHAnsi"/>
              </w:rPr>
              <w:t>COMP 1.0</w:t>
            </w:r>
          </w:p>
        </w:tc>
        <w:tc>
          <w:tcPr>
            <w:tcW w:w="76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First Year Commission</w:t>
            </w:r>
          </w:p>
        </w:tc>
        <w:tc>
          <w:tcPr>
            <w:tcW w:w="1621"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 xml:space="preserve">The First Year Commission is the Base Commission which is calculated as a percentage of the Premium. The payout percentage is applied against the Premium. The First Year Commission is calculated in </w:t>
            </w:r>
            <w:r w:rsidRPr="00EE1E0B">
              <w:rPr>
                <w:rFonts w:ascii="Cambria" w:hAnsi="Cambria" w:cstheme="minorHAnsi"/>
                <w:color w:val="auto"/>
              </w:rPr>
              <w:lastRenderedPageBreak/>
              <w:t>ZBase and will be brought over to Varicent via an Interface Process.</w:t>
            </w:r>
          </w:p>
        </w:tc>
        <w:tc>
          <w:tcPr>
            <w:tcW w:w="84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lastRenderedPageBreak/>
              <w:t>Bi Monthly</w:t>
            </w:r>
          </w:p>
        </w:tc>
        <w:tc>
          <w:tcPr>
            <w:tcW w:w="13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 xml:space="preserve">The First Year Commission component will be the base commission where most of the Agents plan components are calculated from. It is eligible for all </w:t>
            </w:r>
            <w:r w:rsidRPr="00EE1E0B">
              <w:rPr>
                <w:rFonts w:ascii="Cambria" w:hAnsi="Cambria" w:cstheme="minorHAnsi"/>
                <w:color w:val="auto"/>
              </w:rPr>
              <w:lastRenderedPageBreak/>
              <w:t>Advisors and their Leaders on the Agency Channel.</w:t>
            </w:r>
          </w:p>
        </w:tc>
      </w:tr>
      <w:tr w:rsidR="00F86F21" w:rsidRPr="00DA5B72" w:rsidTr="00EE1E0B">
        <w:trPr>
          <w:cantSplit/>
          <w:trHeight w:val="22"/>
        </w:trPr>
        <w:tc>
          <w:tcPr>
            <w:tcW w:w="452"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spacing w:after="0"/>
              <w:jc w:val="center"/>
              <w:rPr>
                <w:rFonts w:ascii="Cambria" w:hAnsi="Cambria" w:cstheme="minorHAnsi"/>
              </w:rPr>
            </w:pPr>
            <w:r w:rsidRPr="00EE1E0B">
              <w:rPr>
                <w:rFonts w:ascii="Cambria" w:hAnsi="Cambria" w:cstheme="minorHAnsi"/>
              </w:rPr>
              <w:lastRenderedPageBreak/>
              <w:t>COMP 2.0</w:t>
            </w:r>
          </w:p>
        </w:tc>
        <w:tc>
          <w:tcPr>
            <w:tcW w:w="76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Renewal Commission</w:t>
            </w:r>
          </w:p>
        </w:tc>
        <w:tc>
          <w:tcPr>
            <w:tcW w:w="1621"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The Renewal Commission is the Commission which is calculated as a percentage of the Trail or Renewal Premiums that are being paid by the customer on a policy. The payout percentage is applied against the Premium Paid. The Renewal Commission is calculated in ZBase and will be brought over to Varicent via an Interface Process.</w:t>
            </w:r>
          </w:p>
        </w:tc>
        <w:tc>
          <w:tcPr>
            <w:tcW w:w="84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Bi Monthly</w:t>
            </w:r>
          </w:p>
        </w:tc>
        <w:tc>
          <w:tcPr>
            <w:tcW w:w="13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The Renewal Commission component will be the base commission for all ongoing business. Renewal Bonus, Persistency Bonus are base out of the Renewal Commission. It is eligible for all the Advisors and their Leaders on the Agency Channel.</w:t>
            </w:r>
          </w:p>
        </w:tc>
      </w:tr>
      <w:tr w:rsidR="00F86F21" w:rsidRPr="00DA5B72" w:rsidTr="00EE1E0B">
        <w:trPr>
          <w:cantSplit/>
          <w:trHeight w:val="22"/>
        </w:trPr>
        <w:tc>
          <w:tcPr>
            <w:tcW w:w="452"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jc w:val="center"/>
              <w:rPr>
                <w:rFonts w:ascii="Cambria" w:hAnsi="Cambria" w:cstheme="minorHAnsi"/>
              </w:rPr>
            </w:pPr>
            <w:r w:rsidRPr="00EE1E0B">
              <w:rPr>
                <w:rFonts w:ascii="Cambria" w:hAnsi="Cambria" w:cstheme="minorHAnsi"/>
              </w:rPr>
              <w:t>COMP 3.0</w:t>
            </w:r>
          </w:p>
        </w:tc>
        <w:tc>
          <w:tcPr>
            <w:tcW w:w="76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Override Commission</w:t>
            </w:r>
          </w:p>
        </w:tc>
        <w:tc>
          <w:tcPr>
            <w:tcW w:w="1621"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Overrides are paid to leaders on their subordinate's First Year Commission and Renewal Commission. This is to reward the leader for his unit's sales.</w:t>
            </w:r>
          </w:p>
        </w:tc>
        <w:tc>
          <w:tcPr>
            <w:tcW w:w="84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Bi-Monthly</w:t>
            </w:r>
          </w:p>
        </w:tc>
        <w:tc>
          <w:tcPr>
            <w:tcW w:w="13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Override Commission is being paid to the Leaders- . Unit Manager, Unit Director and Group Director - of each of the Unit as a percentage of their team First Year Commission and Renewal Commission</w:t>
            </w:r>
          </w:p>
        </w:tc>
      </w:tr>
      <w:tr w:rsidR="00F86F21" w:rsidRPr="00DA5B72" w:rsidTr="00EE1E0B">
        <w:trPr>
          <w:cantSplit/>
          <w:trHeight w:val="22"/>
        </w:trPr>
        <w:tc>
          <w:tcPr>
            <w:tcW w:w="452"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jc w:val="center"/>
              <w:rPr>
                <w:rFonts w:ascii="Cambria" w:hAnsi="Cambria" w:cstheme="minorHAnsi"/>
              </w:rPr>
            </w:pPr>
            <w:r w:rsidRPr="00EE1E0B">
              <w:rPr>
                <w:rFonts w:ascii="Cambria" w:hAnsi="Cambria" w:cstheme="minorHAnsi"/>
              </w:rPr>
              <w:t>COMP 4.0</w:t>
            </w:r>
          </w:p>
        </w:tc>
        <w:tc>
          <w:tcPr>
            <w:tcW w:w="76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Production Bonus</w:t>
            </w:r>
          </w:p>
        </w:tc>
        <w:tc>
          <w:tcPr>
            <w:tcW w:w="1621"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Production bonus is computed as a percentage of First Year Commission and a 24 month rolling average for persistency modifier.  It is paid quarterly. </w:t>
            </w:r>
          </w:p>
        </w:tc>
        <w:tc>
          <w:tcPr>
            <w:tcW w:w="84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Quarterly</w:t>
            </w:r>
          </w:p>
        </w:tc>
        <w:tc>
          <w:tcPr>
            <w:tcW w:w="13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Available to all levels who have personal production and earning First Year Commission.</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The production bonus is based on weighted earned FYC achieved in the calendar year</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 xml:space="preserve">For protection business, the FYC used in calculation is 120% of actual earned First Year Commission. </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w:t>
            </w:r>
          </w:p>
          <w:p w:rsidR="00F86F21" w:rsidRPr="00EE1E0B" w:rsidRDefault="00F86F21" w:rsidP="00EE1E0B">
            <w:pPr>
              <w:pStyle w:val="15Indented"/>
              <w:spacing w:after="0" w:line="240" w:lineRule="auto"/>
              <w:ind w:left="0"/>
              <w:rPr>
                <w:rFonts w:ascii="Cambria" w:hAnsi="Cambria" w:cstheme="minorHAnsi"/>
              </w:rPr>
            </w:pPr>
          </w:p>
          <w:p w:rsidR="00F86F21" w:rsidRPr="00EE1E0B" w:rsidRDefault="00F86F21" w:rsidP="00EE1E0B">
            <w:pPr>
              <w:pStyle w:val="15Indented"/>
              <w:spacing w:after="0" w:line="240" w:lineRule="auto"/>
              <w:ind w:left="0"/>
              <w:rPr>
                <w:rFonts w:ascii="Cambria" w:hAnsi="Cambria" w:cstheme="minorHAnsi"/>
              </w:rPr>
            </w:pPr>
          </w:p>
        </w:tc>
      </w:tr>
      <w:tr w:rsidR="00F86F21" w:rsidRPr="00DA5B72" w:rsidTr="00EE1E0B">
        <w:trPr>
          <w:cantSplit/>
          <w:trHeight w:val="22"/>
        </w:trPr>
        <w:tc>
          <w:tcPr>
            <w:tcW w:w="452"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jc w:val="center"/>
              <w:rPr>
                <w:rFonts w:ascii="Cambria" w:hAnsi="Cambria" w:cstheme="minorHAnsi"/>
              </w:rPr>
            </w:pPr>
            <w:r w:rsidRPr="00EE1E0B">
              <w:rPr>
                <w:rFonts w:ascii="Cambria" w:hAnsi="Cambria" w:cstheme="minorHAnsi"/>
              </w:rPr>
              <w:t>COMP 5.0</w:t>
            </w:r>
          </w:p>
        </w:tc>
        <w:tc>
          <w:tcPr>
            <w:tcW w:w="76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Renewal Bonus</w:t>
            </w:r>
          </w:p>
        </w:tc>
        <w:tc>
          <w:tcPr>
            <w:tcW w:w="1621"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Renewal bonus is computed on RYC and paid Half Yearly.</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Renewal Bonus will not be used for overrides commission.</w:t>
            </w:r>
          </w:p>
          <w:p w:rsidR="00F86F21" w:rsidRPr="00EE1E0B" w:rsidRDefault="00F86F21" w:rsidP="00EE1E0B">
            <w:pPr>
              <w:pStyle w:val="15Indented"/>
              <w:spacing w:after="0" w:line="240" w:lineRule="auto"/>
              <w:ind w:left="0"/>
              <w:rPr>
                <w:rFonts w:ascii="Cambria" w:hAnsi="Cambria" w:cstheme="minorHAnsi"/>
                <w:color w:val="auto"/>
              </w:rPr>
            </w:pPr>
          </w:p>
        </w:tc>
        <w:tc>
          <w:tcPr>
            <w:tcW w:w="84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Quarterly</w:t>
            </w:r>
          </w:p>
        </w:tc>
        <w:tc>
          <w:tcPr>
            <w:tcW w:w="13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Renewal bonus is computed on RYC and paid Half Yearly.</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To be paid for the 2nd and  3rdyear </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Different rates for different product types, and for riders.</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Filtered for internal products only</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The Renewal bonus is based on renewal regular premiums collected in the respective calendar year.</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The bonus scale can be changed at company’s discretion</w:t>
            </w:r>
          </w:p>
        </w:tc>
      </w:tr>
      <w:tr w:rsidR="00F86F21" w:rsidRPr="00DA5B72" w:rsidTr="00EE1E0B">
        <w:trPr>
          <w:cantSplit/>
          <w:trHeight w:val="22"/>
        </w:trPr>
        <w:tc>
          <w:tcPr>
            <w:tcW w:w="452"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jc w:val="center"/>
              <w:rPr>
                <w:rFonts w:ascii="Cambria" w:hAnsi="Cambria" w:cstheme="minorHAnsi"/>
              </w:rPr>
            </w:pPr>
            <w:r w:rsidRPr="00EE1E0B">
              <w:rPr>
                <w:rFonts w:ascii="Cambria" w:hAnsi="Cambria" w:cstheme="minorHAnsi"/>
              </w:rPr>
              <w:t>COMP 6.0</w:t>
            </w:r>
          </w:p>
        </w:tc>
        <w:tc>
          <w:tcPr>
            <w:tcW w:w="76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Persistency Bonus on RYC</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(24 month rolling)</w:t>
            </w:r>
          </w:p>
        </w:tc>
        <w:tc>
          <w:tcPr>
            <w:tcW w:w="1621"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Payable only on regular premium policies still in-forced after 24 months , as a % of all RYC (2nd and 3rd year commission) payable</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Persistency measure is the 25th month persistency which lapses include </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lapsed policies</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premium holiday</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paid-up policies</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reduced annual premium</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lastRenderedPageBreak/>
              <w:t>surrendered policy with duration month less than or equal to 24 months</w:t>
            </w:r>
          </w:p>
        </w:tc>
        <w:tc>
          <w:tcPr>
            <w:tcW w:w="84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lastRenderedPageBreak/>
              <w:t>Quarterly</w:t>
            </w:r>
          </w:p>
        </w:tc>
        <w:tc>
          <w:tcPr>
            <w:tcW w:w="13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Reward Advisers for their business quality since it increases the company profitability if fewer policies lapse.</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 xml:space="preserve">Payable only on regular premium policies  still in-forced after 24 months , as a % of  RYC </w:t>
            </w:r>
          </w:p>
          <w:p w:rsidR="00F86F21" w:rsidRPr="00EE1E0B" w:rsidRDefault="00F86F21" w:rsidP="00EE1E0B">
            <w:pPr>
              <w:pStyle w:val="15Indented"/>
              <w:spacing w:after="0" w:line="240" w:lineRule="auto"/>
              <w:ind w:left="0"/>
              <w:rPr>
                <w:rFonts w:ascii="Cambria" w:hAnsi="Cambria" w:cstheme="minorHAnsi"/>
              </w:rPr>
            </w:pPr>
          </w:p>
        </w:tc>
      </w:tr>
      <w:tr w:rsidR="00F86F21" w:rsidRPr="00DA5B72" w:rsidTr="00EE1E0B">
        <w:trPr>
          <w:cantSplit/>
          <w:trHeight w:val="22"/>
        </w:trPr>
        <w:tc>
          <w:tcPr>
            <w:tcW w:w="452"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jc w:val="center"/>
              <w:rPr>
                <w:rFonts w:ascii="Cambria" w:hAnsi="Cambria" w:cstheme="minorHAnsi"/>
              </w:rPr>
            </w:pPr>
            <w:r w:rsidRPr="00EE1E0B">
              <w:rPr>
                <w:rFonts w:ascii="Cambria" w:hAnsi="Cambria" w:cstheme="minorHAnsi"/>
              </w:rPr>
              <w:t>COMP 7.0</w:t>
            </w:r>
          </w:p>
        </w:tc>
        <w:tc>
          <w:tcPr>
            <w:tcW w:w="76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Loyalty Bonus</w:t>
            </w:r>
          </w:p>
        </w:tc>
        <w:tc>
          <w:tcPr>
            <w:tcW w:w="1621"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It is a deferred Commission, paid based on Rank and Tier, starting from employee's fourth year of service.</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Paid to encourage employee retention</w:t>
            </w:r>
          </w:p>
        </w:tc>
        <w:tc>
          <w:tcPr>
            <w:tcW w:w="84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Vested on 5th year as a % of FYC or Override (Yearly)</w:t>
            </w:r>
          </w:p>
        </w:tc>
        <w:tc>
          <w:tcPr>
            <w:tcW w:w="13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Deferred commission payable based on rank and tier. This also Increase the total overrides for managers.</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An Adviser or Leader needs to fulfill both conditions of years of service (16 and more)  and be at least age 55 years or older before he is entitled to 100% of the vesting scale</w:t>
            </w:r>
          </w:p>
        </w:tc>
      </w:tr>
      <w:tr w:rsidR="00F86F21" w:rsidRPr="00DA5B72" w:rsidTr="00EE1E0B">
        <w:trPr>
          <w:cantSplit/>
          <w:trHeight w:val="22"/>
        </w:trPr>
        <w:tc>
          <w:tcPr>
            <w:tcW w:w="452"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jc w:val="center"/>
              <w:rPr>
                <w:rFonts w:ascii="Cambria" w:hAnsi="Cambria" w:cstheme="minorHAnsi"/>
              </w:rPr>
            </w:pPr>
            <w:r w:rsidRPr="00EE1E0B">
              <w:rPr>
                <w:rFonts w:ascii="Cambria" w:hAnsi="Cambria" w:cstheme="minorHAnsi"/>
              </w:rPr>
              <w:t>COMP 8.0</w:t>
            </w:r>
          </w:p>
        </w:tc>
        <w:tc>
          <w:tcPr>
            <w:tcW w:w="76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Practice Expansion Incentive</w:t>
            </w:r>
          </w:p>
        </w:tc>
        <w:tc>
          <w:tcPr>
            <w:tcW w:w="1621"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The Practice Expansion Incentive is being incorporated to avoid frequent spin-offs at Tier 2, thus reducing costs. It address the loss of vested interest and overrides for Tier 2 UDs and Incentivize  the UD to manage and mentor his future UM and advisers </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Encourages recruitment and development of high productivity advisers and it will be paid for 5 years.</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Percentage of the new Unit Manager team FYC and RYC</w:t>
            </w:r>
          </w:p>
        </w:tc>
        <w:tc>
          <w:tcPr>
            <w:tcW w:w="84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When a Senior Executive or Executive is promoted to  Unit Manager under Unit Director or Unit Manager</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(Yearly) </w:t>
            </w:r>
          </w:p>
          <w:p w:rsidR="00F86F21" w:rsidRPr="00EE1E0B" w:rsidRDefault="00F86F21" w:rsidP="00EE1E0B">
            <w:pPr>
              <w:pStyle w:val="15Indented"/>
              <w:spacing w:after="0" w:line="240" w:lineRule="auto"/>
              <w:ind w:left="0"/>
              <w:rPr>
                <w:rFonts w:ascii="Cambria" w:hAnsi="Cambria" w:cstheme="minorHAnsi"/>
                <w:color w:val="auto"/>
              </w:rPr>
            </w:pPr>
          </w:p>
        </w:tc>
        <w:tc>
          <w:tcPr>
            <w:tcW w:w="13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The Practice Expansion Incentive is being incorporated  to avoid frequent spin-offs at Tier 2</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 xml:space="preserve">Address the loss of vested interest and overrides for the Senior Tier 2  manager with incentives to continue mentoring his newly promoted manager </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Payable  to the Tier 2 UD  for the first UM from his direct unit</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 xml:space="preserve">The PEI replaces the loss of overrides for the UD. The PEI is structured to drive recruitment and productivity as incentives  are paid on the number of agents in each FYC band x % of FYC x Payout Amt. Payout will be in Jan after each financial year and the </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Payment of PEI stops under any one of the three circumstances:</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PEI payment runs out in 5 years (refer to PEI schedule of payment rates)  if no one else is promoted</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When another SA/EA is promoted to UM within the 5-year PEI payment period and that triggers a spin-off.</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When an agent under the newly promoted UM is also promoted to the rank of UM</w:t>
            </w:r>
          </w:p>
          <w:p w:rsidR="00F86F21" w:rsidRPr="00EE1E0B" w:rsidRDefault="00F86F21" w:rsidP="00EE1E0B">
            <w:pPr>
              <w:pStyle w:val="15Indented"/>
              <w:spacing w:after="0" w:line="240" w:lineRule="auto"/>
              <w:ind w:left="0"/>
              <w:rPr>
                <w:rFonts w:ascii="Cambria" w:hAnsi="Cambria" w:cstheme="minorHAnsi"/>
              </w:rPr>
            </w:pPr>
          </w:p>
          <w:p w:rsidR="00F86F21" w:rsidRPr="00EE1E0B" w:rsidRDefault="00F86F21" w:rsidP="00EE1E0B">
            <w:pPr>
              <w:pStyle w:val="15Indented"/>
              <w:spacing w:after="0" w:line="240" w:lineRule="auto"/>
              <w:ind w:left="0"/>
              <w:rPr>
                <w:rFonts w:ascii="Cambria" w:hAnsi="Cambria" w:cstheme="minorHAnsi"/>
              </w:rPr>
            </w:pPr>
          </w:p>
        </w:tc>
      </w:tr>
      <w:tr w:rsidR="00F86F21" w:rsidRPr="00DA5B72" w:rsidTr="00EE1E0B">
        <w:trPr>
          <w:cantSplit/>
          <w:trHeight w:val="22"/>
        </w:trPr>
        <w:tc>
          <w:tcPr>
            <w:tcW w:w="452"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jc w:val="center"/>
              <w:rPr>
                <w:rFonts w:ascii="Cambria" w:hAnsi="Cambria" w:cstheme="minorHAnsi"/>
              </w:rPr>
            </w:pPr>
            <w:r w:rsidRPr="00EE1E0B">
              <w:rPr>
                <w:rFonts w:ascii="Cambria" w:hAnsi="Cambria" w:cstheme="minorHAnsi"/>
              </w:rPr>
              <w:t>COMP 9.0</w:t>
            </w:r>
          </w:p>
        </w:tc>
        <w:tc>
          <w:tcPr>
            <w:tcW w:w="76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Spin Off</w:t>
            </w:r>
          </w:p>
        </w:tc>
        <w:tc>
          <w:tcPr>
            <w:tcW w:w="1621"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Address the loss of overrides for a GD when his UD breaks away to form a new Tier 3  family </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Recognize the GD’s past efforts in  developing managers and  their  agents </w:t>
            </w:r>
          </w:p>
          <w:p w:rsidR="00F86F21" w:rsidRPr="00EE1E0B" w:rsidRDefault="00F86F21" w:rsidP="00EE1E0B">
            <w:pPr>
              <w:pStyle w:val="15Indented"/>
              <w:spacing w:after="0" w:line="240" w:lineRule="auto"/>
              <w:ind w:left="0"/>
              <w:rPr>
                <w:rFonts w:ascii="Cambria" w:hAnsi="Cambria" w:cstheme="minorHAnsi"/>
                <w:color w:val="auto"/>
              </w:rPr>
            </w:pPr>
          </w:p>
        </w:tc>
        <w:tc>
          <w:tcPr>
            <w:tcW w:w="84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When a Unit Director gets promoted to Group Director</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(Yearly)</w:t>
            </w:r>
          </w:p>
        </w:tc>
        <w:tc>
          <w:tcPr>
            <w:tcW w:w="13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Payable to the current Tier 3 GD when his Tier 2 UD gets promoted to a GD and breaks away to form his own Group.</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 xml:space="preserve">The current GD will lose the indirect override on his newly promoted GD and his Group which in turn be compensated by a spin off bonus which is a percentage of the latter’s personal income for the next five years. The percentage </w:t>
            </w:r>
            <w:r w:rsidRPr="00EE1E0B">
              <w:rPr>
                <w:rFonts w:ascii="Cambria" w:hAnsi="Cambria" w:cstheme="minorHAnsi"/>
                <w:color w:val="auto"/>
              </w:rPr>
              <w:lastRenderedPageBreak/>
              <w:t>rate will be defined on the Spin Off rate table.</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The personal income of the newly promoted GD includes commissions and bonuses from his personal production as well as his direct and indirect overrides on his UM’s.</w:t>
            </w:r>
          </w:p>
          <w:p w:rsidR="00F86F21" w:rsidRPr="00EE1E0B" w:rsidRDefault="00F86F21" w:rsidP="00EE1E0B">
            <w:pPr>
              <w:pStyle w:val="15Indented"/>
              <w:spacing w:after="0" w:line="240" w:lineRule="auto"/>
              <w:ind w:left="0"/>
              <w:rPr>
                <w:rFonts w:ascii="Cambria" w:hAnsi="Cambria" w:cstheme="minorHAnsi"/>
              </w:rPr>
            </w:pP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Address the loss of overrides for the GD when his down line UD breaks away from his family tree to form his own and to recognize his past efforts</w:t>
            </w:r>
          </w:p>
        </w:tc>
      </w:tr>
      <w:tr w:rsidR="00F86F21" w:rsidRPr="00DA5B72" w:rsidTr="00EE1E0B">
        <w:trPr>
          <w:cantSplit/>
          <w:trHeight w:val="22"/>
        </w:trPr>
        <w:tc>
          <w:tcPr>
            <w:tcW w:w="452"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lastRenderedPageBreak/>
              <w:t>COMP 10.0</w:t>
            </w:r>
          </w:p>
        </w:tc>
        <w:tc>
          <w:tcPr>
            <w:tcW w:w="76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Financing Scheme</w:t>
            </w:r>
          </w:p>
        </w:tc>
        <w:tc>
          <w:tcPr>
            <w:tcW w:w="1621"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Financing Scheme for New hires, where commission is advanced to them.</w:t>
            </w: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There are 2 versions of the Scheme – SGD 3000 and SGD 5000. The S$3000 is paid across 12 months and the S$5000 is paid across a 6 months period. During this period all commission from new policy sales or ongoing renewal commission that the Agent has made is hold back and release only after the 12 months/6 months period. </w:t>
            </w:r>
          </w:p>
          <w:p w:rsidR="00F86F21" w:rsidRPr="00EE1E0B" w:rsidRDefault="00F86F21" w:rsidP="00EE1E0B">
            <w:pPr>
              <w:pStyle w:val="15Indented"/>
              <w:spacing w:after="0" w:line="240" w:lineRule="auto"/>
              <w:ind w:left="0"/>
              <w:rPr>
                <w:rFonts w:ascii="Cambria" w:hAnsi="Cambria" w:cstheme="minorHAnsi"/>
                <w:color w:val="auto"/>
              </w:rPr>
            </w:pPr>
          </w:p>
        </w:tc>
        <w:tc>
          <w:tcPr>
            <w:tcW w:w="84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p>
        </w:tc>
        <w:tc>
          <w:tcPr>
            <w:tcW w:w="13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A fixed payment to new recruit for the 1st 3 months of service and on condition of meeting FYC requirements will continue to receive the next 3 months of payment. The new recruits are validated every 3 months for FYC achieved and upon meeting the requirements, will receive fixed payments for up to 6 or12 months maximum depending on the scheme chosen.</w:t>
            </w:r>
          </w:p>
          <w:p w:rsidR="00F86F21" w:rsidRPr="00EE1E0B" w:rsidRDefault="00F86F21" w:rsidP="00EE1E0B">
            <w:pPr>
              <w:pStyle w:val="15Indented"/>
              <w:spacing w:after="0" w:line="240" w:lineRule="auto"/>
              <w:ind w:left="0"/>
              <w:rPr>
                <w:rFonts w:ascii="Cambria" w:hAnsi="Cambria" w:cstheme="minorHAnsi"/>
                <w:color w:val="auto"/>
              </w:rPr>
            </w:pPr>
          </w:p>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During this period all commission from new policy sales or ongoing renewal commission that the Agent has made is hold back and release only after the 12 months/6 months period. This scheme is eligible only for new hires. </w:t>
            </w:r>
          </w:p>
          <w:p w:rsidR="00F86F21" w:rsidRPr="00EE1E0B" w:rsidRDefault="00F86F21" w:rsidP="00EE1E0B">
            <w:pPr>
              <w:pStyle w:val="15Indented"/>
              <w:spacing w:after="0" w:line="240" w:lineRule="auto"/>
              <w:ind w:left="0"/>
              <w:rPr>
                <w:rFonts w:ascii="Cambria" w:hAnsi="Cambria" w:cstheme="minorHAnsi"/>
                <w:color w:val="auto"/>
              </w:rPr>
            </w:pPr>
          </w:p>
        </w:tc>
      </w:tr>
      <w:tr w:rsidR="00F86F21" w:rsidRPr="00DA5B72" w:rsidTr="00EE1E0B">
        <w:trPr>
          <w:cantSplit/>
          <w:trHeight w:val="22"/>
        </w:trPr>
        <w:tc>
          <w:tcPr>
            <w:tcW w:w="452"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F86F21">
            <w:pPr>
              <w:jc w:val="center"/>
              <w:rPr>
                <w:rFonts w:ascii="Cambria" w:hAnsi="Cambria" w:cstheme="minorHAnsi"/>
              </w:rPr>
            </w:pPr>
            <w:r w:rsidRPr="00EE1E0B">
              <w:rPr>
                <w:rFonts w:ascii="Cambria" w:hAnsi="Cambria" w:cstheme="minorHAnsi"/>
              </w:rPr>
              <w:t>COMP 11.0</w:t>
            </w:r>
          </w:p>
        </w:tc>
        <w:tc>
          <w:tcPr>
            <w:tcW w:w="76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Transition Program</w:t>
            </w:r>
          </w:p>
        </w:tc>
        <w:tc>
          <w:tcPr>
            <w:tcW w:w="1621"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This program is eligible for Industry Hires who are being recruited from competitors. The program key metrics is the Advisor Past Annual Income </w:t>
            </w:r>
          </w:p>
        </w:tc>
        <w:tc>
          <w:tcPr>
            <w:tcW w:w="847"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p>
        </w:tc>
        <w:tc>
          <w:tcPr>
            <w:tcW w:w="1313"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rPr>
                <w:rFonts w:ascii="Cambria" w:hAnsi="Cambria" w:cstheme="minorHAnsi"/>
                <w:color w:val="auto"/>
              </w:rPr>
            </w:pPr>
            <w:r w:rsidRPr="00EE1E0B">
              <w:rPr>
                <w:rFonts w:ascii="Cambria" w:hAnsi="Cambria" w:cstheme="minorHAnsi"/>
                <w:color w:val="auto"/>
              </w:rPr>
              <w:t xml:space="preserve">This program is eligible for Industry Hires who are being recruited from competitors. The program key metrics is the Advisor Past Annual Income. 40% of the Transition Bonus is paid up front once the Advisor moves into ABC Incorporated. The remaining 60 % is spread across 8 quarters. The agent will also have an APE target to achieve which dictates the future payment. The Target APE is calculated by looking at his Past Annual production * APE Target Factor. </w:t>
            </w:r>
          </w:p>
          <w:p w:rsidR="00F86F21" w:rsidRPr="00EE1E0B" w:rsidRDefault="00F86F21" w:rsidP="00EE1E0B">
            <w:pPr>
              <w:pStyle w:val="15Indented"/>
              <w:spacing w:after="0" w:line="240" w:lineRule="auto"/>
              <w:ind w:left="0"/>
              <w:rPr>
                <w:rFonts w:ascii="Cambria" w:hAnsi="Cambria" w:cstheme="minorHAnsi"/>
              </w:rPr>
            </w:pPr>
            <w:r w:rsidRPr="00EE1E0B">
              <w:rPr>
                <w:rFonts w:ascii="Cambria" w:hAnsi="Cambria" w:cstheme="minorHAnsi"/>
                <w:color w:val="auto"/>
              </w:rPr>
              <w:t>Note: The above rates are subject to change and will be documented on the design document.</w:t>
            </w:r>
          </w:p>
        </w:tc>
      </w:tr>
    </w:tbl>
    <w:p w:rsidR="00F86F21" w:rsidRPr="00EE1E0B" w:rsidRDefault="00F86F21" w:rsidP="00F86F21">
      <w:pPr>
        <w:rPr>
          <w:rFonts w:ascii="Cambria" w:hAnsi="Cambria" w:cstheme="minorHAnsi"/>
          <w:b/>
          <w:sz w:val="22"/>
          <w:szCs w:val="22"/>
        </w:rPr>
      </w:pPr>
    </w:p>
    <w:p w:rsidR="00F86F21" w:rsidRPr="00EE1E0B" w:rsidRDefault="00F86F21" w:rsidP="00F86F21">
      <w:pPr>
        <w:rPr>
          <w:rFonts w:ascii="Cambria" w:hAnsi="Cambria" w:cstheme="minorHAnsi"/>
          <w:b/>
          <w:sz w:val="22"/>
          <w:szCs w:val="22"/>
        </w:rPr>
      </w:pPr>
    </w:p>
    <w:p w:rsidR="00F86F21" w:rsidRPr="00EE1E0B" w:rsidRDefault="00F86F21" w:rsidP="00EE1E0B">
      <w:pPr>
        <w:pStyle w:val="Heading3"/>
        <w:rPr>
          <w:b w:val="0"/>
          <w:color w:val="548DD4" w:themeColor="text2" w:themeTint="99"/>
          <w:sz w:val="24"/>
          <w:szCs w:val="24"/>
        </w:rPr>
      </w:pPr>
      <w:bookmarkStart w:id="15016" w:name="_Toc342768373"/>
      <w:r w:rsidRPr="00EE1E0B">
        <w:rPr>
          <w:color w:val="548DD4" w:themeColor="text2" w:themeTint="99"/>
          <w:sz w:val="24"/>
          <w:szCs w:val="24"/>
        </w:rPr>
        <w:t>Report</w:t>
      </w:r>
      <w:r w:rsidR="00E24F3F" w:rsidRPr="00EE1E0B">
        <w:rPr>
          <w:color w:val="548DD4" w:themeColor="text2" w:themeTint="99"/>
          <w:sz w:val="24"/>
          <w:szCs w:val="24"/>
        </w:rPr>
        <w:t>ing</w:t>
      </w:r>
      <w:r w:rsidRPr="00EE1E0B">
        <w:rPr>
          <w:color w:val="548DD4" w:themeColor="text2" w:themeTint="99"/>
          <w:sz w:val="24"/>
          <w:szCs w:val="24"/>
        </w:rPr>
        <w:t xml:space="preserve"> Requirements</w:t>
      </w:r>
      <w:bookmarkEnd w:id="15016"/>
    </w:p>
    <w:p w:rsidR="00F86F21" w:rsidRPr="00EE1E0B" w:rsidRDefault="00F86F21" w:rsidP="00F86F21">
      <w:pPr>
        <w:ind w:left="720" w:hanging="720"/>
        <w:rPr>
          <w:rFonts w:ascii="Cambria" w:hAnsi="Cambria" w:cstheme="minorHAnsi"/>
        </w:rPr>
      </w:pPr>
      <w:r w:rsidRPr="00EE1E0B">
        <w:rPr>
          <w:rFonts w:ascii="Cambria" w:hAnsi="Cambria" w:cstheme="minorHAnsi"/>
        </w:rPr>
        <w:t>Some of the report</w:t>
      </w:r>
      <w:r w:rsidR="00E24F3F" w:rsidRPr="00EE1E0B">
        <w:rPr>
          <w:rFonts w:ascii="Cambria" w:hAnsi="Cambria" w:cstheme="minorHAnsi"/>
        </w:rPr>
        <w:t>ing</w:t>
      </w:r>
      <w:r w:rsidRPr="00EE1E0B">
        <w:rPr>
          <w:rFonts w:ascii="Cambria" w:hAnsi="Cambria" w:cstheme="minorHAnsi"/>
        </w:rPr>
        <w:t xml:space="preserve"> requirements are given below -</w:t>
      </w:r>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CellMar>
          <w:top w:w="58" w:type="dxa"/>
          <w:left w:w="115" w:type="dxa"/>
          <w:bottom w:w="58" w:type="dxa"/>
          <w:right w:w="115" w:type="dxa"/>
        </w:tblCellMar>
        <w:tblLook w:val="01E0" w:firstRow="1" w:lastRow="1" w:firstColumn="1" w:lastColumn="1" w:noHBand="0" w:noVBand="0"/>
      </w:tblPr>
      <w:tblGrid>
        <w:gridCol w:w="677"/>
        <w:gridCol w:w="1773"/>
        <w:gridCol w:w="2346"/>
        <w:gridCol w:w="1662"/>
        <w:gridCol w:w="1210"/>
        <w:gridCol w:w="1482"/>
      </w:tblGrid>
      <w:tr w:rsidR="00DA5B72" w:rsidRPr="00DA5B72" w:rsidTr="00F86F21">
        <w:trPr>
          <w:trHeight w:val="14"/>
          <w:tblHeader/>
        </w:trPr>
        <w:tc>
          <w:tcPr>
            <w:tcW w:w="370" w:type="pct"/>
            <w:tcBorders>
              <w:top w:val="single" w:sz="6" w:space="0" w:color="5F5F5F"/>
              <w:left w:val="single" w:sz="6" w:space="0" w:color="5F5F5F"/>
              <w:bottom w:val="single" w:sz="6" w:space="0" w:color="5F5F5F"/>
              <w:right w:val="single" w:sz="6" w:space="0" w:color="FFFFFF"/>
            </w:tcBorders>
            <w:shd w:val="clear" w:color="auto" w:fill="5F5F5F"/>
            <w:tcMar>
              <w:left w:w="0" w:type="dxa"/>
              <w:right w:w="0" w:type="dxa"/>
            </w:tcMar>
            <w:vAlign w:val="center"/>
          </w:tcPr>
          <w:p w:rsidR="00F86F21" w:rsidRPr="00EE1E0B" w:rsidRDefault="00F86F21" w:rsidP="00EE1E0B">
            <w:pPr>
              <w:pStyle w:val="15Indented"/>
              <w:spacing w:after="0" w:line="240" w:lineRule="auto"/>
              <w:ind w:left="0"/>
              <w:rPr>
                <w:rFonts w:ascii="Cambria" w:hAnsi="Cambria" w:cstheme="minorHAnsi"/>
                <w:b/>
                <w:color w:val="FFFFFF" w:themeColor="background1"/>
              </w:rPr>
            </w:pPr>
            <w:r w:rsidRPr="00EE1E0B">
              <w:rPr>
                <w:rFonts w:ascii="Cambria" w:hAnsi="Cambria" w:cstheme="minorHAnsi"/>
                <w:b/>
                <w:color w:val="FFFFFF" w:themeColor="background1"/>
              </w:rPr>
              <w:t>ID</w:t>
            </w:r>
          </w:p>
        </w:tc>
        <w:tc>
          <w:tcPr>
            <w:tcW w:w="969" w:type="pct"/>
            <w:tcBorders>
              <w:top w:val="single" w:sz="6" w:space="0" w:color="5F5F5F"/>
              <w:left w:val="single" w:sz="6" w:space="0" w:color="FFFFFF"/>
              <w:bottom w:val="single" w:sz="6" w:space="0" w:color="5F5F5F"/>
              <w:right w:val="single" w:sz="6" w:space="0" w:color="FFFFFF"/>
            </w:tcBorders>
            <w:shd w:val="clear" w:color="auto" w:fill="5F5F5F"/>
            <w:tcMar>
              <w:left w:w="0" w:type="dxa"/>
              <w:right w:w="0" w:type="dxa"/>
            </w:tcMar>
            <w:vAlign w:val="center"/>
          </w:tcPr>
          <w:p w:rsidR="00F86F21" w:rsidRPr="00EE1E0B" w:rsidRDefault="00F86F21" w:rsidP="00EE1E0B">
            <w:pPr>
              <w:pStyle w:val="15Indented"/>
              <w:spacing w:after="0" w:line="240" w:lineRule="auto"/>
              <w:ind w:left="0"/>
              <w:rPr>
                <w:rFonts w:ascii="Cambria" w:hAnsi="Cambria" w:cstheme="minorHAnsi"/>
                <w:b/>
                <w:color w:val="FFFFFF" w:themeColor="background1"/>
              </w:rPr>
            </w:pPr>
            <w:r w:rsidRPr="00EE1E0B">
              <w:rPr>
                <w:rFonts w:ascii="Cambria" w:hAnsi="Cambria" w:cstheme="minorHAnsi"/>
                <w:b/>
                <w:color w:val="FFFFFF" w:themeColor="background1"/>
              </w:rPr>
              <w:t>REPORT</w:t>
            </w:r>
          </w:p>
        </w:tc>
        <w:tc>
          <w:tcPr>
            <w:tcW w:w="1282" w:type="pct"/>
            <w:tcBorders>
              <w:top w:val="single" w:sz="6" w:space="0" w:color="5F5F5F"/>
              <w:left w:val="single" w:sz="6" w:space="0" w:color="FFFFFF"/>
              <w:bottom w:val="single" w:sz="6" w:space="0" w:color="5F5F5F"/>
              <w:right w:val="single" w:sz="6" w:space="0" w:color="FFFFFF"/>
            </w:tcBorders>
            <w:shd w:val="clear" w:color="auto" w:fill="5F5F5F"/>
            <w:tcMar>
              <w:left w:w="0" w:type="dxa"/>
              <w:right w:w="0" w:type="dxa"/>
            </w:tcMar>
            <w:vAlign w:val="center"/>
          </w:tcPr>
          <w:p w:rsidR="00F86F21" w:rsidRPr="00EE1E0B" w:rsidRDefault="00F86F21" w:rsidP="00EE1E0B">
            <w:pPr>
              <w:pStyle w:val="15Indented"/>
              <w:spacing w:after="0" w:line="240" w:lineRule="auto"/>
              <w:ind w:left="0"/>
              <w:rPr>
                <w:rFonts w:ascii="Cambria" w:hAnsi="Cambria" w:cstheme="minorHAnsi"/>
                <w:b/>
                <w:color w:val="FFFFFF" w:themeColor="background1"/>
              </w:rPr>
            </w:pPr>
            <w:r w:rsidRPr="00EE1E0B">
              <w:rPr>
                <w:rFonts w:ascii="Cambria" w:hAnsi="Cambria" w:cstheme="minorHAnsi"/>
                <w:b/>
                <w:color w:val="FFFFFF" w:themeColor="background1"/>
              </w:rPr>
              <w:t>DESCRIPTION</w:t>
            </w:r>
          </w:p>
        </w:tc>
        <w:tc>
          <w:tcPr>
            <w:tcW w:w="908" w:type="pct"/>
            <w:tcBorders>
              <w:top w:val="single" w:sz="6" w:space="0" w:color="5F5F5F"/>
              <w:left w:val="single" w:sz="6" w:space="0" w:color="FFFFFF"/>
              <w:bottom w:val="single" w:sz="6" w:space="0" w:color="5F5F5F"/>
              <w:right w:val="single" w:sz="6" w:space="0" w:color="FFFFFF"/>
            </w:tcBorders>
            <w:shd w:val="clear" w:color="auto" w:fill="5F5F5F"/>
            <w:tcMar>
              <w:left w:w="0" w:type="dxa"/>
              <w:right w:w="0" w:type="dxa"/>
            </w:tcMar>
            <w:vAlign w:val="center"/>
          </w:tcPr>
          <w:p w:rsidR="00F86F21" w:rsidRPr="00EE1E0B" w:rsidRDefault="00F86F21" w:rsidP="00EE1E0B">
            <w:pPr>
              <w:pStyle w:val="15Indented"/>
              <w:spacing w:after="0" w:line="240" w:lineRule="auto"/>
              <w:ind w:left="0"/>
              <w:rPr>
                <w:rFonts w:ascii="Cambria" w:hAnsi="Cambria" w:cstheme="minorHAnsi"/>
                <w:b/>
                <w:color w:val="FFFFFF" w:themeColor="background1"/>
              </w:rPr>
            </w:pPr>
            <w:r w:rsidRPr="00EE1E0B">
              <w:rPr>
                <w:rFonts w:ascii="Cambria" w:hAnsi="Cambria" w:cstheme="minorHAnsi"/>
                <w:b/>
                <w:color w:val="FFFFFF" w:themeColor="background1"/>
              </w:rPr>
              <w:t>AUDIENCE</w:t>
            </w:r>
          </w:p>
        </w:tc>
        <w:tc>
          <w:tcPr>
            <w:tcW w:w="661" w:type="pct"/>
            <w:tcBorders>
              <w:top w:val="single" w:sz="6" w:space="0" w:color="5F5F5F"/>
              <w:left w:val="single" w:sz="6" w:space="0" w:color="FFFFFF"/>
              <w:bottom w:val="single" w:sz="6" w:space="0" w:color="5F5F5F"/>
              <w:right w:val="single" w:sz="6" w:space="0" w:color="FFFFFF"/>
            </w:tcBorders>
            <w:shd w:val="clear" w:color="auto" w:fill="5F5F5F"/>
          </w:tcPr>
          <w:p w:rsidR="00F86F21" w:rsidRPr="00EE1E0B" w:rsidRDefault="00F86F21" w:rsidP="00EE1E0B">
            <w:pPr>
              <w:pStyle w:val="15Indented"/>
              <w:spacing w:after="0" w:line="240" w:lineRule="auto"/>
              <w:ind w:left="0"/>
              <w:rPr>
                <w:rFonts w:ascii="Cambria" w:hAnsi="Cambria" w:cstheme="minorHAnsi"/>
                <w:b/>
                <w:color w:val="FFFFFF" w:themeColor="background1"/>
              </w:rPr>
            </w:pPr>
            <w:r w:rsidRPr="00EE1E0B">
              <w:rPr>
                <w:rFonts w:ascii="Cambria" w:hAnsi="Cambria" w:cstheme="minorHAnsi"/>
                <w:b/>
                <w:color w:val="FFFFFF" w:themeColor="background1"/>
              </w:rPr>
              <w:t>CHANNEL</w:t>
            </w:r>
          </w:p>
        </w:tc>
        <w:tc>
          <w:tcPr>
            <w:tcW w:w="810" w:type="pct"/>
            <w:tcBorders>
              <w:top w:val="single" w:sz="6" w:space="0" w:color="5F5F5F"/>
              <w:left w:val="single" w:sz="6" w:space="0" w:color="FFFFFF"/>
              <w:bottom w:val="single" w:sz="6" w:space="0" w:color="5F5F5F"/>
              <w:right w:val="single" w:sz="6" w:space="0" w:color="FFFFFF"/>
            </w:tcBorders>
            <w:shd w:val="clear" w:color="auto" w:fill="5F5F5F"/>
          </w:tcPr>
          <w:p w:rsidR="00F86F21" w:rsidRPr="00EE1E0B" w:rsidRDefault="00F86F21" w:rsidP="00EE1E0B">
            <w:pPr>
              <w:pStyle w:val="15Indented"/>
              <w:spacing w:after="0" w:line="240" w:lineRule="auto"/>
              <w:ind w:left="0"/>
              <w:rPr>
                <w:rFonts w:ascii="Cambria" w:hAnsi="Cambria" w:cstheme="minorHAnsi"/>
                <w:b/>
                <w:color w:val="FFFFFF" w:themeColor="background1"/>
              </w:rPr>
            </w:pPr>
            <w:r w:rsidRPr="00EE1E0B">
              <w:rPr>
                <w:rFonts w:ascii="Cambria" w:hAnsi="Cambria" w:cstheme="minorHAnsi"/>
                <w:b/>
                <w:color w:val="FFFFFF" w:themeColor="background1"/>
              </w:rPr>
              <w:t>FREQUENCY</w:t>
            </w:r>
          </w:p>
        </w:tc>
      </w:tr>
      <w:tr w:rsidR="00F86F21" w:rsidRPr="00E24F3F"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1</w:t>
            </w:r>
          </w:p>
        </w:tc>
        <w:tc>
          <w:tcPr>
            <w:tcW w:w="969" w:type="pct"/>
            <w:tcBorders>
              <w:top w:val="single" w:sz="6" w:space="0" w:color="5F5F5F"/>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Commission Statement for Agents/Leaders</w:t>
            </w:r>
          </w:p>
        </w:tc>
        <w:tc>
          <w:tcPr>
            <w:tcW w:w="1282" w:type="pct"/>
            <w:tcBorders>
              <w:top w:val="single" w:sz="6" w:space="0" w:color="5F5F5F"/>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Commission Statement to display all payments and deductions, with option to drill down into the individual sub-reports below</w:t>
            </w:r>
          </w:p>
        </w:tc>
        <w:tc>
          <w:tcPr>
            <w:tcW w:w="908" w:type="pct"/>
            <w:tcBorders>
              <w:top w:val="single" w:sz="6" w:space="0" w:color="5F5F5F"/>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Agents: View their own reports</w:t>
            </w:r>
            <w:r w:rsidRPr="00EE1E0B">
              <w:rPr>
                <w:rFonts w:ascii="Cambria" w:hAnsi="Cambria" w:cstheme="minorHAnsi"/>
                <w:color w:val="auto"/>
              </w:rPr>
              <w:br/>
              <w:t>Leaders: View their own reports, and their Direct and Indirect Units</w:t>
            </w:r>
            <w:r w:rsidRPr="00EE1E0B">
              <w:rPr>
                <w:rFonts w:ascii="Cambria" w:hAnsi="Cambria" w:cstheme="minorHAnsi"/>
                <w:color w:val="auto"/>
              </w:rPr>
              <w:br/>
              <w:t>Corporate Managers: View all Reports</w:t>
            </w:r>
          </w:p>
        </w:tc>
        <w:tc>
          <w:tcPr>
            <w:tcW w:w="661" w:type="pct"/>
            <w:tcBorders>
              <w:top w:val="single" w:sz="6" w:space="0" w:color="5F5F5F"/>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Agency</w:t>
            </w:r>
          </w:p>
        </w:tc>
        <w:tc>
          <w:tcPr>
            <w:tcW w:w="810" w:type="pct"/>
            <w:tcBorders>
              <w:top w:val="single" w:sz="6" w:space="0" w:color="5F5F5F"/>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BiMonthly - on the 18th and 3rd of the month</w:t>
            </w:r>
          </w:p>
        </w:tc>
      </w:tr>
      <w:tr w:rsidR="00F86F21" w:rsidRPr="00DA5B72"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E24F3F"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2</w:t>
            </w:r>
          </w:p>
        </w:tc>
        <w:tc>
          <w:tcPr>
            <w:tcW w:w="969"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Compensation Plan Report. Section: Production and FYC Report</w:t>
            </w:r>
          </w:p>
        </w:tc>
        <w:tc>
          <w:tcPr>
            <w:tcW w:w="1282"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Annual Premium Equivalent(APE), no of Cases incepted and FYC per Date.</w:t>
            </w:r>
            <w:r w:rsidRPr="00EE1E0B">
              <w:rPr>
                <w:rFonts w:ascii="Cambria" w:hAnsi="Cambria" w:cstheme="minorHAnsi"/>
                <w:color w:val="auto"/>
              </w:rPr>
              <w:br/>
              <w:t>Further drill down to individual policies and transactions</w:t>
            </w:r>
            <w:r w:rsidRPr="00EE1E0B">
              <w:rPr>
                <w:rFonts w:ascii="Cambria" w:hAnsi="Cambria" w:cstheme="minorHAnsi"/>
                <w:color w:val="auto"/>
              </w:rPr>
              <w:br/>
              <w:t>The yearly consolidated report will contain data for the entire year.</w:t>
            </w:r>
          </w:p>
        </w:tc>
        <w:tc>
          <w:tcPr>
            <w:tcW w:w="908"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Agents: View their own reports</w:t>
            </w:r>
            <w:r w:rsidRPr="00EE1E0B">
              <w:rPr>
                <w:rFonts w:ascii="Cambria" w:hAnsi="Cambria" w:cstheme="minorHAnsi"/>
                <w:color w:val="auto"/>
              </w:rPr>
              <w:br/>
              <w:t>Leaders: View their own reports, and their Direct and Indirect Units' reports</w:t>
            </w:r>
            <w:r w:rsidRPr="00EE1E0B">
              <w:rPr>
                <w:rFonts w:ascii="Cambria" w:hAnsi="Cambria" w:cstheme="minorHAnsi"/>
                <w:color w:val="auto"/>
              </w:rPr>
              <w:br/>
              <w:t>Corporate Managers: View all Reports</w:t>
            </w:r>
          </w:p>
        </w:tc>
        <w:tc>
          <w:tcPr>
            <w:tcW w:w="661" w:type="pct"/>
            <w:tcBorders>
              <w:top w:val="single" w:sz="6" w:space="0" w:color="B2B2B2"/>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Agency</w:t>
            </w:r>
          </w:p>
        </w:tc>
        <w:tc>
          <w:tcPr>
            <w:tcW w:w="810" w:type="pct"/>
            <w:tcBorders>
              <w:top w:val="single" w:sz="6" w:space="0" w:color="B2B2B2"/>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BiMonthly - on the 18th and 3rd of the month</w:t>
            </w:r>
          </w:p>
        </w:tc>
      </w:tr>
      <w:tr w:rsidR="00F86F21" w:rsidRPr="00E24F3F"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E24F3F"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3</w:t>
            </w:r>
          </w:p>
        </w:tc>
        <w:tc>
          <w:tcPr>
            <w:tcW w:w="969"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Compensation Plan Report. Section: Renewal and RYC Report</w:t>
            </w:r>
          </w:p>
        </w:tc>
        <w:tc>
          <w:tcPr>
            <w:tcW w:w="1282"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APE, no of renewals and RYC per Date.</w:t>
            </w:r>
            <w:r w:rsidRPr="00EE1E0B">
              <w:rPr>
                <w:rFonts w:ascii="Cambria" w:hAnsi="Cambria" w:cstheme="minorHAnsi"/>
                <w:color w:val="auto"/>
              </w:rPr>
              <w:br/>
              <w:t>Further drill down to individual policies and transactions</w:t>
            </w:r>
          </w:p>
        </w:tc>
        <w:tc>
          <w:tcPr>
            <w:tcW w:w="908"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Agents: View their own reports</w:t>
            </w:r>
            <w:r w:rsidRPr="00EE1E0B">
              <w:rPr>
                <w:rFonts w:ascii="Cambria" w:hAnsi="Cambria" w:cstheme="minorHAnsi"/>
                <w:color w:val="auto"/>
              </w:rPr>
              <w:br/>
              <w:t>Leaders: View their own reports, and their Direct and Indirect Units' reports</w:t>
            </w:r>
            <w:r w:rsidRPr="00EE1E0B">
              <w:rPr>
                <w:rFonts w:ascii="Cambria" w:hAnsi="Cambria" w:cstheme="minorHAnsi"/>
                <w:color w:val="auto"/>
              </w:rPr>
              <w:br/>
              <w:t>Corporate Managers: View all Reports</w:t>
            </w:r>
          </w:p>
        </w:tc>
        <w:tc>
          <w:tcPr>
            <w:tcW w:w="661" w:type="pct"/>
            <w:tcBorders>
              <w:top w:val="single" w:sz="6" w:space="0" w:color="B2B2B2"/>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Agency</w:t>
            </w:r>
          </w:p>
        </w:tc>
        <w:tc>
          <w:tcPr>
            <w:tcW w:w="810" w:type="pct"/>
            <w:tcBorders>
              <w:top w:val="single" w:sz="6" w:space="0" w:color="B2B2B2"/>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BiMonthly - on the 18th and 3rd of the month</w:t>
            </w:r>
          </w:p>
        </w:tc>
      </w:tr>
      <w:tr w:rsidR="00F86F21" w:rsidRPr="00E24F3F"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E24F3F"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4</w:t>
            </w:r>
          </w:p>
        </w:tc>
        <w:tc>
          <w:tcPr>
            <w:tcW w:w="969"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Compensation Plan Report. Section: Production Bonus Report</w:t>
            </w:r>
          </w:p>
        </w:tc>
        <w:tc>
          <w:tcPr>
            <w:tcW w:w="1282"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Production Bonus Calculations - with FYC used, Tier information, Rate applied, persistency modifier and final payout</w:t>
            </w:r>
          </w:p>
        </w:tc>
        <w:tc>
          <w:tcPr>
            <w:tcW w:w="908"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Agents: View their own reports</w:t>
            </w:r>
            <w:r w:rsidRPr="00EE1E0B">
              <w:rPr>
                <w:rFonts w:ascii="Cambria" w:hAnsi="Cambria" w:cstheme="minorHAnsi"/>
                <w:color w:val="auto"/>
              </w:rPr>
              <w:br/>
              <w:t>Leaders: View their own reports, and their Direct and Indirect Units' reports</w:t>
            </w:r>
            <w:r w:rsidRPr="00EE1E0B">
              <w:rPr>
                <w:rFonts w:ascii="Cambria" w:hAnsi="Cambria" w:cstheme="minorHAnsi"/>
                <w:color w:val="auto"/>
              </w:rPr>
              <w:br/>
              <w:t>Corporate Managers: View all Reports</w:t>
            </w:r>
          </w:p>
        </w:tc>
        <w:tc>
          <w:tcPr>
            <w:tcW w:w="661" w:type="pct"/>
            <w:tcBorders>
              <w:top w:val="single" w:sz="6" w:space="0" w:color="B2B2B2"/>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Agency</w:t>
            </w:r>
          </w:p>
        </w:tc>
        <w:tc>
          <w:tcPr>
            <w:tcW w:w="810" w:type="pct"/>
            <w:tcBorders>
              <w:top w:val="single" w:sz="6" w:space="0" w:color="B2B2B2"/>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Data is refreshed Quarterly - on the 3rd day of the second month of the quarter</w:t>
            </w:r>
          </w:p>
        </w:tc>
      </w:tr>
      <w:tr w:rsidR="00F86F21" w:rsidRPr="00E24F3F"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E24F3F"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5</w:t>
            </w:r>
          </w:p>
        </w:tc>
        <w:tc>
          <w:tcPr>
            <w:tcW w:w="969"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Compensation Plan Report. Section: Renewal Bonus Report</w:t>
            </w:r>
          </w:p>
        </w:tc>
        <w:tc>
          <w:tcPr>
            <w:tcW w:w="1282"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Renewal Bonus Calculations - with RYC Used, Tier information, Rate applied, persistency modifier and final payout</w:t>
            </w:r>
          </w:p>
        </w:tc>
        <w:tc>
          <w:tcPr>
            <w:tcW w:w="908"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Agents: View their own reports</w:t>
            </w:r>
            <w:r w:rsidRPr="00EE1E0B">
              <w:rPr>
                <w:rFonts w:ascii="Cambria" w:hAnsi="Cambria" w:cstheme="minorHAnsi"/>
                <w:color w:val="auto"/>
              </w:rPr>
              <w:br/>
              <w:t>Leaders: View their own reports, and their Direct and Indirect Units' reports</w:t>
            </w:r>
            <w:r w:rsidRPr="00EE1E0B">
              <w:rPr>
                <w:rFonts w:ascii="Cambria" w:hAnsi="Cambria" w:cstheme="minorHAnsi"/>
                <w:color w:val="auto"/>
              </w:rPr>
              <w:br/>
              <w:t>Corporate Managers: View all Reports</w:t>
            </w:r>
          </w:p>
        </w:tc>
        <w:tc>
          <w:tcPr>
            <w:tcW w:w="661" w:type="pct"/>
            <w:tcBorders>
              <w:top w:val="single" w:sz="6" w:space="0" w:color="B2B2B2"/>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Agency</w:t>
            </w:r>
          </w:p>
        </w:tc>
        <w:tc>
          <w:tcPr>
            <w:tcW w:w="810" w:type="pct"/>
            <w:tcBorders>
              <w:top w:val="single" w:sz="6" w:space="0" w:color="B2B2B2"/>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Data is refreshed Quarterly - on the 3rd day of the second month of the quarter</w:t>
            </w:r>
          </w:p>
        </w:tc>
      </w:tr>
      <w:tr w:rsidR="00F86F21" w:rsidRPr="00E24F3F"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E24F3F"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6</w:t>
            </w:r>
          </w:p>
        </w:tc>
        <w:tc>
          <w:tcPr>
            <w:tcW w:w="969"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Compensation Plan Report. Section: OverRides Report</w:t>
            </w:r>
          </w:p>
        </w:tc>
        <w:tc>
          <w:tcPr>
            <w:tcW w:w="1282"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FYC and RYC broken down by agents in Direct/indirect units, and their % contribution to the overrides</w:t>
            </w:r>
          </w:p>
        </w:tc>
        <w:tc>
          <w:tcPr>
            <w:tcW w:w="908"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br/>
              <w:t>Leaders: View their own reports</w:t>
            </w:r>
            <w:r w:rsidRPr="00EE1E0B">
              <w:rPr>
                <w:rFonts w:ascii="Cambria" w:hAnsi="Cambria" w:cstheme="minorHAnsi"/>
                <w:color w:val="auto"/>
              </w:rPr>
              <w:br/>
              <w:t>Corporate Managers: View all Reports</w:t>
            </w:r>
          </w:p>
        </w:tc>
        <w:tc>
          <w:tcPr>
            <w:tcW w:w="661" w:type="pct"/>
            <w:tcBorders>
              <w:top w:val="single" w:sz="6" w:space="0" w:color="B2B2B2"/>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Agency</w:t>
            </w:r>
          </w:p>
        </w:tc>
        <w:tc>
          <w:tcPr>
            <w:tcW w:w="810" w:type="pct"/>
            <w:tcBorders>
              <w:top w:val="single" w:sz="6" w:space="0" w:color="B2B2B2"/>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BiMonthly - on the 18th and 3rd of the month</w:t>
            </w:r>
          </w:p>
        </w:tc>
      </w:tr>
      <w:tr w:rsidR="00F86F21" w:rsidRPr="00E24F3F"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E24F3F"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lastRenderedPageBreak/>
              <w:t>7</w:t>
            </w:r>
          </w:p>
        </w:tc>
        <w:tc>
          <w:tcPr>
            <w:tcW w:w="969"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Targets vs Actual</w:t>
            </w:r>
          </w:p>
        </w:tc>
        <w:tc>
          <w:tcPr>
            <w:tcW w:w="1282"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Year to Date tracking of actuals vs targets (for APE, Activity)</w:t>
            </w:r>
          </w:p>
        </w:tc>
        <w:tc>
          <w:tcPr>
            <w:tcW w:w="908"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Agents: View their own reports</w:t>
            </w:r>
            <w:r w:rsidRPr="00EE1E0B">
              <w:rPr>
                <w:rFonts w:ascii="Cambria" w:hAnsi="Cambria" w:cstheme="minorHAnsi"/>
                <w:color w:val="auto"/>
              </w:rPr>
              <w:br/>
              <w:t>Leaders: View their own reports, and their Direct Units reports</w:t>
            </w:r>
            <w:r w:rsidRPr="00EE1E0B">
              <w:rPr>
                <w:rFonts w:ascii="Cambria" w:hAnsi="Cambria" w:cstheme="minorHAnsi"/>
                <w:color w:val="auto"/>
              </w:rPr>
              <w:br/>
              <w:t>Corporate Managers: View all Reports</w:t>
            </w:r>
          </w:p>
        </w:tc>
        <w:tc>
          <w:tcPr>
            <w:tcW w:w="661" w:type="pct"/>
            <w:tcBorders>
              <w:top w:val="single" w:sz="6" w:space="0" w:color="B2B2B2"/>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Agency</w:t>
            </w:r>
          </w:p>
        </w:tc>
        <w:tc>
          <w:tcPr>
            <w:tcW w:w="810" w:type="pct"/>
            <w:tcBorders>
              <w:top w:val="single" w:sz="6" w:space="0" w:color="B2B2B2"/>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Monthly</w:t>
            </w:r>
          </w:p>
        </w:tc>
      </w:tr>
      <w:tr w:rsidR="00F86F21" w:rsidRPr="00E24F3F"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E24F3F"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8</w:t>
            </w:r>
          </w:p>
        </w:tc>
        <w:tc>
          <w:tcPr>
            <w:tcW w:w="969"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Lapses Report</w:t>
            </w:r>
          </w:p>
        </w:tc>
        <w:tc>
          <w:tcPr>
            <w:tcW w:w="1282"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 xml:space="preserve">List of policies lapsed as of a specific date. Lapsed policies accumulate in this report, along with their outstanding premium. </w:t>
            </w:r>
          </w:p>
        </w:tc>
        <w:tc>
          <w:tcPr>
            <w:tcW w:w="908"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Agents: View their own reports</w:t>
            </w:r>
            <w:r w:rsidRPr="00EE1E0B">
              <w:rPr>
                <w:rFonts w:ascii="Cambria" w:hAnsi="Cambria" w:cstheme="minorHAnsi"/>
                <w:color w:val="auto"/>
              </w:rPr>
              <w:br/>
              <w:t>Leaders: View their own reports, and their Direct and Indirect Units</w:t>
            </w:r>
            <w:r w:rsidRPr="00EE1E0B">
              <w:rPr>
                <w:rFonts w:ascii="Cambria" w:hAnsi="Cambria" w:cstheme="minorHAnsi"/>
                <w:color w:val="auto"/>
              </w:rPr>
              <w:br/>
              <w:t>Corporate Managers: View all Reports</w:t>
            </w:r>
          </w:p>
        </w:tc>
        <w:tc>
          <w:tcPr>
            <w:tcW w:w="661" w:type="pct"/>
            <w:tcBorders>
              <w:top w:val="single" w:sz="6" w:space="0" w:color="B2B2B2"/>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Agency</w:t>
            </w:r>
          </w:p>
        </w:tc>
        <w:tc>
          <w:tcPr>
            <w:tcW w:w="810" w:type="pct"/>
            <w:tcBorders>
              <w:top w:val="single" w:sz="6" w:space="0" w:color="B2B2B2"/>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Daily</w:t>
            </w:r>
          </w:p>
        </w:tc>
      </w:tr>
      <w:tr w:rsidR="00F86F21" w:rsidRPr="00E24F3F"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E24F3F"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9</w:t>
            </w:r>
          </w:p>
        </w:tc>
        <w:tc>
          <w:tcPr>
            <w:tcW w:w="969"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Commission Statement for FAs</w:t>
            </w:r>
          </w:p>
        </w:tc>
        <w:tc>
          <w:tcPr>
            <w:tcW w:w="1282"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Commission Statement for FAs, with sections on:</w:t>
            </w:r>
            <w:r w:rsidRPr="00EE1E0B">
              <w:rPr>
                <w:rFonts w:ascii="Cambria" w:hAnsi="Cambria" w:cstheme="minorHAnsi"/>
                <w:color w:val="auto"/>
              </w:rPr>
              <w:br/>
            </w:r>
            <w:r w:rsidRPr="00EE1E0B">
              <w:rPr>
                <w:rFonts w:ascii="Cambria" w:hAnsi="Cambria" w:cstheme="minorHAnsi"/>
                <w:color w:val="auto"/>
              </w:rPr>
              <w:br/>
              <w:t>a. Commission and overrides at a policy level - including individual FA Name</w:t>
            </w:r>
            <w:r w:rsidRPr="00EE1E0B">
              <w:rPr>
                <w:rFonts w:ascii="Cambria" w:hAnsi="Cambria" w:cstheme="minorHAnsi"/>
                <w:color w:val="auto"/>
              </w:rPr>
              <w:br/>
              <w:t>b. Retro Pot Bonus</w:t>
            </w:r>
            <w:r w:rsidRPr="00EE1E0B">
              <w:rPr>
                <w:rFonts w:ascii="Cambria" w:hAnsi="Cambria" w:cstheme="minorHAnsi"/>
                <w:color w:val="auto"/>
              </w:rPr>
              <w:br/>
              <w:t>c. Persistency Bonus</w:t>
            </w:r>
          </w:p>
        </w:tc>
        <w:tc>
          <w:tcPr>
            <w:tcW w:w="908"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Matt</w:t>
            </w:r>
            <w:r w:rsidRPr="00EE1E0B">
              <w:rPr>
                <w:rFonts w:ascii="Cambria" w:hAnsi="Cambria" w:cstheme="minorHAnsi"/>
                <w:color w:val="auto"/>
              </w:rPr>
              <w:br/>
              <w:t>Internal Sales Managers</w:t>
            </w:r>
            <w:r w:rsidRPr="00EE1E0B">
              <w:rPr>
                <w:rFonts w:ascii="Cambria" w:hAnsi="Cambria" w:cstheme="minorHAnsi"/>
                <w:color w:val="auto"/>
              </w:rPr>
              <w:br/>
              <w:t>Internal Operations Team</w:t>
            </w:r>
            <w:r w:rsidRPr="00EE1E0B">
              <w:rPr>
                <w:rFonts w:ascii="Cambria" w:hAnsi="Cambria" w:cstheme="minorHAnsi"/>
                <w:color w:val="auto"/>
              </w:rPr>
              <w:br/>
              <w:t>External FAs Admin Team (Not via Web)</w:t>
            </w:r>
          </w:p>
        </w:tc>
        <w:tc>
          <w:tcPr>
            <w:tcW w:w="661" w:type="pct"/>
            <w:tcBorders>
              <w:top w:val="single" w:sz="6" w:space="0" w:color="B2B2B2"/>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FA</w:t>
            </w:r>
          </w:p>
        </w:tc>
        <w:tc>
          <w:tcPr>
            <w:tcW w:w="810" w:type="pct"/>
            <w:tcBorders>
              <w:top w:val="single" w:sz="6" w:space="0" w:color="B2B2B2"/>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Depends on Brokerage (weekly, monthly, bimonthly)</w:t>
            </w:r>
          </w:p>
        </w:tc>
      </w:tr>
      <w:tr w:rsidR="00F86F21" w:rsidRPr="00E24F3F"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E24F3F"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10</w:t>
            </w:r>
          </w:p>
        </w:tc>
        <w:tc>
          <w:tcPr>
            <w:tcW w:w="969"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Commission Statement for Internal Sales Managers</w:t>
            </w:r>
          </w:p>
        </w:tc>
        <w:tc>
          <w:tcPr>
            <w:tcW w:w="1282"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Fields for Achievement, Target, Achievement %, Tier, Rate applied</w:t>
            </w:r>
          </w:p>
        </w:tc>
        <w:tc>
          <w:tcPr>
            <w:tcW w:w="908"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Matt (view All Sales Managers' Reports)</w:t>
            </w:r>
            <w:r w:rsidRPr="00EE1E0B">
              <w:rPr>
                <w:rFonts w:ascii="Cambria" w:hAnsi="Cambria" w:cstheme="minorHAnsi"/>
                <w:color w:val="auto"/>
              </w:rPr>
              <w:br/>
              <w:t>Internal Sales Managers (View Own Report)</w:t>
            </w:r>
          </w:p>
        </w:tc>
        <w:tc>
          <w:tcPr>
            <w:tcW w:w="661" w:type="pct"/>
            <w:tcBorders>
              <w:top w:val="single" w:sz="6" w:space="0" w:color="B2B2B2"/>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FA</w:t>
            </w:r>
          </w:p>
        </w:tc>
        <w:tc>
          <w:tcPr>
            <w:tcW w:w="810" w:type="pct"/>
            <w:tcBorders>
              <w:top w:val="single" w:sz="6" w:space="0" w:color="B2B2B2"/>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Quarterly</w:t>
            </w:r>
          </w:p>
        </w:tc>
      </w:tr>
      <w:tr w:rsidR="00F86F21" w:rsidRPr="00E24F3F"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1</w:t>
            </w:r>
            <w:r w:rsidR="00E24F3F" w:rsidRPr="00EE1E0B">
              <w:rPr>
                <w:rFonts w:ascii="Cambria" w:hAnsi="Cambria" w:cstheme="minorHAnsi"/>
                <w:color w:val="auto"/>
              </w:rPr>
              <w:t>1</w:t>
            </w:r>
          </w:p>
        </w:tc>
        <w:tc>
          <w:tcPr>
            <w:tcW w:w="969"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Sales against Target (Sales Credit)</w:t>
            </w:r>
          </w:p>
        </w:tc>
        <w:tc>
          <w:tcPr>
            <w:tcW w:w="1282"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Monthly Actual, YTD actual, Prev YTD actual, % growth, per broker</w:t>
            </w:r>
          </w:p>
        </w:tc>
        <w:tc>
          <w:tcPr>
            <w:tcW w:w="908"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Matt</w:t>
            </w:r>
            <w:r w:rsidRPr="00EE1E0B">
              <w:rPr>
                <w:rFonts w:ascii="Cambria" w:hAnsi="Cambria" w:cstheme="minorHAnsi"/>
                <w:color w:val="auto"/>
              </w:rPr>
              <w:br/>
              <w:t>Internal Sales Managers</w:t>
            </w:r>
            <w:r w:rsidRPr="00EE1E0B">
              <w:rPr>
                <w:rFonts w:ascii="Cambria" w:hAnsi="Cambria" w:cstheme="minorHAnsi"/>
                <w:color w:val="auto"/>
              </w:rPr>
              <w:br/>
              <w:t>Internal Operations Team</w:t>
            </w:r>
          </w:p>
        </w:tc>
        <w:tc>
          <w:tcPr>
            <w:tcW w:w="661" w:type="pct"/>
            <w:tcBorders>
              <w:top w:val="single" w:sz="6" w:space="0" w:color="B2B2B2"/>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FA</w:t>
            </w:r>
          </w:p>
        </w:tc>
        <w:tc>
          <w:tcPr>
            <w:tcW w:w="810" w:type="pct"/>
            <w:tcBorders>
              <w:top w:val="single" w:sz="6" w:space="0" w:color="B2B2B2"/>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Monthly</w:t>
            </w:r>
          </w:p>
        </w:tc>
      </w:tr>
      <w:tr w:rsidR="00F86F21" w:rsidRPr="00E24F3F" w:rsidTr="00F86F21">
        <w:trPr>
          <w:cantSplit/>
          <w:trHeight w:val="22"/>
        </w:trPr>
        <w:tc>
          <w:tcPr>
            <w:tcW w:w="370"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1</w:t>
            </w:r>
            <w:r w:rsidR="00E24F3F" w:rsidRPr="00EE1E0B">
              <w:rPr>
                <w:rFonts w:ascii="Cambria" w:hAnsi="Cambria" w:cstheme="minorHAnsi"/>
                <w:color w:val="auto"/>
              </w:rPr>
              <w:t>2</w:t>
            </w:r>
          </w:p>
        </w:tc>
        <w:tc>
          <w:tcPr>
            <w:tcW w:w="969"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Sales By Month (APE)</w:t>
            </w:r>
          </w:p>
        </w:tc>
        <w:tc>
          <w:tcPr>
            <w:tcW w:w="1282"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APE per month broken down by Broker</w:t>
            </w:r>
          </w:p>
        </w:tc>
        <w:tc>
          <w:tcPr>
            <w:tcW w:w="908" w:type="pct"/>
            <w:tcBorders>
              <w:top w:val="single" w:sz="6" w:space="0" w:color="B2B2B2"/>
              <w:left w:val="single" w:sz="6" w:space="0" w:color="B2B2B2"/>
              <w:bottom w:val="single" w:sz="6" w:space="0" w:color="B2B2B2"/>
              <w:right w:val="single" w:sz="6" w:space="0" w:color="B2B2B2"/>
            </w:tcBorders>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Matt</w:t>
            </w:r>
            <w:r w:rsidRPr="00EE1E0B">
              <w:rPr>
                <w:rFonts w:ascii="Cambria" w:hAnsi="Cambria" w:cstheme="minorHAnsi"/>
                <w:color w:val="auto"/>
              </w:rPr>
              <w:br/>
              <w:t>Internal Sales Managers</w:t>
            </w:r>
            <w:r w:rsidRPr="00EE1E0B">
              <w:rPr>
                <w:rFonts w:ascii="Cambria" w:hAnsi="Cambria" w:cstheme="minorHAnsi"/>
                <w:color w:val="auto"/>
              </w:rPr>
              <w:br/>
              <w:t>Internal Operations Team</w:t>
            </w:r>
          </w:p>
        </w:tc>
        <w:tc>
          <w:tcPr>
            <w:tcW w:w="661" w:type="pct"/>
            <w:tcBorders>
              <w:top w:val="single" w:sz="6" w:space="0" w:color="B2B2B2"/>
              <w:left w:val="single" w:sz="6" w:space="0" w:color="B2B2B2"/>
              <w:bottom w:val="single" w:sz="6" w:space="0" w:color="B2B2B2"/>
              <w:right w:val="single" w:sz="6" w:space="0" w:color="B2B2B2"/>
            </w:tcBorders>
            <w:shd w:val="clear" w:color="auto" w:fill="FFFFFF"/>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FA</w:t>
            </w:r>
          </w:p>
        </w:tc>
        <w:tc>
          <w:tcPr>
            <w:tcW w:w="810" w:type="pct"/>
            <w:tcBorders>
              <w:top w:val="single" w:sz="6" w:space="0" w:color="B2B2B2"/>
              <w:left w:val="single" w:sz="6" w:space="0" w:color="B2B2B2"/>
              <w:bottom w:val="single" w:sz="6" w:space="0" w:color="B2B2B2"/>
              <w:right w:val="single" w:sz="6" w:space="0" w:color="B2B2B2"/>
            </w:tcBorders>
            <w:shd w:val="clear" w:color="auto" w:fill="FFFFFF"/>
            <w:vAlign w:val="bottom"/>
          </w:tcPr>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Monthly</w:t>
            </w:r>
          </w:p>
        </w:tc>
      </w:tr>
    </w:tbl>
    <w:p w:rsidR="00F86F21" w:rsidRPr="00EE1E0B" w:rsidRDefault="00F86F21" w:rsidP="00F86F21">
      <w:pPr>
        <w:rPr>
          <w:rFonts w:ascii="Cambria" w:hAnsi="Cambria" w:cstheme="minorHAnsi"/>
          <w:b/>
        </w:rPr>
      </w:pPr>
    </w:p>
    <w:p w:rsidR="00F86F21" w:rsidRDefault="00F86F21" w:rsidP="00EE1E0B">
      <w:pPr>
        <w:pStyle w:val="Heading3"/>
        <w:rPr>
          <w:color w:val="548DD4" w:themeColor="text2" w:themeTint="99"/>
          <w:sz w:val="24"/>
          <w:szCs w:val="24"/>
        </w:rPr>
      </w:pPr>
      <w:bookmarkStart w:id="15017" w:name="_Toc342768374"/>
      <w:r w:rsidRPr="00EE1E0B">
        <w:rPr>
          <w:color w:val="548DD4" w:themeColor="text2" w:themeTint="99"/>
          <w:sz w:val="24"/>
          <w:szCs w:val="24"/>
        </w:rPr>
        <w:t xml:space="preserve">Data Model for ICM implementation of ABC </w:t>
      </w:r>
      <w:r w:rsidR="00E24F3F" w:rsidRPr="00EE1E0B">
        <w:rPr>
          <w:color w:val="548DD4" w:themeColor="text2" w:themeTint="99"/>
          <w:sz w:val="24"/>
          <w:szCs w:val="24"/>
        </w:rPr>
        <w:t>Incorporated</w:t>
      </w:r>
      <w:bookmarkEnd w:id="15017"/>
    </w:p>
    <w:p w:rsidR="00C256EB" w:rsidRPr="00EE1E0B" w:rsidRDefault="00C256EB" w:rsidP="00EE1E0B">
      <w:pPr>
        <w:pStyle w:val="Heading3"/>
        <w:numPr>
          <w:ilvl w:val="3"/>
          <w:numId w:val="14"/>
        </w:numPr>
        <w:tabs>
          <w:tab w:val="clear" w:pos="3672"/>
          <w:tab w:val="num" w:pos="2430"/>
        </w:tabs>
        <w:ind w:hanging="2340"/>
        <w:rPr>
          <w:color w:val="7030A0"/>
          <w:sz w:val="24"/>
          <w:szCs w:val="24"/>
        </w:rPr>
      </w:pPr>
      <w:bookmarkStart w:id="15018" w:name="_Toc342768375"/>
      <w:r w:rsidRPr="00EE1E0B">
        <w:rPr>
          <w:color w:val="7030A0"/>
          <w:sz w:val="24"/>
          <w:szCs w:val="24"/>
        </w:rPr>
        <w:t>Personal Data Tables</w:t>
      </w:r>
      <w:bookmarkEnd w:id="15018"/>
    </w:p>
    <w:p w:rsidR="00F86F21" w:rsidRPr="00EE1E0B" w:rsidRDefault="00F86F21" w:rsidP="00F86F21">
      <w:pPr>
        <w:rPr>
          <w:rFonts w:ascii="Cambria" w:hAnsi="Cambria" w:cstheme="minorHAnsi"/>
          <w:b/>
        </w:rPr>
      </w:pPr>
      <w:r w:rsidRPr="00EE1E0B">
        <w:rPr>
          <w:rFonts w:ascii="Cambria" w:hAnsi="Cambria" w:cstheme="minorHAnsi"/>
        </w:rPr>
        <w:t>Following are the personal data tables.</w:t>
      </w:r>
      <w:r w:rsidRPr="00EE1E0B">
        <w:rPr>
          <w:rFonts w:ascii="Cambria" w:hAnsi="Cambria" w:cstheme="minorHAnsi"/>
          <w:b/>
        </w:rPr>
        <w:t xml:space="preserve"> </w:t>
      </w:r>
    </w:p>
    <w:p w:rsidR="00F86F21" w:rsidRPr="00EE1E0B" w:rsidRDefault="00F86F21" w:rsidP="005016E5">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Payee</w:t>
      </w:r>
      <w:r w:rsidR="005016E5">
        <w:rPr>
          <w:rFonts w:ascii="Cambria" w:hAnsi="Cambria" w:cstheme="minorHAnsi"/>
        </w:rPr>
        <w:t xml:space="preserve"> - </w:t>
      </w:r>
      <w:r w:rsidR="005016E5" w:rsidRPr="005016E5">
        <w:rPr>
          <w:rFonts w:ascii="Cambria" w:hAnsi="Cambria" w:cstheme="minorHAnsi"/>
        </w:rPr>
        <w:t>Default hierarchy table, used to store  agent's and agency's information.</w:t>
      </w:r>
    </w:p>
    <w:p w:rsidR="00F86F21" w:rsidRPr="00EE1E0B" w:rsidRDefault="00F86F21" w:rsidP="005016E5">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cfgOrganization</w:t>
      </w:r>
      <w:r w:rsidR="005016E5">
        <w:rPr>
          <w:rFonts w:ascii="Cambria" w:hAnsi="Cambria" w:cstheme="minorHAnsi"/>
        </w:rPr>
        <w:t xml:space="preserve"> - </w:t>
      </w:r>
      <w:r w:rsidR="005016E5" w:rsidRPr="005016E5">
        <w:rPr>
          <w:rFonts w:ascii="Cambria" w:hAnsi="Cambria" w:cstheme="minorHAnsi"/>
        </w:rPr>
        <w:t>Custom table, used to store agency's information</w:t>
      </w:r>
    </w:p>
    <w:p w:rsidR="00F86F21" w:rsidRPr="00EE1E0B" w:rsidRDefault="00F86F21" w:rsidP="005016E5">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cfgPerson</w:t>
      </w:r>
      <w:r w:rsidR="005016E5">
        <w:rPr>
          <w:rFonts w:ascii="Cambria" w:hAnsi="Cambria" w:cstheme="minorHAnsi"/>
        </w:rPr>
        <w:t xml:space="preserve"> - </w:t>
      </w:r>
      <w:r w:rsidR="005016E5" w:rsidRPr="005016E5">
        <w:rPr>
          <w:rFonts w:ascii="Cambria" w:hAnsi="Cambria" w:cstheme="minorHAnsi"/>
        </w:rPr>
        <w:t>Custom table, used to store agent's information</w:t>
      </w:r>
    </w:p>
    <w:p w:rsidR="00F86F21" w:rsidRPr="00EE1E0B" w:rsidRDefault="00F86F21" w:rsidP="005016E5">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lastRenderedPageBreak/>
        <w:t>cfgPayeeHierarchy</w:t>
      </w:r>
      <w:r w:rsidR="005016E5">
        <w:rPr>
          <w:rFonts w:ascii="Cambria" w:hAnsi="Cambria" w:cstheme="minorHAnsi"/>
        </w:rPr>
        <w:t xml:space="preserve"> - </w:t>
      </w:r>
      <w:r w:rsidR="005016E5" w:rsidRPr="005016E5">
        <w:rPr>
          <w:rFonts w:ascii="Cambria" w:hAnsi="Cambria" w:cstheme="minorHAnsi"/>
        </w:rPr>
        <w:t>Custom table, used to store the hierarchy of the Agents and Agencies</w:t>
      </w:r>
    </w:p>
    <w:p w:rsidR="00F86F21" w:rsidRPr="00EE1E0B" w:rsidRDefault="00F86F21" w:rsidP="00F86F21">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cfgEffectivePayee</w:t>
      </w:r>
      <w:r w:rsidR="005016E5">
        <w:rPr>
          <w:rFonts w:ascii="Cambria" w:hAnsi="Cambria" w:cstheme="minorHAnsi"/>
        </w:rPr>
        <w:t xml:space="preserve"> – Custom table, used to store payee effective date information</w:t>
      </w:r>
    </w:p>
    <w:p w:rsidR="00F86F21" w:rsidRPr="00EE1E0B" w:rsidRDefault="00F86F21" w:rsidP="005016E5">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cfgEmployment</w:t>
      </w:r>
      <w:r w:rsidR="005016E5">
        <w:rPr>
          <w:rFonts w:ascii="Cambria" w:hAnsi="Cambria" w:cstheme="minorHAnsi"/>
        </w:rPr>
        <w:t xml:space="preserve"> - </w:t>
      </w:r>
      <w:r w:rsidR="005016E5" w:rsidRPr="005016E5">
        <w:rPr>
          <w:rFonts w:ascii="Cambria" w:hAnsi="Cambria" w:cstheme="minorHAnsi"/>
        </w:rPr>
        <w:t>Custom table, used to store the employment details for an agents</w:t>
      </w:r>
    </w:p>
    <w:p w:rsidR="00F86F21" w:rsidRPr="00EE1E0B" w:rsidRDefault="00F86F21" w:rsidP="005016E5">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cfgPayeeAddress</w:t>
      </w:r>
      <w:r w:rsidR="005016E5">
        <w:rPr>
          <w:rFonts w:ascii="Cambria" w:hAnsi="Cambria" w:cstheme="minorHAnsi"/>
        </w:rPr>
        <w:t xml:space="preserve"> - </w:t>
      </w:r>
      <w:r w:rsidR="005016E5" w:rsidRPr="005016E5">
        <w:rPr>
          <w:rFonts w:ascii="Cambria" w:hAnsi="Cambria" w:cstheme="minorHAnsi"/>
        </w:rPr>
        <w:t>Custom table, used to store Agent's and Agency's address information</w:t>
      </w:r>
    </w:p>
    <w:p w:rsidR="00F86F21" w:rsidRPr="00EE1E0B" w:rsidRDefault="00F86F21" w:rsidP="005016E5">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cfgPayeeBank</w:t>
      </w:r>
      <w:r w:rsidR="005016E5">
        <w:rPr>
          <w:rFonts w:ascii="Cambria" w:hAnsi="Cambria" w:cstheme="minorHAnsi"/>
        </w:rPr>
        <w:t xml:space="preserve"> - </w:t>
      </w:r>
      <w:r w:rsidR="005016E5" w:rsidRPr="005016E5">
        <w:rPr>
          <w:rFonts w:ascii="Cambria" w:hAnsi="Cambria" w:cstheme="minorHAnsi"/>
        </w:rPr>
        <w:t>Custom table, used to store Agent's and Agency's bank's information</w:t>
      </w:r>
    </w:p>
    <w:p w:rsidR="00F86F21" w:rsidRPr="00EE1E0B" w:rsidRDefault="00F86F21" w:rsidP="00F86F21">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cfgPayeeTraining</w:t>
      </w:r>
      <w:r w:rsidR="005016E5">
        <w:rPr>
          <w:rFonts w:ascii="Cambria" w:hAnsi="Cambria" w:cstheme="minorHAnsi"/>
        </w:rPr>
        <w:t xml:space="preserve"> – Custom table, used to store payee training information</w:t>
      </w:r>
    </w:p>
    <w:p w:rsidR="00F86F21" w:rsidRPr="00EE1E0B" w:rsidRDefault="00F86F21" w:rsidP="00F86F21">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cfgPayeeEducation</w:t>
      </w:r>
      <w:r w:rsidR="005016E5">
        <w:rPr>
          <w:rFonts w:ascii="Cambria" w:hAnsi="Cambria" w:cstheme="minorHAnsi"/>
        </w:rPr>
        <w:t xml:space="preserve"> – Custom table, used to store payee education information</w:t>
      </w:r>
    </w:p>
    <w:p w:rsidR="00F86F21" w:rsidRPr="00EE1E0B" w:rsidRDefault="00F86F21" w:rsidP="00F86F21">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cfgPayeeEmail</w:t>
      </w:r>
      <w:r w:rsidR="005016E5">
        <w:rPr>
          <w:rFonts w:ascii="Cambria" w:hAnsi="Cambria" w:cstheme="minorHAnsi"/>
        </w:rPr>
        <w:t xml:space="preserve"> – Custom table, used to store payee email information</w:t>
      </w:r>
    </w:p>
    <w:p w:rsidR="00F86F21" w:rsidRPr="00EE1E0B" w:rsidRDefault="00F86F21" w:rsidP="00F86F21">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cfgPayeeExam</w:t>
      </w:r>
      <w:r w:rsidR="005016E5">
        <w:rPr>
          <w:rFonts w:ascii="Cambria" w:hAnsi="Cambria" w:cstheme="minorHAnsi"/>
        </w:rPr>
        <w:t xml:space="preserve"> – Custom table, used to store payee examination completed information</w:t>
      </w:r>
    </w:p>
    <w:p w:rsidR="00F86F21" w:rsidRPr="00EE1E0B" w:rsidRDefault="00F86F21" w:rsidP="00F86F21">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cfgPayeeExtension</w:t>
      </w:r>
      <w:r w:rsidR="005016E5">
        <w:rPr>
          <w:rFonts w:ascii="Cambria" w:hAnsi="Cambria" w:cstheme="minorHAnsi"/>
        </w:rPr>
        <w:t xml:space="preserve"> – Custom table, used to store additional payee info</w:t>
      </w:r>
    </w:p>
    <w:p w:rsidR="00F86F21" w:rsidRPr="00EE1E0B" w:rsidRDefault="00F86F21" w:rsidP="00F86F21">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cfgPayeePhone</w:t>
      </w:r>
      <w:r w:rsidR="005016E5">
        <w:rPr>
          <w:rFonts w:ascii="Cambria" w:hAnsi="Cambria" w:cstheme="minorHAnsi"/>
        </w:rPr>
        <w:t xml:space="preserve"> – Custom table, used to store payee phone details</w:t>
      </w:r>
    </w:p>
    <w:p w:rsidR="00F86F21" w:rsidRPr="00EE1E0B" w:rsidRDefault="00F86F21" w:rsidP="00F86F21">
      <w:pPr>
        <w:pStyle w:val="ListParagraph"/>
        <w:widowControl/>
        <w:numPr>
          <w:ilvl w:val="0"/>
          <w:numId w:val="246"/>
        </w:numPr>
        <w:spacing w:before="0" w:after="120" w:line="240" w:lineRule="auto"/>
        <w:ind w:right="0"/>
        <w:rPr>
          <w:rFonts w:ascii="Cambria" w:hAnsi="Cambria" w:cstheme="minorHAnsi"/>
        </w:rPr>
      </w:pPr>
      <w:r w:rsidRPr="00EE1E0B">
        <w:rPr>
          <w:rFonts w:ascii="Cambria" w:hAnsi="Cambria" w:cstheme="minorHAnsi"/>
        </w:rPr>
        <w:t>cfgPayeeActivity</w:t>
      </w:r>
      <w:r w:rsidR="005016E5">
        <w:rPr>
          <w:rFonts w:ascii="Cambria" w:hAnsi="Cambria" w:cstheme="minorHAnsi"/>
        </w:rPr>
        <w:t xml:space="preserve"> – Custom table, used to store payee activities</w:t>
      </w:r>
    </w:p>
    <w:p w:rsidR="00E24F3F" w:rsidRDefault="00E24F3F" w:rsidP="00F86F21">
      <w:pPr>
        <w:pStyle w:val="ListParagraph"/>
        <w:rPr>
          <w:rFonts w:ascii="Cambria" w:hAnsi="Cambria" w:cstheme="minorHAnsi"/>
        </w:rPr>
        <w:sectPr w:rsidR="00E24F3F" w:rsidSect="00D702DF">
          <w:pgSz w:w="11907" w:h="16839" w:code="9"/>
          <w:pgMar w:top="1440" w:right="1440" w:bottom="1440" w:left="1440" w:header="720" w:footer="720" w:gutter="0"/>
          <w:cols w:space="720"/>
          <w:docGrid w:linePitch="360"/>
        </w:sectPr>
      </w:pPr>
    </w:p>
    <w:p w:rsidR="00E24F3F" w:rsidRDefault="00F86F21" w:rsidP="00F86F21">
      <w:pPr>
        <w:rPr>
          <w:rFonts w:ascii="Cambria" w:hAnsi="Cambria" w:cstheme="minorHAnsi"/>
        </w:rPr>
        <w:sectPr w:rsidR="00E24F3F" w:rsidSect="00EE1E0B">
          <w:pgSz w:w="16839" w:h="11907" w:orient="landscape" w:code="9"/>
          <w:pgMar w:top="1440" w:right="1440" w:bottom="1440" w:left="1440" w:header="720" w:footer="720" w:gutter="0"/>
          <w:cols w:space="720"/>
          <w:docGrid w:linePitch="360"/>
        </w:sectPr>
      </w:pPr>
      <w:r w:rsidRPr="00EE1E0B">
        <w:rPr>
          <w:rFonts w:ascii="Cambria" w:hAnsi="Cambria" w:cstheme="minorHAnsi"/>
        </w:rPr>
        <w:object w:dxaOrig="28500" w:dyaOrig="19543">
          <v:shape id="_x0000_i1029" type="#_x0000_t75" style="width:686.85pt;height:427pt" o:ole="">
            <v:imagedata r:id="rId123" o:title=""/>
          </v:shape>
          <o:OLEObject Type="Embed" ProgID="Visio.Drawing.11" ShapeID="_x0000_i1029" DrawAspect="Content" ObjectID="_1630411032" r:id="rId124"/>
        </w:object>
      </w:r>
    </w:p>
    <w:p w:rsidR="00F86F21" w:rsidRPr="00EE1E0B" w:rsidRDefault="00F86F21" w:rsidP="00F86F21">
      <w:pPr>
        <w:rPr>
          <w:rFonts w:ascii="Cambria" w:hAnsi="Cambria" w:cstheme="minorHAnsi"/>
        </w:rPr>
      </w:pPr>
    </w:p>
    <w:p w:rsidR="00C256EB" w:rsidRPr="00EE1E0B" w:rsidRDefault="00F86F21" w:rsidP="00EE1E0B">
      <w:pPr>
        <w:pStyle w:val="Heading3"/>
        <w:numPr>
          <w:ilvl w:val="3"/>
          <w:numId w:val="14"/>
        </w:numPr>
        <w:tabs>
          <w:tab w:val="clear" w:pos="3672"/>
          <w:tab w:val="num" w:pos="2430"/>
        </w:tabs>
        <w:ind w:hanging="2340"/>
        <w:rPr>
          <w:b w:val="0"/>
          <w:color w:val="7030A0"/>
          <w:sz w:val="24"/>
          <w:szCs w:val="24"/>
        </w:rPr>
      </w:pPr>
      <w:bookmarkStart w:id="15019" w:name="_Toc342768376"/>
      <w:r w:rsidRPr="00EE1E0B">
        <w:rPr>
          <w:color w:val="7030A0"/>
          <w:sz w:val="24"/>
          <w:szCs w:val="24"/>
        </w:rPr>
        <w:t>Personal Contract Data Tables</w:t>
      </w:r>
      <w:bookmarkEnd w:id="15019"/>
    </w:p>
    <w:p w:rsidR="00F86F21" w:rsidRPr="00EE1E0B" w:rsidRDefault="00F86F21" w:rsidP="00F86F21">
      <w:pPr>
        <w:rPr>
          <w:rFonts w:ascii="Cambria" w:hAnsi="Cambria" w:cstheme="minorHAnsi"/>
          <w:b/>
        </w:rPr>
      </w:pPr>
      <w:r w:rsidRPr="00EE1E0B">
        <w:rPr>
          <w:rFonts w:ascii="Cambria" w:hAnsi="Cambria" w:cstheme="minorHAnsi"/>
          <w:b/>
        </w:rPr>
        <w:t xml:space="preserve"> </w:t>
      </w:r>
      <w:r w:rsidRPr="00EE1E0B">
        <w:rPr>
          <w:rFonts w:ascii="Cambria" w:hAnsi="Cambria" w:cstheme="minorHAnsi"/>
        </w:rPr>
        <w:t>Following are the payee contract data tables.</w:t>
      </w:r>
      <w:r w:rsidRPr="00EE1E0B">
        <w:rPr>
          <w:rFonts w:ascii="Cambria" w:hAnsi="Cambria" w:cstheme="minorHAnsi"/>
          <w:b/>
        </w:rPr>
        <w:t xml:space="preserve"> </w:t>
      </w:r>
    </w:p>
    <w:p w:rsidR="00F86F21" w:rsidRPr="00EE1E0B" w:rsidRDefault="00F86F21" w:rsidP="00F86F21">
      <w:pPr>
        <w:pStyle w:val="ListParagraph"/>
        <w:widowControl/>
        <w:numPr>
          <w:ilvl w:val="0"/>
          <w:numId w:val="247"/>
        </w:numPr>
        <w:spacing w:before="0" w:after="120" w:line="240" w:lineRule="auto"/>
        <w:ind w:right="0"/>
        <w:rPr>
          <w:rFonts w:ascii="Cambria" w:hAnsi="Cambria" w:cstheme="minorHAnsi"/>
        </w:rPr>
      </w:pPr>
      <w:r w:rsidRPr="00EE1E0B">
        <w:rPr>
          <w:rFonts w:ascii="Cambria" w:hAnsi="Cambria" w:cstheme="minorHAnsi"/>
        </w:rPr>
        <w:t>cfgPayeeLicense</w:t>
      </w:r>
      <w:r w:rsidR="005016E5">
        <w:rPr>
          <w:rFonts w:ascii="Cambria" w:hAnsi="Cambria" w:cstheme="minorHAnsi"/>
        </w:rPr>
        <w:t xml:space="preserve"> </w:t>
      </w:r>
      <w:r w:rsidR="00E415E6">
        <w:rPr>
          <w:rFonts w:ascii="Cambria" w:hAnsi="Cambria" w:cstheme="minorHAnsi"/>
        </w:rPr>
        <w:t>– Custom table, used to store license information</w:t>
      </w:r>
    </w:p>
    <w:p w:rsidR="00F86F21" w:rsidRPr="00EE1E0B" w:rsidRDefault="00F86F21" w:rsidP="00E415E6">
      <w:pPr>
        <w:pStyle w:val="ListParagraph"/>
        <w:widowControl/>
        <w:numPr>
          <w:ilvl w:val="0"/>
          <w:numId w:val="247"/>
        </w:numPr>
        <w:spacing w:before="0" w:after="120" w:line="240" w:lineRule="auto"/>
        <w:ind w:right="0"/>
        <w:rPr>
          <w:rFonts w:ascii="Cambria" w:hAnsi="Cambria" w:cstheme="minorHAnsi"/>
        </w:rPr>
      </w:pPr>
      <w:r w:rsidRPr="00EE1E0B">
        <w:rPr>
          <w:rFonts w:ascii="Cambria" w:hAnsi="Cambria" w:cstheme="minorHAnsi"/>
        </w:rPr>
        <w:t>cfgPayeeRegistration</w:t>
      </w:r>
      <w:r w:rsidR="00E415E6">
        <w:rPr>
          <w:rFonts w:ascii="Cambria" w:hAnsi="Cambria" w:cstheme="minorHAnsi"/>
        </w:rPr>
        <w:t xml:space="preserve"> - </w:t>
      </w:r>
      <w:r w:rsidR="00E415E6" w:rsidRPr="00E415E6">
        <w:rPr>
          <w:rFonts w:ascii="Cambria" w:hAnsi="Cambria" w:cstheme="minorHAnsi"/>
        </w:rPr>
        <w:t>Custom table, used to store the registration information with insurance regulatory bod</w:t>
      </w:r>
      <w:r w:rsidR="00E415E6">
        <w:rPr>
          <w:rFonts w:ascii="Cambria" w:hAnsi="Cambria" w:cstheme="minorHAnsi"/>
        </w:rPr>
        <w:t>y</w:t>
      </w:r>
    </w:p>
    <w:p w:rsidR="00F86F21" w:rsidRPr="00EE1E0B" w:rsidRDefault="00F86F21" w:rsidP="00E415E6">
      <w:pPr>
        <w:pStyle w:val="ListParagraph"/>
        <w:widowControl/>
        <w:numPr>
          <w:ilvl w:val="0"/>
          <w:numId w:val="247"/>
        </w:numPr>
        <w:spacing w:before="0" w:after="120" w:line="240" w:lineRule="auto"/>
        <w:ind w:right="0"/>
        <w:rPr>
          <w:rFonts w:ascii="Cambria" w:hAnsi="Cambria" w:cstheme="minorHAnsi"/>
        </w:rPr>
      </w:pPr>
      <w:r w:rsidRPr="00EE1E0B">
        <w:rPr>
          <w:rFonts w:ascii="Cambria" w:hAnsi="Cambria" w:cstheme="minorHAnsi"/>
        </w:rPr>
        <w:t>cfgProducerAgreement</w:t>
      </w:r>
      <w:r w:rsidR="00E415E6">
        <w:rPr>
          <w:rFonts w:ascii="Cambria" w:hAnsi="Cambria" w:cstheme="minorHAnsi"/>
        </w:rPr>
        <w:t xml:space="preserve"> - </w:t>
      </w:r>
      <w:r w:rsidR="00E415E6" w:rsidRPr="00E415E6">
        <w:rPr>
          <w:rFonts w:ascii="Cambria" w:hAnsi="Cambria" w:cstheme="minorHAnsi"/>
        </w:rPr>
        <w:t xml:space="preserve">Custom table, used to store </w:t>
      </w:r>
      <w:r w:rsidR="00E415E6">
        <w:rPr>
          <w:rFonts w:ascii="Cambria" w:hAnsi="Cambria" w:cstheme="minorHAnsi"/>
        </w:rPr>
        <w:t>producer agreement information</w:t>
      </w:r>
    </w:p>
    <w:p w:rsidR="00F86F21" w:rsidRPr="00EE1E0B" w:rsidRDefault="00F86F21" w:rsidP="00E415E6">
      <w:pPr>
        <w:pStyle w:val="ListParagraph"/>
        <w:widowControl/>
        <w:numPr>
          <w:ilvl w:val="0"/>
          <w:numId w:val="247"/>
        </w:numPr>
        <w:spacing w:before="0" w:after="120" w:line="240" w:lineRule="auto"/>
        <w:ind w:right="0"/>
        <w:rPr>
          <w:rFonts w:ascii="Cambria" w:hAnsi="Cambria" w:cstheme="minorHAnsi"/>
        </w:rPr>
      </w:pPr>
      <w:r w:rsidRPr="00EE1E0B">
        <w:rPr>
          <w:rFonts w:ascii="Cambria" w:hAnsi="Cambria" w:cstheme="minorHAnsi"/>
        </w:rPr>
        <w:t>cfgDistributor Agreement</w:t>
      </w:r>
      <w:r w:rsidR="00E415E6">
        <w:rPr>
          <w:rFonts w:ascii="Cambria" w:hAnsi="Cambria" w:cstheme="minorHAnsi"/>
        </w:rPr>
        <w:t xml:space="preserve"> – Custom table, used to store distributor agreement</w:t>
      </w:r>
    </w:p>
    <w:p w:rsidR="00F86F21" w:rsidRPr="00EE1E0B" w:rsidRDefault="00F86F21" w:rsidP="00F86F21">
      <w:pPr>
        <w:pStyle w:val="ListParagraph"/>
        <w:widowControl/>
        <w:numPr>
          <w:ilvl w:val="0"/>
          <w:numId w:val="247"/>
        </w:numPr>
        <w:spacing w:before="0" w:after="120" w:line="240" w:lineRule="auto"/>
        <w:ind w:right="0"/>
        <w:rPr>
          <w:rFonts w:ascii="Cambria" w:hAnsi="Cambria" w:cstheme="minorHAnsi"/>
        </w:rPr>
      </w:pPr>
      <w:r w:rsidRPr="00EE1E0B">
        <w:rPr>
          <w:rFonts w:ascii="Cambria" w:hAnsi="Cambria" w:cstheme="minorHAnsi"/>
        </w:rPr>
        <w:t>cfgCarrierAppointment</w:t>
      </w:r>
      <w:r w:rsidR="00E415E6">
        <w:rPr>
          <w:rFonts w:ascii="Cambria" w:hAnsi="Cambria" w:cstheme="minorHAnsi"/>
        </w:rPr>
        <w:t xml:space="preserve"> – Custom table, used to store carrier appointment information</w:t>
      </w:r>
    </w:p>
    <w:p w:rsidR="00F86F21" w:rsidRPr="00EE1E0B" w:rsidRDefault="00F86F21" w:rsidP="00F86F21">
      <w:pPr>
        <w:rPr>
          <w:rFonts w:ascii="Cambria" w:hAnsi="Cambria" w:cstheme="minorHAnsi"/>
        </w:rPr>
      </w:pPr>
      <w:r w:rsidRPr="00EE1E0B">
        <w:rPr>
          <w:rFonts w:ascii="Cambria" w:hAnsi="Cambria" w:cstheme="minorHAnsi"/>
        </w:rPr>
        <w:object w:dxaOrig="25879" w:dyaOrig="19471">
          <v:shape id="_x0000_i1030" type="#_x0000_t75" style="width:679.3pt;height:445.9pt" o:ole="">
            <v:imagedata r:id="rId125" o:title=""/>
          </v:shape>
          <o:OLEObject Type="Embed" ProgID="Visio.Drawing.11" ShapeID="_x0000_i1030" DrawAspect="Content" ObjectID="_1630411033" r:id="rId126"/>
        </w:object>
      </w:r>
    </w:p>
    <w:p w:rsidR="00E24F3F" w:rsidRDefault="00E24F3F" w:rsidP="00F86F21">
      <w:pPr>
        <w:rPr>
          <w:rFonts w:ascii="Cambria" w:hAnsi="Cambria" w:cstheme="minorHAnsi"/>
        </w:rPr>
        <w:sectPr w:rsidR="00E24F3F" w:rsidSect="00E24F3F">
          <w:pgSz w:w="16839" w:h="11907" w:orient="landscape" w:code="9"/>
          <w:pgMar w:top="1440" w:right="1440" w:bottom="1440" w:left="1440" w:header="720" w:footer="720" w:gutter="0"/>
          <w:cols w:space="720"/>
          <w:docGrid w:linePitch="360"/>
        </w:sectPr>
      </w:pPr>
    </w:p>
    <w:p w:rsidR="00F86F21" w:rsidRPr="00EE1E0B" w:rsidRDefault="00F86F21" w:rsidP="00F86F21">
      <w:pPr>
        <w:rPr>
          <w:rFonts w:ascii="Cambria" w:hAnsi="Cambria" w:cstheme="minorHAnsi"/>
        </w:rPr>
      </w:pPr>
    </w:p>
    <w:p w:rsidR="00C256EB" w:rsidRPr="00EE1E0B" w:rsidRDefault="00F86F21" w:rsidP="00EE1E0B">
      <w:pPr>
        <w:pStyle w:val="Heading3"/>
        <w:numPr>
          <w:ilvl w:val="3"/>
          <w:numId w:val="14"/>
        </w:numPr>
        <w:tabs>
          <w:tab w:val="clear" w:pos="3672"/>
          <w:tab w:val="num" w:pos="2430"/>
        </w:tabs>
        <w:ind w:hanging="2340"/>
        <w:rPr>
          <w:b w:val="0"/>
          <w:color w:val="7030A0"/>
          <w:sz w:val="24"/>
          <w:szCs w:val="24"/>
        </w:rPr>
      </w:pPr>
      <w:bookmarkStart w:id="15020" w:name="_Toc342768377"/>
      <w:r w:rsidRPr="00EE1E0B">
        <w:rPr>
          <w:color w:val="7030A0"/>
          <w:sz w:val="24"/>
          <w:szCs w:val="24"/>
        </w:rPr>
        <w:t>Varicent Production and Commission Data Tables</w:t>
      </w:r>
      <w:bookmarkEnd w:id="15020"/>
    </w:p>
    <w:p w:rsidR="00F86F21" w:rsidRPr="00EE1E0B" w:rsidRDefault="00F86F21" w:rsidP="00F86F21">
      <w:pPr>
        <w:rPr>
          <w:rFonts w:ascii="Cambria" w:hAnsi="Cambria" w:cstheme="minorHAnsi"/>
          <w:b/>
        </w:rPr>
      </w:pPr>
      <w:r w:rsidRPr="00EE1E0B">
        <w:rPr>
          <w:rFonts w:ascii="Cambria" w:hAnsi="Cambria" w:cstheme="minorHAnsi"/>
        </w:rPr>
        <w:t>Following are the production and commission data tables.</w:t>
      </w:r>
      <w:r w:rsidRPr="00EE1E0B">
        <w:rPr>
          <w:rFonts w:ascii="Cambria" w:hAnsi="Cambria" w:cstheme="minorHAnsi"/>
          <w:b/>
        </w:rPr>
        <w:t xml:space="preserve"> </w:t>
      </w:r>
    </w:p>
    <w:p w:rsidR="00F86F21" w:rsidRPr="00EE1E0B" w:rsidRDefault="00F86F21" w:rsidP="00F86F21">
      <w:pPr>
        <w:pStyle w:val="ListParagraph"/>
        <w:widowControl/>
        <w:numPr>
          <w:ilvl w:val="0"/>
          <w:numId w:val="248"/>
        </w:numPr>
        <w:spacing w:before="0" w:after="120" w:line="240" w:lineRule="auto"/>
        <w:ind w:right="0"/>
        <w:rPr>
          <w:rFonts w:ascii="Cambria" w:hAnsi="Cambria" w:cstheme="minorHAnsi"/>
        </w:rPr>
      </w:pPr>
      <w:r w:rsidRPr="00EE1E0B">
        <w:rPr>
          <w:rFonts w:ascii="Cambria" w:hAnsi="Cambria" w:cstheme="minorHAnsi"/>
        </w:rPr>
        <w:t>Commission Data</w:t>
      </w:r>
      <w:r w:rsidR="00E415E6">
        <w:rPr>
          <w:rFonts w:ascii="Cambria" w:hAnsi="Cambria" w:cstheme="minorHAnsi"/>
        </w:rPr>
        <w:t xml:space="preserve"> – Data table, used to store commission data </w:t>
      </w:r>
    </w:p>
    <w:p w:rsidR="00F86F21" w:rsidRPr="00EE1E0B" w:rsidRDefault="00F86F21" w:rsidP="00F86F21">
      <w:pPr>
        <w:pStyle w:val="ListParagraph"/>
        <w:widowControl/>
        <w:numPr>
          <w:ilvl w:val="0"/>
          <w:numId w:val="248"/>
        </w:numPr>
        <w:spacing w:before="0" w:after="120" w:line="240" w:lineRule="auto"/>
        <w:ind w:right="0"/>
        <w:rPr>
          <w:rFonts w:ascii="Cambria" w:hAnsi="Cambria" w:cstheme="minorHAnsi"/>
        </w:rPr>
      </w:pPr>
      <w:r w:rsidRPr="00EE1E0B">
        <w:rPr>
          <w:rFonts w:ascii="Cambria" w:hAnsi="Cambria" w:cstheme="minorHAnsi"/>
        </w:rPr>
        <w:t>Production Data</w:t>
      </w:r>
      <w:r w:rsidR="00E415E6">
        <w:rPr>
          <w:rFonts w:ascii="Cambria" w:hAnsi="Cambria" w:cstheme="minorHAnsi"/>
        </w:rPr>
        <w:t xml:space="preserve"> – Data table, used to store production data</w:t>
      </w:r>
    </w:p>
    <w:p w:rsidR="00F86F21" w:rsidRPr="00EE1E0B" w:rsidRDefault="00F86F21" w:rsidP="00F86F21">
      <w:pPr>
        <w:pStyle w:val="ListParagraph"/>
        <w:rPr>
          <w:rFonts w:ascii="Cambria" w:hAnsi="Cambria" w:cstheme="minorHAnsi"/>
        </w:rPr>
      </w:pPr>
    </w:p>
    <w:p w:rsidR="00F86F21" w:rsidRPr="00EE1E0B" w:rsidRDefault="00F86F21" w:rsidP="00F86F21">
      <w:pPr>
        <w:pStyle w:val="ListParagraph"/>
        <w:rPr>
          <w:rFonts w:ascii="Cambria" w:hAnsi="Cambria" w:cstheme="minorHAnsi"/>
          <w:b/>
        </w:rPr>
      </w:pPr>
      <w:r w:rsidRPr="00EE1E0B">
        <w:rPr>
          <w:rFonts w:ascii="Cambria" w:hAnsi="Cambria" w:cstheme="minorHAnsi"/>
          <w:b/>
        </w:rPr>
        <w:t>Commission Data Table</w:t>
      </w:r>
    </w:p>
    <w:tbl>
      <w:tblPr>
        <w:tblW w:w="5069"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6"/>
        <w:gridCol w:w="1205"/>
        <w:gridCol w:w="1269"/>
        <w:gridCol w:w="3487"/>
        <w:gridCol w:w="1008"/>
      </w:tblGrid>
      <w:tr w:rsidR="00676701" w:rsidRPr="0030344E" w:rsidTr="00EE1E0B">
        <w:trPr>
          <w:trHeight w:val="14"/>
          <w:tblHeader/>
        </w:trPr>
        <w:tc>
          <w:tcPr>
            <w:tcW w:w="1287"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Field Name</w:t>
            </w:r>
          </w:p>
        </w:tc>
        <w:tc>
          <w:tcPr>
            <w:tcW w:w="642"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Varicent Data Type</w:t>
            </w:r>
          </w:p>
        </w:tc>
        <w:tc>
          <w:tcPr>
            <w:tcW w:w="676" w:type="pct"/>
            <w:tcBorders>
              <w:top w:val="single" w:sz="6" w:space="0" w:color="5F5F5F"/>
              <w:left w:val="single" w:sz="6" w:space="0" w:color="FFFFFF"/>
              <w:bottom w:val="single" w:sz="6" w:space="0" w:color="5F5F5F"/>
              <w:right w:val="single" w:sz="6" w:space="0" w:color="FFFFFF"/>
            </w:tcBorders>
            <w:shd w:val="clear" w:color="auto" w:fill="5F5F5F"/>
          </w:tcPr>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Pick List</w:t>
            </w:r>
          </w:p>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(Foreign Key)</w:t>
            </w:r>
          </w:p>
        </w:tc>
        <w:tc>
          <w:tcPr>
            <w:tcW w:w="1858"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Description</w:t>
            </w:r>
          </w:p>
        </w:tc>
        <w:tc>
          <w:tcPr>
            <w:tcW w:w="538"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Primary Key</w:t>
            </w:r>
          </w:p>
        </w:tc>
      </w:tr>
      <w:tr w:rsidR="00F86F21" w:rsidRPr="00676701" w:rsidTr="00EE1E0B">
        <w:trPr>
          <w:cantSplit/>
          <w:trHeight w:val="22"/>
        </w:trPr>
        <w:tc>
          <w:tcPr>
            <w:tcW w:w="1287"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RecordID</w:t>
            </w:r>
          </w:p>
        </w:tc>
        <w:tc>
          <w:tcPr>
            <w:tcW w:w="642"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RecordDate </w:t>
            </w:r>
          </w:p>
        </w:tc>
        <w:tc>
          <w:tcPr>
            <w:tcW w:w="538" w:type="pct"/>
            <w:tcBorders>
              <w:top w:val="single" w:sz="6" w:space="0" w:color="5F5F5F"/>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Y</w:t>
            </w:r>
          </w:p>
        </w:tc>
      </w:tr>
      <w:tr w:rsidR="00F86F21" w:rsidRPr="00676701" w:rsidTr="00EE1E0B">
        <w:trPr>
          <w:cantSplit/>
          <w:trHeight w:val="22"/>
        </w:trPr>
        <w:tc>
          <w:tcPr>
            <w:tcW w:w="1287"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BankNumber</w:t>
            </w:r>
          </w:p>
        </w:tc>
        <w:tc>
          <w:tcPr>
            <w:tcW w:w="642"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BankNumber </w:t>
            </w:r>
          </w:p>
        </w:tc>
        <w:tc>
          <w:tcPr>
            <w:tcW w:w="538" w:type="pct"/>
            <w:tcBorders>
              <w:top w:val="single" w:sz="6" w:space="0" w:color="5F5F5F"/>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BranchNumber</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BranchNumber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ServicingAgentNumber</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Payee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ServicingAgentNumber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CommissionAgentNumber</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Payee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CommissionAgentNumber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ReferralAgentNumber</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Payee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ReferralAgentNumber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ExternalReference1</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External reference for Bank Agent</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ExternalReference2</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External reference for Branch Agent</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ExternalReference3</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External reference for Servicing Agent</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ExternalReference4</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External reference for Commission Agent</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ExternalReference5</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External reference for Referal Agent</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ClientName1</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Bank Name (Banca)</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ClientName2</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Branch Name (Banca)</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ClientName3</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Servicing Agent name.  Concatenation of Surname and Given Name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Client Name 4</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Commission agent name. Concatenation of Surname and Given Name</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Client Name 5</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Referral agent name.</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ContractNumber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LifeNumber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ZLiFE Life Number e.g. ‘01’</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CoverageNumber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LiFE Coverage Number e.g. ‘01’</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RiderNumber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ZliFE Rider Number e.g. ’00’</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ContractType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valContractTypeCode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ProductType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PremiumType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valPremiumTypeCode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PremiumType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ComponentCode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valComponentCode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This is a 4 characters code representing the coverage and riders.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e.g.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SUWA – ZLS RP ILP Protection Coverage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SUWB – ZLS RP ILP Savings Coverage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SUW1 – ZLS SP ILP</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SNUA – ZLS Term Coverage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SNDA – ZLS Disability Rider</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SNDB – ZLS Disablity Rider (UDR)</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lastRenderedPageBreak/>
              <w:t xml:space="preserve">SNRC – ZLS Spouse Rider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SNRD – ZLS Spouse Rider (UDR)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Etc.</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RiskCommencementDate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RiskCommencementDate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IssueDate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IssueDate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CoolingOffDate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CoolingOffDate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EffectiveDate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EffectiveDate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PaidToDate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Instalment to date.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Eg. If we have a monthly premium with due date on 2011/01/25, then the instalment to date is 2011/02/25</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TransactionNumber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TransactionNumber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BillingFrequency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Billing/payment frequency.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i.e.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01 – Yearly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02 – Half Yearly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04 – Quarterly</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12 – Monthly</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00 – Single Premium </w:t>
            </w:r>
          </w:p>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ExchangeRate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ExchangeRate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ContractCurrency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Currency</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ContractCurrency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CoverPremContractCurr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CoverPremContractCurr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CoverCommContractCurr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CoverCommContractCurr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AgentPaymentCurrency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AgentPaymentCurrency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CoverCommAgtPayCurr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CoverCommAgtPayCurr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PolicyYear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Number of years from coverage/rider risk commencement date up to instalment date.</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TypeofCommission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valCommissionTypeCode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Type of commission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i.e.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 Single Premium</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I – Initial commission,</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R – Renewal commission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 – Top Up Commission</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TransactionCode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valTransactionTypeCode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This is 4 character code representing the transaction that calculated the commission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i.e.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T642 – Contract Issue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B522 – Premium Collection</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T679 - Single Premium Top up</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T607 - Alter from Inception</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T646 – Cancel from Inception</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TR7K- Freelook Cancellation</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T656- Full Contract Reversal</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T557-Component Add</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T536- Paid to Date Advance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T591 – Recurring Single Premium Apply</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TransactionDescription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TransactionDescription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RiskAge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RiskAge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RiskTerm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RiskTerm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PremiumAge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PremiumAge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lastRenderedPageBreak/>
              <w:t xml:space="preserve">        PremiumTerm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PremiumTerm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ContractOwnerName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ContractOwnerName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LifeInsuredName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LifeInsuredName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SinglePrmContractCurr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SinglePrmContractCurr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SinglePrmLocalCurr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Currency</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SinglePrmLocalCurr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SerialNumber</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Serial Number</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LayeringNumber</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Layering Number</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OffshoreIndicator</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Text </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This is a 1 character code indicating whether the policy is onshore or offshore (required by  finance)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i.e.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O – Off shore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 – On shore</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ParticipatingNonParticipating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This is a 1 character code indicating the fund type of the commission (required by  finance)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i.e.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P – Participating</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 – Non participating</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U – Investment/Unit linked</w:t>
            </w:r>
          </w:p>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bl>
    <w:p w:rsidR="00F86F21" w:rsidRPr="00EE1E0B" w:rsidRDefault="00F86F21" w:rsidP="00EE1E0B">
      <w:pPr>
        <w:pStyle w:val="15Indented"/>
        <w:spacing w:after="0" w:line="240" w:lineRule="auto"/>
        <w:ind w:left="0"/>
        <w:jc w:val="left"/>
        <w:rPr>
          <w:rFonts w:ascii="Cambria" w:hAnsi="Cambria" w:cstheme="minorHAnsi"/>
        </w:rPr>
      </w:pPr>
    </w:p>
    <w:p w:rsidR="00F86F21" w:rsidRPr="00EE1E0B" w:rsidRDefault="00F86F21" w:rsidP="00EE1E0B">
      <w:pPr>
        <w:pStyle w:val="15Indented"/>
        <w:spacing w:after="0" w:line="240" w:lineRule="auto"/>
        <w:ind w:left="0"/>
        <w:jc w:val="left"/>
        <w:rPr>
          <w:rFonts w:ascii="Cambria" w:hAnsi="Cambria" w:cstheme="minorHAnsi"/>
        </w:rPr>
      </w:pPr>
    </w:p>
    <w:p w:rsidR="00F86F21" w:rsidRPr="00EE1E0B" w:rsidRDefault="00F86F21" w:rsidP="00EE1E0B">
      <w:pPr>
        <w:pStyle w:val="15Indented"/>
        <w:spacing w:after="0" w:line="240" w:lineRule="auto"/>
        <w:ind w:left="0"/>
        <w:jc w:val="left"/>
        <w:rPr>
          <w:rFonts w:ascii="Cambria" w:hAnsi="Cambria" w:cstheme="minorHAnsi"/>
        </w:rPr>
      </w:pPr>
      <w:r w:rsidRPr="00EE1E0B">
        <w:rPr>
          <w:rFonts w:ascii="Cambria" w:hAnsi="Cambria" w:cstheme="minorHAnsi"/>
          <w:color w:val="auto"/>
        </w:rPr>
        <w:t>Production Data Table</w:t>
      </w:r>
    </w:p>
    <w:tbl>
      <w:tblPr>
        <w:tblW w:w="5069"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6"/>
        <w:gridCol w:w="1205"/>
        <w:gridCol w:w="1269"/>
        <w:gridCol w:w="3487"/>
        <w:gridCol w:w="1008"/>
      </w:tblGrid>
      <w:tr w:rsidR="0030344E" w:rsidRPr="0030344E" w:rsidTr="00EE1E0B">
        <w:trPr>
          <w:trHeight w:val="14"/>
          <w:tblHeader/>
        </w:trPr>
        <w:tc>
          <w:tcPr>
            <w:tcW w:w="1287"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Field Name</w:t>
            </w:r>
          </w:p>
        </w:tc>
        <w:tc>
          <w:tcPr>
            <w:tcW w:w="642"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Varicent Data Type</w:t>
            </w:r>
          </w:p>
        </w:tc>
        <w:tc>
          <w:tcPr>
            <w:tcW w:w="676" w:type="pct"/>
            <w:tcBorders>
              <w:top w:val="single" w:sz="6" w:space="0" w:color="5F5F5F"/>
              <w:left w:val="single" w:sz="6" w:space="0" w:color="FFFFFF"/>
              <w:bottom w:val="single" w:sz="6" w:space="0" w:color="5F5F5F"/>
              <w:right w:val="single" w:sz="6" w:space="0" w:color="FFFFFF"/>
            </w:tcBorders>
            <w:shd w:val="clear" w:color="auto" w:fill="5F5F5F"/>
          </w:tcPr>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Pick List</w:t>
            </w:r>
          </w:p>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(Foreign Key)</w:t>
            </w:r>
          </w:p>
        </w:tc>
        <w:tc>
          <w:tcPr>
            <w:tcW w:w="1858"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Description</w:t>
            </w:r>
          </w:p>
        </w:tc>
        <w:tc>
          <w:tcPr>
            <w:tcW w:w="538"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F86F21" w:rsidRPr="00EE1E0B" w:rsidRDefault="00F86F21" w:rsidP="00EE1E0B">
            <w:pPr>
              <w:pStyle w:val="15Indented"/>
              <w:spacing w:after="0" w:line="240" w:lineRule="auto"/>
              <w:ind w:left="0"/>
              <w:jc w:val="left"/>
              <w:rPr>
                <w:rFonts w:ascii="Cambria" w:hAnsi="Cambria" w:cstheme="minorHAnsi"/>
                <w:b/>
                <w:color w:val="FFFFFF" w:themeColor="background1"/>
                <w:sz w:val="18"/>
                <w:szCs w:val="18"/>
              </w:rPr>
            </w:pPr>
            <w:r w:rsidRPr="00EE1E0B">
              <w:rPr>
                <w:rFonts w:ascii="Cambria" w:hAnsi="Cambria" w:cstheme="minorHAnsi"/>
                <w:b/>
                <w:color w:val="FFFFFF" w:themeColor="background1"/>
                <w:sz w:val="18"/>
                <w:szCs w:val="18"/>
              </w:rPr>
              <w:t>Primary Key</w:t>
            </w:r>
          </w:p>
        </w:tc>
      </w:tr>
      <w:tr w:rsidR="00F86F21" w:rsidRPr="00676701" w:rsidTr="00EE1E0B">
        <w:trPr>
          <w:cantSplit/>
          <w:trHeight w:val="22"/>
        </w:trPr>
        <w:tc>
          <w:tcPr>
            <w:tcW w:w="1287"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RecordDate </w:t>
            </w:r>
          </w:p>
        </w:tc>
        <w:tc>
          <w:tcPr>
            <w:tcW w:w="642"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RecordDate </w:t>
            </w:r>
          </w:p>
        </w:tc>
        <w:tc>
          <w:tcPr>
            <w:tcW w:w="538" w:type="pct"/>
            <w:tcBorders>
              <w:top w:val="single" w:sz="6" w:space="0" w:color="5F5F5F"/>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Y</w:t>
            </w:r>
          </w:p>
        </w:tc>
      </w:tr>
      <w:tr w:rsidR="00F86F21" w:rsidRPr="00676701" w:rsidTr="00EE1E0B">
        <w:trPr>
          <w:cantSplit/>
          <w:trHeight w:val="22"/>
        </w:trPr>
        <w:tc>
          <w:tcPr>
            <w:tcW w:w="1287"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BankNumber </w:t>
            </w:r>
          </w:p>
        </w:tc>
        <w:tc>
          <w:tcPr>
            <w:tcW w:w="642"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5F5F5F"/>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BankNumber </w:t>
            </w:r>
          </w:p>
        </w:tc>
        <w:tc>
          <w:tcPr>
            <w:tcW w:w="538" w:type="pct"/>
            <w:tcBorders>
              <w:top w:val="single" w:sz="6" w:space="0" w:color="5F5F5F"/>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BranchNumber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BranchNumber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ServicingAgentNumber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ServicingAgentNumber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CommissionAgentNumber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CommissionAgentNumber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ReferralAgentNumber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ReferralAgentNumber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ContractNumber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LifeNumber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LifeNumber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CoverageNumber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CoverageNumber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RiderNumber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RiderNumber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ContractType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valContractTypeCode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This is a 3 characters code representing the main product.  Eg.</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SIA – ZLS RP ILP (Protection)</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SIB – ZLS RP ILP (Savings)</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SIC – ZLS SP ILP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STA – ZLS Zterm Plan</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Etc.</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ComponentCode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valComponentTypeCode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This is a 4 characters code representing the coverage and riders.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e.g.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SUWA – ZLS RP ILP Protection Coverage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SUWB – ZLS RP ILP Savings Coverage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SUW1 – ZLS SP ILP</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SNUA – ZLS Term Coverage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SNDA – ZLS Disability Rider</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lastRenderedPageBreak/>
              <w:t>SNDB – ZLS Disablity Rider (UDR)</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SNRC – ZLS Spouse Rider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SNRD – ZLS Spouse Rider (UDR)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Etc.</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RiskCommencementDate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Coverage/Rider risk commencement date.</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IssueDate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IssueDate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BillToDate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 billed to date at the time of contract change</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EffectiveDate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EffectiveDate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PaidToDate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 paid to date at the time of contract change</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TransactionNumber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TransactionNumber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SerialNumber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SerialNumber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BillingFrequency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BillingFrequency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ExchangeRate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ExchangeRate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ContractCurrency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ContractCurrency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CoverPremContractCurr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CoverPremContractCurr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CoverageLocalCurrency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CoverageLocalCurrency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CoverPremLocalCurr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CoverPremLocalCurr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PolicyYear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Number of years from coverage/rider risk commencement date up to data extract date</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Annual premium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Annual instalment premium amount</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Initial commission</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Total Initial Commission amount</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Installment Premium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Installment premium amount (at component level)</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Customer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Customer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RiskAge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Age of the Life Insured at risk cessation date.  e.g. 60, 100.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RiskTerm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Component Risk Term e.g. 10, 15, 20, 55</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PremiumAge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Age of the Life Insured at premium cessation date.  e.g. 60, 100.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PremiumTerm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Component premium term e.g. 10,15, 55</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ContractOwnerName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ContractOwnerName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LifeInsuredName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LifeInsuredName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TransactionCode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TransactionCode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TransactionDescription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TransactionDescription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SinglePrmContractCurr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SinglePrmContractCurr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SinglePrmLocalCurr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SinglePrmLocalCurr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Onshore/Offshore Indicator</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Text </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This is a 1 character code indicating whether the policy is onshore or offshore (required by  finance)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i.e.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O – Off shore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S – On shore</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ParNonParUL</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This is a 1 character code indicating the fund type of the commission (required by  finance)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i.e.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P – Participating</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lastRenderedPageBreak/>
              <w:t>N – Non participating</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U – Investment/Unit linked</w:t>
            </w:r>
          </w:p>
          <w:p w:rsidR="00F86F21" w:rsidRPr="00EE1E0B" w:rsidRDefault="00F86F21" w:rsidP="00EE1E0B">
            <w:pPr>
              <w:pStyle w:val="15Indented"/>
              <w:spacing w:after="0" w:line="240" w:lineRule="auto"/>
              <w:ind w:left="0"/>
              <w:jc w:val="left"/>
              <w:rPr>
                <w:rFonts w:ascii="Cambria" w:hAnsi="Cambria" w:cstheme="minorHAnsi"/>
                <w:sz w:val="18"/>
                <w:szCs w:val="18"/>
              </w:rPr>
            </w:pP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ContractStatus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valContractStatusCode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This is a 2 character code that identifies if the risk status of the contract.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(refer to table T3623 for the complete list)</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i.e.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CF - Cancelled from Inception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DC-  Contract Declined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DH - Approved Death Claim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EX - Expiry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IF -  In Force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LA -   Contract Lapsed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MA -    Contract Matured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NT  -   Not taken Up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PO  -   Contract Postponed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PS   -  Contract Proposal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PU   -  Paid Up Contract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RD   -  Registered Death Claim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SU    - Contract Surrendered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TR    - Contract Terminated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UW   -  Underwriting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VR    - Vesting Registered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WD   -  Contract Withdrawn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ContractPremiumStatus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valPremiumStatusCode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This is a 2 character code that identifies if the premium status of the contract.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(refer to table T3588 for the complete list)</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i.e.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AP     Annuity in Payment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CF     Cancelled from Inception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DC     Declined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DH     Deceased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ET     Extended Term Insurance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EX     Expired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FP     Fully Paid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HA     Premium Holiday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HP     PH Reinstatement Pending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LA     Lapsed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MA     Matured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NF     Non-Forfeiture Surrendered</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NT     Not taken Up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PO     Contract Postponed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PP     Premium Paying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PS     Proposal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PU     Made Paid-up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SP     Single Premium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SU     Fully Surrendered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VR     Vesting Registered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WD     Withdrawn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CoverageStatus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valCoverageStatusCode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This is a 2 character code that identifies if the premium status of the coverage or rider.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(refer to table T5682 for the complete list)</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i.e.</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CF   Cancelled From Inception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DC   Declined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EX   Expiry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IF    In Force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LA   Lapsed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MA   Matured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NT   Not taken Up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PU   Paid Up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lastRenderedPageBreak/>
              <w:t xml:space="preserve">PS   Proposal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HP   PH  Reinstatement Pending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RT   Reducing Term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RD   Registered Death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SU   Surrender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CR   Vesting Registered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WD   Withdrawn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r w:rsidR="00F86F21" w:rsidRPr="00676701"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CoveragePremiumStatus </w:t>
            </w:r>
          </w:p>
        </w:tc>
        <w:tc>
          <w:tcPr>
            <w:tcW w:w="642"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valCoveragePremiumStatusCode</w:t>
            </w:r>
          </w:p>
        </w:tc>
        <w:tc>
          <w:tcPr>
            <w:tcW w:w="1858" w:type="pct"/>
            <w:tcBorders>
              <w:top w:val="single" w:sz="6" w:space="0" w:color="B2B2B2"/>
              <w:left w:val="single" w:sz="6" w:space="0" w:color="B2B2B2"/>
              <w:bottom w:val="single" w:sz="6" w:space="0" w:color="B2B2B2"/>
              <w:right w:val="single" w:sz="6" w:space="0" w:color="B2B2B2"/>
            </w:tcBorders>
          </w:tcPr>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        This is a 2 character code that identifies if the premium status of the coverage or rider.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(refer to table T5681 for the complete list)</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i.e.</w:t>
            </w:r>
          </w:p>
          <w:p w:rsidR="00F86F21" w:rsidRPr="00EE1E0B" w:rsidRDefault="00F86F21" w:rsidP="00EE1E0B">
            <w:pPr>
              <w:pStyle w:val="15Indented"/>
              <w:spacing w:after="0" w:line="240" w:lineRule="auto"/>
              <w:ind w:left="0"/>
              <w:jc w:val="left"/>
              <w:rPr>
                <w:rFonts w:ascii="Cambria" w:hAnsi="Cambria" w:cstheme="minorHAnsi"/>
                <w:sz w:val="18"/>
                <w:szCs w:val="18"/>
              </w:rPr>
            </w:pP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AP  Annuity in Payment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CF  Cancelled from Inception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DC  Declined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EX  Expiry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ET   Extended Term Insurance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FP  Fully Paid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LA  Lapsed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MA  Matured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NT  Not taken up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PU  Paid Up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PH  Premium Holiday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PP  Premium Paying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PR  Proposal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HP  PH Reinstatement Pending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RT  Reducing Term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SP  Single Premium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SU  Surrender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CR  Vesting Registered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WV  Waiver of Premium         </w:t>
            </w:r>
          </w:p>
          <w:p w:rsidR="00F86F21" w:rsidRPr="00EE1E0B" w:rsidRDefault="00F86F21" w:rsidP="00EE1E0B">
            <w:pPr>
              <w:pStyle w:val="15Indented"/>
              <w:spacing w:after="0" w:line="240" w:lineRule="auto"/>
              <w:ind w:left="0"/>
              <w:jc w:val="left"/>
              <w:rPr>
                <w:rFonts w:ascii="Cambria" w:hAnsi="Cambria" w:cstheme="minorHAnsi"/>
                <w:sz w:val="18"/>
                <w:szCs w:val="18"/>
              </w:rPr>
            </w:pPr>
            <w:r w:rsidRPr="00EE1E0B">
              <w:rPr>
                <w:rFonts w:ascii="Cambria" w:hAnsi="Cambria" w:cstheme="minorHAnsi"/>
                <w:color w:val="auto"/>
                <w:sz w:val="18"/>
                <w:szCs w:val="18"/>
              </w:rPr>
              <w:t xml:space="preserve">WD Withdrawn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F86F21" w:rsidRPr="00EE1E0B" w:rsidRDefault="00F86F21" w:rsidP="00EE1E0B">
            <w:pPr>
              <w:pStyle w:val="15Indented"/>
              <w:spacing w:after="0" w:line="240" w:lineRule="auto"/>
              <w:ind w:left="0"/>
              <w:jc w:val="left"/>
              <w:rPr>
                <w:rFonts w:ascii="Cambria" w:hAnsi="Cambria" w:cstheme="minorHAnsi"/>
                <w:sz w:val="18"/>
                <w:szCs w:val="18"/>
              </w:rPr>
            </w:pPr>
          </w:p>
        </w:tc>
      </w:tr>
    </w:tbl>
    <w:p w:rsidR="00E24F3F" w:rsidRDefault="00E24F3F" w:rsidP="00F86F21">
      <w:pPr>
        <w:rPr>
          <w:rFonts w:ascii="Cambria" w:hAnsi="Cambria" w:cstheme="minorHAnsi"/>
          <w:b/>
        </w:rPr>
      </w:pPr>
    </w:p>
    <w:p w:rsidR="00F86F21" w:rsidRPr="00EE1E0B" w:rsidRDefault="00F86F21" w:rsidP="00EE1E0B">
      <w:pPr>
        <w:pStyle w:val="Heading3"/>
        <w:numPr>
          <w:ilvl w:val="3"/>
          <w:numId w:val="14"/>
        </w:numPr>
        <w:tabs>
          <w:tab w:val="clear" w:pos="3672"/>
          <w:tab w:val="num" w:pos="2430"/>
        </w:tabs>
        <w:ind w:hanging="2340"/>
        <w:rPr>
          <w:b w:val="0"/>
          <w:color w:val="7030A0"/>
          <w:sz w:val="24"/>
          <w:szCs w:val="24"/>
        </w:rPr>
      </w:pPr>
      <w:bookmarkStart w:id="15021" w:name="_Toc342768378"/>
      <w:r w:rsidRPr="00EE1E0B">
        <w:rPr>
          <w:color w:val="7030A0"/>
          <w:sz w:val="24"/>
          <w:szCs w:val="24"/>
        </w:rPr>
        <w:t>Payments and Adjustments Tables</w:t>
      </w:r>
      <w:bookmarkEnd w:id="15021"/>
    </w:p>
    <w:p w:rsidR="00F86F21" w:rsidRPr="00EE1E0B" w:rsidRDefault="00F86F21" w:rsidP="00F86F21">
      <w:pPr>
        <w:pStyle w:val="ListParagraph"/>
        <w:widowControl/>
        <w:numPr>
          <w:ilvl w:val="0"/>
          <w:numId w:val="249"/>
        </w:numPr>
        <w:spacing w:before="0" w:after="120" w:line="240" w:lineRule="auto"/>
        <w:ind w:right="0"/>
        <w:rPr>
          <w:rFonts w:ascii="Cambria" w:hAnsi="Cambria" w:cstheme="minorHAnsi"/>
        </w:rPr>
      </w:pPr>
      <w:r w:rsidRPr="00EE1E0B">
        <w:rPr>
          <w:rFonts w:ascii="Cambria" w:hAnsi="Cambria" w:cstheme="minorHAnsi"/>
        </w:rPr>
        <w:t>cfgManualPayment</w:t>
      </w:r>
      <w:r w:rsidR="00E415E6">
        <w:rPr>
          <w:rFonts w:ascii="Cambria" w:hAnsi="Cambria" w:cstheme="minorHAnsi"/>
        </w:rPr>
        <w:t xml:space="preserve"> – Custom table, used to store the manual payments</w:t>
      </w:r>
    </w:p>
    <w:p w:rsidR="00F86F21" w:rsidRPr="00EE1E0B" w:rsidRDefault="00F86F21" w:rsidP="00F86F21">
      <w:pPr>
        <w:pStyle w:val="ListParagraph"/>
        <w:widowControl/>
        <w:numPr>
          <w:ilvl w:val="0"/>
          <w:numId w:val="249"/>
        </w:numPr>
        <w:spacing w:before="0" w:after="120" w:line="240" w:lineRule="auto"/>
        <w:ind w:right="0"/>
        <w:rPr>
          <w:rFonts w:ascii="Cambria" w:hAnsi="Cambria" w:cstheme="minorHAnsi"/>
        </w:rPr>
      </w:pPr>
      <w:r w:rsidRPr="00EE1E0B">
        <w:rPr>
          <w:rFonts w:ascii="Cambria" w:hAnsi="Cambria" w:cstheme="minorHAnsi"/>
        </w:rPr>
        <w:t>cfgManualPayments Attributes</w:t>
      </w:r>
      <w:r w:rsidR="00E415E6">
        <w:rPr>
          <w:rFonts w:ascii="Cambria" w:hAnsi="Cambria" w:cstheme="minorHAnsi"/>
        </w:rPr>
        <w:t xml:space="preserve"> – Custom table, used to store the types of manual payments</w:t>
      </w:r>
    </w:p>
    <w:p w:rsidR="00AD496B" w:rsidRPr="00EE1E0B" w:rsidRDefault="00AD496B">
      <w:pPr>
        <w:rPr>
          <w:b/>
          <w:lang w:eastAsia="x-none"/>
        </w:rPr>
      </w:pPr>
      <w:bookmarkStart w:id="15022" w:name="_Toc312397605"/>
      <w:r w:rsidRPr="00EE1E0B">
        <w:rPr>
          <w:b/>
        </w:rPr>
        <w:t>cfgManualPayments</w:t>
      </w:r>
      <w:bookmarkEnd w:id="15022"/>
    </w:p>
    <w:tbl>
      <w:tblPr>
        <w:tblW w:w="5069"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6"/>
        <w:gridCol w:w="1205"/>
        <w:gridCol w:w="1269"/>
        <w:gridCol w:w="3487"/>
        <w:gridCol w:w="1008"/>
      </w:tblGrid>
      <w:tr w:rsidR="00AD496B" w:rsidRPr="0030344E" w:rsidTr="00EE1E0B">
        <w:trPr>
          <w:trHeight w:val="14"/>
          <w:tblHeader/>
        </w:trPr>
        <w:tc>
          <w:tcPr>
            <w:tcW w:w="1287"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Field Name</w:t>
            </w:r>
          </w:p>
        </w:tc>
        <w:tc>
          <w:tcPr>
            <w:tcW w:w="642"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Varicent Data Type</w:t>
            </w:r>
          </w:p>
        </w:tc>
        <w:tc>
          <w:tcPr>
            <w:tcW w:w="676" w:type="pct"/>
            <w:tcBorders>
              <w:top w:val="single" w:sz="6" w:space="0" w:color="5F5F5F"/>
              <w:left w:val="single" w:sz="6" w:space="0" w:color="FFFFFF"/>
              <w:bottom w:val="single" w:sz="6" w:space="0" w:color="5F5F5F"/>
              <w:right w:val="single" w:sz="6" w:space="0" w:color="FFFFFF"/>
            </w:tcBorders>
            <w:shd w:val="clear" w:color="auto" w:fill="5F5F5F"/>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Pick List</w:t>
            </w:r>
          </w:p>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(Foreign Key)</w:t>
            </w:r>
          </w:p>
        </w:tc>
        <w:tc>
          <w:tcPr>
            <w:tcW w:w="1858"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Description</w:t>
            </w:r>
          </w:p>
        </w:tc>
        <w:tc>
          <w:tcPr>
            <w:tcW w:w="538"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Primary Key</w:t>
            </w: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PayeeID </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Payee</w:t>
            </w: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Payee ID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ComponentType </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valCommissionType</w:t>
            </w: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Component Type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AdjustmentFor</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Adjustment For</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AdjustmentPaid</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Adjustment Paid</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AdjustmentDate</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Adjustment Date</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AdjustmentAmount</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Adjustment Amount</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lastRenderedPageBreak/>
              <w:t xml:space="preserve">        ApprovalStatus</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Approval Status</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Comments</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Comments</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Comments</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AdjustmentID</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Adjustment ID</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Pr="00B10D61" w:rsidRDefault="00AD496B" w:rsidP="00AD496B">
      <w:pPr>
        <w:rPr>
          <w:rFonts w:ascii="Calibri" w:hAnsi="Calibri" w:cs="Calibri"/>
        </w:rPr>
      </w:pPr>
    </w:p>
    <w:p w:rsidR="00AD496B" w:rsidRPr="00EE1E0B" w:rsidRDefault="00AD496B" w:rsidP="00EE1E0B">
      <w:pPr>
        <w:rPr>
          <w:i/>
        </w:rPr>
      </w:pPr>
      <w:bookmarkStart w:id="15023" w:name="_Toc227775404"/>
      <w:bookmarkStart w:id="15024" w:name="_Toc227775734"/>
      <w:bookmarkStart w:id="15025" w:name="_Toc227776078"/>
      <w:bookmarkStart w:id="15026" w:name="_Toc227776422"/>
      <w:bookmarkStart w:id="15027" w:name="_Toc227775405"/>
      <w:bookmarkStart w:id="15028" w:name="_Toc227775735"/>
      <w:bookmarkStart w:id="15029" w:name="_Toc227776079"/>
      <w:bookmarkStart w:id="15030" w:name="_Toc227776423"/>
      <w:bookmarkStart w:id="15031" w:name="_Toc227775406"/>
      <w:bookmarkStart w:id="15032" w:name="_Toc227775736"/>
      <w:bookmarkStart w:id="15033" w:name="_Toc227776080"/>
      <w:bookmarkStart w:id="15034" w:name="_Toc227776424"/>
      <w:bookmarkStart w:id="15035" w:name="_Toc312397606"/>
      <w:bookmarkEnd w:id="15023"/>
      <w:bookmarkEnd w:id="15024"/>
      <w:bookmarkEnd w:id="15025"/>
      <w:bookmarkEnd w:id="15026"/>
      <w:bookmarkEnd w:id="15027"/>
      <w:bookmarkEnd w:id="15028"/>
      <w:bookmarkEnd w:id="15029"/>
      <w:bookmarkEnd w:id="15030"/>
      <w:bookmarkEnd w:id="15031"/>
      <w:bookmarkEnd w:id="15032"/>
      <w:bookmarkEnd w:id="15033"/>
      <w:bookmarkEnd w:id="15034"/>
      <w:r w:rsidRPr="00EE1E0B">
        <w:rPr>
          <w:b/>
        </w:rPr>
        <w:t>cfgManualPaymentsAttributes</w:t>
      </w:r>
      <w:bookmarkEnd w:id="15035"/>
    </w:p>
    <w:tbl>
      <w:tblPr>
        <w:tblW w:w="5069"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6"/>
        <w:gridCol w:w="1205"/>
        <w:gridCol w:w="1269"/>
        <w:gridCol w:w="3487"/>
        <w:gridCol w:w="1008"/>
      </w:tblGrid>
      <w:tr w:rsidR="00AD496B" w:rsidRPr="0030344E" w:rsidTr="00EE1E0B">
        <w:trPr>
          <w:trHeight w:val="14"/>
          <w:tblHeader/>
        </w:trPr>
        <w:tc>
          <w:tcPr>
            <w:tcW w:w="1287"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Field Name</w:t>
            </w:r>
          </w:p>
        </w:tc>
        <w:tc>
          <w:tcPr>
            <w:tcW w:w="642"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Varicent Data Type</w:t>
            </w:r>
          </w:p>
        </w:tc>
        <w:tc>
          <w:tcPr>
            <w:tcW w:w="676" w:type="pct"/>
            <w:tcBorders>
              <w:top w:val="single" w:sz="6" w:space="0" w:color="5F5F5F"/>
              <w:left w:val="single" w:sz="6" w:space="0" w:color="FFFFFF"/>
              <w:bottom w:val="single" w:sz="6" w:space="0" w:color="5F5F5F"/>
              <w:right w:val="single" w:sz="6" w:space="0" w:color="FFFFFF"/>
            </w:tcBorders>
            <w:shd w:val="clear" w:color="auto" w:fill="5F5F5F"/>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Pick List</w:t>
            </w:r>
          </w:p>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(Foreign Key)</w:t>
            </w:r>
          </w:p>
        </w:tc>
        <w:tc>
          <w:tcPr>
            <w:tcW w:w="1858"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Description</w:t>
            </w:r>
          </w:p>
        </w:tc>
        <w:tc>
          <w:tcPr>
            <w:tcW w:w="538"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Primary Key</w:t>
            </w: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Paye ID </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Payee</w:t>
            </w: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Payee ID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Component Type </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valCommissionType</w:t>
            </w: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Component Type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ComponentStartDate</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Component Start Date</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ComponentEndDate</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ComponentStopDate</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bl>
    <w:p w:rsidR="00AD496B" w:rsidRDefault="00AD496B" w:rsidP="00EE1E0B">
      <w:pPr>
        <w:widowControl/>
        <w:spacing w:before="0" w:after="120" w:line="240" w:lineRule="auto"/>
        <w:ind w:right="0"/>
        <w:rPr>
          <w:rFonts w:ascii="Cambria" w:hAnsi="Cambria" w:cstheme="minorHAnsi"/>
          <w:sz w:val="22"/>
          <w:szCs w:val="22"/>
        </w:rPr>
      </w:pPr>
    </w:p>
    <w:p w:rsidR="00AD496B" w:rsidRDefault="00AD496B" w:rsidP="00EE1E0B">
      <w:pPr>
        <w:widowControl/>
        <w:spacing w:before="0" w:after="120" w:line="240" w:lineRule="auto"/>
        <w:ind w:right="0"/>
        <w:rPr>
          <w:rFonts w:ascii="Cambria" w:hAnsi="Cambria" w:cstheme="minorHAnsi"/>
          <w:b/>
          <w:sz w:val="22"/>
          <w:szCs w:val="22"/>
        </w:rPr>
      </w:pPr>
      <w:r w:rsidRPr="00EE1E0B">
        <w:rPr>
          <w:rFonts w:ascii="Cambria" w:hAnsi="Cambria" w:cstheme="minorHAnsi"/>
          <w:b/>
          <w:sz w:val="22"/>
          <w:szCs w:val="22"/>
        </w:rPr>
        <w:t>Rate Tables</w:t>
      </w:r>
    </w:p>
    <w:p w:rsidR="00E415E6" w:rsidRPr="00302280" w:rsidRDefault="00E415E6" w:rsidP="00302280">
      <w:pPr>
        <w:widowControl/>
        <w:spacing w:before="0" w:after="120" w:line="240" w:lineRule="auto"/>
        <w:ind w:left="360" w:right="0"/>
        <w:rPr>
          <w:rFonts w:ascii="Cambria" w:hAnsi="Cambria" w:cstheme="minorHAnsi"/>
        </w:rPr>
      </w:pPr>
      <w:r w:rsidRPr="00302280">
        <w:rPr>
          <w:rFonts w:ascii="Cambria" w:hAnsi="Cambria" w:cstheme="minorHAnsi"/>
        </w:rPr>
        <w:t xml:space="preserve">Rate tables are custom tables used to store the rates for the different compensation component. </w:t>
      </w:r>
    </w:p>
    <w:p w:rsidR="00F86F21" w:rsidRPr="00EE1E0B" w:rsidRDefault="00F86F21" w:rsidP="00EE1E0B">
      <w:pPr>
        <w:pStyle w:val="ListParagraph"/>
        <w:widowControl/>
        <w:numPr>
          <w:ilvl w:val="0"/>
          <w:numId w:val="250"/>
        </w:numPr>
        <w:spacing w:before="0" w:after="120" w:line="240" w:lineRule="auto"/>
        <w:ind w:right="0"/>
        <w:rPr>
          <w:rFonts w:ascii="Cambria" w:hAnsi="Cambria" w:cstheme="minorHAnsi"/>
        </w:rPr>
      </w:pPr>
      <w:r w:rsidRPr="00EE1E0B">
        <w:rPr>
          <w:rFonts w:ascii="Cambria" w:hAnsi="Cambria" w:cstheme="minorHAnsi"/>
        </w:rPr>
        <w:t xml:space="preserve">cfgOverrideRates </w:t>
      </w:r>
    </w:p>
    <w:p w:rsidR="00F86F21" w:rsidRPr="00EE1E0B" w:rsidRDefault="00F86F21" w:rsidP="00EE1E0B">
      <w:pPr>
        <w:pStyle w:val="ListParagraph"/>
        <w:widowControl/>
        <w:numPr>
          <w:ilvl w:val="0"/>
          <w:numId w:val="250"/>
        </w:numPr>
        <w:spacing w:before="0" w:after="120" w:line="240" w:lineRule="auto"/>
        <w:ind w:right="0"/>
        <w:rPr>
          <w:rFonts w:ascii="Cambria" w:hAnsi="Cambria" w:cstheme="minorHAnsi"/>
        </w:rPr>
      </w:pPr>
      <w:r w:rsidRPr="00EE1E0B">
        <w:rPr>
          <w:rFonts w:ascii="Cambria" w:hAnsi="Cambria" w:cstheme="minorHAnsi"/>
        </w:rPr>
        <w:t>cfgProductFactor</w:t>
      </w:r>
    </w:p>
    <w:p w:rsidR="00F86F21" w:rsidRPr="00EE1E0B" w:rsidRDefault="00F86F21" w:rsidP="00EE1E0B">
      <w:pPr>
        <w:pStyle w:val="ListParagraph"/>
        <w:widowControl/>
        <w:numPr>
          <w:ilvl w:val="0"/>
          <w:numId w:val="250"/>
        </w:numPr>
        <w:spacing w:before="0" w:after="120" w:line="240" w:lineRule="auto"/>
        <w:ind w:right="0"/>
        <w:rPr>
          <w:rFonts w:ascii="Cambria" w:hAnsi="Cambria" w:cstheme="minorHAnsi"/>
        </w:rPr>
      </w:pPr>
      <w:r w:rsidRPr="00EE1E0B">
        <w:rPr>
          <w:rFonts w:ascii="Cambria" w:hAnsi="Cambria" w:cstheme="minorHAnsi"/>
        </w:rPr>
        <w:t>cfgProductionBonusRate</w:t>
      </w:r>
    </w:p>
    <w:p w:rsidR="00F86F21" w:rsidRPr="00EE1E0B" w:rsidRDefault="00F86F21" w:rsidP="00EE1E0B">
      <w:pPr>
        <w:pStyle w:val="ListParagraph"/>
        <w:widowControl/>
        <w:numPr>
          <w:ilvl w:val="0"/>
          <w:numId w:val="250"/>
        </w:numPr>
        <w:spacing w:before="0" w:after="120" w:line="240" w:lineRule="auto"/>
        <w:ind w:right="0"/>
        <w:rPr>
          <w:rFonts w:ascii="Cambria" w:hAnsi="Cambria" w:cstheme="minorHAnsi"/>
        </w:rPr>
      </w:pPr>
      <w:r w:rsidRPr="00EE1E0B">
        <w:rPr>
          <w:rFonts w:ascii="Cambria" w:hAnsi="Cambria" w:cstheme="minorHAnsi"/>
        </w:rPr>
        <w:t>cfgRetroPotBonusRate</w:t>
      </w:r>
    </w:p>
    <w:p w:rsidR="00F86F21" w:rsidRPr="00EE1E0B" w:rsidRDefault="00F86F21" w:rsidP="00EE1E0B">
      <w:pPr>
        <w:pStyle w:val="ListParagraph"/>
        <w:widowControl/>
        <w:numPr>
          <w:ilvl w:val="0"/>
          <w:numId w:val="250"/>
        </w:numPr>
        <w:spacing w:before="0" w:after="120" w:line="240" w:lineRule="auto"/>
        <w:ind w:right="0"/>
        <w:rPr>
          <w:rFonts w:ascii="Cambria" w:hAnsi="Cambria" w:cstheme="minorHAnsi"/>
        </w:rPr>
      </w:pPr>
      <w:r w:rsidRPr="00EE1E0B">
        <w:rPr>
          <w:rFonts w:ascii="Cambria" w:hAnsi="Cambria" w:cstheme="minorHAnsi"/>
        </w:rPr>
        <w:t>cfgBonusModerator</w:t>
      </w:r>
    </w:p>
    <w:p w:rsidR="00F86F21" w:rsidRPr="00EE1E0B" w:rsidRDefault="00F86F21" w:rsidP="00EE1E0B">
      <w:pPr>
        <w:pStyle w:val="ListParagraph"/>
        <w:widowControl/>
        <w:numPr>
          <w:ilvl w:val="0"/>
          <w:numId w:val="250"/>
        </w:numPr>
        <w:spacing w:before="0" w:after="120" w:line="240" w:lineRule="auto"/>
        <w:ind w:right="0"/>
        <w:rPr>
          <w:rFonts w:ascii="Cambria" w:hAnsi="Cambria" w:cstheme="minorHAnsi"/>
        </w:rPr>
      </w:pPr>
      <w:r w:rsidRPr="00EE1E0B">
        <w:rPr>
          <w:rFonts w:ascii="Cambria" w:hAnsi="Cambria" w:cstheme="minorHAnsi"/>
        </w:rPr>
        <w:t>cfgPersistencyBonus</w:t>
      </w:r>
    </w:p>
    <w:p w:rsidR="00F86F21" w:rsidRPr="00EE1E0B" w:rsidRDefault="00F86F21" w:rsidP="00EE1E0B">
      <w:pPr>
        <w:pStyle w:val="ListParagraph"/>
        <w:widowControl/>
        <w:numPr>
          <w:ilvl w:val="0"/>
          <w:numId w:val="250"/>
        </w:numPr>
        <w:spacing w:before="0" w:after="120" w:line="240" w:lineRule="auto"/>
        <w:ind w:right="0"/>
        <w:rPr>
          <w:rFonts w:ascii="Cambria" w:hAnsi="Cambria" w:cstheme="minorHAnsi"/>
        </w:rPr>
      </w:pPr>
      <w:r w:rsidRPr="00EE1E0B">
        <w:rPr>
          <w:rFonts w:ascii="Cambria" w:hAnsi="Cambria" w:cstheme="minorHAnsi"/>
        </w:rPr>
        <w:t>cfgPayeeCommPlans</w:t>
      </w:r>
    </w:p>
    <w:p w:rsidR="00F86F21" w:rsidRPr="00EE1E0B" w:rsidRDefault="00F86F21" w:rsidP="00EE1E0B">
      <w:pPr>
        <w:pStyle w:val="ListParagraph"/>
        <w:widowControl/>
        <w:numPr>
          <w:ilvl w:val="0"/>
          <w:numId w:val="250"/>
        </w:numPr>
        <w:spacing w:before="0" w:after="120" w:line="240" w:lineRule="auto"/>
        <w:ind w:right="0"/>
        <w:rPr>
          <w:rFonts w:ascii="Cambria" w:hAnsi="Cambria" w:cstheme="minorHAnsi"/>
        </w:rPr>
      </w:pPr>
      <w:r w:rsidRPr="00EE1E0B">
        <w:rPr>
          <w:rFonts w:ascii="Cambria" w:hAnsi="Cambria" w:cstheme="minorHAnsi"/>
        </w:rPr>
        <w:t>cfgLoyaltyBonus</w:t>
      </w:r>
    </w:p>
    <w:p w:rsidR="00F86F21" w:rsidRPr="00EE1E0B" w:rsidRDefault="00F86F21" w:rsidP="00EE1E0B">
      <w:pPr>
        <w:pStyle w:val="ListParagraph"/>
        <w:widowControl/>
        <w:numPr>
          <w:ilvl w:val="0"/>
          <w:numId w:val="250"/>
        </w:numPr>
        <w:spacing w:before="0" w:after="120" w:line="240" w:lineRule="auto"/>
        <w:ind w:right="0"/>
        <w:rPr>
          <w:rFonts w:ascii="Cambria" w:hAnsi="Cambria" w:cstheme="minorHAnsi"/>
        </w:rPr>
      </w:pPr>
      <w:r w:rsidRPr="00EE1E0B">
        <w:rPr>
          <w:rFonts w:ascii="Cambria" w:hAnsi="Cambria" w:cstheme="minorHAnsi"/>
        </w:rPr>
        <w:t>cfgPEIPayoutRate</w:t>
      </w:r>
    </w:p>
    <w:p w:rsidR="00F86F21" w:rsidRPr="00EE1E0B" w:rsidRDefault="00F86F21" w:rsidP="00EE1E0B">
      <w:pPr>
        <w:pStyle w:val="ListParagraph"/>
        <w:widowControl/>
        <w:numPr>
          <w:ilvl w:val="0"/>
          <w:numId w:val="250"/>
        </w:numPr>
        <w:spacing w:before="0" w:after="120" w:line="240" w:lineRule="auto"/>
        <w:ind w:right="0"/>
        <w:rPr>
          <w:rFonts w:ascii="Cambria" w:hAnsi="Cambria" w:cstheme="minorHAnsi"/>
        </w:rPr>
      </w:pPr>
      <w:r w:rsidRPr="00EE1E0B">
        <w:rPr>
          <w:rFonts w:ascii="Cambria" w:hAnsi="Cambria" w:cstheme="minorHAnsi"/>
        </w:rPr>
        <w:t>cfgSpinOffRateTable</w:t>
      </w:r>
    </w:p>
    <w:p w:rsidR="00972DCA" w:rsidRDefault="00F86F21" w:rsidP="00EE1E0B">
      <w:pPr>
        <w:pStyle w:val="ListParagraph"/>
        <w:widowControl/>
        <w:numPr>
          <w:ilvl w:val="0"/>
          <w:numId w:val="250"/>
        </w:numPr>
        <w:spacing w:before="0" w:after="120" w:line="240" w:lineRule="auto"/>
        <w:ind w:right="0"/>
        <w:rPr>
          <w:rFonts w:ascii="Cambria" w:hAnsi="Cambria" w:cstheme="minorHAnsi"/>
          <w:sz w:val="22"/>
          <w:szCs w:val="22"/>
        </w:rPr>
      </w:pPr>
      <w:r w:rsidRPr="00EE1E0B">
        <w:rPr>
          <w:rFonts w:ascii="Cambria" w:hAnsi="Cambria" w:cstheme="minorHAnsi"/>
        </w:rPr>
        <w:t>cfgTransactionTypeCodeTable</w:t>
      </w:r>
    </w:p>
    <w:p w:rsidR="00AD496B" w:rsidRPr="00EE1E0B" w:rsidRDefault="00AD496B">
      <w:pPr>
        <w:rPr>
          <w:b/>
        </w:rPr>
      </w:pPr>
      <w:bookmarkStart w:id="15036" w:name="_Toc312397608"/>
      <w:r w:rsidRPr="00EE1E0B">
        <w:rPr>
          <w:b/>
        </w:rPr>
        <w:t>cfgOverrideRates</w:t>
      </w:r>
      <w:bookmarkEnd w:id="15036"/>
    </w:p>
    <w:tbl>
      <w:tblPr>
        <w:tblW w:w="5069"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6"/>
        <w:gridCol w:w="1205"/>
        <w:gridCol w:w="1269"/>
        <w:gridCol w:w="3487"/>
        <w:gridCol w:w="1008"/>
      </w:tblGrid>
      <w:tr w:rsidR="00AD496B" w:rsidRPr="0021077C" w:rsidTr="00EE1E0B">
        <w:trPr>
          <w:trHeight w:val="14"/>
          <w:tblHeader/>
        </w:trPr>
        <w:tc>
          <w:tcPr>
            <w:tcW w:w="1287"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Field Name</w:t>
            </w:r>
          </w:p>
        </w:tc>
        <w:tc>
          <w:tcPr>
            <w:tcW w:w="642"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Varicent Data Type</w:t>
            </w:r>
          </w:p>
        </w:tc>
        <w:tc>
          <w:tcPr>
            <w:tcW w:w="676" w:type="pct"/>
            <w:tcBorders>
              <w:top w:val="single" w:sz="6" w:space="0" w:color="5F5F5F"/>
              <w:left w:val="single" w:sz="6" w:space="0" w:color="FFFFFF"/>
              <w:bottom w:val="single" w:sz="6" w:space="0" w:color="5F5F5F"/>
              <w:right w:val="single" w:sz="6" w:space="0" w:color="FFFFFF"/>
            </w:tcBorders>
            <w:shd w:val="clear" w:color="auto" w:fill="5F5F5F"/>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Pick List</w:t>
            </w:r>
          </w:p>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(Foreign Key)</w:t>
            </w:r>
          </w:p>
        </w:tc>
        <w:tc>
          <w:tcPr>
            <w:tcW w:w="1858"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Description</w:t>
            </w:r>
          </w:p>
        </w:tc>
        <w:tc>
          <w:tcPr>
            <w:tcW w:w="538"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Primary Key</w:t>
            </w:r>
          </w:p>
        </w:tc>
      </w:tr>
      <w:tr w:rsidR="00AD496B" w:rsidRPr="0021077C" w:rsidTr="00EE1E0B">
        <w:trPr>
          <w:cantSplit/>
          <w:trHeight w:val="22"/>
        </w:trPr>
        <w:tc>
          <w:tcPr>
            <w:tcW w:w="1287"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642"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76"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538"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EndDate </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lastRenderedPageBreak/>
              <w:t xml:space="preserve">        LevelFrom </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Title Table</w:t>
            </w: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Level From (Eg. Adviser)</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LevelTo </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Title Table</w:t>
            </w: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Level To (Eg. Group Director)</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IDOR</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IDOR</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PercentageRate </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Percentage Rate </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7"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642"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76"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5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sz w:val="18"/>
                <w:szCs w:val="18"/>
              </w:rPr>
            </w:pPr>
            <w:r w:rsidRPr="00EE1E0B">
              <w:rPr>
                <w:rFonts w:ascii="Calibri" w:hAnsi="Calibri" w:cs="Calibri"/>
                <w:sz w:val="18"/>
                <w:szCs w:val="18"/>
              </w:rPr>
              <w:t xml:space="preserve">      Channel</w:t>
            </w:r>
          </w:p>
        </w:tc>
        <w:tc>
          <w:tcPr>
            <w:tcW w:w="538"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Pr="00B10D61" w:rsidRDefault="00AD496B" w:rsidP="00AD496B">
      <w:pPr>
        <w:rPr>
          <w:rFonts w:ascii="Calibri" w:hAnsi="Calibri" w:cs="Calibri"/>
          <w:lang w:eastAsia="x-none"/>
        </w:rPr>
      </w:pPr>
    </w:p>
    <w:p w:rsidR="00AD496B" w:rsidRPr="00EE1E0B" w:rsidRDefault="00AD496B" w:rsidP="00EE1E0B">
      <w:pPr>
        <w:rPr>
          <w:i/>
        </w:rPr>
      </w:pPr>
      <w:bookmarkStart w:id="15037" w:name="_Toc312397609"/>
      <w:r w:rsidRPr="00EE1E0B">
        <w:rPr>
          <w:b/>
        </w:rPr>
        <w:t>cfgProductFactor</w:t>
      </w:r>
      <w:bookmarkEnd w:id="15037"/>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384"/>
        <w:gridCol w:w="1176"/>
        <w:gridCol w:w="1239"/>
        <w:gridCol w:w="3458"/>
        <w:gridCol w:w="1000"/>
      </w:tblGrid>
      <w:tr w:rsidR="00AD496B" w:rsidRPr="0021077C" w:rsidTr="00EE1E0B">
        <w:trPr>
          <w:trHeight w:val="14"/>
          <w:tblHeader/>
        </w:trPr>
        <w:tc>
          <w:tcPr>
            <w:tcW w:w="1288"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Field Name</w:t>
            </w:r>
          </w:p>
        </w:tc>
        <w:tc>
          <w:tcPr>
            <w:tcW w:w="635"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Varicent Data Type</w:t>
            </w:r>
          </w:p>
        </w:tc>
        <w:tc>
          <w:tcPr>
            <w:tcW w:w="669" w:type="pct"/>
            <w:tcBorders>
              <w:top w:val="single" w:sz="6" w:space="0" w:color="5F5F5F"/>
              <w:left w:val="single" w:sz="6" w:space="0" w:color="FFFFFF"/>
              <w:bottom w:val="single" w:sz="6" w:space="0" w:color="5F5F5F"/>
              <w:right w:val="single" w:sz="6" w:space="0" w:color="FFFFFF"/>
            </w:tcBorders>
            <w:shd w:val="clear" w:color="auto" w:fill="5F5F5F"/>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Pick List</w:t>
            </w:r>
          </w:p>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(Foreign Key)</w:t>
            </w:r>
          </w:p>
        </w:tc>
        <w:tc>
          <w:tcPr>
            <w:tcW w:w="1868"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Description</w:t>
            </w:r>
          </w:p>
        </w:tc>
        <w:tc>
          <w:tcPr>
            <w:tcW w:w="540"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EE1E0B" w:rsidRDefault="00AD496B" w:rsidP="00D540C6">
            <w:pPr>
              <w:spacing w:after="0"/>
              <w:jc w:val="center"/>
              <w:rPr>
                <w:rFonts w:ascii="Calibri" w:hAnsi="Calibri" w:cs="Calibri"/>
                <w:b/>
                <w:color w:val="FFFFFF"/>
                <w:sz w:val="18"/>
                <w:szCs w:val="18"/>
              </w:rPr>
            </w:pPr>
            <w:r w:rsidRPr="00EE1E0B">
              <w:rPr>
                <w:rFonts w:ascii="Calibri" w:hAnsi="Calibri" w:cs="Calibri"/>
                <w:b/>
                <w:color w:val="FFFFFF"/>
                <w:sz w:val="18"/>
                <w:szCs w:val="18"/>
              </w:rPr>
              <w:t>Primary Key</w:t>
            </w:r>
          </w:p>
        </w:tc>
      </w:tr>
      <w:tr w:rsidR="00AD496B" w:rsidRPr="00B10D61" w:rsidTr="00EE1E0B">
        <w:trPr>
          <w:cantSplit/>
          <w:trHeight w:val="22"/>
        </w:trPr>
        <w:tc>
          <w:tcPr>
            <w:tcW w:w="1288"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635"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69"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68" w:type="pct"/>
            <w:tcBorders>
              <w:top w:val="single" w:sz="6" w:space="0" w:color="5F5F5F"/>
              <w:left w:val="single" w:sz="6" w:space="0" w:color="B2B2B2"/>
              <w:bottom w:val="single" w:sz="6" w:space="0" w:color="B2B2B2"/>
              <w:right w:val="single" w:sz="6" w:space="0" w:color="B2B2B2"/>
            </w:tcBorders>
          </w:tcPr>
          <w:p w:rsidR="00AD496B" w:rsidRPr="00EE1E0B" w:rsidRDefault="00AD496B">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540"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21077C" w:rsidTr="00EE1E0B">
        <w:trPr>
          <w:cantSplit/>
          <w:trHeight w:val="22"/>
        </w:trPr>
        <w:tc>
          <w:tcPr>
            <w:tcW w:w="1288"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EndDate </w:t>
            </w:r>
          </w:p>
        </w:tc>
        <w:tc>
          <w:tcPr>
            <w:tcW w:w="63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69"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68" w:type="pct"/>
            <w:tcBorders>
              <w:top w:val="single" w:sz="6" w:space="0" w:color="B2B2B2"/>
              <w:left w:val="single" w:sz="6" w:space="0" w:color="B2B2B2"/>
              <w:bottom w:val="single" w:sz="6" w:space="0" w:color="B2B2B2"/>
              <w:right w:val="single" w:sz="6" w:space="0" w:color="B2B2B2"/>
            </w:tcBorders>
          </w:tcPr>
          <w:p w:rsidR="00AD496B" w:rsidRPr="00EE1E0B" w:rsidRDefault="00AD496B">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540"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8"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ProductType </w:t>
            </w:r>
          </w:p>
        </w:tc>
        <w:tc>
          <w:tcPr>
            <w:tcW w:w="63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69"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Product Table</w:t>
            </w:r>
          </w:p>
        </w:tc>
        <w:tc>
          <w:tcPr>
            <w:tcW w:w="1868" w:type="pct"/>
            <w:tcBorders>
              <w:top w:val="single" w:sz="6" w:space="0" w:color="B2B2B2"/>
              <w:left w:val="single" w:sz="6" w:space="0" w:color="B2B2B2"/>
              <w:bottom w:val="single" w:sz="6" w:space="0" w:color="B2B2B2"/>
              <w:right w:val="single" w:sz="6" w:space="0" w:color="B2B2B2"/>
            </w:tcBorders>
          </w:tcPr>
          <w:p w:rsidR="00AD496B" w:rsidRPr="00EE1E0B" w:rsidRDefault="00AD496B">
            <w:pPr>
              <w:spacing w:after="0"/>
              <w:ind w:left="187"/>
              <w:rPr>
                <w:rFonts w:ascii="Calibri" w:hAnsi="Calibri" w:cs="Calibri"/>
                <w:sz w:val="18"/>
                <w:szCs w:val="18"/>
              </w:rPr>
            </w:pPr>
            <w:r w:rsidRPr="00EE1E0B">
              <w:rPr>
                <w:rFonts w:ascii="Calibri" w:hAnsi="Calibri" w:cs="Calibri"/>
                <w:sz w:val="18"/>
                <w:szCs w:val="18"/>
              </w:rPr>
              <w:t xml:space="preserve">       Product Type </w:t>
            </w:r>
          </w:p>
        </w:tc>
        <w:tc>
          <w:tcPr>
            <w:tcW w:w="540"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21077C" w:rsidTr="00EE1E0B">
        <w:trPr>
          <w:cantSplit/>
          <w:trHeight w:val="22"/>
        </w:trPr>
        <w:tc>
          <w:tcPr>
            <w:tcW w:w="1288"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Multiplier Factor </w:t>
            </w:r>
          </w:p>
        </w:tc>
        <w:tc>
          <w:tcPr>
            <w:tcW w:w="63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69" w:type="pct"/>
            <w:tcBorders>
              <w:top w:val="single" w:sz="6" w:space="0" w:color="B2B2B2"/>
              <w:left w:val="single" w:sz="6" w:space="0" w:color="B2B2B2"/>
              <w:bottom w:val="single" w:sz="6" w:space="0" w:color="B2B2B2"/>
              <w:right w:val="single" w:sz="6" w:space="0" w:color="B2B2B2"/>
            </w:tcBorders>
          </w:tcPr>
          <w:p w:rsidR="00AD496B" w:rsidRPr="00EE1E0B" w:rsidRDefault="00AD496B" w:rsidP="00EE1E0B">
            <w:pPr>
              <w:spacing w:after="0"/>
              <w:ind w:left="187"/>
              <w:rPr>
                <w:rFonts w:ascii="Calibri" w:hAnsi="Calibri" w:cs="Calibri"/>
                <w:sz w:val="18"/>
                <w:szCs w:val="18"/>
              </w:rPr>
            </w:pPr>
          </w:p>
        </w:tc>
        <w:tc>
          <w:tcPr>
            <w:tcW w:w="1868" w:type="pct"/>
            <w:tcBorders>
              <w:top w:val="single" w:sz="6" w:space="0" w:color="B2B2B2"/>
              <w:left w:val="single" w:sz="6" w:space="0" w:color="B2B2B2"/>
              <w:bottom w:val="single" w:sz="6" w:space="0" w:color="B2B2B2"/>
              <w:right w:val="single" w:sz="6" w:space="0" w:color="B2B2B2"/>
            </w:tcBorders>
          </w:tcPr>
          <w:p w:rsidR="00AD496B" w:rsidRPr="00EE1E0B" w:rsidRDefault="00AD496B">
            <w:pPr>
              <w:spacing w:after="0"/>
              <w:ind w:left="187"/>
              <w:rPr>
                <w:rFonts w:ascii="Calibri" w:hAnsi="Calibri" w:cs="Calibri"/>
                <w:sz w:val="18"/>
                <w:szCs w:val="18"/>
              </w:rPr>
            </w:pPr>
            <w:r w:rsidRPr="00EE1E0B">
              <w:rPr>
                <w:rFonts w:ascii="Calibri" w:hAnsi="Calibri" w:cs="Calibri"/>
                <w:sz w:val="18"/>
                <w:szCs w:val="18"/>
              </w:rPr>
              <w:t xml:space="preserve">      Multiplier Factor </w:t>
            </w:r>
          </w:p>
        </w:tc>
        <w:tc>
          <w:tcPr>
            <w:tcW w:w="540"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21077C" w:rsidTr="00EE1E0B">
        <w:trPr>
          <w:cantSplit/>
          <w:trHeight w:val="22"/>
        </w:trPr>
        <w:tc>
          <w:tcPr>
            <w:tcW w:w="1288"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63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69"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68"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sz w:val="18"/>
                <w:szCs w:val="18"/>
              </w:rPr>
            </w:pPr>
            <w:r w:rsidRPr="00EE1E0B">
              <w:rPr>
                <w:rFonts w:ascii="Calibri" w:hAnsi="Calibri" w:cs="Calibri"/>
                <w:sz w:val="18"/>
                <w:szCs w:val="18"/>
              </w:rPr>
              <w:t xml:space="preserve">      Channel</w:t>
            </w:r>
          </w:p>
        </w:tc>
        <w:tc>
          <w:tcPr>
            <w:tcW w:w="540"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Pr="00B10D61" w:rsidRDefault="00AD496B" w:rsidP="00AD496B">
      <w:pPr>
        <w:rPr>
          <w:rFonts w:ascii="Calibri" w:hAnsi="Calibri" w:cs="Calibri"/>
        </w:rPr>
      </w:pPr>
    </w:p>
    <w:p w:rsidR="00AD496B" w:rsidRPr="00EE1E0B" w:rsidRDefault="00AD496B">
      <w:pPr>
        <w:rPr>
          <w:b/>
        </w:rPr>
      </w:pPr>
      <w:bookmarkStart w:id="15038" w:name="_Toc312397610"/>
      <w:r w:rsidRPr="00EE1E0B">
        <w:rPr>
          <w:b/>
        </w:rPr>
        <w:t>cfgProductionBonusRate</w:t>
      </w:r>
      <w:bookmarkEnd w:id="15038"/>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5"/>
        <w:gridCol w:w="1205"/>
        <w:gridCol w:w="1268"/>
        <w:gridCol w:w="3488"/>
        <w:gridCol w:w="881"/>
      </w:tblGrid>
      <w:tr w:rsidR="00AD496B" w:rsidRPr="00B10D61" w:rsidTr="00EE1E0B">
        <w:trPr>
          <w:trHeight w:val="14"/>
          <w:tblHeader/>
        </w:trPr>
        <w:tc>
          <w:tcPr>
            <w:tcW w:w="1304"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Field Name</w:t>
            </w:r>
          </w:p>
        </w:tc>
        <w:tc>
          <w:tcPr>
            <w:tcW w:w="651"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Varicent Data Type</w:t>
            </w:r>
          </w:p>
        </w:tc>
        <w:tc>
          <w:tcPr>
            <w:tcW w:w="685" w:type="pct"/>
            <w:tcBorders>
              <w:top w:val="single" w:sz="6" w:space="0" w:color="5F5F5F"/>
              <w:left w:val="single" w:sz="6" w:space="0" w:color="FFFFFF"/>
              <w:bottom w:val="single" w:sz="6" w:space="0" w:color="5F5F5F"/>
              <w:right w:val="single" w:sz="6" w:space="0" w:color="FFFFFF"/>
            </w:tcBorders>
            <w:shd w:val="clear" w:color="auto" w:fill="5F5F5F"/>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Pick List</w:t>
            </w:r>
          </w:p>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(Foreign Key)</w:t>
            </w:r>
          </w:p>
        </w:tc>
        <w:tc>
          <w:tcPr>
            <w:tcW w:w="1884"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Description</w:t>
            </w:r>
          </w:p>
        </w:tc>
        <w:tc>
          <w:tcPr>
            <w:tcW w:w="476"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Primary Key</w:t>
            </w:r>
          </w:p>
        </w:tc>
      </w:tr>
      <w:tr w:rsidR="00AD496B" w:rsidRPr="00B10D61" w:rsidTr="00EE1E0B">
        <w:trPr>
          <w:cantSplit/>
          <w:trHeight w:val="22"/>
        </w:trPr>
        <w:tc>
          <w:tcPr>
            <w:tcW w:w="1304"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651"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476"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EndDate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TierBand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Tier Band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MultiplierFactor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Multiplier Factor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BonusType</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Bonus Type (Production, Renewal Bonus etc.)</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Year</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Year – the year in which the rate is to be paid out</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sz w:val="18"/>
                <w:szCs w:val="18"/>
              </w:rPr>
            </w:pPr>
            <w:r w:rsidRPr="00EE1E0B">
              <w:rPr>
                <w:rFonts w:ascii="Calibri" w:hAnsi="Calibri" w:cs="Calibri"/>
                <w:sz w:val="18"/>
                <w:szCs w:val="18"/>
              </w:rPr>
              <w:t xml:space="preserve">      Channel</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Pr="00B10D61" w:rsidRDefault="00AD496B" w:rsidP="00AD496B">
      <w:pPr>
        <w:rPr>
          <w:rFonts w:ascii="Calibri" w:hAnsi="Calibri" w:cs="Calibri"/>
        </w:rPr>
      </w:pPr>
    </w:p>
    <w:p w:rsidR="00AD496B" w:rsidRPr="00EE1E0B" w:rsidRDefault="00AD496B">
      <w:pPr>
        <w:rPr>
          <w:b/>
        </w:rPr>
      </w:pPr>
      <w:r w:rsidRPr="00EE1E0B">
        <w:rPr>
          <w:b/>
        </w:rPr>
        <w:t>cfgRetroPotBonusRate</w:t>
      </w:r>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5"/>
        <w:gridCol w:w="1205"/>
        <w:gridCol w:w="1268"/>
        <w:gridCol w:w="3488"/>
        <w:gridCol w:w="881"/>
      </w:tblGrid>
      <w:tr w:rsidR="00AD496B" w:rsidRPr="00B10D61" w:rsidTr="00EE1E0B">
        <w:trPr>
          <w:trHeight w:val="14"/>
          <w:tblHeader/>
        </w:trPr>
        <w:tc>
          <w:tcPr>
            <w:tcW w:w="1304"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Field Name</w:t>
            </w:r>
          </w:p>
        </w:tc>
        <w:tc>
          <w:tcPr>
            <w:tcW w:w="651"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Varicent Data Type</w:t>
            </w:r>
          </w:p>
        </w:tc>
        <w:tc>
          <w:tcPr>
            <w:tcW w:w="685" w:type="pct"/>
            <w:tcBorders>
              <w:top w:val="single" w:sz="6" w:space="0" w:color="5F5F5F"/>
              <w:left w:val="single" w:sz="6" w:space="0" w:color="FFFFFF"/>
              <w:bottom w:val="single" w:sz="6" w:space="0" w:color="5F5F5F"/>
              <w:right w:val="single" w:sz="6" w:space="0" w:color="FFFFFF"/>
            </w:tcBorders>
            <w:shd w:val="clear" w:color="auto" w:fill="5F5F5F"/>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Pick List</w:t>
            </w:r>
          </w:p>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(Foreign Key)</w:t>
            </w:r>
          </w:p>
        </w:tc>
        <w:tc>
          <w:tcPr>
            <w:tcW w:w="1884"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Description</w:t>
            </w:r>
          </w:p>
        </w:tc>
        <w:tc>
          <w:tcPr>
            <w:tcW w:w="476"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Primary Key</w:t>
            </w:r>
          </w:p>
        </w:tc>
      </w:tr>
      <w:tr w:rsidR="00AD496B" w:rsidRPr="00B10D61" w:rsidTr="00EE1E0B">
        <w:trPr>
          <w:cantSplit/>
          <w:trHeight w:val="22"/>
        </w:trPr>
        <w:tc>
          <w:tcPr>
            <w:tcW w:w="1304"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651"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476"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EndDate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lastRenderedPageBreak/>
              <w:t xml:space="preserve">       Persistency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Tier Band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APE</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Multiplier Factor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Rate</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Bonus Type (Production, Renewal Bonus etc.)</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Year</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Year – the year in which the rate is to be paid out</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sz w:val="18"/>
                <w:szCs w:val="18"/>
              </w:rPr>
            </w:pPr>
            <w:r w:rsidRPr="00EE1E0B">
              <w:rPr>
                <w:rFonts w:ascii="Calibri" w:hAnsi="Calibri" w:cs="Calibri"/>
                <w:sz w:val="18"/>
                <w:szCs w:val="18"/>
              </w:rPr>
              <w:t xml:space="preserve">      Channel</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Pr="00B10D61" w:rsidRDefault="00AD496B" w:rsidP="00AD496B">
      <w:pPr>
        <w:rPr>
          <w:rFonts w:ascii="Calibri" w:hAnsi="Calibri" w:cs="Calibri"/>
        </w:rPr>
      </w:pPr>
    </w:p>
    <w:p w:rsidR="00AD496B" w:rsidRPr="00EE1E0B" w:rsidRDefault="00AD496B">
      <w:pPr>
        <w:rPr>
          <w:b/>
        </w:rPr>
      </w:pPr>
      <w:bookmarkStart w:id="15039" w:name="_Toc312397611"/>
      <w:r w:rsidRPr="00EE1E0B">
        <w:rPr>
          <w:b/>
        </w:rPr>
        <w:t>cfgBonusModerator</w:t>
      </w:r>
      <w:bookmarkEnd w:id="15039"/>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5"/>
        <w:gridCol w:w="1205"/>
        <w:gridCol w:w="1268"/>
        <w:gridCol w:w="3488"/>
        <w:gridCol w:w="881"/>
      </w:tblGrid>
      <w:tr w:rsidR="00AD496B" w:rsidRPr="00B10D61" w:rsidTr="00EE1E0B">
        <w:trPr>
          <w:trHeight w:val="14"/>
          <w:tblHeader/>
        </w:trPr>
        <w:tc>
          <w:tcPr>
            <w:tcW w:w="1304"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Field Name</w:t>
            </w:r>
          </w:p>
        </w:tc>
        <w:tc>
          <w:tcPr>
            <w:tcW w:w="651"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Varicent Data Type</w:t>
            </w:r>
          </w:p>
        </w:tc>
        <w:tc>
          <w:tcPr>
            <w:tcW w:w="685" w:type="pct"/>
            <w:tcBorders>
              <w:top w:val="single" w:sz="6" w:space="0" w:color="5F5F5F"/>
              <w:left w:val="single" w:sz="6" w:space="0" w:color="FFFFFF"/>
              <w:bottom w:val="single" w:sz="6" w:space="0" w:color="5F5F5F"/>
              <w:right w:val="single" w:sz="6" w:space="0" w:color="FFFFFF"/>
            </w:tcBorders>
            <w:shd w:val="clear" w:color="auto" w:fill="5F5F5F"/>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Pick List</w:t>
            </w:r>
          </w:p>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(Foreign Key)</w:t>
            </w:r>
          </w:p>
        </w:tc>
        <w:tc>
          <w:tcPr>
            <w:tcW w:w="1884"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Description</w:t>
            </w:r>
          </w:p>
        </w:tc>
        <w:tc>
          <w:tcPr>
            <w:tcW w:w="476"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Primary Key</w:t>
            </w:r>
          </w:p>
        </w:tc>
      </w:tr>
      <w:tr w:rsidR="00AD496B" w:rsidRPr="00B10D61" w:rsidTr="00EE1E0B">
        <w:trPr>
          <w:cantSplit/>
          <w:trHeight w:val="22"/>
        </w:trPr>
        <w:tc>
          <w:tcPr>
            <w:tcW w:w="1304"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651"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476"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Persistency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Persistency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PayoutPercent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Payout Percent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BonusType</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Bonus Type (Production, Renewal Bonus etc.)</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sz w:val="18"/>
                <w:szCs w:val="18"/>
              </w:rPr>
            </w:pPr>
            <w:r w:rsidRPr="00EE1E0B">
              <w:rPr>
                <w:rFonts w:ascii="Calibri" w:hAnsi="Calibri" w:cs="Calibri"/>
                <w:sz w:val="18"/>
                <w:szCs w:val="18"/>
              </w:rPr>
              <w:t xml:space="preserve">      Channel</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Pr="00B10D61" w:rsidRDefault="00AD496B" w:rsidP="00AD496B">
      <w:pPr>
        <w:rPr>
          <w:rFonts w:ascii="Calibri" w:hAnsi="Calibri" w:cs="Calibri"/>
        </w:rPr>
      </w:pPr>
    </w:p>
    <w:p w:rsidR="00AD496B" w:rsidRPr="00EE1E0B" w:rsidRDefault="00AD496B">
      <w:pPr>
        <w:rPr>
          <w:b/>
        </w:rPr>
      </w:pPr>
      <w:bookmarkStart w:id="15040" w:name="_Toc312397612"/>
      <w:r w:rsidRPr="00EE1E0B">
        <w:rPr>
          <w:b/>
        </w:rPr>
        <w:t>cfgPersistencyBonus</w:t>
      </w:r>
      <w:bookmarkEnd w:id="15040"/>
      <w:r w:rsidRPr="00EE1E0B">
        <w:rPr>
          <w:b/>
        </w:rPr>
        <w:t xml:space="preserve"> </w:t>
      </w:r>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5"/>
        <w:gridCol w:w="1205"/>
        <w:gridCol w:w="1268"/>
        <w:gridCol w:w="3488"/>
        <w:gridCol w:w="881"/>
      </w:tblGrid>
      <w:tr w:rsidR="00AD496B" w:rsidRPr="00B10D61" w:rsidTr="00EE1E0B">
        <w:trPr>
          <w:trHeight w:val="14"/>
          <w:tblHeader/>
        </w:trPr>
        <w:tc>
          <w:tcPr>
            <w:tcW w:w="1304"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Field Name</w:t>
            </w:r>
          </w:p>
        </w:tc>
        <w:tc>
          <w:tcPr>
            <w:tcW w:w="651"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Varicent Data Type</w:t>
            </w:r>
          </w:p>
        </w:tc>
        <w:tc>
          <w:tcPr>
            <w:tcW w:w="685" w:type="pct"/>
            <w:tcBorders>
              <w:top w:val="single" w:sz="6" w:space="0" w:color="5F5F5F"/>
              <w:left w:val="single" w:sz="6" w:space="0" w:color="FFFFFF"/>
              <w:bottom w:val="single" w:sz="6" w:space="0" w:color="5F5F5F"/>
              <w:right w:val="single" w:sz="6" w:space="0" w:color="FFFFFF"/>
            </w:tcBorders>
            <w:shd w:val="clear" w:color="auto" w:fill="5F5F5F"/>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Pick List</w:t>
            </w:r>
          </w:p>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(Foreign Key)</w:t>
            </w:r>
          </w:p>
        </w:tc>
        <w:tc>
          <w:tcPr>
            <w:tcW w:w="1884"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Description</w:t>
            </w:r>
          </w:p>
        </w:tc>
        <w:tc>
          <w:tcPr>
            <w:tcW w:w="476"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Primary Key</w:t>
            </w:r>
          </w:p>
        </w:tc>
      </w:tr>
      <w:tr w:rsidR="00AD496B" w:rsidRPr="00B10D61" w:rsidTr="00EE1E0B">
        <w:trPr>
          <w:cantSplit/>
          <w:trHeight w:val="22"/>
        </w:trPr>
        <w:tc>
          <w:tcPr>
            <w:tcW w:w="1304"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651"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476"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EndDate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Persistency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Persistency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PayoutPercent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Payout Percent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Title</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Title</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Text </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Pr="00B10D61" w:rsidRDefault="00AD496B" w:rsidP="00AD496B">
      <w:pPr>
        <w:rPr>
          <w:rFonts w:ascii="Calibri" w:hAnsi="Calibri" w:cs="Calibri"/>
        </w:rPr>
      </w:pPr>
    </w:p>
    <w:p w:rsidR="00AD496B" w:rsidRPr="00EE1E0B" w:rsidRDefault="00AD496B" w:rsidP="00EE1E0B">
      <w:bookmarkStart w:id="15041" w:name="_Toc312397613"/>
      <w:r w:rsidRPr="00EE1E0B">
        <w:rPr>
          <w:b/>
        </w:rPr>
        <w:t>cfgPayeeCommPlans</w:t>
      </w:r>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5"/>
        <w:gridCol w:w="1205"/>
        <w:gridCol w:w="1268"/>
        <w:gridCol w:w="3488"/>
        <w:gridCol w:w="881"/>
      </w:tblGrid>
      <w:tr w:rsidR="00AD496B" w:rsidRPr="00B10D61" w:rsidTr="00EE1E0B">
        <w:trPr>
          <w:trHeight w:val="14"/>
          <w:tblHeader/>
        </w:trPr>
        <w:tc>
          <w:tcPr>
            <w:tcW w:w="1304"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Field Name</w:t>
            </w:r>
          </w:p>
        </w:tc>
        <w:tc>
          <w:tcPr>
            <w:tcW w:w="651"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Varicent Data Type</w:t>
            </w:r>
          </w:p>
        </w:tc>
        <w:tc>
          <w:tcPr>
            <w:tcW w:w="685" w:type="pct"/>
            <w:tcBorders>
              <w:top w:val="single" w:sz="6" w:space="0" w:color="5F5F5F"/>
              <w:left w:val="single" w:sz="6" w:space="0" w:color="FFFFFF"/>
              <w:bottom w:val="single" w:sz="6" w:space="0" w:color="5F5F5F"/>
              <w:right w:val="single" w:sz="6" w:space="0" w:color="FFFFFF"/>
            </w:tcBorders>
            <w:shd w:val="clear" w:color="auto" w:fill="5F5F5F"/>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Pick List</w:t>
            </w:r>
          </w:p>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(Foreign Key)</w:t>
            </w:r>
          </w:p>
        </w:tc>
        <w:tc>
          <w:tcPr>
            <w:tcW w:w="1884"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Description</w:t>
            </w:r>
          </w:p>
        </w:tc>
        <w:tc>
          <w:tcPr>
            <w:tcW w:w="476"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Primary Key</w:t>
            </w:r>
          </w:p>
        </w:tc>
      </w:tr>
      <w:tr w:rsidR="00AD496B" w:rsidRPr="00B10D61" w:rsidTr="00EE1E0B">
        <w:trPr>
          <w:cantSplit/>
          <w:trHeight w:val="22"/>
        </w:trPr>
        <w:tc>
          <w:tcPr>
            <w:tcW w:w="1304"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651"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476"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EndDate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lastRenderedPageBreak/>
              <w:t xml:space="preserve">       Level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Title</w:t>
            </w: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Persistency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CommType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valCommissionType</w:t>
            </w: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Payout Percent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PaymentCalendar</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Title</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Text </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Default="00AD496B" w:rsidP="00AD496B">
      <w:pPr>
        <w:rPr>
          <w:lang w:eastAsia="x-none"/>
        </w:rPr>
      </w:pPr>
    </w:p>
    <w:p w:rsidR="00AD496B" w:rsidRPr="00EE1E0B" w:rsidRDefault="00AD496B">
      <w:pPr>
        <w:rPr>
          <w:b/>
        </w:rPr>
      </w:pPr>
      <w:r w:rsidRPr="00EE1E0B">
        <w:rPr>
          <w:b/>
        </w:rPr>
        <w:t>cfgLoyaltyBonus</w:t>
      </w:r>
      <w:bookmarkEnd w:id="15041"/>
      <w:r w:rsidRPr="00EE1E0B">
        <w:rPr>
          <w:b/>
        </w:rPr>
        <w:t xml:space="preserve"> </w:t>
      </w:r>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5"/>
        <w:gridCol w:w="1205"/>
        <w:gridCol w:w="1268"/>
        <w:gridCol w:w="3488"/>
        <w:gridCol w:w="881"/>
      </w:tblGrid>
      <w:tr w:rsidR="00AD496B" w:rsidRPr="00B10D61" w:rsidTr="00EE1E0B">
        <w:trPr>
          <w:trHeight w:val="14"/>
          <w:tblHeader/>
        </w:trPr>
        <w:tc>
          <w:tcPr>
            <w:tcW w:w="1304"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Field Name</w:t>
            </w:r>
          </w:p>
        </w:tc>
        <w:tc>
          <w:tcPr>
            <w:tcW w:w="651"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Varicent Data Type</w:t>
            </w:r>
          </w:p>
        </w:tc>
        <w:tc>
          <w:tcPr>
            <w:tcW w:w="685" w:type="pct"/>
            <w:tcBorders>
              <w:top w:val="single" w:sz="6" w:space="0" w:color="5F5F5F"/>
              <w:left w:val="single" w:sz="6" w:space="0" w:color="FFFFFF"/>
              <w:bottom w:val="single" w:sz="6" w:space="0" w:color="5F5F5F"/>
              <w:right w:val="single" w:sz="6" w:space="0" w:color="FFFFFF"/>
            </w:tcBorders>
            <w:shd w:val="clear" w:color="auto" w:fill="5F5F5F"/>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Pick List</w:t>
            </w:r>
          </w:p>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(Foreign Key)</w:t>
            </w:r>
          </w:p>
        </w:tc>
        <w:tc>
          <w:tcPr>
            <w:tcW w:w="1884"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Description</w:t>
            </w:r>
          </w:p>
        </w:tc>
        <w:tc>
          <w:tcPr>
            <w:tcW w:w="476"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Primary Key</w:t>
            </w:r>
          </w:p>
        </w:tc>
      </w:tr>
      <w:tr w:rsidR="00AD496B" w:rsidRPr="00B10D61" w:rsidTr="00EE1E0B">
        <w:trPr>
          <w:cantSplit/>
          <w:trHeight w:val="22"/>
        </w:trPr>
        <w:tc>
          <w:tcPr>
            <w:tcW w:w="1304"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Title</w:t>
            </w:r>
          </w:p>
        </w:tc>
        <w:tc>
          <w:tcPr>
            <w:tcW w:w="651"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p>
        </w:tc>
        <w:tc>
          <w:tcPr>
            <w:tcW w:w="685"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Title</w:t>
            </w:r>
          </w:p>
        </w:tc>
        <w:tc>
          <w:tcPr>
            <w:tcW w:w="476"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StartDate </w:t>
            </w:r>
          </w:p>
        </w:tc>
        <w:tc>
          <w:tcPr>
            <w:tcW w:w="651"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 Date </w:t>
            </w:r>
          </w:p>
        </w:tc>
        <w:tc>
          <w:tcPr>
            <w:tcW w:w="476"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EndDate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PayoutPercent </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Payout Percent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B10D61"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sz w:val="18"/>
                <w:szCs w:val="18"/>
              </w:rPr>
            </w:pPr>
            <w:r w:rsidRPr="00EE1E0B">
              <w:rPr>
                <w:rFonts w:ascii="Calibri" w:hAnsi="Calibri" w:cs="Calibri"/>
                <w:sz w:val="18"/>
                <w:szCs w:val="18"/>
              </w:rPr>
              <w:t xml:space="preserve">      Channel</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Pr="00B10D61" w:rsidRDefault="00AD496B" w:rsidP="00AD496B">
      <w:pPr>
        <w:rPr>
          <w:rFonts w:ascii="Calibri" w:hAnsi="Calibri" w:cs="Calibri"/>
        </w:rPr>
      </w:pPr>
    </w:p>
    <w:p w:rsidR="00AD496B" w:rsidRPr="00EE1E0B" w:rsidRDefault="00AD496B">
      <w:pPr>
        <w:rPr>
          <w:b/>
        </w:rPr>
      </w:pPr>
      <w:bookmarkStart w:id="15042" w:name="_Toc312397614"/>
      <w:r w:rsidRPr="00EE1E0B">
        <w:rPr>
          <w:b/>
        </w:rPr>
        <w:t>cfgPEIPayoutRate</w:t>
      </w:r>
      <w:bookmarkEnd w:id="15042"/>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5"/>
        <w:gridCol w:w="1205"/>
        <w:gridCol w:w="1268"/>
        <w:gridCol w:w="3488"/>
        <w:gridCol w:w="881"/>
      </w:tblGrid>
      <w:tr w:rsidR="00AD496B" w:rsidRPr="00B10D61" w:rsidTr="00EE1E0B">
        <w:trPr>
          <w:trHeight w:val="14"/>
          <w:tblHeader/>
        </w:trPr>
        <w:tc>
          <w:tcPr>
            <w:tcW w:w="1304"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Field Name</w:t>
            </w:r>
          </w:p>
        </w:tc>
        <w:tc>
          <w:tcPr>
            <w:tcW w:w="651"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Varicent Data Type</w:t>
            </w:r>
          </w:p>
        </w:tc>
        <w:tc>
          <w:tcPr>
            <w:tcW w:w="685" w:type="pct"/>
            <w:tcBorders>
              <w:top w:val="single" w:sz="6" w:space="0" w:color="5F5F5F"/>
              <w:left w:val="single" w:sz="6" w:space="0" w:color="FFFFFF"/>
              <w:bottom w:val="single" w:sz="6" w:space="0" w:color="5F5F5F"/>
              <w:right w:val="single" w:sz="6" w:space="0" w:color="FFFFFF"/>
            </w:tcBorders>
            <w:shd w:val="clear" w:color="auto" w:fill="5F5F5F"/>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Pick List</w:t>
            </w:r>
          </w:p>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(Foreign Key)</w:t>
            </w:r>
          </w:p>
        </w:tc>
        <w:tc>
          <w:tcPr>
            <w:tcW w:w="1884"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Description</w:t>
            </w:r>
          </w:p>
        </w:tc>
        <w:tc>
          <w:tcPr>
            <w:tcW w:w="476"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Primary Key</w:t>
            </w:r>
          </w:p>
        </w:tc>
      </w:tr>
      <w:tr w:rsidR="00AD496B" w:rsidRPr="00E039FD" w:rsidTr="00EE1E0B">
        <w:trPr>
          <w:cantSplit/>
          <w:trHeight w:val="22"/>
        </w:trPr>
        <w:tc>
          <w:tcPr>
            <w:tcW w:w="1304"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StartDate</w:t>
            </w:r>
          </w:p>
        </w:tc>
        <w:tc>
          <w:tcPr>
            <w:tcW w:w="651"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 Date </w:t>
            </w:r>
          </w:p>
        </w:tc>
        <w:tc>
          <w:tcPr>
            <w:tcW w:w="476"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EndDate</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QualifyingCommissionType</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valCommissionType</w:t>
            </w: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Qualifying Commission Type (FYC,RYC)</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QualifyingCommissionAmountMin</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Qualifying Commission Amount Min</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QualifyingCommissionAmountMax</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Qualifying Commission Amount Max</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Year</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Year</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sz w:val="18"/>
                <w:szCs w:val="18"/>
              </w:rPr>
            </w:pPr>
            <w:r w:rsidRPr="00EE1E0B">
              <w:rPr>
                <w:rFonts w:ascii="Calibri" w:hAnsi="Calibri" w:cs="Calibri"/>
                <w:sz w:val="18"/>
                <w:szCs w:val="18"/>
              </w:rPr>
              <w:t xml:space="preserve">      Channel</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Pr="00B10D61" w:rsidRDefault="00AD496B" w:rsidP="00AD496B">
      <w:pPr>
        <w:rPr>
          <w:rFonts w:ascii="Calibri" w:hAnsi="Calibri" w:cs="Calibri"/>
        </w:rPr>
      </w:pPr>
    </w:p>
    <w:p w:rsidR="00AD496B" w:rsidRPr="00EE1E0B" w:rsidRDefault="00AD496B">
      <w:pPr>
        <w:rPr>
          <w:b/>
        </w:rPr>
      </w:pPr>
      <w:bookmarkStart w:id="15043" w:name="_Toc312397615"/>
      <w:r w:rsidRPr="00EE1E0B">
        <w:rPr>
          <w:b/>
        </w:rPr>
        <w:t>cfgSpinOff RateTable</w:t>
      </w:r>
      <w:bookmarkEnd w:id="15043"/>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5"/>
        <w:gridCol w:w="1205"/>
        <w:gridCol w:w="1268"/>
        <w:gridCol w:w="3488"/>
        <w:gridCol w:w="881"/>
      </w:tblGrid>
      <w:tr w:rsidR="00AD496B" w:rsidRPr="00B10D61" w:rsidTr="00EE1E0B">
        <w:trPr>
          <w:trHeight w:val="14"/>
          <w:tblHeader/>
        </w:trPr>
        <w:tc>
          <w:tcPr>
            <w:tcW w:w="1304"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Field Name</w:t>
            </w:r>
          </w:p>
        </w:tc>
        <w:tc>
          <w:tcPr>
            <w:tcW w:w="651"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Varicent Data Type</w:t>
            </w:r>
          </w:p>
        </w:tc>
        <w:tc>
          <w:tcPr>
            <w:tcW w:w="685" w:type="pct"/>
            <w:tcBorders>
              <w:top w:val="single" w:sz="6" w:space="0" w:color="5F5F5F"/>
              <w:left w:val="single" w:sz="6" w:space="0" w:color="FFFFFF"/>
              <w:bottom w:val="single" w:sz="6" w:space="0" w:color="5F5F5F"/>
              <w:right w:val="single" w:sz="6" w:space="0" w:color="FFFFFF"/>
            </w:tcBorders>
            <w:shd w:val="clear" w:color="auto" w:fill="5F5F5F"/>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Pick List</w:t>
            </w:r>
          </w:p>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(Foreign Key)</w:t>
            </w:r>
          </w:p>
        </w:tc>
        <w:tc>
          <w:tcPr>
            <w:tcW w:w="1884"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Description</w:t>
            </w:r>
          </w:p>
        </w:tc>
        <w:tc>
          <w:tcPr>
            <w:tcW w:w="476"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Primary Key</w:t>
            </w:r>
          </w:p>
        </w:tc>
      </w:tr>
      <w:tr w:rsidR="00AD496B" w:rsidRPr="00E039FD" w:rsidTr="00EE1E0B">
        <w:trPr>
          <w:cantSplit/>
          <w:trHeight w:val="22"/>
        </w:trPr>
        <w:tc>
          <w:tcPr>
            <w:tcW w:w="1304"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StartDate</w:t>
            </w:r>
          </w:p>
        </w:tc>
        <w:tc>
          <w:tcPr>
            <w:tcW w:w="651"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 Date </w:t>
            </w:r>
          </w:p>
        </w:tc>
        <w:tc>
          <w:tcPr>
            <w:tcW w:w="476"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EndDate</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Spin Off Rate</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Numeric</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Spin Off Rate</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lastRenderedPageBreak/>
              <w:t>Year</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Year</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sz w:val="18"/>
                <w:szCs w:val="18"/>
              </w:rPr>
            </w:pPr>
            <w:r w:rsidRPr="00EE1E0B">
              <w:rPr>
                <w:rFonts w:ascii="Calibri" w:hAnsi="Calibri" w:cs="Calibri"/>
                <w:sz w:val="18"/>
                <w:szCs w:val="18"/>
              </w:rPr>
              <w:t xml:space="preserve">      Channel</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Pr="00B10D61" w:rsidRDefault="00AD496B" w:rsidP="00AD496B">
      <w:pPr>
        <w:rPr>
          <w:rFonts w:ascii="Calibri" w:hAnsi="Calibri" w:cs="Calibri"/>
        </w:rPr>
      </w:pPr>
    </w:p>
    <w:p w:rsidR="00AD496B" w:rsidRPr="00EE1E0B" w:rsidRDefault="00AD496B">
      <w:pPr>
        <w:rPr>
          <w:b/>
        </w:rPr>
      </w:pPr>
      <w:r w:rsidRPr="00EE1E0B">
        <w:rPr>
          <w:b/>
        </w:rPr>
        <w:t>cfgTransactionTypeCodeTable</w:t>
      </w:r>
    </w:p>
    <w:tbl>
      <w:tblPr>
        <w:tblW w:w="5000" w:type="pct"/>
        <w:tblBorders>
          <w:top w:val="single" w:sz="6" w:space="0" w:color="336699"/>
          <w:left w:val="single" w:sz="6" w:space="0" w:color="336699"/>
          <w:bottom w:val="single" w:sz="6" w:space="0" w:color="336699"/>
          <w:right w:val="single" w:sz="6" w:space="0" w:color="336699"/>
          <w:insideH w:val="single" w:sz="6" w:space="0" w:color="336699"/>
          <w:insideV w:val="single" w:sz="6" w:space="0" w:color="336699"/>
        </w:tblBorders>
        <w:tblLayout w:type="fixed"/>
        <w:tblCellMar>
          <w:top w:w="58" w:type="dxa"/>
          <w:left w:w="115" w:type="dxa"/>
          <w:bottom w:w="58" w:type="dxa"/>
          <w:right w:w="115" w:type="dxa"/>
        </w:tblCellMar>
        <w:tblLook w:val="01E0" w:firstRow="1" w:lastRow="1" w:firstColumn="1" w:lastColumn="1" w:noHBand="0" w:noVBand="0"/>
      </w:tblPr>
      <w:tblGrid>
        <w:gridCol w:w="2415"/>
        <w:gridCol w:w="1205"/>
        <w:gridCol w:w="1268"/>
        <w:gridCol w:w="3488"/>
        <w:gridCol w:w="881"/>
      </w:tblGrid>
      <w:tr w:rsidR="00AD496B" w:rsidRPr="00B10D61" w:rsidTr="00EE1E0B">
        <w:trPr>
          <w:trHeight w:val="14"/>
          <w:tblHeader/>
        </w:trPr>
        <w:tc>
          <w:tcPr>
            <w:tcW w:w="1304" w:type="pct"/>
            <w:tcBorders>
              <w:top w:val="single" w:sz="6" w:space="0" w:color="5F5F5F"/>
              <w:left w:val="single" w:sz="6" w:space="0" w:color="5F5F5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Field Name</w:t>
            </w:r>
          </w:p>
        </w:tc>
        <w:tc>
          <w:tcPr>
            <w:tcW w:w="651"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Varicent Data Type</w:t>
            </w:r>
          </w:p>
        </w:tc>
        <w:tc>
          <w:tcPr>
            <w:tcW w:w="685" w:type="pct"/>
            <w:tcBorders>
              <w:top w:val="single" w:sz="6" w:space="0" w:color="5F5F5F"/>
              <w:left w:val="single" w:sz="6" w:space="0" w:color="FFFFFF"/>
              <w:bottom w:val="single" w:sz="6" w:space="0" w:color="5F5F5F"/>
              <w:right w:val="single" w:sz="6" w:space="0" w:color="FFFFFF"/>
            </w:tcBorders>
            <w:shd w:val="clear" w:color="auto" w:fill="5F5F5F"/>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Pick List</w:t>
            </w:r>
          </w:p>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(Foreign Key)</w:t>
            </w:r>
          </w:p>
        </w:tc>
        <w:tc>
          <w:tcPr>
            <w:tcW w:w="1884" w:type="pct"/>
            <w:tcBorders>
              <w:top w:val="single" w:sz="6" w:space="0" w:color="5F5F5F"/>
              <w:left w:val="single" w:sz="6" w:space="0" w:color="FFFFFF"/>
              <w:bottom w:val="single" w:sz="6" w:space="0" w:color="5F5F5F"/>
              <w:right w:val="single" w:sz="6" w:space="0" w:color="FFFFF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Description</w:t>
            </w:r>
          </w:p>
        </w:tc>
        <w:tc>
          <w:tcPr>
            <w:tcW w:w="476" w:type="pct"/>
            <w:tcBorders>
              <w:top w:val="single" w:sz="6" w:space="0" w:color="5F5F5F"/>
              <w:left w:val="single" w:sz="6" w:space="0" w:color="FFFFFF"/>
              <w:bottom w:val="single" w:sz="6" w:space="0" w:color="5F5F5F"/>
              <w:right w:val="single" w:sz="6" w:space="0" w:color="5F5F5F"/>
            </w:tcBorders>
            <w:shd w:val="clear" w:color="auto" w:fill="5F5F5F"/>
            <w:vAlign w:val="center"/>
          </w:tcPr>
          <w:p w:rsidR="00AD496B" w:rsidRPr="00B10D61" w:rsidRDefault="00AD496B" w:rsidP="00D540C6">
            <w:pPr>
              <w:spacing w:after="0"/>
              <w:jc w:val="center"/>
              <w:rPr>
                <w:rFonts w:ascii="Calibri" w:hAnsi="Calibri" w:cs="Calibri"/>
                <w:b/>
                <w:color w:val="FFFFFF"/>
              </w:rPr>
            </w:pPr>
            <w:r w:rsidRPr="00B10D61">
              <w:rPr>
                <w:rFonts w:ascii="Calibri" w:hAnsi="Calibri" w:cs="Calibri"/>
                <w:b/>
                <w:color w:val="FFFFFF"/>
              </w:rPr>
              <w:t>Primary Key</w:t>
            </w:r>
          </w:p>
        </w:tc>
      </w:tr>
      <w:tr w:rsidR="00AD496B" w:rsidRPr="00E039FD" w:rsidTr="00EE1E0B">
        <w:trPr>
          <w:cantSplit/>
          <w:trHeight w:val="22"/>
        </w:trPr>
        <w:tc>
          <w:tcPr>
            <w:tcW w:w="1304" w:type="pct"/>
            <w:tcBorders>
              <w:top w:val="single" w:sz="6" w:space="0" w:color="5F5F5F"/>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StartDate</w:t>
            </w:r>
          </w:p>
        </w:tc>
        <w:tc>
          <w:tcPr>
            <w:tcW w:w="651"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5F5F5F"/>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Start Date </w:t>
            </w:r>
          </w:p>
        </w:tc>
        <w:tc>
          <w:tcPr>
            <w:tcW w:w="476" w:type="pct"/>
            <w:tcBorders>
              <w:top w:val="single" w:sz="6" w:space="0" w:color="5F5F5F"/>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EndDate</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Date</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End Date </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TransactionTypeCode</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valTransactionTypeCode</w:t>
            </w: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Transaction Type Code</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TransactionTypeCodeDesc</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Transaction Type Code Description</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p>
        </w:tc>
      </w:tr>
      <w:tr w:rsidR="00AD496B" w:rsidRPr="00E039FD" w:rsidTr="00EE1E0B">
        <w:trPr>
          <w:cantSplit/>
          <w:trHeight w:val="22"/>
        </w:trPr>
        <w:tc>
          <w:tcPr>
            <w:tcW w:w="1304" w:type="pct"/>
            <w:tcBorders>
              <w:top w:val="single" w:sz="6" w:space="0" w:color="B2B2B2"/>
              <w:left w:val="single" w:sz="6" w:space="0" w:color="B2B2B2"/>
              <w:bottom w:val="single" w:sz="6" w:space="0" w:color="B2B2B2"/>
              <w:right w:val="single" w:sz="6" w:space="0" w:color="B2B2B2"/>
            </w:tcBorders>
            <w:shd w:val="clear" w:color="auto" w:fill="F3F3F3"/>
            <w:tcMar>
              <w:left w:w="0" w:type="dxa"/>
              <w:right w:w="0" w:type="dxa"/>
            </w:tcMar>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 xml:space="preserve">       Channel</w:t>
            </w:r>
          </w:p>
        </w:tc>
        <w:tc>
          <w:tcPr>
            <w:tcW w:w="651"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rFonts w:ascii="Calibri" w:hAnsi="Calibri" w:cs="Calibri"/>
                <w:sz w:val="18"/>
                <w:szCs w:val="18"/>
              </w:rPr>
            </w:pPr>
            <w:r w:rsidRPr="00EE1E0B">
              <w:rPr>
                <w:rFonts w:ascii="Calibri" w:hAnsi="Calibri" w:cs="Calibri"/>
                <w:sz w:val="18"/>
                <w:szCs w:val="18"/>
              </w:rPr>
              <w:t>Text</w:t>
            </w:r>
          </w:p>
        </w:tc>
        <w:tc>
          <w:tcPr>
            <w:tcW w:w="685"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jc w:val="center"/>
              <w:rPr>
                <w:rFonts w:ascii="Calibri" w:hAnsi="Calibri" w:cs="Calibri"/>
                <w:sz w:val="18"/>
                <w:szCs w:val="18"/>
              </w:rPr>
            </w:pPr>
          </w:p>
        </w:tc>
        <w:tc>
          <w:tcPr>
            <w:tcW w:w="1884" w:type="pct"/>
            <w:tcBorders>
              <w:top w:val="single" w:sz="6" w:space="0" w:color="B2B2B2"/>
              <w:left w:val="single" w:sz="6" w:space="0" w:color="B2B2B2"/>
              <w:bottom w:val="single" w:sz="6" w:space="0" w:color="B2B2B2"/>
              <w:right w:val="single" w:sz="6" w:space="0" w:color="B2B2B2"/>
            </w:tcBorders>
          </w:tcPr>
          <w:p w:rsidR="00AD496B" w:rsidRPr="00EE1E0B" w:rsidRDefault="00AD496B" w:rsidP="00D540C6">
            <w:pPr>
              <w:spacing w:after="0"/>
              <w:ind w:left="187"/>
              <w:rPr>
                <w:sz w:val="18"/>
                <w:szCs w:val="18"/>
              </w:rPr>
            </w:pPr>
            <w:r w:rsidRPr="00EE1E0B">
              <w:rPr>
                <w:rFonts w:ascii="Calibri" w:hAnsi="Calibri" w:cs="Calibri"/>
                <w:sz w:val="18"/>
                <w:szCs w:val="18"/>
              </w:rPr>
              <w:t xml:space="preserve">      Channel</w:t>
            </w:r>
          </w:p>
        </w:tc>
        <w:tc>
          <w:tcPr>
            <w:tcW w:w="476" w:type="pct"/>
            <w:tcBorders>
              <w:top w:val="single" w:sz="6" w:space="0" w:color="B2B2B2"/>
              <w:left w:val="single" w:sz="6" w:space="0" w:color="B2B2B2"/>
              <w:bottom w:val="single" w:sz="6" w:space="0" w:color="B2B2B2"/>
              <w:right w:val="single" w:sz="6" w:space="0" w:color="B2B2B2"/>
            </w:tcBorders>
            <w:shd w:val="clear" w:color="auto" w:fill="FFFFCC"/>
          </w:tcPr>
          <w:p w:rsidR="00AD496B" w:rsidRPr="00EE1E0B" w:rsidRDefault="00AD496B" w:rsidP="00D540C6">
            <w:pPr>
              <w:spacing w:after="0"/>
              <w:jc w:val="center"/>
              <w:rPr>
                <w:rFonts w:ascii="Calibri" w:hAnsi="Calibri" w:cs="Calibri"/>
                <w:sz w:val="18"/>
                <w:szCs w:val="18"/>
              </w:rPr>
            </w:pPr>
            <w:r w:rsidRPr="00EE1E0B">
              <w:rPr>
                <w:rFonts w:ascii="Calibri" w:hAnsi="Calibri" w:cs="Calibri"/>
                <w:sz w:val="18"/>
                <w:szCs w:val="18"/>
              </w:rPr>
              <w:t>Y</w:t>
            </w:r>
          </w:p>
        </w:tc>
      </w:tr>
    </w:tbl>
    <w:p w:rsidR="00AD496B" w:rsidRPr="00EE1E0B" w:rsidRDefault="00AD496B" w:rsidP="00EE1E0B">
      <w:pPr>
        <w:widowControl/>
        <w:spacing w:before="0" w:after="120" w:line="240" w:lineRule="auto"/>
        <w:ind w:right="0"/>
        <w:rPr>
          <w:rFonts w:ascii="Cambria" w:hAnsi="Cambria" w:cstheme="minorHAnsi"/>
          <w:sz w:val="22"/>
          <w:szCs w:val="22"/>
        </w:rPr>
      </w:pPr>
    </w:p>
    <w:sectPr w:rsidR="00AD496B" w:rsidRPr="00EE1E0B" w:rsidSect="00EE1E0B">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A40" w:rsidRDefault="006E0A40">
      <w:r>
        <w:separator/>
      </w:r>
    </w:p>
  </w:endnote>
  <w:endnote w:type="continuationSeparator" w:id="0">
    <w:p w:rsidR="006E0A40" w:rsidRDefault="006E0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15F" w:rsidRDefault="00BC21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568" w:rsidRDefault="00C15568" w:rsidP="00106E5F">
    <w:pPr>
      <w:pStyle w:val="NormalWeb"/>
      <w:tabs>
        <w:tab w:val="right" w:pos="9000"/>
      </w:tabs>
      <w:spacing w:before="0" w:after="0"/>
    </w:pPr>
    <w:r>
      <w:rPr>
        <w:noProof/>
      </w:rPr>
      <mc:AlternateContent>
        <mc:Choice Requires="wps">
          <w:drawing>
            <wp:anchor distT="0" distB="0" distL="114300" distR="114300" simplePos="0" relativeHeight="251663872" behindDoc="0" locked="0" layoutInCell="1" allowOverlap="1" wp14:anchorId="388ED6BA" wp14:editId="5AD074DC">
              <wp:simplePos x="0" y="0"/>
              <wp:positionH relativeFrom="column">
                <wp:posOffset>92710</wp:posOffset>
              </wp:positionH>
              <wp:positionV relativeFrom="paragraph">
                <wp:posOffset>-126365</wp:posOffset>
              </wp:positionV>
              <wp:extent cx="5372100" cy="685800"/>
              <wp:effectExtent l="0" t="0" r="0" b="0"/>
              <wp:wrapNone/>
              <wp:docPr id="2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5568" w:rsidRDefault="00C15568">
                          <w:pPr>
                            <w:tabs>
                              <w:tab w:val="left" w:pos="180"/>
                              <w:tab w:val="center" w:pos="4320"/>
                              <w:tab w:val="right" w:pos="7920"/>
                            </w:tabs>
                            <w:spacing w:before="0" w:after="0" w:line="240" w:lineRule="auto"/>
                            <w:rPr>
                              <w:color w:val="808080"/>
                              <w:sz w:val="18"/>
                            </w:rPr>
                          </w:pPr>
                        </w:p>
                        <w:p w:rsidR="00C15568" w:rsidRDefault="00C15568">
                          <w:pPr>
                            <w:tabs>
                              <w:tab w:val="right" w:pos="8100"/>
                            </w:tabs>
                            <w:spacing w:before="0" w:after="0" w:line="240" w:lineRule="auto"/>
                            <w:rPr>
                              <w:sz w:val="18"/>
                            </w:rPr>
                          </w:pPr>
                          <w:r>
                            <w:rPr>
                              <w:color w:val="808080"/>
                              <w:sz w:val="18"/>
                            </w:rPr>
                            <w:t xml:space="preserve">  Project ID: iPPS                                             </w:t>
                          </w:r>
                          <w:r>
                            <w:rPr>
                              <w:color w:val="808080"/>
                              <w:sz w:val="18"/>
                            </w:rPr>
                            <w:tab/>
                            <w:t xml:space="preserve"> Version: &lt;v1.0&gt;</w:t>
                          </w:r>
                        </w:p>
                        <w:p w:rsidR="00C15568" w:rsidRDefault="00C15568">
                          <w:pPr>
                            <w:tabs>
                              <w:tab w:val="left" w:pos="180"/>
                              <w:tab w:val="center" w:pos="4320"/>
                              <w:tab w:val="right" w:pos="7920"/>
                            </w:tabs>
                            <w:spacing w:before="0" w:after="0" w:line="240" w:lineRule="auto"/>
                            <w:rPr>
                              <w:color w:val="808080"/>
                              <w:sz w:val="18"/>
                            </w:rPr>
                          </w:pPr>
                        </w:p>
                        <w:p w:rsidR="00C15568" w:rsidRDefault="00C15568">
                          <w:pPr>
                            <w:tabs>
                              <w:tab w:val="left" w:pos="180"/>
                              <w:tab w:val="center" w:pos="4320"/>
                              <w:tab w:val="right" w:pos="7920"/>
                            </w:tabs>
                            <w:spacing w:before="0" w:after="0" w:line="240" w:lineRule="auto"/>
                            <w:rPr>
                              <w:color w:val="808080"/>
                              <w:sz w:val="18"/>
                            </w:rPr>
                          </w:pPr>
                        </w:p>
                        <w:p w:rsidR="00C15568" w:rsidRDefault="00C15568" w:rsidP="000F6FE4">
                          <w:pPr>
                            <w:tabs>
                              <w:tab w:val="left" w:pos="180"/>
                              <w:tab w:val="center" w:pos="4320"/>
                              <w:tab w:val="right" w:pos="8280"/>
                            </w:tabs>
                            <w:spacing w:before="0" w:after="0" w:line="240" w:lineRule="auto"/>
                            <w:rPr>
                              <w:i/>
                              <w:color w:val="808080"/>
                              <w:sz w:val="18"/>
                            </w:rPr>
                          </w:pPr>
                          <w:r>
                            <w:rPr>
                              <w:rFonts w:cs="Arial"/>
                              <w:color w:val="999999"/>
                              <w:sz w:val="18"/>
                            </w:rPr>
                            <w:tab/>
                          </w:r>
                          <w:r>
                            <w:rPr>
                              <w:color w:val="808080"/>
                              <w:sz w:val="18"/>
                            </w:rPr>
                            <w:tab/>
                          </w:r>
                          <w:r>
                            <w:rPr>
                              <w:b/>
                              <w:sz w:val="18"/>
                            </w:rPr>
                            <w:t>C3: Protected</w:t>
                          </w:r>
                          <w:r>
                            <w:rPr>
                              <w:color w:val="808080"/>
                              <w:sz w:val="18"/>
                            </w:rPr>
                            <w:tab/>
                          </w:r>
                        </w:p>
                        <w:p w:rsidR="00C15568" w:rsidRDefault="00C15568">
                          <w:pPr>
                            <w:tabs>
                              <w:tab w:val="left" w:pos="180"/>
                              <w:tab w:val="center" w:pos="4320"/>
                              <w:tab w:val="right" w:pos="8280"/>
                            </w:tabs>
                            <w:spacing w:before="0" w:after="0" w:line="240" w:lineRule="auto"/>
                            <w:rPr>
                              <w:i/>
                              <w:color w:val="808080"/>
                              <w:sz w:val="18"/>
                            </w:rPr>
                          </w:pPr>
                          <w:r>
                            <w:rPr>
                              <w:color w:val="808080"/>
                              <w:sz w:val="18"/>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ED6BA" id="_x0000_t202" coordsize="21600,21600" o:spt="202" path="m,l,21600r21600,l21600,xe">
              <v:stroke joinstyle="miter"/>
              <v:path gradientshapeok="t" o:connecttype="rect"/>
            </v:shapetype>
            <v:shape id="Text Box 43" o:spid="_x0000_s1075" type="#_x0000_t202" style="position:absolute;margin-left:7.3pt;margin-top:-9.95pt;width:423pt;height:5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" filled="f" stroked="f">
              <v:textbox inset="0,0,0,0">
                <w:txbxContent>
                  <w:p w:rsidR="00C15568" w:rsidRDefault="00C15568">
                    <w:pPr>
                      <w:tabs>
                        <w:tab w:val="left" w:pos="180"/>
                        <w:tab w:val="center" w:pos="4320"/>
                        <w:tab w:val="right" w:pos="7920"/>
                      </w:tabs>
                      <w:spacing w:before="0" w:after="0" w:line="240" w:lineRule="auto"/>
                      <w:rPr>
                        <w:color w:val="808080"/>
                        <w:sz w:val="18"/>
                      </w:rPr>
                    </w:pPr>
                  </w:p>
                  <w:p w:rsidR="00C15568" w:rsidRDefault="00C15568">
                    <w:pPr>
                      <w:tabs>
                        <w:tab w:val="right" w:pos="8100"/>
                      </w:tabs>
                      <w:spacing w:before="0" w:after="0" w:line="240" w:lineRule="auto"/>
                      <w:rPr>
                        <w:sz w:val="18"/>
                      </w:rPr>
                    </w:pPr>
                    <w:r>
                      <w:rPr>
                        <w:color w:val="808080"/>
                        <w:sz w:val="18"/>
                      </w:rPr>
                      <w:t xml:space="preserve">  Project ID: iPPS                                             </w:t>
                    </w:r>
                    <w:r>
                      <w:rPr>
                        <w:color w:val="808080"/>
                        <w:sz w:val="18"/>
                      </w:rPr>
                      <w:tab/>
                      <w:t xml:space="preserve"> Version: &lt;v1.0&gt;</w:t>
                    </w:r>
                  </w:p>
                  <w:p w:rsidR="00C15568" w:rsidRDefault="00C15568">
                    <w:pPr>
                      <w:tabs>
                        <w:tab w:val="left" w:pos="180"/>
                        <w:tab w:val="center" w:pos="4320"/>
                        <w:tab w:val="right" w:pos="7920"/>
                      </w:tabs>
                      <w:spacing w:before="0" w:after="0" w:line="240" w:lineRule="auto"/>
                      <w:rPr>
                        <w:color w:val="808080"/>
                        <w:sz w:val="18"/>
                      </w:rPr>
                    </w:pPr>
                  </w:p>
                  <w:p w:rsidR="00C15568" w:rsidRDefault="00C15568">
                    <w:pPr>
                      <w:tabs>
                        <w:tab w:val="left" w:pos="180"/>
                        <w:tab w:val="center" w:pos="4320"/>
                        <w:tab w:val="right" w:pos="7920"/>
                      </w:tabs>
                      <w:spacing w:before="0" w:after="0" w:line="240" w:lineRule="auto"/>
                      <w:rPr>
                        <w:color w:val="808080"/>
                        <w:sz w:val="18"/>
                      </w:rPr>
                    </w:pPr>
                  </w:p>
                  <w:p w:rsidR="00C15568" w:rsidRDefault="00C15568" w:rsidP="000F6FE4">
                    <w:pPr>
                      <w:tabs>
                        <w:tab w:val="left" w:pos="180"/>
                        <w:tab w:val="center" w:pos="4320"/>
                        <w:tab w:val="right" w:pos="8280"/>
                      </w:tabs>
                      <w:spacing w:before="0" w:after="0" w:line="240" w:lineRule="auto"/>
                      <w:rPr>
                        <w:i/>
                        <w:color w:val="808080"/>
                        <w:sz w:val="18"/>
                      </w:rPr>
                    </w:pPr>
                    <w:r>
                      <w:rPr>
                        <w:rFonts w:cs="Arial"/>
                        <w:color w:val="999999"/>
                        <w:sz w:val="18"/>
                      </w:rPr>
                      <w:tab/>
                    </w:r>
                    <w:r>
                      <w:rPr>
                        <w:color w:val="808080"/>
                        <w:sz w:val="18"/>
                      </w:rPr>
                      <w:tab/>
                    </w:r>
                    <w:r>
                      <w:rPr>
                        <w:b/>
                        <w:sz w:val="18"/>
                      </w:rPr>
                      <w:t>C3: Protected</w:t>
                    </w:r>
                    <w:r>
                      <w:rPr>
                        <w:color w:val="808080"/>
                        <w:sz w:val="18"/>
                      </w:rPr>
                      <w:tab/>
                    </w:r>
                  </w:p>
                  <w:p w:rsidR="00C15568" w:rsidRDefault="00C15568">
                    <w:pPr>
                      <w:tabs>
                        <w:tab w:val="left" w:pos="180"/>
                        <w:tab w:val="center" w:pos="4320"/>
                        <w:tab w:val="right" w:pos="8280"/>
                      </w:tabs>
                      <w:spacing w:before="0" w:after="0" w:line="240" w:lineRule="auto"/>
                      <w:rPr>
                        <w:i/>
                        <w:color w:val="808080"/>
                        <w:sz w:val="18"/>
                      </w:rPr>
                    </w:pPr>
                    <w:r>
                      <w:rPr>
                        <w:color w:val="808080"/>
                        <w:sz w:val="18"/>
                      </w:rPr>
                      <w:tab/>
                    </w:r>
                  </w:p>
                </w:txbxContent>
              </v:textbox>
            </v:shape>
          </w:pict>
        </mc:Fallback>
      </mc:AlternateContent>
    </w:r>
    <w:r>
      <w:rPr>
        <w:noProof/>
      </w:rPr>
      <w:drawing>
        <wp:inline distT="0" distB="0" distL="0" distR="0" wp14:anchorId="0A200D38" wp14:editId="0AA7C309">
          <wp:extent cx="5815965" cy="393700"/>
          <wp:effectExtent l="0" t="0" r="0" b="6350"/>
          <wp:docPr id="36987" name="Picture 35" descr="Descriptio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5965" cy="3937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15F" w:rsidRDefault="00BC21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568" w:rsidRDefault="00C15568" w:rsidP="00106E5F">
    <w:pPr>
      <w:pStyle w:val="NormalWeb"/>
      <w:spacing w:before="0" w:after="0"/>
      <w:jc w:val="center"/>
    </w:pPr>
    <w:r>
      <w:rPr>
        <w:noProof/>
      </w:rPr>
      <mc:AlternateContent>
        <mc:Choice Requires="wps">
          <w:drawing>
            <wp:anchor distT="0" distB="0" distL="114300" distR="114300" simplePos="0" relativeHeight="251664896" behindDoc="0" locked="0" layoutInCell="1" allowOverlap="1" wp14:anchorId="189703BE" wp14:editId="74774DD6">
              <wp:simplePos x="0" y="0"/>
              <wp:positionH relativeFrom="column">
                <wp:posOffset>98425</wp:posOffset>
              </wp:positionH>
              <wp:positionV relativeFrom="paragraph">
                <wp:posOffset>-127635</wp:posOffset>
              </wp:positionV>
              <wp:extent cx="5502275" cy="685800"/>
              <wp:effectExtent l="0" t="0" r="3175" b="0"/>
              <wp:wrapNone/>
              <wp:docPr id="1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227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5568" w:rsidRDefault="00C15568">
                          <w:pPr>
                            <w:tabs>
                              <w:tab w:val="left" w:pos="180"/>
                              <w:tab w:val="center" w:pos="4320"/>
                              <w:tab w:val="right" w:pos="7920"/>
                            </w:tabs>
                            <w:spacing w:before="0" w:after="0" w:line="240" w:lineRule="auto"/>
                            <w:rPr>
                              <w:color w:val="808080"/>
                              <w:sz w:val="18"/>
                            </w:rPr>
                          </w:pPr>
                        </w:p>
                        <w:p w:rsidR="00C15568" w:rsidRDefault="00C15568">
                          <w:pPr>
                            <w:tabs>
                              <w:tab w:val="left" w:pos="180"/>
                              <w:tab w:val="center" w:pos="4320"/>
                              <w:tab w:val="right" w:pos="7920"/>
                            </w:tabs>
                            <w:spacing w:before="0" w:after="0" w:line="240" w:lineRule="auto"/>
                            <w:rPr>
                              <w:color w:val="808080"/>
                              <w:sz w:val="18"/>
                            </w:rPr>
                          </w:pPr>
                        </w:p>
                        <w:p w:rsidR="00C15568" w:rsidRDefault="00C15568">
                          <w:pPr>
                            <w:tabs>
                              <w:tab w:val="left" w:pos="180"/>
                              <w:tab w:val="center" w:pos="4320"/>
                              <w:tab w:val="right" w:pos="7920"/>
                            </w:tabs>
                            <w:spacing w:before="0" w:after="0" w:line="240" w:lineRule="auto"/>
                            <w:rPr>
                              <w:color w:val="808080"/>
                              <w:sz w:val="18"/>
                            </w:rPr>
                          </w:pPr>
                        </w:p>
                        <w:p w:rsidR="001D69E4" w:rsidRDefault="001D69E4" w:rsidP="0079090E">
                          <w:pPr>
                            <w:tabs>
                              <w:tab w:val="left" w:pos="180"/>
                              <w:tab w:val="center" w:pos="6480"/>
                              <w:tab w:val="right" w:pos="8280"/>
                            </w:tabs>
                            <w:spacing w:before="0" w:after="0" w:line="240" w:lineRule="auto"/>
                            <w:rPr>
                              <w:color w:val="808080"/>
                              <w:sz w:val="18"/>
                            </w:rPr>
                          </w:pPr>
                          <w:r>
                            <w:rPr>
                              <w:rFonts w:cs="Arial"/>
                              <w:color w:val="999999"/>
                              <w:sz w:val="18"/>
                            </w:rPr>
                            <w:tab/>
                          </w:r>
                          <w:r w:rsidR="00C15568">
                            <w:rPr>
                              <w:color w:val="808080"/>
                              <w:sz w:val="18"/>
                            </w:rPr>
                            <w:tab/>
                          </w:r>
                        </w:p>
                        <w:p w:rsidR="00C15568" w:rsidRDefault="001D69E4" w:rsidP="0079090E">
                          <w:pPr>
                            <w:tabs>
                              <w:tab w:val="left" w:pos="180"/>
                              <w:tab w:val="center" w:pos="6480"/>
                              <w:tab w:val="right" w:pos="8280"/>
                            </w:tabs>
                            <w:spacing w:before="0" w:after="0" w:line="240" w:lineRule="auto"/>
                          </w:pPr>
                          <w:r>
                            <w:rPr>
                              <w:color w:val="808080"/>
                              <w:sz w:val="18"/>
                            </w:rPr>
                            <w:tab/>
                          </w:r>
                          <w:r>
                            <w:rPr>
                              <w:color w:val="808080"/>
                              <w:sz w:val="18"/>
                            </w:rPr>
                            <w:tab/>
                          </w:r>
                          <w:r w:rsidR="00C15568">
                            <w:rPr>
                              <w:b/>
                              <w:sz w:val="18"/>
                            </w:rPr>
                            <w:t>C3: Protected</w:t>
                          </w:r>
                          <w:r w:rsidR="00C15568">
                            <w:rPr>
                              <w:b/>
                              <w:sz w:val="18"/>
                            </w:rPr>
                            <w:tab/>
                          </w:r>
                          <w:r w:rsidR="00C15568" w:rsidRPr="00106E5F">
                            <w:rPr>
                              <w:color w:val="999999"/>
                              <w:sz w:val="18"/>
                            </w:rPr>
                            <w:t xml:space="preserve">Page </w:t>
                          </w:r>
                          <w:r w:rsidR="00C15568" w:rsidRPr="00106E5F">
                            <w:rPr>
                              <w:color w:val="999999"/>
                              <w:sz w:val="18"/>
                            </w:rPr>
                            <w:fldChar w:fldCharType="begin"/>
                          </w:r>
                          <w:r w:rsidR="00C15568" w:rsidRPr="00106E5F">
                            <w:rPr>
                              <w:color w:val="999999"/>
                              <w:sz w:val="18"/>
                            </w:rPr>
                            <w:instrText xml:space="preserve"> PAGE </w:instrText>
                          </w:r>
                          <w:r w:rsidR="00C15568" w:rsidRPr="00106E5F">
                            <w:rPr>
                              <w:color w:val="999999"/>
                              <w:sz w:val="18"/>
                            </w:rPr>
                            <w:fldChar w:fldCharType="separate"/>
                          </w:r>
                          <w:r w:rsidR="00BC215F">
                            <w:rPr>
                              <w:noProof/>
                              <w:color w:val="999999"/>
                              <w:sz w:val="18"/>
                            </w:rPr>
                            <w:t>4</w:t>
                          </w:r>
                          <w:r w:rsidR="00C15568" w:rsidRPr="00106E5F">
                            <w:rPr>
                              <w:color w:val="999999"/>
                              <w:sz w:val="18"/>
                            </w:rPr>
                            <w:fldChar w:fldCharType="end"/>
                          </w:r>
                          <w:r w:rsidR="00C15568" w:rsidRPr="00106E5F">
                            <w:rPr>
                              <w:color w:val="999999"/>
                              <w:sz w:val="18"/>
                            </w:rPr>
                            <w:t xml:space="preserve"> of </w:t>
                          </w:r>
                          <w:r w:rsidR="00C15568" w:rsidRPr="00106E5F">
                            <w:rPr>
                              <w:color w:val="999999"/>
                              <w:sz w:val="18"/>
                            </w:rPr>
                            <w:fldChar w:fldCharType="begin"/>
                          </w:r>
                          <w:r w:rsidR="00C15568" w:rsidRPr="00106E5F">
                            <w:rPr>
                              <w:color w:val="999999"/>
                              <w:sz w:val="18"/>
                            </w:rPr>
                            <w:instrText xml:space="preserve"> NUMPAGES </w:instrText>
                          </w:r>
                          <w:r w:rsidR="00C15568" w:rsidRPr="00106E5F">
                            <w:rPr>
                              <w:color w:val="999999"/>
                              <w:sz w:val="18"/>
                            </w:rPr>
                            <w:fldChar w:fldCharType="separate"/>
                          </w:r>
                          <w:r w:rsidR="00BC215F">
                            <w:rPr>
                              <w:noProof/>
                              <w:color w:val="999999"/>
                              <w:sz w:val="18"/>
                            </w:rPr>
                            <w:t>91</w:t>
                          </w:r>
                          <w:r w:rsidR="00C15568" w:rsidRPr="00106E5F">
                            <w:rPr>
                              <w:color w:val="999999"/>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9703BE" id="_x0000_t202" coordsize="21600,21600" o:spt="202" path="m,l,21600r21600,l21600,xe">
              <v:stroke joinstyle="miter"/>
              <v:path gradientshapeok="t" o:connecttype="rect"/>
            </v:shapetype>
            <v:shape id="Text Box 44" o:spid="_x0000_s1078" type="#_x0000_t202" style="position:absolute;left:0;text-align:left;margin-left:7.75pt;margin-top:-10.05pt;width:433.25pt;height:5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" filled="f" stroked="f">
              <v:textbox inset="0,0,0,0">
                <w:txbxContent>
                  <w:p w:rsidR="00C15568" w:rsidRDefault="00C15568">
                    <w:pPr>
                      <w:tabs>
                        <w:tab w:val="left" w:pos="180"/>
                        <w:tab w:val="center" w:pos="4320"/>
                        <w:tab w:val="right" w:pos="7920"/>
                      </w:tabs>
                      <w:spacing w:before="0" w:after="0" w:line="240" w:lineRule="auto"/>
                      <w:rPr>
                        <w:color w:val="808080"/>
                        <w:sz w:val="18"/>
                      </w:rPr>
                    </w:pPr>
                  </w:p>
                  <w:p w:rsidR="00C15568" w:rsidRDefault="00C15568">
                    <w:pPr>
                      <w:tabs>
                        <w:tab w:val="left" w:pos="180"/>
                        <w:tab w:val="center" w:pos="4320"/>
                        <w:tab w:val="right" w:pos="7920"/>
                      </w:tabs>
                      <w:spacing w:before="0" w:after="0" w:line="240" w:lineRule="auto"/>
                      <w:rPr>
                        <w:color w:val="808080"/>
                        <w:sz w:val="18"/>
                      </w:rPr>
                    </w:pPr>
                  </w:p>
                  <w:p w:rsidR="00C15568" w:rsidRDefault="00C15568">
                    <w:pPr>
                      <w:tabs>
                        <w:tab w:val="left" w:pos="180"/>
                        <w:tab w:val="center" w:pos="4320"/>
                        <w:tab w:val="right" w:pos="7920"/>
                      </w:tabs>
                      <w:spacing w:before="0" w:after="0" w:line="240" w:lineRule="auto"/>
                      <w:rPr>
                        <w:color w:val="808080"/>
                        <w:sz w:val="18"/>
                      </w:rPr>
                    </w:pPr>
                  </w:p>
                  <w:p w:rsidR="001D69E4" w:rsidRDefault="001D69E4" w:rsidP="0079090E">
                    <w:pPr>
                      <w:tabs>
                        <w:tab w:val="left" w:pos="180"/>
                        <w:tab w:val="center" w:pos="6480"/>
                        <w:tab w:val="right" w:pos="8280"/>
                      </w:tabs>
                      <w:spacing w:before="0" w:after="0" w:line="240" w:lineRule="auto"/>
                      <w:rPr>
                        <w:color w:val="808080"/>
                        <w:sz w:val="18"/>
                      </w:rPr>
                    </w:pPr>
                    <w:r>
                      <w:rPr>
                        <w:rFonts w:cs="Arial"/>
                        <w:color w:val="999999"/>
                        <w:sz w:val="18"/>
                      </w:rPr>
                      <w:tab/>
                    </w:r>
                    <w:r w:rsidR="00C15568">
                      <w:rPr>
                        <w:color w:val="808080"/>
                        <w:sz w:val="18"/>
                      </w:rPr>
                      <w:tab/>
                    </w:r>
                  </w:p>
                  <w:p w:rsidR="00C15568" w:rsidRDefault="001D69E4" w:rsidP="0079090E">
                    <w:pPr>
                      <w:tabs>
                        <w:tab w:val="left" w:pos="180"/>
                        <w:tab w:val="center" w:pos="6480"/>
                        <w:tab w:val="right" w:pos="8280"/>
                      </w:tabs>
                      <w:spacing w:before="0" w:after="0" w:line="240" w:lineRule="auto"/>
                    </w:pPr>
                    <w:r>
                      <w:rPr>
                        <w:color w:val="808080"/>
                        <w:sz w:val="18"/>
                      </w:rPr>
                      <w:tab/>
                    </w:r>
                    <w:r>
                      <w:rPr>
                        <w:color w:val="808080"/>
                        <w:sz w:val="18"/>
                      </w:rPr>
                      <w:tab/>
                    </w:r>
                    <w:r w:rsidR="00C15568">
                      <w:rPr>
                        <w:b/>
                        <w:sz w:val="18"/>
                      </w:rPr>
                      <w:t>C3: Protected</w:t>
                    </w:r>
                    <w:r w:rsidR="00C15568">
                      <w:rPr>
                        <w:b/>
                        <w:sz w:val="18"/>
                      </w:rPr>
                      <w:tab/>
                    </w:r>
                    <w:r w:rsidR="00C15568" w:rsidRPr="00106E5F">
                      <w:rPr>
                        <w:color w:val="999999"/>
                        <w:sz w:val="18"/>
                      </w:rPr>
                      <w:t xml:space="preserve">Page </w:t>
                    </w:r>
                    <w:r w:rsidR="00C15568" w:rsidRPr="00106E5F">
                      <w:rPr>
                        <w:color w:val="999999"/>
                        <w:sz w:val="18"/>
                      </w:rPr>
                      <w:fldChar w:fldCharType="begin"/>
                    </w:r>
                    <w:r w:rsidR="00C15568" w:rsidRPr="00106E5F">
                      <w:rPr>
                        <w:color w:val="999999"/>
                        <w:sz w:val="18"/>
                      </w:rPr>
                      <w:instrText xml:space="preserve"> PAGE </w:instrText>
                    </w:r>
                    <w:r w:rsidR="00C15568" w:rsidRPr="00106E5F">
                      <w:rPr>
                        <w:color w:val="999999"/>
                        <w:sz w:val="18"/>
                      </w:rPr>
                      <w:fldChar w:fldCharType="separate"/>
                    </w:r>
                    <w:r w:rsidR="00BC215F">
                      <w:rPr>
                        <w:noProof/>
                        <w:color w:val="999999"/>
                        <w:sz w:val="18"/>
                      </w:rPr>
                      <w:t>4</w:t>
                    </w:r>
                    <w:r w:rsidR="00C15568" w:rsidRPr="00106E5F">
                      <w:rPr>
                        <w:color w:val="999999"/>
                        <w:sz w:val="18"/>
                      </w:rPr>
                      <w:fldChar w:fldCharType="end"/>
                    </w:r>
                    <w:r w:rsidR="00C15568" w:rsidRPr="00106E5F">
                      <w:rPr>
                        <w:color w:val="999999"/>
                        <w:sz w:val="18"/>
                      </w:rPr>
                      <w:t xml:space="preserve"> of </w:t>
                    </w:r>
                    <w:r w:rsidR="00C15568" w:rsidRPr="00106E5F">
                      <w:rPr>
                        <w:color w:val="999999"/>
                        <w:sz w:val="18"/>
                      </w:rPr>
                      <w:fldChar w:fldCharType="begin"/>
                    </w:r>
                    <w:r w:rsidR="00C15568" w:rsidRPr="00106E5F">
                      <w:rPr>
                        <w:color w:val="999999"/>
                        <w:sz w:val="18"/>
                      </w:rPr>
                      <w:instrText xml:space="preserve"> NUMPAGES </w:instrText>
                    </w:r>
                    <w:r w:rsidR="00C15568" w:rsidRPr="00106E5F">
                      <w:rPr>
                        <w:color w:val="999999"/>
                        <w:sz w:val="18"/>
                      </w:rPr>
                      <w:fldChar w:fldCharType="separate"/>
                    </w:r>
                    <w:r w:rsidR="00BC215F">
                      <w:rPr>
                        <w:noProof/>
                        <w:color w:val="999999"/>
                        <w:sz w:val="18"/>
                      </w:rPr>
                      <w:t>91</w:t>
                    </w:r>
                    <w:r w:rsidR="00C15568" w:rsidRPr="00106E5F">
                      <w:rPr>
                        <w:color w:val="999999"/>
                        <w:sz w:val="18"/>
                      </w:rPr>
                      <w:fldChar w:fldCharType="end"/>
                    </w:r>
                  </w:p>
                </w:txbxContent>
              </v:textbox>
            </v:shape>
          </w:pict>
        </mc:Fallback>
      </mc:AlternateContent>
    </w:r>
    <w:r>
      <w:rPr>
        <w:noProof/>
      </w:rPr>
      <w:drawing>
        <wp:inline distT="0" distB="0" distL="0" distR="0" wp14:anchorId="1FF20554" wp14:editId="22C3214A">
          <wp:extent cx="5815965" cy="393700"/>
          <wp:effectExtent l="0" t="0" r="0" b="6350"/>
          <wp:docPr id="36988" name="Picture 36" descr="Descriptio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5965" cy="393700"/>
                  </a:xfrm>
                  <a:prstGeom prst="rect">
                    <a:avLst/>
                  </a:prstGeom>
                  <a:noFill/>
                  <a:ln>
                    <a:noFill/>
                  </a:ln>
                </pic:spPr>
              </pic:pic>
            </a:graphicData>
          </a:graphic>
        </wp:inline>
      </w:drawing>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568" w:rsidRDefault="00C15568" w:rsidP="00106E5F">
    <w:pPr>
      <w:pStyle w:val="NormalWeb"/>
      <w:spacing w:before="0" w:after="0"/>
      <w:jc w:val="center"/>
    </w:pPr>
    <w:r>
      <w:rPr>
        <w:noProof/>
      </w:rPr>
      <mc:AlternateContent>
        <mc:Choice Requires="wps">
          <w:drawing>
            <wp:anchor distT="0" distB="0" distL="114300" distR="114300" simplePos="0" relativeHeight="251654656" behindDoc="0" locked="0" layoutInCell="1" allowOverlap="1" wp14:anchorId="034AAD3D" wp14:editId="62E49C67">
              <wp:simplePos x="0" y="0"/>
              <wp:positionH relativeFrom="column">
                <wp:posOffset>98425</wp:posOffset>
              </wp:positionH>
              <wp:positionV relativeFrom="paragraph">
                <wp:posOffset>-127635</wp:posOffset>
              </wp:positionV>
              <wp:extent cx="5502275" cy="685800"/>
              <wp:effectExtent l="0" t="0" r="3175" b="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227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5568" w:rsidRDefault="00C15568">
                          <w:pPr>
                            <w:tabs>
                              <w:tab w:val="left" w:pos="180"/>
                              <w:tab w:val="center" w:pos="4320"/>
                              <w:tab w:val="right" w:pos="7920"/>
                            </w:tabs>
                            <w:spacing w:before="0" w:after="0" w:line="240" w:lineRule="auto"/>
                            <w:rPr>
                              <w:color w:val="808080"/>
                              <w:sz w:val="18"/>
                            </w:rPr>
                          </w:pPr>
                        </w:p>
                        <w:p w:rsidR="00C15568" w:rsidRDefault="00C15568" w:rsidP="0079090E">
                          <w:pPr>
                            <w:tabs>
                              <w:tab w:val="right" w:pos="7920"/>
                            </w:tabs>
                            <w:spacing w:before="0" w:after="0" w:line="240" w:lineRule="auto"/>
                            <w:rPr>
                              <w:sz w:val="18"/>
                            </w:rPr>
                          </w:pPr>
                          <w:r>
                            <w:rPr>
                              <w:color w:val="808080"/>
                              <w:sz w:val="18"/>
                            </w:rPr>
                            <w:t xml:space="preserve">  Project ID: &lt;iPPS&gt;</w:t>
                          </w:r>
                          <w:r>
                            <w:rPr>
                              <w:color w:val="808080"/>
                              <w:sz w:val="18"/>
                            </w:rPr>
                            <w:tab/>
                            <w:t>Version: &lt;v1.0&gt;</w:t>
                          </w:r>
                        </w:p>
                        <w:p w:rsidR="00C15568" w:rsidRDefault="00C15568">
                          <w:pPr>
                            <w:tabs>
                              <w:tab w:val="left" w:pos="180"/>
                              <w:tab w:val="center" w:pos="4320"/>
                              <w:tab w:val="right" w:pos="7920"/>
                            </w:tabs>
                            <w:spacing w:before="0" w:after="0" w:line="240" w:lineRule="auto"/>
                            <w:rPr>
                              <w:color w:val="808080"/>
                              <w:sz w:val="18"/>
                            </w:rPr>
                          </w:pPr>
                        </w:p>
                        <w:p w:rsidR="00C15568" w:rsidRDefault="00C15568">
                          <w:pPr>
                            <w:tabs>
                              <w:tab w:val="left" w:pos="180"/>
                              <w:tab w:val="center" w:pos="4320"/>
                              <w:tab w:val="right" w:pos="7920"/>
                            </w:tabs>
                            <w:spacing w:before="0" w:after="0" w:line="240" w:lineRule="auto"/>
                            <w:rPr>
                              <w:color w:val="808080"/>
                              <w:sz w:val="18"/>
                            </w:rPr>
                          </w:pPr>
                        </w:p>
                        <w:p w:rsidR="00C15568" w:rsidRDefault="00C15568" w:rsidP="0079090E">
                          <w:pPr>
                            <w:tabs>
                              <w:tab w:val="left" w:pos="180"/>
                              <w:tab w:val="center" w:pos="6480"/>
                              <w:tab w:val="right" w:pos="8280"/>
                            </w:tabs>
                            <w:spacing w:before="0" w:after="0" w:line="240" w:lineRule="auto"/>
                          </w:pPr>
                          <w:r>
                            <w:rPr>
                              <w:color w:val="808080"/>
                              <w:sz w:val="18"/>
                            </w:rPr>
                            <w:tab/>
                          </w:r>
                          <w:r>
                            <w:rPr>
                              <w:b/>
                              <w:sz w:val="18"/>
                            </w:rPr>
                            <w:t>C3: Protected</w:t>
                          </w:r>
                          <w:r>
                            <w:rPr>
                              <w:b/>
                              <w:sz w:val="18"/>
                            </w:rPr>
                            <w:tab/>
                          </w:r>
                          <w:r w:rsidRPr="00106E5F">
                            <w:rPr>
                              <w:color w:val="999999"/>
                              <w:sz w:val="18"/>
                            </w:rPr>
                            <w:t xml:space="preserve">Page </w:t>
                          </w:r>
                          <w:r w:rsidRPr="00106E5F">
                            <w:rPr>
                              <w:color w:val="999999"/>
                              <w:sz w:val="18"/>
                            </w:rPr>
                            <w:fldChar w:fldCharType="begin"/>
                          </w:r>
                          <w:r w:rsidRPr="00106E5F">
                            <w:rPr>
                              <w:color w:val="999999"/>
                              <w:sz w:val="18"/>
                            </w:rPr>
                            <w:instrText xml:space="preserve"> PAGE </w:instrText>
                          </w:r>
                          <w:r w:rsidRPr="00106E5F">
                            <w:rPr>
                              <w:color w:val="999999"/>
                              <w:sz w:val="18"/>
                            </w:rPr>
                            <w:fldChar w:fldCharType="separate"/>
                          </w:r>
                          <w:r w:rsidR="00BC215F">
                            <w:rPr>
                              <w:noProof/>
                              <w:color w:val="999999"/>
                              <w:sz w:val="18"/>
                            </w:rPr>
                            <w:t>9</w:t>
                          </w:r>
                          <w:r w:rsidRPr="00106E5F">
                            <w:rPr>
                              <w:color w:val="999999"/>
                              <w:sz w:val="18"/>
                            </w:rPr>
                            <w:fldChar w:fldCharType="end"/>
                          </w:r>
                          <w:r w:rsidRPr="00106E5F">
                            <w:rPr>
                              <w:color w:val="999999"/>
                              <w:sz w:val="18"/>
                            </w:rPr>
                            <w:t xml:space="preserve"> of </w:t>
                          </w:r>
                          <w:r w:rsidRPr="00106E5F">
                            <w:rPr>
                              <w:color w:val="999999"/>
                              <w:sz w:val="18"/>
                            </w:rPr>
                            <w:fldChar w:fldCharType="begin"/>
                          </w:r>
                          <w:r w:rsidRPr="00106E5F">
                            <w:rPr>
                              <w:color w:val="999999"/>
                              <w:sz w:val="18"/>
                            </w:rPr>
                            <w:instrText xml:space="preserve"> NUMPAGES </w:instrText>
                          </w:r>
                          <w:r w:rsidRPr="00106E5F">
                            <w:rPr>
                              <w:color w:val="999999"/>
                              <w:sz w:val="18"/>
                            </w:rPr>
                            <w:fldChar w:fldCharType="separate"/>
                          </w:r>
                          <w:r w:rsidR="00BC215F">
                            <w:rPr>
                              <w:noProof/>
                              <w:color w:val="999999"/>
                              <w:sz w:val="18"/>
                            </w:rPr>
                            <w:t>91</w:t>
                          </w:r>
                          <w:r w:rsidRPr="00106E5F">
                            <w:rPr>
                              <w:color w:val="999999"/>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4AAD3D" id="_x0000_t202" coordsize="21600,21600" o:spt="202" path="m,l,21600r21600,l21600,xe">
              <v:stroke joinstyle="miter"/>
              <v:path gradientshapeok="t" o:connecttype="rect"/>
            </v:shapetype>
            <v:shape id="Text Box 32" o:spid="_x0000_s1081" type="#_x0000_t202" style="position:absolute;left:0;text-align:left;margin-left:7.75pt;margin-top:-10.05pt;width:433.25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" filled="f" stroked="f">
              <v:textbox inset="0,0,0,0">
                <w:txbxContent>
                  <w:p w:rsidR="00C15568" w:rsidRDefault="00C15568">
                    <w:pPr>
                      <w:tabs>
                        <w:tab w:val="left" w:pos="180"/>
                        <w:tab w:val="center" w:pos="4320"/>
                        <w:tab w:val="right" w:pos="7920"/>
                      </w:tabs>
                      <w:spacing w:before="0" w:after="0" w:line="240" w:lineRule="auto"/>
                      <w:rPr>
                        <w:color w:val="808080"/>
                        <w:sz w:val="18"/>
                      </w:rPr>
                    </w:pPr>
                  </w:p>
                  <w:p w:rsidR="00C15568" w:rsidRDefault="00C15568" w:rsidP="0079090E">
                    <w:pPr>
                      <w:tabs>
                        <w:tab w:val="right" w:pos="7920"/>
                      </w:tabs>
                      <w:spacing w:before="0" w:after="0" w:line="240" w:lineRule="auto"/>
                      <w:rPr>
                        <w:sz w:val="18"/>
                      </w:rPr>
                    </w:pPr>
                    <w:r>
                      <w:rPr>
                        <w:color w:val="808080"/>
                        <w:sz w:val="18"/>
                      </w:rPr>
                      <w:t xml:space="preserve">  Project ID: &lt;iPPS&gt;</w:t>
                    </w:r>
                    <w:r>
                      <w:rPr>
                        <w:color w:val="808080"/>
                        <w:sz w:val="18"/>
                      </w:rPr>
                      <w:tab/>
                      <w:t>Version: &lt;v1.0&gt;</w:t>
                    </w:r>
                  </w:p>
                  <w:p w:rsidR="00C15568" w:rsidRDefault="00C15568">
                    <w:pPr>
                      <w:tabs>
                        <w:tab w:val="left" w:pos="180"/>
                        <w:tab w:val="center" w:pos="4320"/>
                        <w:tab w:val="right" w:pos="7920"/>
                      </w:tabs>
                      <w:spacing w:before="0" w:after="0" w:line="240" w:lineRule="auto"/>
                      <w:rPr>
                        <w:color w:val="808080"/>
                        <w:sz w:val="18"/>
                      </w:rPr>
                    </w:pPr>
                  </w:p>
                  <w:p w:rsidR="00C15568" w:rsidRDefault="00C15568">
                    <w:pPr>
                      <w:tabs>
                        <w:tab w:val="left" w:pos="180"/>
                        <w:tab w:val="center" w:pos="4320"/>
                        <w:tab w:val="right" w:pos="7920"/>
                      </w:tabs>
                      <w:spacing w:before="0" w:after="0" w:line="240" w:lineRule="auto"/>
                      <w:rPr>
                        <w:color w:val="808080"/>
                        <w:sz w:val="18"/>
                      </w:rPr>
                    </w:pPr>
                  </w:p>
                  <w:p w:rsidR="00C15568" w:rsidRDefault="00C15568" w:rsidP="0079090E">
                    <w:pPr>
                      <w:tabs>
                        <w:tab w:val="left" w:pos="180"/>
                        <w:tab w:val="center" w:pos="6480"/>
                        <w:tab w:val="right" w:pos="8280"/>
                      </w:tabs>
                      <w:spacing w:before="0" w:after="0" w:line="240" w:lineRule="auto"/>
                    </w:pPr>
                    <w:r>
                      <w:rPr>
                        <w:color w:val="808080"/>
                        <w:sz w:val="18"/>
                      </w:rPr>
                      <w:tab/>
                    </w:r>
                    <w:r>
                      <w:rPr>
                        <w:b/>
                        <w:sz w:val="18"/>
                      </w:rPr>
                      <w:t>C3: Protected</w:t>
                    </w:r>
                    <w:r>
                      <w:rPr>
                        <w:b/>
                        <w:sz w:val="18"/>
                      </w:rPr>
                      <w:tab/>
                    </w:r>
                    <w:r w:rsidRPr="00106E5F">
                      <w:rPr>
                        <w:color w:val="999999"/>
                        <w:sz w:val="18"/>
                      </w:rPr>
                      <w:t xml:space="preserve">Page </w:t>
                    </w:r>
                    <w:r w:rsidRPr="00106E5F">
                      <w:rPr>
                        <w:color w:val="999999"/>
                        <w:sz w:val="18"/>
                      </w:rPr>
                      <w:fldChar w:fldCharType="begin"/>
                    </w:r>
                    <w:r w:rsidRPr="00106E5F">
                      <w:rPr>
                        <w:color w:val="999999"/>
                        <w:sz w:val="18"/>
                      </w:rPr>
                      <w:instrText xml:space="preserve"> PAGE </w:instrText>
                    </w:r>
                    <w:r w:rsidRPr="00106E5F">
                      <w:rPr>
                        <w:color w:val="999999"/>
                        <w:sz w:val="18"/>
                      </w:rPr>
                      <w:fldChar w:fldCharType="separate"/>
                    </w:r>
                    <w:r w:rsidR="00BC215F">
                      <w:rPr>
                        <w:noProof/>
                        <w:color w:val="999999"/>
                        <w:sz w:val="18"/>
                      </w:rPr>
                      <w:t>9</w:t>
                    </w:r>
                    <w:r w:rsidRPr="00106E5F">
                      <w:rPr>
                        <w:color w:val="999999"/>
                        <w:sz w:val="18"/>
                      </w:rPr>
                      <w:fldChar w:fldCharType="end"/>
                    </w:r>
                    <w:r w:rsidRPr="00106E5F">
                      <w:rPr>
                        <w:color w:val="999999"/>
                        <w:sz w:val="18"/>
                      </w:rPr>
                      <w:t xml:space="preserve"> of </w:t>
                    </w:r>
                    <w:r w:rsidRPr="00106E5F">
                      <w:rPr>
                        <w:color w:val="999999"/>
                        <w:sz w:val="18"/>
                      </w:rPr>
                      <w:fldChar w:fldCharType="begin"/>
                    </w:r>
                    <w:r w:rsidRPr="00106E5F">
                      <w:rPr>
                        <w:color w:val="999999"/>
                        <w:sz w:val="18"/>
                      </w:rPr>
                      <w:instrText xml:space="preserve"> NUMPAGES </w:instrText>
                    </w:r>
                    <w:r w:rsidRPr="00106E5F">
                      <w:rPr>
                        <w:color w:val="999999"/>
                        <w:sz w:val="18"/>
                      </w:rPr>
                      <w:fldChar w:fldCharType="separate"/>
                    </w:r>
                    <w:r w:rsidR="00BC215F">
                      <w:rPr>
                        <w:noProof/>
                        <w:color w:val="999999"/>
                        <w:sz w:val="18"/>
                      </w:rPr>
                      <w:t>91</w:t>
                    </w:r>
                    <w:r w:rsidRPr="00106E5F">
                      <w:rPr>
                        <w:color w:val="999999"/>
                        <w:sz w:val="18"/>
                      </w:rPr>
                      <w:fldChar w:fldCharType="end"/>
                    </w:r>
                  </w:p>
                </w:txbxContent>
              </v:textbox>
            </v:shape>
          </w:pict>
        </mc:Fallback>
      </mc:AlternateContent>
    </w:r>
    <w:r>
      <w:rPr>
        <w:noProof/>
      </w:rPr>
      <w:drawing>
        <wp:inline distT="0" distB="0" distL="0" distR="0" wp14:anchorId="775111CE" wp14:editId="7C24FC60">
          <wp:extent cx="5815965" cy="393700"/>
          <wp:effectExtent l="0" t="0" r="0" b="6350"/>
          <wp:docPr id="36989" name="Picture 36989" descr="Descriptio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5965" cy="3937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A40" w:rsidRDefault="006E0A40">
      <w:r>
        <w:separator/>
      </w:r>
    </w:p>
  </w:footnote>
  <w:footnote w:type="continuationSeparator" w:id="0">
    <w:p w:rsidR="006E0A40" w:rsidRDefault="006E0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15F" w:rsidRDefault="00BC21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568" w:rsidRDefault="00C15568">
    <w:pPr>
      <w:ind w:left="-1800" w:right="-1800"/>
    </w:pPr>
    <w:r>
      <w:rPr>
        <w:noProof/>
      </w:rPr>
      <mc:AlternateContent>
        <mc:Choice Requires="wps">
          <w:drawing>
            <wp:anchor distT="0" distB="0" distL="114300" distR="114300" simplePos="0" relativeHeight="251655680" behindDoc="0" locked="0" layoutInCell="1" allowOverlap="1" wp14:anchorId="029BD603" wp14:editId="2F6DD5CE">
              <wp:simplePos x="0" y="0"/>
              <wp:positionH relativeFrom="column">
                <wp:posOffset>0</wp:posOffset>
              </wp:positionH>
              <wp:positionV relativeFrom="paragraph">
                <wp:posOffset>19050</wp:posOffset>
              </wp:positionV>
              <wp:extent cx="5943600" cy="209550"/>
              <wp:effectExtent l="0" t="0" r="0" b="0"/>
              <wp:wrapNone/>
              <wp:docPr id="2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568" w:rsidRDefault="00C15568">
                          <w:pPr>
                            <w:jc w:val="center"/>
                          </w:pPr>
                          <w:r>
                            <w:rPr>
                              <w:b/>
                              <w:color w:val="808080"/>
                            </w:rPr>
                            <w:t>Controlled Copy</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9BD603" id="_x0000_t202" coordsize="21600,21600" o:spt="202" path="m,l,21600r21600,l21600,xe">
              <v:stroke joinstyle="miter"/>
              <v:path gradientshapeok="t" o:connecttype="rect"/>
            </v:shapetype>
            <v:shape id="Text Box 35" o:spid="_x0000_s1073" type="#_x0000_t202" style="position:absolute;left:0;text-align:left;margin-left:0;margin-top:1.5pt;width:468pt;height:1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" stroked="f">
              <v:textbox inset=",0,,0">
                <w:txbxContent>
                  <w:p w:rsidR="00C15568" w:rsidRDefault="00C15568">
                    <w:pPr>
                      <w:jc w:val="center"/>
                    </w:pPr>
                    <w:r>
                      <w:rPr>
                        <w:b/>
                        <w:color w:val="808080"/>
                      </w:rPr>
                      <w:t>Controlled Copy</w:t>
                    </w:r>
                  </w:p>
                </w:txbxContent>
              </v:textbox>
            </v:shape>
          </w:pict>
        </mc:Fallback>
      </mc:AlternateContent>
    </w:r>
    <w:r>
      <w:rPr>
        <w:noProof/>
      </w:rPr>
      <mc:AlternateContent>
        <mc:Choice Requires="wps">
          <w:drawing>
            <wp:anchor distT="4294967295" distB="4294967295" distL="114300" distR="114300" simplePos="0" relativeHeight="251656704" behindDoc="0" locked="0" layoutInCell="0" allowOverlap="1" wp14:anchorId="23B019D4" wp14:editId="35DBAA44">
              <wp:simplePos x="0" y="0"/>
              <wp:positionH relativeFrom="column">
                <wp:posOffset>-914400</wp:posOffset>
              </wp:positionH>
              <wp:positionV relativeFrom="paragraph">
                <wp:posOffset>-1</wp:posOffset>
              </wp:positionV>
              <wp:extent cx="7772400" cy="0"/>
              <wp:effectExtent l="0" t="0" r="19050" b="19050"/>
              <wp:wrapNone/>
              <wp:docPr id="2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7BA97" id="Line 36"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0" to="54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" o:allowincell="f" strokecolor="#969696"/>
          </w:pict>
        </mc:Fallback>
      </mc:AlternateContent>
    </w:r>
    <w:r>
      <w:rPr>
        <w:noProof/>
      </w:rPr>
      <mc:AlternateContent>
        <mc:Choice Requires="wps">
          <w:drawing>
            <wp:anchor distT="0" distB="0" distL="114300" distR="114300" simplePos="0" relativeHeight="251658752" behindDoc="0" locked="0" layoutInCell="0" allowOverlap="1" wp14:anchorId="471FBAC9" wp14:editId="274D80D2">
              <wp:simplePos x="0" y="0"/>
              <wp:positionH relativeFrom="column">
                <wp:posOffset>-457200</wp:posOffset>
              </wp:positionH>
              <wp:positionV relativeFrom="paragraph">
                <wp:posOffset>-114300</wp:posOffset>
              </wp:positionV>
              <wp:extent cx="457200" cy="457200"/>
              <wp:effectExtent l="0" t="0" r="0" b="0"/>
              <wp:wrapNone/>
              <wp:docPr id="2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568" w:rsidRDefault="00C15568">
                          <w:r>
                            <w:rPr>
                              <w:noProof/>
                            </w:rPr>
                            <w:drawing>
                              <wp:inline distT="0" distB="0" distL="0" distR="0" wp14:anchorId="7A4CF3FB" wp14:editId="7538E0A3">
                                <wp:extent cx="457200" cy="457200"/>
                                <wp:effectExtent l="0" t="0" r="0" b="0"/>
                                <wp:docPr id="36990" name="Picture 37"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FBAC9" id="Text Box 38" o:spid="_x0000_s1074" type="#_x0000_t202" style="position:absolute;left:0;text-align:left;margin-left:-36pt;margin-top:-9pt;width:36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" o:allowincell="f" stroked="f">
              <v:textbox inset="0,0,0,0">
                <w:txbxContent>
                  <w:p w:rsidR="00C15568" w:rsidRDefault="00C15568">
                    <w:r>
                      <w:rPr>
                        <w:noProof/>
                      </w:rPr>
                      <w:drawing>
                        <wp:inline distT="0" distB="0" distL="0" distR="0" wp14:anchorId="7A4CF3FB" wp14:editId="7538E0A3">
                          <wp:extent cx="457200" cy="457200"/>
                          <wp:effectExtent l="0" t="0" r="0" b="0"/>
                          <wp:docPr id="36990" name="Picture 37"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294967295" distB="4294967295" distL="114300" distR="114300" simplePos="0" relativeHeight="251657728" behindDoc="0" locked="0" layoutInCell="0" allowOverlap="1" wp14:anchorId="6353BCEC" wp14:editId="1E839243">
              <wp:simplePos x="0" y="0"/>
              <wp:positionH relativeFrom="column">
                <wp:posOffset>-914400</wp:posOffset>
              </wp:positionH>
              <wp:positionV relativeFrom="paragraph">
                <wp:posOffset>228599</wp:posOffset>
              </wp:positionV>
              <wp:extent cx="7772400" cy="0"/>
              <wp:effectExtent l="0" t="0" r="19050" b="19050"/>
              <wp:wrapNone/>
              <wp:docPr id="2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02664" id="Line 37"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18pt" to="54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" o:allowincell="f" strokecolor="#969696"/>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15F" w:rsidRDefault="00BC215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568" w:rsidRDefault="00C15568">
    <w:pPr>
      <w:ind w:left="-1800" w:right="-1800"/>
    </w:pPr>
    <w:r>
      <w:rPr>
        <w:noProof/>
      </w:rPr>
      <mc:AlternateContent>
        <mc:Choice Requires="wps">
          <w:drawing>
            <wp:anchor distT="0" distB="0" distL="114300" distR="114300" simplePos="0" relativeHeight="251659776" behindDoc="0" locked="0" layoutInCell="0" allowOverlap="1" wp14:anchorId="60F1F1C1" wp14:editId="3CD46FE0">
              <wp:simplePos x="0" y="0"/>
              <wp:positionH relativeFrom="column">
                <wp:posOffset>66675</wp:posOffset>
              </wp:positionH>
              <wp:positionV relativeFrom="paragraph">
                <wp:posOffset>19050</wp:posOffset>
              </wp:positionV>
              <wp:extent cx="5876925" cy="209550"/>
              <wp:effectExtent l="0" t="0" r="9525" b="0"/>
              <wp:wrapNone/>
              <wp:docPr id="1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568" w:rsidRDefault="00C15568" w:rsidP="00106E5F">
                          <w:pPr>
                            <w:tabs>
                              <w:tab w:val="right" w:pos="8640"/>
                            </w:tabs>
                            <w:rPr>
                              <w:b/>
                              <w:color w:val="808080"/>
                            </w:rPr>
                          </w:pPr>
                          <w:r>
                            <w:rPr>
                              <w:b/>
                              <w:color w:val="808080"/>
                            </w:rPr>
                            <w:t>Controlled Copy</w:t>
                          </w:r>
                          <w:r>
                            <w:rPr>
                              <w:b/>
                              <w:color w:val="808080"/>
                            </w:rPr>
                            <w:tab/>
                            <w:t>Insurance Compensation Management</w:t>
                          </w:r>
                          <w:r>
                            <w:rPr>
                              <w:b/>
                              <w:color w:val="808080"/>
                            </w:rPr>
                            <w:tab/>
                          </w:r>
                          <w:r>
                            <w:rPr>
                              <w:b/>
                              <w:color w:val="808080"/>
                            </w:rPr>
                            <w:tab/>
                          </w:r>
                          <w:r>
                            <w:rPr>
                              <w:b/>
                              <w:color w:val="808080"/>
                            </w:rPr>
                            <w:tab/>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1F1C1" id="_x0000_t202" coordsize="21600,21600" o:spt="202" path="m,l,21600r21600,l21600,xe">
              <v:stroke joinstyle="miter"/>
              <v:path gradientshapeok="t" o:connecttype="rect"/>
            </v:shapetype>
            <v:shape id="Text Box 39" o:spid="_x0000_s1076" type="#_x0000_t202" style="position:absolute;left:0;text-align:left;margin-left:5.25pt;margin-top:1.5pt;width:462.75pt;height: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" o:allowincell="f" stroked="f">
              <v:textbox inset=",0,,0">
                <w:txbxContent>
                  <w:p w:rsidR="00C15568" w:rsidRDefault="00C15568" w:rsidP="00106E5F">
                    <w:pPr>
                      <w:tabs>
                        <w:tab w:val="right" w:pos="8640"/>
                      </w:tabs>
                      <w:rPr>
                        <w:b/>
                        <w:color w:val="808080"/>
                      </w:rPr>
                    </w:pPr>
                    <w:r>
                      <w:rPr>
                        <w:b/>
                        <w:color w:val="808080"/>
                      </w:rPr>
                      <w:t>Controlled Copy</w:t>
                    </w:r>
                    <w:r>
                      <w:rPr>
                        <w:b/>
                        <w:color w:val="808080"/>
                      </w:rPr>
                      <w:tab/>
                      <w:t>Insurance Compensation Management</w:t>
                    </w:r>
                    <w:r>
                      <w:rPr>
                        <w:b/>
                        <w:color w:val="808080"/>
                      </w:rPr>
                      <w:tab/>
                    </w:r>
                    <w:r>
                      <w:rPr>
                        <w:b/>
                        <w:color w:val="808080"/>
                      </w:rPr>
                      <w:tab/>
                    </w:r>
                    <w:r>
                      <w:rPr>
                        <w:b/>
                        <w:color w:val="808080"/>
                      </w:rPr>
                      <w:tab/>
                    </w:r>
                  </w:p>
                </w:txbxContent>
              </v:textbox>
            </v:shape>
          </w:pict>
        </mc:Fallback>
      </mc:AlternateContent>
    </w:r>
    <w:r>
      <w:rPr>
        <w:noProof/>
      </w:rPr>
      <mc:AlternateContent>
        <mc:Choice Requires="wps">
          <w:drawing>
            <wp:anchor distT="4294967295" distB="4294967295" distL="114300" distR="114300" simplePos="0" relativeHeight="251660800" behindDoc="0" locked="0" layoutInCell="0" allowOverlap="1" wp14:anchorId="3CD4BA65" wp14:editId="47FF7C3F">
              <wp:simplePos x="0" y="0"/>
              <wp:positionH relativeFrom="column">
                <wp:posOffset>-914400</wp:posOffset>
              </wp:positionH>
              <wp:positionV relativeFrom="paragraph">
                <wp:posOffset>-1</wp:posOffset>
              </wp:positionV>
              <wp:extent cx="7772400" cy="0"/>
              <wp:effectExtent l="0" t="0" r="19050" b="19050"/>
              <wp:wrapNone/>
              <wp:docPr id="1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911D2" id="Line 40"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0" to="54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" o:allowincell="f" strokecolor="#969696"/>
          </w:pict>
        </mc:Fallback>
      </mc:AlternateContent>
    </w:r>
    <w:r>
      <w:rPr>
        <w:noProof/>
      </w:rPr>
      <mc:AlternateContent>
        <mc:Choice Requires="wps">
          <w:drawing>
            <wp:anchor distT="4294967295" distB="4294967295" distL="114300" distR="114300" simplePos="0" relativeHeight="251661824" behindDoc="0" locked="0" layoutInCell="0" allowOverlap="1" wp14:anchorId="2F4E68A3" wp14:editId="6E10F055">
              <wp:simplePos x="0" y="0"/>
              <wp:positionH relativeFrom="column">
                <wp:posOffset>-914400</wp:posOffset>
              </wp:positionH>
              <wp:positionV relativeFrom="paragraph">
                <wp:posOffset>228599</wp:posOffset>
              </wp:positionV>
              <wp:extent cx="7772400" cy="0"/>
              <wp:effectExtent l="0" t="0" r="19050" b="19050"/>
              <wp:wrapNone/>
              <wp:docPr id="1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A12C4" id="Line 41" o:spid="_x0000_s1026" style="position:absolute;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18pt" to="54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" o:allowincell="f" strokecolor="#969696"/>
          </w:pict>
        </mc:Fallback>
      </mc:AlternateContent>
    </w:r>
    <w:r>
      <w:rPr>
        <w:noProof/>
      </w:rPr>
      <mc:AlternateContent>
        <mc:Choice Requires="wps">
          <w:drawing>
            <wp:anchor distT="0" distB="0" distL="114300" distR="114300" simplePos="0" relativeHeight="251662848" behindDoc="0" locked="0" layoutInCell="0" allowOverlap="1" wp14:anchorId="1AE0D2C9" wp14:editId="3E031DB2">
              <wp:simplePos x="0" y="0"/>
              <wp:positionH relativeFrom="column">
                <wp:posOffset>-457200</wp:posOffset>
              </wp:positionH>
              <wp:positionV relativeFrom="paragraph">
                <wp:posOffset>-114300</wp:posOffset>
              </wp:positionV>
              <wp:extent cx="457200" cy="457200"/>
              <wp:effectExtent l="0" t="0" r="0" b="0"/>
              <wp:wrapNone/>
              <wp:docPr id="1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568" w:rsidRDefault="00C15568">
                          <w:r>
                            <w:rPr>
                              <w:noProof/>
                            </w:rPr>
                            <w:drawing>
                              <wp:inline distT="0" distB="0" distL="0" distR="0" wp14:anchorId="14333B24" wp14:editId="0C7092A6">
                                <wp:extent cx="457200" cy="457200"/>
                                <wp:effectExtent l="0" t="0" r="0" b="0"/>
                                <wp:docPr id="36991" name="Picture 38"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0D2C9" id="Text Box 42" o:spid="_x0000_s1077" type="#_x0000_t202" style="position:absolute;left:0;text-align:left;margin-left:-36pt;margin-top:-9pt;width:36pt;height: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" o:allowincell="f" stroked="f">
              <v:textbox inset="0,0,0,0">
                <w:txbxContent>
                  <w:p w:rsidR="00C15568" w:rsidRDefault="00C15568">
                    <w:r>
                      <w:rPr>
                        <w:noProof/>
                      </w:rPr>
                      <w:drawing>
                        <wp:inline distT="0" distB="0" distL="0" distR="0" wp14:anchorId="14333B24" wp14:editId="0C7092A6">
                          <wp:extent cx="457200" cy="457200"/>
                          <wp:effectExtent l="0" t="0" r="0" b="0"/>
                          <wp:docPr id="36991" name="Picture 38"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568" w:rsidRDefault="00C15568">
    <w:pPr>
      <w:ind w:left="-1800" w:right="-1800"/>
    </w:pPr>
    <w:r>
      <w:rPr>
        <w:noProof/>
      </w:rPr>
      <mc:AlternateContent>
        <mc:Choice Requires="wps">
          <w:drawing>
            <wp:anchor distT="0" distB="0" distL="114300" distR="114300" simplePos="0" relativeHeight="251650560" behindDoc="0" locked="0" layoutInCell="0" allowOverlap="1" wp14:anchorId="290F1DC4" wp14:editId="43F5ACD7">
              <wp:simplePos x="0" y="0"/>
              <wp:positionH relativeFrom="column">
                <wp:posOffset>66675</wp:posOffset>
              </wp:positionH>
              <wp:positionV relativeFrom="paragraph">
                <wp:posOffset>19050</wp:posOffset>
              </wp:positionV>
              <wp:extent cx="5876925" cy="209550"/>
              <wp:effectExtent l="0" t="0" r="9525" b="0"/>
              <wp:wrapNone/>
              <wp:docPr id="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568" w:rsidRDefault="00C15568" w:rsidP="00106E5F">
                          <w:pPr>
                            <w:tabs>
                              <w:tab w:val="right" w:pos="8640"/>
                            </w:tabs>
                            <w:rPr>
                              <w:b/>
                              <w:color w:val="808080"/>
                            </w:rPr>
                          </w:pPr>
                          <w:r>
                            <w:rPr>
                              <w:b/>
                              <w:color w:val="808080"/>
                            </w:rPr>
                            <w:t>Controlled Copy</w:t>
                          </w:r>
                          <w:r>
                            <w:rPr>
                              <w:b/>
                              <w:color w:val="808080"/>
                            </w:rPr>
                            <w:tab/>
                            <w:t>Insurance Compensation Management</w:t>
                          </w:r>
                          <w:r>
                            <w:rPr>
                              <w:b/>
                              <w:color w:val="808080"/>
                            </w:rPr>
                            <w:tab/>
                          </w:r>
                          <w:r>
                            <w:rPr>
                              <w:b/>
                              <w:color w:val="808080"/>
                            </w:rPr>
                            <w:tab/>
                          </w:r>
                          <w:r>
                            <w:rPr>
                              <w:b/>
                              <w:color w:val="808080"/>
                            </w:rPr>
                            <w:tab/>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0F1DC4" id="_x0000_t202" coordsize="21600,21600" o:spt="202" path="m,l,21600r21600,l21600,xe">
              <v:stroke joinstyle="miter"/>
              <v:path gradientshapeok="t" o:connecttype="rect"/>
            </v:shapetype>
            <v:shape id="Text Box 18" o:spid="_x0000_s1079" type="#_x0000_t202" style="position:absolute;left:0;text-align:left;margin-left:5.25pt;margin-top:1.5pt;width:462.75pt;height:1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" o:allowincell="f" stroked="f">
              <v:textbox inset=",0,,0">
                <w:txbxContent>
                  <w:p w:rsidR="00C15568" w:rsidRDefault="00C15568" w:rsidP="00106E5F">
                    <w:pPr>
                      <w:tabs>
                        <w:tab w:val="right" w:pos="8640"/>
                      </w:tabs>
                      <w:rPr>
                        <w:b/>
                        <w:color w:val="808080"/>
                      </w:rPr>
                    </w:pPr>
                    <w:r>
                      <w:rPr>
                        <w:b/>
                        <w:color w:val="808080"/>
                      </w:rPr>
                      <w:t>Controlled Copy</w:t>
                    </w:r>
                    <w:r>
                      <w:rPr>
                        <w:b/>
                        <w:color w:val="808080"/>
                      </w:rPr>
                      <w:tab/>
                      <w:t>Insurance Compensation Management</w:t>
                    </w:r>
                    <w:r>
                      <w:rPr>
                        <w:b/>
                        <w:color w:val="808080"/>
                      </w:rPr>
                      <w:tab/>
                    </w:r>
                    <w:r>
                      <w:rPr>
                        <w:b/>
                        <w:color w:val="808080"/>
                      </w:rPr>
                      <w:tab/>
                    </w:r>
                    <w:r>
                      <w:rPr>
                        <w:b/>
                        <w:color w:val="808080"/>
                      </w:rPr>
                      <w:tab/>
                    </w:r>
                  </w:p>
                </w:txbxContent>
              </v:textbox>
            </v:shape>
          </w:pict>
        </mc:Fallback>
      </mc:AlternateContent>
    </w:r>
    <w:r>
      <w:rPr>
        <w:noProof/>
      </w:rPr>
      <mc:AlternateContent>
        <mc:Choice Requires="wps">
          <w:drawing>
            <wp:anchor distT="4294967295" distB="4294967295" distL="114300" distR="114300" simplePos="0" relativeHeight="251651584" behindDoc="0" locked="0" layoutInCell="0" allowOverlap="1" wp14:anchorId="42F481C5" wp14:editId="392333A4">
              <wp:simplePos x="0" y="0"/>
              <wp:positionH relativeFrom="column">
                <wp:posOffset>-914400</wp:posOffset>
              </wp:positionH>
              <wp:positionV relativeFrom="paragraph">
                <wp:posOffset>-1</wp:posOffset>
              </wp:positionV>
              <wp:extent cx="7772400" cy="0"/>
              <wp:effectExtent l="0" t="0" r="19050" b="19050"/>
              <wp:wrapNone/>
              <wp:docPr id="9"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A4301" id="Line 19" o:spid="_x0000_s1026" style="position:absolute;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0" to="54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" o:allowincell="f" strokecolor="#969696"/>
          </w:pict>
        </mc:Fallback>
      </mc:AlternateContent>
    </w:r>
    <w:r>
      <w:rPr>
        <w:noProof/>
      </w:rPr>
      <mc:AlternateContent>
        <mc:Choice Requires="wps">
          <w:drawing>
            <wp:anchor distT="4294967295" distB="4294967295" distL="114300" distR="114300" simplePos="0" relativeHeight="251652608" behindDoc="0" locked="0" layoutInCell="0" allowOverlap="1" wp14:anchorId="1680E296" wp14:editId="69815D52">
              <wp:simplePos x="0" y="0"/>
              <wp:positionH relativeFrom="column">
                <wp:posOffset>-914400</wp:posOffset>
              </wp:positionH>
              <wp:positionV relativeFrom="paragraph">
                <wp:posOffset>228599</wp:posOffset>
              </wp:positionV>
              <wp:extent cx="7772400" cy="0"/>
              <wp:effectExtent l="0" t="0" r="19050" b="19050"/>
              <wp:wrapNone/>
              <wp:docPr id="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5F11F" id="Line 20" o:spid="_x0000_s1026" style="position:absolute;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18pt" to="54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" o:allowincell="f" strokecolor="#969696"/>
          </w:pict>
        </mc:Fallback>
      </mc:AlternateContent>
    </w:r>
    <w:r>
      <w:rPr>
        <w:noProof/>
      </w:rPr>
      <mc:AlternateContent>
        <mc:Choice Requires="wps">
          <w:drawing>
            <wp:anchor distT="0" distB="0" distL="114300" distR="114300" simplePos="0" relativeHeight="251653632" behindDoc="0" locked="0" layoutInCell="0" allowOverlap="1" wp14:anchorId="22E601E9" wp14:editId="6CE4096E">
              <wp:simplePos x="0" y="0"/>
              <wp:positionH relativeFrom="column">
                <wp:posOffset>-457200</wp:posOffset>
              </wp:positionH>
              <wp:positionV relativeFrom="paragraph">
                <wp:posOffset>-114300</wp:posOffset>
              </wp:positionV>
              <wp:extent cx="457200" cy="457200"/>
              <wp:effectExtent l="0" t="0" r="0" b="0"/>
              <wp:wrapNone/>
              <wp:docPr id="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568" w:rsidRDefault="00C15568">
                          <w:r>
                            <w:rPr>
                              <w:noProof/>
                            </w:rPr>
                            <w:drawing>
                              <wp:inline distT="0" distB="0" distL="0" distR="0" wp14:anchorId="60C2A4CC" wp14:editId="26390BA4">
                                <wp:extent cx="457200" cy="457200"/>
                                <wp:effectExtent l="0" t="0" r="0" b="0"/>
                                <wp:docPr id="288" name="Picture 288"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601E9" id="Text Box 21" o:spid="_x0000_s1080" type="#_x0000_t202" style="position:absolute;left:0;text-align:left;margin-left:-36pt;margin-top:-9pt;width:36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" o:allowincell="f" stroked="f">
              <v:textbox inset="0,0,0,0">
                <w:txbxContent>
                  <w:p w:rsidR="00C15568" w:rsidRDefault="00C15568">
                    <w:r>
                      <w:rPr>
                        <w:noProof/>
                      </w:rPr>
                      <w:drawing>
                        <wp:inline distT="0" distB="0" distL="0" distR="0" wp14:anchorId="60C2A4CC" wp14:editId="26390BA4">
                          <wp:extent cx="457200" cy="457200"/>
                          <wp:effectExtent l="0" t="0" r="0" b="0"/>
                          <wp:docPr id="288" name="Picture 288"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numPicBullet w:numPicBulletId="1">
    <w:pict>
      <v:shape id="_x0000_i1027" type="#_x0000_t75" style="width:3in;height:3in" o:bullet="t"/>
    </w:pict>
  </w:numPicBullet>
  <w:numPicBullet w:numPicBulletId="2">
    <w:pict>
      <v:shape id="_x0000_i1028" type="#_x0000_t75" style="width:3in;height:3in" o:bullet="t"/>
    </w:pict>
  </w:numPicBullet>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409000F"/>
    <w:lvl w:ilvl="0">
      <w:start w:val="1"/>
      <w:numFmt w:val="decimal"/>
      <w:lvlText w:val="%1."/>
      <w:lvlJc w:val="left"/>
      <w:pPr>
        <w:ind w:left="72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40B45"/>
    <w:multiLevelType w:val="hybridMultilevel"/>
    <w:tmpl w:val="6390ED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0B3696"/>
    <w:multiLevelType w:val="hybridMultilevel"/>
    <w:tmpl w:val="A9A0DB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D07F00"/>
    <w:multiLevelType w:val="hybridMultilevel"/>
    <w:tmpl w:val="CE2A9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061AB7"/>
    <w:multiLevelType w:val="hybridMultilevel"/>
    <w:tmpl w:val="2AE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B553F9"/>
    <w:multiLevelType w:val="hybridMultilevel"/>
    <w:tmpl w:val="6EE6F872"/>
    <w:lvl w:ilvl="0" w:tplc="0409000D">
      <w:start w:val="1"/>
      <w:numFmt w:val="bullet"/>
      <w:lvlText w:val=""/>
      <w:lvlJc w:val="left"/>
      <w:pPr>
        <w:ind w:left="753" w:hanging="360"/>
      </w:pPr>
      <w:rPr>
        <w:rFonts w:ascii="Wingdings" w:hAnsi="Wingdings"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5" w15:restartNumberingAfterBreak="0">
    <w:nsid w:val="09343586"/>
    <w:multiLevelType w:val="multilevel"/>
    <w:tmpl w:val="0896A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4E2DAC"/>
    <w:multiLevelType w:val="hybridMultilevel"/>
    <w:tmpl w:val="415850E4"/>
    <w:lvl w:ilvl="0" w:tplc="0409000F">
      <w:start w:val="1"/>
      <w:numFmt w:val="decimal"/>
      <w:lvlText w:val="%1."/>
      <w:lvlJc w:val="left"/>
      <w:pPr>
        <w:ind w:left="720" w:hanging="360"/>
      </w:pPr>
    </w:lvl>
    <w:lvl w:ilvl="1" w:tplc="C93C97CA">
      <w:start w:val="1"/>
      <w:numFmt w:val="lowerLetter"/>
      <w:lvlText w:val="%2."/>
      <w:lvlJc w:val="left"/>
      <w:pPr>
        <w:ind w:left="180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9A0719B"/>
    <w:multiLevelType w:val="hybridMultilevel"/>
    <w:tmpl w:val="7A92B9CC"/>
    <w:lvl w:ilvl="0" w:tplc="4224CF9A">
      <w:start w:val="1"/>
      <w:numFmt w:val="bullet"/>
      <w:pStyle w:val="BodyBull2"/>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0A7C75AA"/>
    <w:multiLevelType w:val="hybridMultilevel"/>
    <w:tmpl w:val="779E556A"/>
    <w:lvl w:ilvl="0" w:tplc="04090005">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0AE11857"/>
    <w:multiLevelType w:val="hybridMultilevel"/>
    <w:tmpl w:val="25AC7D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C315C44"/>
    <w:multiLevelType w:val="hybridMultilevel"/>
    <w:tmpl w:val="DAE4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0D49F8"/>
    <w:multiLevelType w:val="hybridMultilevel"/>
    <w:tmpl w:val="0CA45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EFA3A32"/>
    <w:multiLevelType w:val="hybridMultilevel"/>
    <w:tmpl w:val="7BA4D914"/>
    <w:lvl w:ilvl="0" w:tplc="04090005">
      <w:start w:val="1"/>
      <w:numFmt w:val="bullet"/>
      <w:lvlText w:val=""/>
      <w:lvlJc w:val="left"/>
      <w:pPr>
        <w:tabs>
          <w:tab w:val="num" w:pos="720"/>
        </w:tabs>
        <w:ind w:left="720" w:hanging="360"/>
      </w:pPr>
      <w:rPr>
        <w:rFonts w:ascii="Wingdings" w:hAnsi="Wingdings" w:hint="default"/>
      </w:rPr>
    </w:lvl>
    <w:lvl w:ilvl="1" w:tplc="78060B2E" w:tentative="1">
      <w:start w:val="1"/>
      <w:numFmt w:val="bullet"/>
      <w:lvlText w:val=""/>
      <w:lvlJc w:val="left"/>
      <w:pPr>
        <w:tabs>
          <w:tab w:val="num" w:pos="1440"/>
        </w:tabs>
        <w:ind w:left="1440" w:hanging="360"/>
      </w:pPr>
      <w:rPr>
        <w:rFonts w:ascii="Wingdings" w:hAnsi="Wingdings" w:hint="default"/>
      </w:rPr>
    </w:lvl>
    <w:lvl w:ilvl="2" w:tplc="443AE130" w:tentative="1">
      <w:start w:val="1"/>
      <w:numFmt w:val="bullet"/>
      <w:lvlText w:val=""/>
      <w:lvlJc w:val="left"/>
      <w:pPr>
        <w:tabs>
          <w:tab w:val="num" w:pos="2160"/>
        </w:tabs>
        <w:ind w:left="2160" w:hanging="360"/>
      </w:pPr>
      <w:rPr>
        <w:rFonts w:ascii="Wingdings" w:hAnsi="Wingdings" w:hint="default"/>
      </w:rPr>
    </w:lvl>
    <w:lvl w:ilvl="3" w:tplc="A992EF38" w:tentative="1">
      <w:start w:val="1"/>
      <w:numFmt w:val="bullet"/>
      <w:lvlText w:val=""/>
      <w:lvlJc w:val="left"/>
      <w:pPr>
        <w:tabs>
          <w:tab w:val="num" w:pos="2880"/>
        </w:tabs>
        <w:ind w:left="2880" w:hanging="360"/>
      </w:pPr>
      <w:rPr>
        <w:rFonts w:ascii="Wingdings" w:hAnsi="Wingdings" w:hint="default"/>
      </w:rPr>
    </w:lvl>
    <w:lvl w:ilvl="4" w:tplc="EC147F86" w:tentative="1">
      <w:start w:val="1"/>
      <w:numFmt w:val="bullet"/>
      <w:lvlText w:val=""/>
      <w:lvlJc w:val="left"/>
      <w:pPr>
        <w:tabs>
          <w:tab w:val="num" w:pos="3600"/>
        </w:tabs>
        <w:ind w:left="3600" w:hanging="360"/>
      </w:pPr>
      <w:rPr>
        <w:rFonts w:ascii="Wingdings" w:hAnsi="Wingdings" w:hint="default"/>
      </w:rPr>
    </w:lvl>
    <w:lvl w:ilvl="5" w:tplc="D7C8D15E" w:tentative="1">
      <w:start w:val="1"/>
      <w:numFmt w:val="bullet"/>
      <w:lvlText w:val=""/>
      <w:lvlJc w:val="left"/>
      <w:pPr>
        <w:tabs>
          <w:tab w:val="num" w:pos="4320"/>
        </w:tabs>
        <w:ind w:left="4320" w:hanging="360"/>
      </w:pPr>
      <w:rPr>
        <w:rFonts w:ascii="Wingdings" w:hAnsi="Wingdings" w:hint="default"/>
      </w:rPr>
    </w:lvl>
    <w:lvl w:ilvl="6" w:tplc="ACEA145E" w:tentative="1">
      <w:start w:val="1"/>
      <w:numFmt w:val="bullet"/>
      <w:lvlText w:val=""/>
      <w:lvlJc w:val="left"/>
      <w:pPr>
        <w:tabs>
          <w:tab w:val="num" w:pos="5040"/>
        </w:tabs>
        <w:ind w:left="5040" w:hanging="360"/>
      </w:pPr>
      <w:rPr>
        <w:rFonts w:ascii="Wingdings" w:hAnsi="Wingdings" w:hint="default"/>
      </w:rPr>
    </w:lvl>
    <w:lvl w:ilvl="7" w:tplc="B0CAD912" w:tentative="1">
      <w:start w:val="1"/>
      <w:numFmt w:val="bullet"/>
      <w:lvlText w:val=""/>
      <w:lvlJc w:val="left"/>
      <w:pPr>
        <w:tabs>
          <w:tab w:val="num" w:pos="5760"/>
        </w:tabs>
        <w:ind w:left="5760" w:hanging="360"/>
      </w:pPr>
      <w:rPr>
        <w:rFonts w:ascii="Wingdings" w:hAnsi="Wingdings" w:hint="default"/>
      </w:rPr>
    </w:lvl>
    <w:lvl w:ilvl="8" w:tplc="141CD31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03F03E7"/>
    <w:multiLevelType w:val="hybridMultilevel"/>
    <w:tmpl w:val="BC64E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550D36"/>
    <w:multiLevelType w:val="hybridMultilevel"/>
    <w:tmpl w:val="E4B0B034"/>
    <w:lvl w:ilvl="0" w:tplc="360A9876">
      <w:start w:val="1"/>
      <w:numFmt w:val="bullet"/>
      <w:pStyle w:val="BodyBull1"/>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125E5A64"/>
    <w:multiLevelType w:val="hybridMultilevel"/>
    <w:tmpl w:val="75C80664"/>
    <w:lvl w:ilvl="0" w:tplc="0409000D">
      <w:start w:val="1"/>
      <w:numFmt w:val="bullet"/>
      <w:lvlText w:val=""/>
      <w:lvlJc w:val="left"/>
      <w:pPr>
        <w:ind w:left="1800" w:hanging="360"/>
      </w:pPr>
      <w:rPr>
        <w:rFonts w:ascii="Wingdings" w:hAnsi="Wingdings" w:hint="default"/>
      </w:rPr>
    </w:lvl>
    <w:lvl w:ilvl="1" w:tplc="04090003">
      <w:start w:val="1"/>
      <w:numFmt w:val="lowerLetter"/>
      <w:lvlText w:val="%2."/>
      <w:lvlJc w:val="left"/>
      <w:pPr>
        <w:ind w:left="2520" w:hanging="360"/>
      </w:pPr>
      <w:rPr>
        <w:rFonts w:cs="Times New Roman"/>
      </w:rPr>
    </w:lvl>
    <w:lvl w:ilvl="2" w:tplc="6E786012">
      <w:start w:val="1"/>
      <w:numFmt w:val="bullet"/>
      <w:lvlText w:val=""/>
      <w:lvlJc w:val="left"/>
      <w:pPr>
        <w:ind w:left="1440" w:hanging="180"/>
      </w:pPr>
      <w:rPr>
        <w:rFonts w:ascii="Wingdings" w:hAnsi="Wingdings" w:hint="default"/>
        <w:color w:val="auto"/>
      </w:rPr>
    </w:lvl>
    <w:lvl w:ilvl="3" w:tplc="04090003">
      <w:start w:val="1"/>
      <w:numFmt w:val="bullet"/>
      <w:lvlText w:val="o"/>
      <w:lvlJc w:val="left"/>
      <w:pPr>
        <w:ind w:left="3960" w:hanging="360"/>
      </w:pPr>
      <w:rPr>
        <w:rFonts w:ascii="Courier New" w:hAnsi="Courier New" w:hint="default"/>
      </w:rPr>
    </w:lvl>
    <w:lvl w:ilvl="4" w:tplc="04090003">
      <w:start w:val="1"/>
      <w:numFmt w:val="bullet"/>
      <w:lvlText w:val="o"/>
      <w:lvlJc w:val="left"/>
      <w:pPr>
        <w:ind w:left="4680" w:hanging="360"/>
      </w:pPr>
      <w:rPr>
        <w:rFonts w:ascii="Courier New" w:hAnsi="Courier New" w:hint="default"/>
      </w:rPr>
    </w:lvl>
    <w:lvl w:ilvl="5" w:tplc="04090005">
      <w:start w:val="1"/>
      <w:numFmt w:val="lowerRoman"/>
      <w:lvlText w:val="%6."/>
      <w:lvlJc w:val="right"/>
      <w:pPr>
        <w:ind w:left="5400" w:hanging="180"/>
      </w:pPr>
      <w:rPr>
        <w:rFonts w:cs="Times New Roman"/>
      </w:rPr>
    </w:lvl>
    <w:lvl w:ilvl="6" w:tplc="04090001">
      <w:start w:val="1"/>
      <w:numFmt w:val="decimal"/>
      <w:lvlText w:val="%7."/>
      <w:lvlJc w:val="left"/>
      <w:pPr>
        <w:ind w:left="6120" w:hanging="360"/>
      </w:pPr>
      <w:rPr>
        <w:rFonts w:cs="Times New Roman"/>
      </w:rPr>
    </w:lvl>
    <w:lvl w:ilvl="7" w:tplc="04090003">
      <w:start w:val="1"/>
      <w:numFmt w:val="lowerLetter"/>
      <w:lvlText w:val="%8."/>
      <w:lvlJc w:val="left"/>
      <w:pPr>
        <w:ind w:left="6840" w:hanging="360"/>
      </w:pPr>
      <w:rPr>
        <w:rFonts w:cs="Times New Roman"/>
      </w:rPr>
    </w:lvl>
    <w:lvl w:ilvl="8" w:tplc="04090005">
      <w:start w:val="1"/>
      <w:numFmt w:val="lowerRoman"/>
      <w:lvlText w:val="%9."/>
      <w:lvlJc w:val="right"/>
      <w:pPr>
        <w:ind w:left="7560" w:hanging="180"/>
      </w:pPr>
      <w:rPr>
        <w:rFonts w:cs="Times New Roman"/>
      </w:rPr>
    </w:lvl>
  </w:abstractNum>
  <w:abstractNum w:abstractNumId="26" w15:restartNumberingAfterBreak="0">
    <w:nsid w:val="132F2DA2"/>
    <w:multiLevelType w:val="hybridMultilevel"/>
    <w:tmpl w:val="BA807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4C03D06"/>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CB3CD8"/>
    <w:multiLevelType w:val="hybridMultilevel"/>
    <w:tmpl w:val="EF44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8270FF"/>
    <w:multiLevelType w:val="hybridMultilevel"/>
    <w:tmpl w:val="7E8AF5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8843E2"/>
    <w:multiLevelType w:val="hybridMultilevel"/>
    <w:tmpl w:val="F6C6A6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5F6071"/>
    <w:multiLevelType w:val="hybridMultilevel"/>
    <w:tmpl w:val="D1A2E0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260633"/>
    <w:multiLevelType w:val="hybridMultilevel"/>
    <w:tmpl w:val="EA64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D144A88"/>
    <w:multiLevelType w:val="hybridMultilevel"/>
    <w:tmpl w:val="ED1835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DD410D9"/>
    <w:multiLevelType w:val="multilevel"/>
    <w:tmpl w:val="09520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83334F"/>
    <w:multiLevelType w:val="hybridMultilevel"/>
    <w:tmpl w:val="FCF4ABE6"/>
    <w:lvl w:ilvl="0" w:tplc="E76A5A6A">
      <w:start w:val="1"/>
      <w:numFmt w:val="decimal"/>
      <w:lvlText w:val="%1."/>
      <w:lvlJc w:val="left"/>
      <w:pPr>
        <w:ind w:left="1800" w:hanging="360"/>
      </w:pPr>
      <w:rPr>
        <w:rFonts w:cs="Times New Roman" w:hint="default"/>
      </w:rPr>
    </w:lvl>
    <w:lvl w:ilvl="1" w:tplc="04090003">
      <w:start w:val="1"/>
      <w:numFmt w:val="bullet"/>
      <w:lvlText w:val="o"/>
      <w:lvlJc w:val="left"/>
      <w:pPr>
        <w:ind w:left="2520" w:hanging="360"/>
      </w:pPr>
      <w:rPr>
        <w:rFonts w:ascii="Courier New" w:hAnsi="Courier New" w:hint="default"/>
      </w:rPr>
    </w:lvl>
    <w:lvl w:ilvl="2" w:tplc="04090005">
      <w:start w:val="1"/>
      <w:numFmt w:val="lowerRoman"/>
      <w:lvlText w:val="%3."/>
      <w:lvlJc w:val="right"/>
      <w:pPr>
        <w:ind w:left="3240" w:hanging="180"/>
      </w:pPr>
      <w:rPr>
        <w:rFonts w:cs="Times New Roman"/>
      </w:rPr>
    </w:lvl>
    <w:lvl w:ilvl="3" w:tplc="04090001">
      <w:start w:val="1"/>
      <w:numFmt w:val="decimal"/>
      <w:lvlText w:val="%4."/>
      <w:lvlJc w:val="left"/>
      <w:pPr>
        <w:ind w:left="3960" w:hanging="360"/>
      </w:pPr>
      <w:rPr>
        <w:rFonts w:cs="Times New Roman"/>
      </w:rPr>
    </w:lvl>
    <w:lvl w:ilvl="4" w:tplc="04090003">
      <w:start w:val="1"/>
      <w:numFmt w:val="lowerLetter"/>
      <w:lvlText w:val="%5."/>
      <w:lvlJc w:val="left"/>
      <w:pPr>
        <w:ind w:left="4680" w:hanging="360"/>
      </w:pPr>
      <w:rPr>
        <w:rFonts w:cs="Times New Roman"/>
      </w:rPr>
    </w:lvl>
    <w:lvl w:ilvl="5" w:tplc="04090005">
      <w:start w:val="1"/>
      <w:numFmt w:val="lowerRoman"/>
      <w:lvlText w:val="%6."/>
      <w:lvlJc w:val="right"/>
      <w:pPr>
        <w:ind w:left="5400" w:hanging="180"/>
      </w:pPr>
      <w:rPr>
        <w:rFonts w:cs="Times New Roman"/>
      </w:rPr>
    </w:lvl>
    <w:lvl w:ilvl="6" w:tplc="04090001" w:tentative="1">
      <w:start w:val="1"/>
      <w:numFmt w:val="decimal"/>
      <w:lvlText w:val="%7."/>
      <w:lvlJc w:val="left"/>
      <w:pPr>
        <w:ind w:left="6120" w:hanging="360"/>
      </w:pPr>
      <w:rPr>
        <w:rFonts w:cs="Times New Roman"/>
      </w:rPr>
    </w:lvl>
    <w:lvl w:ilvl="7" w:tplc="04090003" w:tentative="1">
      <w:start w:val="1"/>
      <w:numFmt w:val="lowerLetter"/>
      <w:lvlText w:val="%8."/>
      <w:lvlJc w:val="left"/>
      <w:pPr>
        <w:ind w:left="6840" w:hanging="360"/>
      </w:pPr>
      <w:rPr>
        <w:rFonts w:cs="Times New Roman"/>
      </w:rPr>
    </w:lvl>
    <w:lvl w:ilvl="8" w:tplc="04090005" w:tentative="1">
      <w:start w:val="1"/>
      <w:numFmt w:val="lowerRoman"/>
      <w:lvlText w:val="%9."/>
      <w:lvlJc w:val="right"/>
      <w:pPr>
        <w:ind w:left="7560" w:hanging="180"/>
      </w:pPr>
      <w:rPr>
        <w:rFonts w:cs="Times New Roman"/>
      </w:rPr>
    </w:lvl>
  </w:abstractNum>
  <w:abstractNum w:abstractNumId="36" w15:restartNumberingAfterBreak="0">
    <w:nsid w:val="1E8B0371"/>
    <w:multiLevelType w:val="hybridMultilevel"/>
    <w:tmpl w:val="53A0ADA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EEC07C7"/>
    <w:multiLevelType w:val="multilevel"/>
    <w:tmpl w:val="62167D42"/>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710"/>
        </w:tabs>
        <w:ind w:left="1350" w:hanging="360"/>
      </w:pPr>
      <w:rPr>
        <w:rFonts w:hint="default"/>
        <w:color w:val="00B050"/>
      </w:rPr>
    </w:lvl>
    <w:lvl w:ilvl="2">
      <w:start w:val="1"/>
      <w:numFmt w:val="decimal"/>
      <w:pStyle w:val="Heading3"/>
      <w:lvlText w:val="%1.%2.%3"/>
      <w:lvlJc w:val="left"/>
      <w:pPr>
        <w:tabs>
          <w:tab w:val="num" w:pos="1800"/>
        </w:tabs>
        <w:ind w:left="1080" w:hanging="360"/>
      </w:pPr>
      <w:rPr>
        <w:rFonts w:hint="default"/>
        <w:b/>
        <w:color w:val="548DD4" w:themeColor="text2" w:themeTint="99"/>
      </w:rPr>
    </w:lvl>
    <w:lvl w:ilvl="3">
      <w:start w:val="1"/>
      <w:numFmt w:val="decimal"/>
      <w:lvlText w:val="%1.%2.%3.%4."/>
      <w:lvlJc w:val="left"/>
      <w:pPr>
        <w:tabs>
          <w:tab w:val="num" w:pos="3672"/>
        </w:tabs>
        <w:ind w:left="3600" w:hanging="648"/>
      </w:pPr>
      <w:rPr>
        <w:rFonts w:hint="default"/>
        <w:b/>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38" w15:restartNumberingAfterBreak="0">
    <w:nsid w:val="1F0945F1"/>
    <w:multiLevelType w:val="hybridMultilevel"/>
    <w:tmpl w:val="D98450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9B2CA7"/>
    <w:multiLevelType w:val="hybridMultilevel"/>
    <w:tmpl w:val="851618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14B03BA"/>
    <w:multiLevelType w:val="hybridMultilevel"/>
    <w:tmpl w:val="39EA4C76"/>
    <w:lvl w:ilvl="0" w:tplc="E76A5A6A">
      <w:start w:val="1"/>
      <w:numFmt w:val="decimal"/>
      <w:lvlText w:val="%1."/>
      <w:lvlJc w:val="left"/>
      <w:pPr>
        <w:ind w:left="1800" w:hanging="360"/>
      </w:pPr>
      <w:rPr>
        <w:rFonts w:cs="Times New Roman" w:hint="default"/>
      </w:rPr>
    </w:lvl>
    <w:lvl w:ilvl="1" w:tplc="04090005">
      <w:start w:val="1"/>
      <w:numFmt w:val="bullet"/>
      <w:lvlText w:val=""/>
      <w:lvlJc w:val="left"/>
      <w:pPr>
        <w:ind w:left="2520" w:hanging="360"/>
      </w:pPr>
      <w:rPr>
        <w:rFonts w:ascii="Wingdings" w:hAnsi="Wingdings" w:hint="default"/>
      </w:rPr>
    </w:lvl>
    <w:lvl w:ilvl="2" w:tplc="04090005">
      <w:start w:val="1"/>
      <w:numFmt w:val="lowerRoman"/>
      <w:lvlText w:val="%3."/>
      <w:lvlJc w:val="right"/>
      <w:pPr>
        <w:ind w:left="3240" w:hanging="180"/>
      </w:pPr>
      <w:rPr>
        <w:rFonts w:cs="Times New Roman"/>
      </w:rPr>
    </w:lvl>
    <w:lvl w:ilvl="3" w:tplc="04090001">
      <w:start w:val="1"/>
      <w:numFmt w:val="decimal"/>
      <w:lvlText w:val="%4."/>
      <w:lvlJc w:val="left"/>
      <w:pPr>
        <w:ind w:left="3960" w:hanging="360"/>
      </w:pPr>
      <w:rPr>
        <w:rFonts w:cs="Times New Roman"/>
      </w:rPr>
    </w:lvl>
    <w:lvl w:ilvl="4" w:tplc="04090003">
      <w:start w:val="1"/>
      <w:numFmt w:val="lowerLetter"/>
      <w:lvlText w:val="%5."/>
      <w:lvlJc w:val="left"/>
      <w:pPr>
        <w:ind w:left="4680" w:hanging="360"/>
      </w:pPr>
      <w:rPr>
        <w:rFonts w:cs="Times New Roman"/>
      </w:rPr>
    </w:lvl>
    <w:lvl w:ilvl="5" w:tplc="04090005">
      <w:start w:val="1"/>
      <w:numFmt w:val="lowerRoman"/>
      <w:lvlText w:val="%6."/>
      <w:lvlJc w:val="right"/>
      <w:pPr>
        <w:ind w:left="5400" w:hanging="180"/>
      </w:pPr>
      <w:rPr>
        <w:rFonts w:cs="Times New Roman"/>
      </w:rPr>
    </w:lvl>
    <w:lvl w:ilvl="6" w:tplc="04090001" w:tentative="1">
      <w:start w:val="1"/>
      <w:numFmt w:val="decimal"/>
      <w:lvlText w:val="%7."/>
      <w:lvlJc w:val="left"/>
      <w:pPr>
        <w:ind w:left="6120" w:hanging="360"/>
      </w:pPr>
      <w:rPr>
        <w:rFonts w:cs="Times New Roman"/>
      </w:rPr>
    </w:lvl>
    <w:lvl w:ilvl="7" w:tplc="04090003" w:tentative="1">
      <w:start w:val="1"/>
      <w:numFmt w:val="lowerLetter"/>
      <w:lvlText w:val="%8."/>
      <w:lvlJc w:val="left"/>
      <w:pPr>
        <w:ind w:left="6840" w:hanging="360"/>
      </w:pPr>
      <w:rPr>
        <w:rFonts w:cs="Times New Roman"/>
      </w:rPr>
    </w:lvl>
    <w:lvl w:ilvl="8" w:tplc="04090005" w:tentative="1">
      <w:start w:val="1"/>
      <w:numFmt w:val="lowerRoman"/>
      <w:lvlText w:val="%9."/>
      <w:lvlJc w:val="right"/>
      <w:pPr>
        <w:ind w:left="7560" w:hanging="180"/>
      </w:pPr>
      <w:rPr>
        <w:rFonts w:cs="Times New Roman"/>
      </w:rPr>
    </w:lvl>
  </w:abstractNum>
  <w:abstractNum w:abstractNumId="41" w15:restartNumberingAfterBreak="0">
    <w:nsid w:val="21AE4D35"/>
    <w:multiLevelType w:val="multilevel"/>
    <w:tmpl w:val="668220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6F2959"/>
    <w:multiLevelType w:val="hybridMultilevel"/>
    <w:tmpl w:val="DA8E1B58"/>
    <w:lvl w:ilvl="0" w:tplc="32DC6A74">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D">
      <w:start w:val="1"/>
      <w:numFmt w:val="bullet"/>
      <w:lvlText w:val=""/>
      <w:lvlJc w:val="left"/>
      <w:pPr>
        <w:tabs>
          <w:tab w:val="num" w:pos="2160"/>
        </w:tabs>
        <w:ind w:left="2160" w:hanging="360"/>
      </w:pPr>
      <w:rPr>
        <w:rFonts w:ascii="Wingdings" w:hAnsi="Wingdings" w:hint="default"/>
      </w:rPr>
    </w:lvl>
    <w:lvl w:ilvl="3" w:tplc="19006792" w:tentative="1">
      <w:start w:val="1"/>
      <w:numFmt w:val="bullet"/>
      <w:lvlText w:val=""/>
      <w:lvlJc w:val="left"/>
      <w:pPr>
        <w:tabs>
          <w:tab w:val="num" w:pos="2880"/>
        </w:tabs>
        <w:ind w:left="2880" w:hanging="360"/>
      </w:pPr>
      <w:rPr>
        <w:rFonts w:ascii="Wingdings" w:hAnsi="Wingdings" w:hint="default"/>
      </w:rPr>
    </w:lvl>
    <w:lvl w:ilvl="4" w:tplc="AC76CB20" w:tentative="1">
      <w:start w:val="1"/>
      <w:numFmt w:val="bullet"/>
      <w:lvlText w:val=""/>
      <w:lvlJc w:val="left"/>
      <w:pPr>
        <w:tabs>
          <w:tab w:val="num" w:pos="3600"/>
        </w:tabs>
        <w:ind w:left="3600" w:hanging="360"/>
      </w:pPr>
      <w:rPr>
        <w:rFonts w:ascii="Wingdings" w:hAnsi="Wingdings" w:hint="default"/>
      </w:rPr>
    </w:lvl>
    <w:lvl w:ilvl="5" w:tplc="2AD6A8A4" w:tentative="1">
      <w:start w:val="1"/>
      <w:numFmt w:val="bullet"/>
      <w:lvlText w:val=""/>
      <w:lvlJc w:val="left"/>
      <w:pPr>
        <w:tabs>
          <w:tab w:val="num" w:pos="4320"/>
        </w:tabs>
        <w:ind w:left="4320" w:hanging="360"/>
      </w:pPr>
      <w:rPr>
        <w:rFonts w:ascii="Wingdings" w:hAnsi="Wingdings" w:hint="default"/>
      </w:rPr>
    </w:lvl>
    <w:lvl w:ilvl="6" w:tplc="2446F7F4" w:tentative="1">
      <w:start w:val="1"/>
      <w:numFmt w:val="bullet"/>
      <w:lvlText w:val=""/>
      <w:lvlJc w:val="left"/>
      <w:pPr>
        <w:tabs>
          <w:tab w:val="num" w:pos="5040"/>
        </w:tabs>
        <w:ind w:left="5040" w:hanging="360"/>
      </w:pPr>
      <w:rPr>
        <w:rFonts w:ascii="Wingdings" w:hAnsi="Wingdings" w:hint="default"/>
      </w:rPr>
    </w:lvl>
    <w:lvl w:ilvl="7" w:tplc="0252605C" w:tentative="1">
      <w:start w:val="1"/>
      <w:numFmt w:val="bullet"/>
      <w:lvlText w:val=""/>
      <w:lvlJc w:val="left"/>
      <w:pPr>
        <w:tabs>
          <w:tab w:val="num" w:pos="5760"/>
        </w:tabs>
        <w:ind w:left="5760" w:hanging="360"/>
      </w:pPr>
      <w:rPr>
        <w:rFonts w:ascii="Wingdings" w:hAnsi="Wingdings" w:hint="default"/>
      </w:rPr>
    </w:lvl>
    <w:lvl w:ilvl="8" w:tplc="0166F328"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29D1267"/>
    <w:multiLevelType w:val="hybridMultilevel"/>
    <w:tmpl w:val="72A21E18"/>
    <w:lvl w:ilvl="0" w:tplc="24CE3AA8">
      <w:start w:val="1"/>
      <w:numFmt w:val="decimal"/>
      <w:pStyle w:val="BodyNum"/>
      <w:lvlText w:val="%1."/>
      <w:lvlJc w:val="left"/>
      <w:pPr>
        <w:tabs>
          <w:tab w:val="num" w:pos="1872"/>
        </w:tabs>
        <w:ind w:left="187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247E25D7"/>
    <w:multiLevelType w:val="multilevel"/>
    <w:tmpl w:val="E31C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0"/>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636BBD"/>
    <w:multiLevelType w:val="multilevel"/>
    <w:tmpl w:val="FE0CB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440C42"/>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454891"/>
    <w:multiLevelType w:val="hybridMultilevel"/>
    <w:tmpl w:val="6D920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7E0745A"/>
    <w:multiLevelType w:val="multilevel"/>
    <w:tmpl w:val="E682C5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F10A3B"/>
    <w:multiLevelType w:val="hybridMultilevel"/>
    <w:tmpl w:val="3D7C3044"/>
    <w:lvl w:ilvl="0" w:tplc="E76A5A6A">
      <w:start w:val="1"/>
      <w:numFmt w:val="decimal"/>
      <w:lvlText w:val="%1."/>
      <w:lvlJc w:val="left"/>
      <w:pPr>
        <w:ind w:left="1800" w:hanging="360"/>
      </w:pPr>
      <w:rPr>
        <w:rFonts w:cs="Times New Roman" w:hint="default"/>
      </w:rPr>
    </w:lvl>
    <w:lvl w:ilvl="1" w:tplc="04090003">
      <w:start w:val="1"/>
      <w:numFmt w:val="bullet"/>
      <w:lvlText w:val=""/>
      <w:lvlJc w:val="left"/>
      <w:pPr>
        <w:ind w:left="2520" w:hanging="360"/>
      </w:pPr>
      <w:rPr>
        <w:rFonts w:ascii="Wingdings" w:hAnsi="Wingdings" w:hint="default"/>
      </w:rPr>
    </w:lvl>
    <w:lvl w:ilvl="2" w:tplc="04090005">
      <w:start w:val="1"/>
      <w:numFmt w:val="lowerRoman"/>
      <w:lvlText w:val="%3."/>
      <w:lvlJc w:val="right"/>
      <w:pPr>
        <w:ind w:left="3240" w:hanging="180"/>
      </w:pPr>
      <w:rPr>
        <w:rFonts w:cs="Times New Roman"/>
      </w:rPr>
    </w:lvl>
    <w:lvl w:ilvl="3" w:tplc="04090001">
      <w:start w:val="1"/>
      <w:numFmt w:val="decimal"/>
      <w:lvlText w:val="%4."/>
      <w:lvlJc w:val="left"/>
      <w:pPr>
        <w:ind w:left="3960" w:hanging="360"/>
      </w:pPr>
      <w:rPr>
        <w:rFonts w:cs="Times New Roman"/>
      </w:rPr>
    </w:lvl>
    <w:lvl w:ilvl="4" w:tplc="04090003">
      <w:start w:val="1"/>
      <w:numFmt w:val="lowerLetter"/>
      <w:lvlText w:val="%5."/>
      <w:lvlJc w:val="left"/>
      <w:pPr>
        <w:ind w:left="4680" w:hanging="360"/>
      </w:pPr>
      <w:rPr>
        <w:rFonts w:cs="Times New Roman"/>
      </w:rPr>
    </w:lvl>
    <w:lvl w:ilvl="5" w:tplc="04090005">
      <w:start w:val="1"/>
      <w:numFmt w:val="lowerRoman"/>
      <w:lvlText w:val="%6."/>
      <w:lvlJc w:val="right"/>
      <w:pPr>
        <w:ind w:left="5400" w:hanging="180"/>
      </w:pPr>
      <w:rPr>
        <w:rFonts w:cs="Times New Roman"/>
      </w:rPr>
    </w:lvl>
    <w:lvl w:ilvl="6" w:tplc="04090001" w:tentative="1">
      <w:start w:val="1"/>
      <w:numFmt w:val="decimal"/>
      <w:lvlText w:val="%7."/>
      <w:lvlJc w:val="left"/>
      <w:pPr>
        <w:ind w:left="6120" w:hanging="360"/>
      </w:pPr>
      <w:rPr>
        <w:rFonts w:cs="Times New Roman"/>
      </w:rPr>
    </w:lvl>
    <w:lvl w:ilvl="7" w:tplc="04090003" w:tentative="1">
      <w:start w:val="1"/>
      <w:numFmt w:val="lowerLetter"/>
      <w:lvlText w:val="%8."/>
      <w:lvlJc w:val="left"/>
      <w:pPr>
        <w:ind w:left="6840" w:hanging="360"/>
      </w:pPr>
      <w:rPr>
        <w:rFonts w:cs="Times New Roman"/>
      </w:rPr>
    </w:lvl>
    <w:lvl w:ilvl="8" w:tplc="04090005" w:tentative="1">
      <w:start w:val="1"/>
      <w:numFmt w:val="lowerRoman"/>
      <w:lvlText w:val="%9."/>
      <w:lvlJc w:val="right"/>
      <w:pPr>
        <w:ind w:left="7560" w:hanging="180"/>
      </w:pPr>
      <w:rPr>
        <w:rFonts w:cs="Times New Roman"/>
      </w:rPr>
    </w:lvl>
  </w:abstractNum>
  <w:abstractNum w:abstractNumId="50" w15:restartNumberingAfterBreak="0">
    <w:nsid w:val="281B45EB"/>
    <w:multiLevelType w:val="hybridMultilevel"/>
    <w:tmpl w:val="34F06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9846AE3"/>
    <w:multiLevelType w:val="hybridMultilevel"/>
    <w:tmpl w:val="C16CE2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2B201B34"/>
    <w:multiLevelType w:val="hybridMultilevel"/>
    <w:tmpl w:val="BE960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D596F29"/>
    <w:multiLevelType w:val="multilevel"/>
    <w:tmpl w:val="8A86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2"/>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D741D2"/>
    <w:multiLevelType w:val="hybridMultilevel"/>
    <w:tmpl w:val="D4B6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DE01440"/>
    <w:multiLevelType w:val="hybridMultilevel"/>
    <w:tmpl w:val="3842C90A"/>
    <w:lvl w:ilvl="0" w:tplc="36DAC3B6">
      <w:start w:val="1"/>
      <w:numFmt w:val="bullet"/>
      <w:lvlText w:val=""/>
      <w:lvlJc w:val="left"/>
      <w:pPr>
        <w:tabs>
          <w:tab w:val="num" w:pos="720"/>
        </w:tabs>
        <w:ind w:left="720" w:hanging="360"/>
      </w:pPr>
      <w:rPr>
        <w:rFonts w:ascii="Wingdings" w:hAnsi="Wingdings" w:hint="default"/>
      </w:rPr>
    </w:lvl>
    <w:lvl w:ilvl="1" w:tplc="C164C014" w:tentative="1">
      <w:start w:val="1"/>
      <w:numFmt w:val="bullet"/>
      <w:lvlText w:val=""/>
      <w:lvlJc w:val="left"/>
      <w:pPr>
        <w:tabs>
          <w:tab w:val="num" w:pos="1440"/>
        </w:tabs>
        <w:ind w:left="1440" w:hanging="360"/>
      </w:pPr>
      <w:rPr>
        <w:rFonts w:ascii="Wingdings" w:hAnsi="Wingdings" w:hint="default"/>
      </w:rPr>
    </w:lvl>
    <w:lvl w:ilvl="2" w:tplc="49329748" w:tentative="1">
      <w:start w:val="1"/>
      <w:numFmt w:val="bullet"/>
      <w:lvlText w:val=""/>
      <w:lvlJc w:val="left"/>
      <w:pPr>
        <w:tabs>
          <w:tab w:val="num" w:pos="2160"/>
        </w:tabs>
        <w:ind w:left="2160" w:hanging="360"/>
      </w:pPr>
      <w:rPr>
        <w:rFonts w:ascii="Wingdings" w:hAnsi="Wingdings" w:hint="default"/>
      </w:rPr>
    </w:lvl>
    <w:lvl w:ilvl="3" w:tplc="40602C40" w:tentative="1">
      <w:start w:val="1"/>
      <w:numFmt w:val="bullet"/>
      <w:lvlText w:val=""/>
      <w:lvlJc w:val="left"/>
      <w:pPr>
        <w:tabs>
          <w:tab w:val="num" w:pos="2880"/>
        </w:tabs>
        <w:ind w:left="2880" w:hanging="360"/>
      </w:pPr>
      <w:rPr>
        <w:rFonts w:ascii="Wingdings" w:hAnsi="Wingdings" w:hint="default"/>
      </w:rPr>
    </w:lvl>
    <w:lvl w:ilvl="4" w:tplc="FDAE8C92" w:tentative="1">
      <w:start w:val="1"/>
      <w:numFmt w:val="bullet"/>
      <w:lvlText w:val=""/>
      <w:lvlJc w:val="left"/>
      <w:pPr>
        <w:tabs>
          <w:tab w:val="num" w:pos="3600"/>
        </w:tabs>
        <w:ind w:left="3600" w:hanging="360"/>
      </w:pPr>
      <w:rPr>
        <w:rFonts w:ascii="Wingdings" w:hAnsi="Wingdings" w:hint="default"/>
      </w:rPr>
    </w:lvl>
    <w:lvl w:ilvl="5" w:tplc="48BCE1BA" w:tentative="1">
      <w:start w:val="1"/>
      <w:numFmt w:val="bullet"/>
      <w:lvlText w:val=""/>
      <w:lvlJc w:val="left"/>
      <w:pPr>
        <w:tabs>
          <w:tab w:val="num" w:pos="4320"/>
        </w:tabs>
        <w:ind w:left="4320" w:hanging="360"/>
      </w:pPr>
      <w:rPr>
        <w:rFonts w:ascii="Wingdings" w:hAnsi="Wingdings" w:hint="default"/>
      </w:rPr>
    </w:lvl>
    <w:lvl w:ilvl="6" w:tplc="50C2B69C" w:tentative="1">
      <w:start w:val="1"/>
      <w:numFmt w:val="bullet"/>
      <w:lvlText w:val=""/>
      <w:lvlJc w:val="left"/>
      <w:pPr>
        <w:tabs>
          <w:tab w:val="num" w:pos="5040"/>
        </w:tabs>
        <w:ind w:left="5040" w:hanging="360"/>
      </w:pPr>
      <w:rPr>
        <w:rFonts w:ascii="Wingdings" w:hAnsi="Wingdings" w:hint="default"/>
      </w:rPr>
    </w:lvl>
    <w:lvl w:ilvl="7" w:tplc="20E66892" w:tentative="1">
      <w:start w:val="1"/>
      <w:numFmt w:val="bullet"/>
      <w:lvlText w:val=""/>
      <w:lvlJc w:val="left"/>
      <w:pPr>
        <w:tabs>
          <w:tab w:val="num" w:pos="5760"/>
        </w:tabs>
        <w:ind w:left="5760" w:hanging="360"/>
      </w:pPr>
      <w:rPr>
        <w:rFonts w:ascii="Wingdings" w:hAnsi="Wingdings" w:hint="default"/>
      </w:rPr>
    </w:lvl>
    <w:lvl w:ilvl="8" w:tplc="34144B1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2F7272B0"/>
    <w:multiLevelType w:val="hybridMultilevel"/>
    <w:tmpl w:val="6390ED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F917C7B"/>
    <w:multiLevelType w:val="hybridMultilevel"/>
    <w:tmpl w:val="7C703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26A4702"/>
    <w:multiLevelType w:val="hybridMultilevel"/>
    <w:tmpl w:val="995CF146"/>
    <w:lvl w:ilvl="0" w:tplc="CCA42E24">
      <w:start w:val="1"/>
      <w:numFmt w:val="bullet"/>
      <w:lvlText w:val="•"/>
      <w:lvlJc w:val="left"/>
      <w:pPr>
        <w:tabs>
          <w:tab w:val="num" w:pos="720"/>
        </w:tabs>
        <w:ind w:left="720" w:hanging="360"/>
      </w:pPr>
      <w:rPr>
        <w:rFonts w:ascii="Times New Roman" w:hAnsi="Times New Roman" w:hint="default"/>
      </w:rPr>
    </w:lvl>
    <w:lvl w:ilvl="1" w:tplc="A634A2E2">
      <w:start w:val="1199"/>
      <w:numFmt w:val="bullet"/>
      <w:lvlText w:val="–"/>
      <w:lvlJc w:val="left"/>
      <w:pPr>
        <w:tabs>
          <w:tab w:val="num" w:pos="1440"/>
        </w:tabs>
        <w:ind w:left="1440" w:hanging="360"/>
      </w:pPr>
      <w:rPr>
        <w:rFonts w:ascii="Times New Roman" w:hAnsi="Times New Roman" w:hint="default"/>
      </w:rPr>
    </w:lvl>
    <w:lvl w:ilvl="2" w:tplc="5546F8C0" w:tentative="1">
      <w:start w:val="1"/>
      <w:numFmt w:val="bullet"/>
      <w:lvlText w:val="•"/>
      <w:lvlJc w:val="left"/>
      <w:pPr>
        <w:tabs>
          <w:tab w:val="num" w:pos="2160"/>
        </w:tabs>
        <w:ind w:left="2160" w:hanging="360"/>
      </w:pPr>
      <w:rPr>
        <w:rFonts w:ascii="Times New Roman" w:hAnsi="Times New Roman" w:hint="default"/>
      </w:rPr>
    </w:lvl>
    <w:lvl w:ilvl="3" w:tplc="9482CD9A" w:tentative="1">
      <w:start w:val="1"/>
      <w:numFmt w:val="bullet"/>
      <w:lvlText w:val="•"/>
      <w:lvlJc w:val="left"/>
      <w:pPr>
        <w:tabs>
          <w:tab w:val="num" w:pos="2880"/>
        </w:tabs>
        <w:ind w:left="2880" w:hanging="360"/>
      </w:pPr>
      <w:rPr>
        <w:rFonts w:ascii="Times New Roman" w:hAnsi="Times New Roman" w:hint="default"/>
      </w:rPr>
    </w:lvl>
    <w:lvl w:ilvl="4" w:tplc="1480E2DA" w:tentative="1">
      <w:start w:val="1"/>
      <w:numFmt w:val="bullet"/>
      <w:lvlText w:val="•"/>
      <w:lvlJc w:val="left"/>
      <w:pPr>
        <w:tabs>
          <w:tab w:val="num" w:pos="3600"/>
        </w:tabs>
        <w:ind w:left="3600" w:hanging="360"/>
      </w:pPr>
      <w:rPr>
        <w:rFonts w:ascii="Times New Roman" w:hAnsi="Times New Roman" w:hint="default"/>
      </w:rPr>
    </w:lvl>
    <w:lvl w:ilvl="5" w:tplc="7DBAEAA8" w:tentative="1">
      <w:start w:val="1"/>
      <w:numFmt w:val="bullet"/>
      <w:lvlText w:val="•"/>
      <w:lvlJc w:val="left"/>
      <w:pPr>
        <w:tabs>
          <w:tab w:val="num" w:pos="4320"/>
        </w:tabs>
        <w:ind w:left="4320" w:hanging="360"/>
      </w:pPr>
      <w:rPr>
        <w:rFonts w:ascii="Times New Roman" w:hAnsi="Times New Roman" w:hint="default"/>
      </w:rPr>
    </w:lvl>
    <w:lvl w:ilvl="6" w:tplc="B6F8F638" w:tentative="1">
      <w:start w:val="1"/>
      <w:numFmt w:val="bullet"/>
      <w:lvlText w:val="•"/>
      <w:lvlJc w:val="left"/>
      <w:pPr>
        <w:tabs>
          <w:tab w:val="num" w:pos="5040"/>
        </w:tabs>
        <w:ind w:left="5040" w:hanging="360"/>
      </w:pPr>
      <w:rPr>
        <w:rFonts w:ascii="Times New Roman" w:hAnsi="Times New Roman" w:hint="default"/>
      </w:rPr>
    </w:lvl>
    <w:lvl w:ilvl="7" w:tplc="5760818E" w:tentative="1">
      <w:start w:val="1"/>
      <w:numFmt w:val="bullet"/>
      <w:lvlText w:val="•"/>
      <w:lvlJc w:val="left"/>
      <w:pPr>
        <w:tabs>
          <w:tab w:val="num" w:pos="5760"/>
        </w:tabs>
        <w:ind w:left="5760" w:hanging="360"/>
      </w:pPr>
      <w:rPr>
        <w:rFonts w:ascii="Times New Roman" w:hAnsi="Times New Roman" w:hint="default"/>
      </w:rPr>
    </w:lvl>
    <w:lvl w:ilvl="8" w:tplc="A1944B16" w:tentative="1">
      <w:start w:val="1"/>
      <w:numFmt w:val="bullet"/>
      <w:lvlText w:val="•"/>
      <w:lvlJc w:val="left"/>
      <w:pPr>
        <w:tabs>
          <w:tab w:val="num" w:pos="6480"/>
        </w:tabs>
        <w:ind w:left="6480" w:hanging="360"/>
      </w:pPr>
      <w:rPr>
        <w:rFonts w:ascii="Times New Roman" w:hAnsi="Times New Roman" w:hint="default"/>
      </w:rPr>
    </w:lvl>
  </w:abstractNum>
  <w:abstractNum w:abstractNumId="59" w15:restartNumberingAfterBreak="0">
    <w:nsid w:val="329F48CD"/>
    <w:multiLevelType w:val="hybridMultilevel"/>
    <w:tmpl w:val="5678A2F6"/>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31A1D38"/>
    <w:multiLevelType w:val="multilevel"/>
    <w:tmpl w:val="48F412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4C73E4"/>
    <w:multiLevelType w:val="hybridMultilevel"/>
    <w:tmpl w:val="BD70F5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3A149B"/>
    <w:multiLevelType w:val="multilevel"/>
    <w:tmpl w:val="EAF442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37863B96"/>
    <w:multiLevelType w:val="multilevel"/>
    <w:tmpl w:val="73B2F3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395F218D"/>
    <w:multiLevelType w:val="hybridMultilevel"/>
    <w:tmpl w:val="A322E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3A191F69"/>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EC1EEF"/>
    <w:multiLevelType w:val="hybridMultilevel"/>
    <w:tmpl w:val="DBDC33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B806371"/>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3B6126"/>
    <w:multiLevelType w:val="multilevel"/>
    <w:tmpl w:val="7B364D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9" w15:restartNumberingAfterBreak="0">
    <w:nsid w:val="3CBB24E7"/>
    <w:multiLevelType w:val="hybridMultilevel"/>
    <w:tmpl w:val="34F06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E6204D0"/>
    <w:multiLevelType w:val="hybridMultilevel"/>
    <w:tmpl w:val="A5FAF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17C6E92"/>
    <w:multiLevelType w:val="hybridMultilevel"/>
    <w:tmpl w:val="9B06B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39741C8"/>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640493"/>
    <w:multiLevelType w:val="hybridMultilevel"/>
    <w:tmpl w:val="62D4C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4CD3141"/>
    <w:multiLevelType w:val="hybridMultilevel"/>
    <w:tmpl w:val="0C5C9BD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591108A"/>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46109B"/>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4735EF"/>
    <w:multiLevelType w:val="hybridMultilevel"/>
    <w:tmpl w:val="7E8AF5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4838B6"/>
    <w:multiLevelType w:val="multilevel"/>
    <w:tmpl w:val="BD142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0E5827"/>
    <w:multiLevelType w:val="hybridMultilevel"/>
    <w:tmpl w:val="34F06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A124D48"/>
    <w:multiLevelType w:val="hybridMultilevel"/>
    <w:tmpl w:val="011E27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4BDC0046"/>
    <w:multiLevelType w:val="hybridMultilevel"/>
    <w:tmpl w:val="56FEB6FC"/>
    <w:lvl w:ilvl="0" w:tplc="77FA3C5E">
      <w:start w:val="1"/>
      <w:numFmt w:val="bullet"/>
      <w:lvlText w:val=""/>
      <w:lvlJc w:val="left"/>
      <w:pPr>
        <w:tabs>
          <w:tab w:val="num" w:pos="720"/>
        </w:tabs>
        <w:ind w:left="720" w:hanging="360"/>
      </w:pPr>
      <w:rPr>
        <w:rFonts w:ascii="Wingdings" w:hAnsi="Wingdings" w:hint="default"/>
      </w:rPr>
    </w:lvl>
    <w:lvl w:ilvl="1" w:tplc="678CFF58">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2B2E0ACC" w:tentative="1">
      <w:start w:val="1"/>
      <w:numFmt w:val="bullet"/>
      <w:lvlText w:val=""/>
      <w:lvlJc w:val="left"/>
      <w:pPr>
        <w:tabs>
          <w:tab w:val="num" w:pos="2880"/>
        </w:tabs>
        <w:ind w:left="2880" w:hanging="360"/>
      </w:pPr>
      <w:rPr>
        <w:rFonts w:ascii="Wingdings" w:hAnsi="Wingdings" w:hint="default"/>
      </w:rPr>
    </w:lvl>
    <w:lvl w:ilvl="4" w:tplc="97BC8412" w:tentative="1">
      <w:start w:val="1"/>
      <w:numFmt w:val="bullet"/>
      <w:lvlText w:val=""/>
      <w:lvlJc w:val="left"/>
      <w:pPr>
        <w:tabs>
          <w:tab w:val="num" w:pos="3600"/>
        </w:tabs>
        <w:ind w:left="3600" w:hanging="360"/>
      </w:pPr>
      <w:rPr>
        <w:rFonts w:ascii="Wingdings" w:hAnsi="Wingdings" w:hint="default"/>
      </w:rPr>
    </w:lvl>
    <w:lvl w:ilvl="5" w:tplc="3E52442C" w:tentative="1">
      <w:start w:val="1"/>
      <w:numFmt w:val="bullet"/>
      <w:lvlText w:val=""/>
      <w:lvlJc w:val="left"/>
      <w:pPr>
        <w:tabs>
          <w:tab w:val="num" w:pos="4320"/>
        </w:tabs>
        <w:ind w:left="4320" w:hanging="360"/>
      </w:pPr>
      <w:rPr>
        <w:rFonts w:ascii="Wingdings" w:hAnsi="Wingdings" w:hint="default"/>
      </w:rPr>
    </w:lvl>
    <w:lvl w:ilvl="6" w:tplc="A5F051D0" w:tentative="1">
      <w:start w:val="1"/>
      <w:numFmt w:val="bullet"/>
      <w:lvlText w:val=""/>
      <w:lvlJc w:val="left"/>
      <w:pPr>
        <w:tabs>
          <w:tab w:val="num" w:pos="5040"/>
        </w:tabs>
        <w:ind w:left="5040" w:hanging="360"/>
      </w:pPr>
      <w:rPr>
        <w:rFonts w:ascii="Wingdings" w:hAnsi="Wingdings" w:hint="default"/>
      </w:rPr>
    </w:lvl>
    <w:lvl w:ilvl="7" w:tplc="1A544F9E" w:tentative="1">
      <w:start w:val="1"/>
      <w:numFmt w:val="bullet"/>
      <w:lvlText w:val=""/>
      <w:lvlJc w:val="left"/>
      <w:pPr>
        <w:tabs>
          <w:tab w:val="num" w:pos="5760"/>
        </w:tabs>
        <w:ind w:left="5760" w:hanging="360"/>
      </w:pPr>
      <w:rPr>
        <w:rFonts w:ascii="Wingdings" w:hAnsi="Wingdings" w:hint="default"/>
      </w:rPr>
    </w:lvl>
    <w:lvl w:ilvl="8" w:tplc="D6FE6F7C"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4C8664A9"/>
    <w:multiLevelType w:val="hybridMultilevel"/>
    <w:tmpl w:val="EB443978"/>
    <w:lvl w:ilvl="0" w:tplc="32DC6A74">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8750AC78">
      <w:start w:val="1"/>
      <w:numFmt w:val="bullet"/>
      <w:lvlText w:val=""/>
      <w:lvlJc w:val="left"/>
      <w:pPr>
        <w:tabs>
          <w:tab w:val="num" w:pos="2160"/>
        </w:tabs>
        <w:ind w:left="2160" w:hanging="360"/>
      </w:pPr>
      <w:rPr>
        <w:rFonts w:ascii="Wingdings" w:hAnsi="Wingdings" w:hint="default"/>
      </w:rPr>
    </w:lvl>
    <w:lvl w:ilvl="3" w:tplc="19006792" w:tentative="1">
      <w:start w:val="1"/>
      <w:numFmt w:val="bullet"/>
      <w:lvlText w:val=""/>
      <w:lvlJc w:val="left"/>
      <w:pPr>
        <w:tabs>
          <w:tab w:val="num" w:pos="2880"/>
        </w:tabs>
        <w:ind w:left="2880" w:hanging="360"/>
      </w:pPr>
      <w:rPr>
        <w:rFonts w:ascii="Wingdings" w:hAnsi="Wingdings" w:hint="default"/>
      </w:rPr>
    </w:lvl>
    <w:lvl w:ilvl="4" w:tplc="AC76CB20" w:tentative="1">
      <w:start w:val="1"/>
      <w:numFmt w:val="bullet"/>
      <w:lvlText w:val=""/>
      <w:lvlJc w:val="left"/>
      <w:pPr>
        <w:tabs>
          <w:tab w:val="num" w:pos="3600"/>
        </w:tabs>
        <w:ind w:left="3600" w:hanging="360"/>
      </w:pPr>
      <w:rPr>
        <w:rFonts w:ascii="Wingdings" w:hAnsi="Wingdings" w:hint="default"/>
      </w:rPr>
    </w:lvl>
    <w:lvl w:ilvl="5" w:tplc="2AD6A8A4" w:tentative="1">
      <w:start w:val="1"/>
      <w:numFmt w:val="bullet"/>
      <w:lvlText w:val=""/>
      <w:lvlJc w:val="left"/>
      <w:pPr>
        <w:tabs>
          <w:tab w:val="num" w:pos="4320"/>
        </w:tabs>
        <w:ind w:left="4320" w:hanging="360"/>
      </w:pPr>
      <w:rPr>
        <w:rFonts w:ascii="Wingdings" w:hAnsi="Wingdings" w:hint="default"/>
      </w:rPr>
    </w:lvl>
    <w:lvl w:ilvl="6" w:tplc="2446F7F4" w:tentative="1">
      <w:start w:val="1"/>
      <w:numFmt w:val="bullet"/>
      <w:lvlText w:val=""/>
      <w:lvlJc w:val="left"/>
      <w:pPr>
        <w:tabs>
          <w:tab w:val="num" w:pos="5040"/>
        </w:tabs>
        <w:ind w:left="5040" w:hanging="360"/>
      </w:pPr>
      <w:rPr>
        <w:rFonts w:ascii="Wingdings" w:hAnsi="Wingdings" w:hint="default"/>
      </w:rPr>
    </w:lvl>
    <w:lvl w:ilvl="7" w:tplc="0252605C" w:tentative="1">
      <w:start w:val="1"/>
      <w:numFmt w:val="bullet"/>
      <w:lvlText w:val=""/>
      <w:lvlJc w:val="left"/>
      <w:pPr>
        <w:tabs>
          <w:tab w:val="num" w:pos="5760"/>
        </w:tabs>
        <w:ind w:left="5760" w:hanging="360"/>
      </w:pPr>
      <w:rPr>
        <w:rFonts w:ascii="Wingdings" w:hAnsi="Wingdings" w:hint="default"/>
      </w:rPr>
    </w:lvl>
    <w:lvl w:ilvl="8" w:tplc="0166F328"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4CCA2525"/>
    <w:multiLevelType w:val="hybridMultilevel"/>
    <w:tmpl w:val="6D50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CF80AEF"/>
    <w:multiLevelType w:val="hybridMultilevel"/>
    <w:tmpl w:val="25DE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E40219E"/>
    <w:multiLevelType w:val="hybridMultilevel"/>
    <w:tmpl w:val="E1307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EEE48E4"/>
    <w:multiLevelType w:val="hybridMultilevel"/>
    <w:tmpl w:val="0D3648E8"/>
    <w:lvl w:ilvl="0" w:tplc="EAAEC3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F5B09F8"/>
    <w:multiLevelType w:val="hybridMultilevel"/>
    <w:tmpl w:val="1B421B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F9A070E"/>
    <w:multiLevelType w:val="hybridMultilevel"/>
    <w:tmpl w:val="BD144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005141E"/>
    <w:multiLevelType w:val="hybridMultilevel"/>
    <w:tmpl w:val="34F06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1765CFB"/>
    <w:multiLevelType w:val="hybridMultilevel"/>
    <w:tmpl w:val="AF0A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17C3AC2"/>
    <w:multiLevelType w:val="multilevel"/>
    <w:tmpl w:val="D66ED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2DA416E"/>
    <w:multiLevelType w:val="hybridMultilevel"/>
    <w:tmpl w:val="9C7E01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31D53CD"/>
    <w:multiLevelType w:val="hybridMultilevel"/>
    <w:tmpl w:val="2F288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5806129"/>
    <w:multiLevelType w:val="hybridMultilevel"/>
    <w:tmpl w:val="48EE3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68459D2"/>
    <w:multiLevelType w:val="multilevel"/>
    <w:tmpl w:val="28EC4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6F8267B"/>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BA14EB"/>
    <w:multiLevelType w:val="hybridMultilevel"/>
    <w:tmpl w:val="E932A6EA"/>
    <w:lvl w:ilvl="0" w:tplc="04090007">
      <w:start w:val="1"/>
      <w:numFmt w:val="bullet"/>
      <w:lvlText w:val=""/>
      <w:lvlJc w:val="left"/>
      <w:pPr>
        <w:tabs>
          <w:tab w:val="num" w:pos="720"/>
        </w:tabs>
        <w:ind w:left="720" w:hanging="360"/>
      </w:pPr>
      <w:rPr>
        <w:rFonts w:ascii="Wingdings" w:hAnsi="Wingdings" w:hint="default"/>
        <w:sz w:val="16"/>
      </w:rPr>
    </w:lvl>
    <w:lvl w:ilvl="1" w:tplc="4D9CE280" w:tentative="1">
      <w:start w:val="1"/>
      <w:numFmt w:val="bullet"/>
      <w:lvlText w:val=""/>
      <w:lvlJc w:val="left"/>
      <w:pPr>
        <w:tabs>
          <w:tab w:val="num" w:pos="1440"/>
        </w:tabs>
        <w:ind w:left="1440" w:hanging="360"/>
      </w:pPr>
      <w:rPr>
        <w:rFonts w:ascii="Wingdings" w:hAnsi="Wingdings" w:hint="default"/>
      </w:rPr>
    </w:lvl>
    <w:lvl w:ilvl="2" w:tplc="F7AC0A0C" w:tentative="1">
      <w:start w:val="1"/>
      <w:numFmt w:val="bullet"/>
      <w:lvlText w:val=""/>
      <w:lvlJc w:val="left"/>
      <w:pPr>
        <w:tabs>
          <w:tab w:val="num" w:pos="2160"/>
        </w:tabs>
        <w:ind w:left="2160" w:hanging="360"/>
      </w:pPr>
      <w:rPr>
        <w:rFonts w:ascii="Wingdings" w:hAnsi="Wingdings" w:hint="default"/>
      </w:rPr>
    </w:lvl>
    <w:lvl w:ilvl="3" w:tplc="C1DE1046" w:tentative="1">
      <w:start w:val="1"/>
      <w:numFmt w:val="bullet"/>
      <w:lvlText w:val=""/>
      <w:lvlJc w:val="left"/>
      <w:pPr>
        <w:tabs>
          <w:tab w:val="num" w:pos="2880"/>
        </w:tabs>
        <w:ind w:left="2880" w:hanging="360"/>
      </w:pPr>
      <w:rPr>
        <w:rFonts w:ascii="Wingdings" w:hAnsi="Wingdings" w:hint="default"/>
      </w:rPr>
    </w:lvl>
    <w:lvl w:ilvl="4" w:tplc="971C85D4" w:tentative="1">
      <w:start w:val="1"/>
      <w:numFmt w:val="bullet"/>
      <w:lvlText w:val=""/>
      <w:lvlJc w:val="left"/>
      <w:pPr>
        <w:tabs>
          <w:tab w:val="num" w:pos="3600"/>
        </w:tabs>
        <w:ind w:left="3600" w:hanging="360"/>
      </w:pPr>
      <w:rPr>
        <w:rFonts w:ascii="Wingdings" w:hAnsi="Wingdings" w:hint="default"/>
      </w:rPr>
    </w:lvl>
    <w:lvl w:ilvl="5" w:tplc="C0D2E9C6" w:tentative="1">
      <w:start w:val="1"/>
      <w:numFmt w:val="bullet"/>
      <w:lvlText w:val=""/>
      <w:lvlJc w:val="left"/>
      <w:pPr>
        <w:tabs>
          <w:tab w:val="num" w:pos="4320"/>
        </w:tabs>
        <w:ind w:left="4320" w:hanging="360"/>
      </w:pPr>
      <w:rPr>
        <w:rFonts w:ascii="Wingdings" w:hAnsi="Wingdings" w:hint="default"/>
      </w:rPr>
    </w:lvl>
    <w:lvl w:ilvl="6" w:tplc="F3E672D4" w:tentative="1">
      <w:start w:val="1"/>
      <w:numFmt w:val="bullet"/>
      <w:lvlText w:val=""/>
      <w:lvlJc w:val="left"/>
      <w:pPr>
        <w:tabs>
          <w:tab w:val="num" w:pos="5040"/>
        </w:tabs>
        <w:ind w:left="5040" w:hanging="360"/>
      </w:pPr>
      <w:rPr>
        <w:rFonts w:ascii="Wingdings" w:hAnsi="Wingdings" w:hint="default"/>
      </w:rPr>
    </w:lvl>
    <w:lvl w:ilvl="7" w:tplc="C750E42C" w:tentative="1">
      <w:start w:val="1"/>
      <w:numFmt w:val="bullet"/>
      <w:lvlText w:val=""/>
      <w:lvlJc w:val="left"/>
      <w:pPr>
        <w:tabs>
          <w:tab w:val="num" w:pos="5760"/>
        </w:tabs>
        <w:ind w:left="5760" w:hanging="360"/>
      </w:pPr>
      <w:rPr>
        <w:rFonts w:ascii="Wingdings" w:hAnsi="Wingdings" w:hint="default"/>
      </w:rPr>
    </w:lvl>
    <w:lvl w:ilvl="8" w:tplc="17B0190C"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5AEE38C3"/>
    <w:multiLevelType w:val="hybridMultilevel"/>
    <w:tmpl w:val="B92E9E2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9" w15:restartNumberingAfterBreak="0">
    <w:nsid w:val="5B911595"/>
    <w:multiLevelType w:val="multilevel"/>
    <w:tmpl w:val="656A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0622C7"/>
    <w:multiLevelType w:val="hybridMultilevel"/>
    <w:tmpl w:val="B72C9670"/>
    <w:lvl w:ilvl="0" w:tplc="ADE25AD0">
      <w:start w:val="1"/>
      <w:numFmt w:val="bullet"/>
      <w:lvlText w:val="•"/>
      <w:lvlJc w:val="left"/>
      <w:pPr>
        <w:tabs>
          <w:tab w:val="num" w:pos="720"/>
        </w:tabs>
        <w:ind w:left="720" w:hanging="360"/>
      </w:pPr>
      <w:rPr>
        <w:rFonts w:ascii="Times New Roman" w:hAnsi="Times New Roman" w:hint="default"/>
      </w:rPr>
    </w:lvl>
    <w:lvl w:ilvl="1" w:tplc="430A3972">
      <w:start w:val="1"/>
      <w:numFmt w:val="bullet"/>
      <w:lvlText w:val="•"/>
      <w:lvlJc w:val="left"/>
      <w:pPr>
        <w:tabs>
          <w:tab w:val="num" w:pos="1440"/>
        </w:tabs>
        <w:ind w:left="1440" w:hanging="360"/>
      </w:pPr>
      <w:rPr>
        <w:rFonts w:ascii="Times New Roman" w:hAnsi="Times New Roman" w:hint="default"/>
      </w:rPr>
    </w:lvl>
    <w:lvl w:ilvl="2" w:tplc="2A7057B2" w:tentative="1">
      <w:start w:val="1"/>
      <w:numFmt w:val="bullet"/>
      <w:lvlText w:val="•"/>
      <w:lvlJc w:val="left"/>
      <w:pPr>
        <w:tabs>
          <w:tab w:val="num" w:pos="2160"/>
        </w:tabs>
        <w:ind w:left="2160" w:hanging="360"/>
      </w:pPr>
      <w:rPr>
        <w:rFonts w:ascii="Times New Roman" w:hAnsi="Times New Roman" w:hint="default"/>
      </w:rPr>
    </w:lvl>
    <w:lvl w:ilvl="3" w:tplc="A68CE4C4" w:tentative="1">
      <w:start w:val="1"/>
      <w:numFmt w:val="bullet"/>
      <w:lvlText w:val="•"/>
      <w:lvlJc w:val="left"/>
      <w:pPr>
        <w:tabs>
          <w:tab w:val="num" w:pos="2880"/>
        </w:tabs>
        <w:ind w:left="2880" w:hanging="360"/>
      </w:pPr>
      <w:rPr>
        <w:rFonts w:ascii="Times New Roman" w:hAnsi="Times New Roman" w:hint="default"/>
      </w:rPr>
    </w:lvl>
    <w:lvl w:ilvl="4" w:tplc="DC88FC62" w:tentative="1">
      <w:start w:val="1"/>
      <w:numFmt w:val="bullet"/>
      <w:lvlText w:val="•"/>
      <w:lvlJc w:val="left"/>
      <w:pPr>
        <w:tabs>
          <w:tab w:val="num" w:pos="3600"/>
        </w:tabs>
        <w:ind w:left="3600" w:hanging="360"/>
      </w:pPr>
      <w:rPr>
        <w:rFonts w:ascii="Times New Roman" w:hAnsi="Times New Roman" w:hint="default"/>
      </w:rPr>
    </w:lvl>
    <w:lvl w:ilvl="5" w:tplc="FCE20A46" w:tentative="1">
      <w:start w:val="1"/>
      <w:numFmt w:val="bullet"/>
      <w:lvlText w:val="•"/>
      <w:lvlJc w:val="left"/>
      <w:pPr>
        <w:tabs>
          <w:tab w:val="num" w:pos="4320"/>
        </w:tabs>
        <w:ind w:left="4320" w:hanging="360"/>
      </w:pPr>
      <w:rPr>
        <w:rFonts w:ascii="Times New Roman" w:hAnsi="Times New Roman" w:hint="default"/>
      </w:rPr>
    </w:lvl>
    <w:lvl w:ilvl="6" w:tplc="8520AF18" w:tentative="1">
      <w:start w:val="1"/>
      <w:numFmt w:val="bullet"/>
      <w:lvlText w:val="•"/>
      <w:lvlJc w:val="left"/>
      <w:pPr>
        <w:tabs>
          <w:tab w:val="num" w:pos="5040"/>
        </w:tabs>
        <w:ind w:left="5040" w:hanging="360"/>
      </w:pPr>
      <w:rPr>
        <w:rFonts w:ascii="Times New Roman" w:hAnsi="Times New Roman" w:hint="default"/>
      </w:rPr>
    </w:lvl>
    <w:lvl w:ilvl="7" w:tplc="9D00AF66" w:tentative="1">
      <w:start w:val="1"/>
      <w:numFmt w:val="bullet"/>
      <w:lvlText w:val="•"/>
      <w:lvlJc w:val="left"/>
      <w:pPr>
        <w:tabs>
          <w:tab w:val="num" w:pos="5760"/>
        </w:tabs>
        <w:ind w:left="5760" w:hanging="360"/>
      </w:pPr>
      <w:rPr>
        <w:rFonts w:ascii="Times New Roman" w:hAnsi="Times New Roman" w:hint="default"/>
      </w:rPr>
    </w:lvl>
    <w:lvl w:ilvl="8" w:tplc="7F4042FA" w:tentative="1">
      <w:start w:val="1"/>
      <w:numFmt w:val="bullet"/>
      <w:lvlText w:val="•"/>
      <w:lvlJc w:val="left"/>
      <w:pPr>
        <w:tabs>
          <w:tab w:val="num" w:pos="6480"/>
        </w:tabs>
        <w:ind w:left="6480" w:hanging="360"/>
      </w:pPr>
      <w:rPr>
        <w:rFonts w:ascii="Times New Roman" w:hAnsi="Times New Roman" w:hint="default"/>
      </w:rPr>
    </w:lvl>
  </w:abstractNum>
  <w:abstractNum w:abstractNumId="101" w15:restartNumberingAfterBreak="0">
    <w:nsid w:val="5D804DAF"/>
    <w:multiLevelType w:val="hybridMultilevel"/>
    <w:tmpl w:val="9B06B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DEA28C0"/>
    <w:multiLevelType w:val="hybridMultilevel"/>
    <w:tmpl w:val="2F288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DFB2870"/>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4527C7"/>
    <w:multiLevelType w:val="hybridMultilevel"/>
    <w:tmpl w:val="7E7255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F465DE8"/>
    <w:multiLevelType w:val="hybridMultilevel"/>
    <w:tmpl w:val="A8703D7C"/>
    <w:lvl w:ilvl="0" w:tplc="20441DFC">
      <w:start w:val="1"/>
      <w:numFmt w:val="bullet"/>
      <w:lvlText w:val="•"/>
      <w:lvlJc w:val="left"/>
      <w:pPr>
        <w:tabs>
          <w:tab w:val="num" w:pos="720"/>
        </w:tabs>
        <w:ind w:left="720" w:hanging="360"/>
      </w:pPr>
      <w:rPr>
        <w:rFonts w:ascii="Arial" w:hAnsi="Arial" w:hint="default"/>
      </w:rPr>
    </w:lvl>
    <w:lvl w:ilvl="1" w:tplc="C75EF088">
      <w:start w:val="1"/>
      <w:numFmt w:val="bullet"/>
      <w:lvlText w:val="•"/>
      <w:lvlJc w:val="left"/>
      <w:pPr>
        <w:tabs>
          <w:tab w:val="num" w:pos="1440"/>
        </w:tabs>
        <w:ind w:left="1440" w:hanging="360"/>
      </w:pPr>
      <w:rPr>
        <w:rFonts w:ascii="Arial" w:hAnsi="Arial" w:hint="default"/>
      </w:rPr>
    </w:lvl>
    <w:lvl w:ilvl="2" w:tplc="1432FF08" w:tentative="1">
      <w:start w:val="1"/>
      <w:numFmt w:val="bullet"/>
      <w:lvlText w:val="•"/>
      <w:lvlJc w:val="left"/>
      <w:pPr>
        <w:tabs>
          <w:tab w:val="num" w:pos="2160"/>
        </w:tabs>
        <w:ind w:left="2160" w:hanging="360"/>
      </w:pPr>
      <w:rPr>
        <w:rFonts w:ascii="Arial" w:hAnsi="Arial" w:hint="default"/>
      </w:rPr>
    </w:lvl>
    <w:lvl w:ilvl="3" w:tplc="5FB28D86" w:tentative="1">
      <w:start w:val="1"/>
      <w:numFmt w:val="bullet"/>
      <w:lvlText w:val="•"/>
      <w:lvlJc w:val="left"/>
      <w:pPr>
        <w:tabs>
          <w:tab w:val="num" w:pos="2880"/>
        </w:tabs>
        <w:ind w:left="2880" w:hanging="360"/>
      </w:pPr>
      <w:rPr>
        <w:rFonts w:ascii="Arial" w:hAnsi="Arial" w:hint="default"/>
      </w:rPr>
    </w:lvl>
    <w:lvl w:ilvl="4" w:tplc="CF209A94" w:tentative="1">
      <w:start w:val="1"/>
      <w:numFmt w:val="bullet"/>
      <w:lvlText w:val="•"/>
      <w:lvlJc w:val="left"/>
      <w:pPr>
        <w:tabs>
          <w:tab w:val="num" w:pos="3600"/>
        </w:tabs>
        <w:ind w:left="3600" w:hanging="360"/>
      </w:pPr>
      <w:rPr>
        <w:rFonts w:ascii="Arial" w:hAnsi="Arial" w:hint="default"/>
      </w:rPr>
    </w:lvl>
    <w:lvl w:ilvl="5" w:tplc="C4EE6626" w:tentative="1">
      <w:start w:val="1"/>
      <w:numFmt w:val="bullet"/>
      <w:lvlText w:val="•"/>
      <w:lvlJc w:val="left"/>
      <w:pPr>
        <w:tabs>
          <w:tab w:val="num" w:pos="4320"/>
        </w:tabs>
        <w:ind w:left="4320" w:hanging="360"/>
      </w:pPr>
      <w:rPr>
        <w:rFonts w:ascii="Arial" w:hAnsi="Arial" w:hint="default"/>
      </w:rPr>
    </w:lvl>
    <w:lvl w:ilvl="6" w:tplc="14D4802E" w:tentative="1">
      <w:start w:val="1"/>
      <w:numFmt w:val="bullet"/>
      <w:lvlText w:val="•"/>
      <w:lvlJc w:val="left"/>
      <w:pPr>
        <w:tabs>
          <w:tab w:val="num" w:pos="5040"/>
        </w:tabs>
        <w:ind w:left="5040" w:hanging="360"/>
      </w:pPr>
      <w:rPr>
        <w:rFonts w:ascii="Arial" w:hAnsi="Arial" w:hint="default"/>
      </w:rPr>
    </w:lvl>
    <w:lvl w:ilvl="7" w:tplc="D7020ABE" w:tentative="1">
      <w:start w:val="1"/>
      <w:numFmt w:val="bullet"/>
      <w:lvlText w:val="•"/>
      <w:lvlJc w:val="left"/>
      <w:pPr>
        <w:tabs>
          <w:tab w:val="num" w:pos="5760"/>
        </w:tabs>
        <w:ind w:left="5760" w:hanging="360"/>
      </w:pPr>
      <w:rPr>
        <w:rFonts w:ascii="Arial" w:hAnsi="Arial" w:hint="default"/>
      </w:rPr>
    </w:lvl>
    <w:lvl w:ilvl="8" w:tplc="63D445DC"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605861A7"/>
    <w:multiLevelType w:val="hybridMultilevel"/>
    <w:tmpl w:val="3C5E2A6E"/>
    <w:lvl w:ilvl="0" w:tplc="04090003">
      <w:start w:val="1"/>
      <w:numFmt w:val="bullet"/>
      <w:lvlText w:val="o"/>
      <w:lvlJc w:val="left"/>
      <w:pPr>
        <w:tabs>
          <w:tab w:val="num" w:pos="720"/>
        </w:tabs>
        <w:ind w:left="720" w:hanging="360"/>
      </w:pPr>
      <w:rPr>
        <w:rFonts w:ascii="Courier New" w:hAnsi="Courier New" w:cs="Courier New" w:hint="default"/>
      </w:rPr>
    </w:lvl>
    <w:lvl w:ilvl="1" w:tplc="71CC2510" w:tentative="1">
      <w:start w:val="1"/>
      <w:numFmt w:val="bullet"/>
      <w:lvlText w:val=""/>
      <w:lvlJc w:val="left"/>
      <w:pPr>
        <w:tabs>
          <w:tab w:val="num" w:pos="1440"/>
        </w:tabs>
        <w:ind w:left="1440" w:hanging="360"/>
      </w:pPr>
      <w:rPr>
        <w:rFonts w:ascii="Wingdings" w:hAnsi="Wingdings" w:hint="default"/>
      </w:rPr>
    </w:lvl>
    <w:lvl w:ilvl="2" w:tplc="04090007">
      <w:start w:val="1"/>
      <w:numFmt w:val="bullet"/>
      <w:lvlText w:val=""/>
      <w:lvlJc w:val="left"/>
      <w:pPr>
        <w:tabs>
          <w:tab w:val="num" w:pos="2160"/>
        </w:tabs>
        <w:ind w:left="2160" w:hanging="360"/>
      </w:pPr>
      <w:rPr>
        <w:rFonts w:ascii="Wingdings" w:hAnsi="Wingdings" w:hint="default"/>
        <w:sz w:val="16"/>
      </w:rPr>
    </w:lvl>
    <w:lvl w:ilvl="3" w:tplc="D16C97E0">
      <w:start w:val="1"/>
      <w:numFmt w:val="bullet"/>
      <w:lvlText w:val=""/>
      <w:lvlJc w:val="left"/>
      <w:pPr>
        <w:tabs>
          <w:tab w:val="num" w:pos="2880"/>
        </w:tabs>
        <w:ind w:left="2880" w:hanging="360"/>
      </w:pPr>
      <w:rPr>
        <w:rFonts w:ascii="Wingdings" w:hAnsi="Wingdings" w:hint="default"/>
      </w:rPr>
    </w:lvl>
    <w:lvl w:ilvl="4" w:tplc="EB0009DE" w:tentative="1">
      <w:start w:val="1"/>
      <w:numFmt w:val="bullet"/>
      <w:lvlText w:val=""/>
      <w:lvlJc w:val="left"/>
      <w:pPr>
        <w:tabs>
          <w:tab w:val="num" w:pos="3600"/>
        </w:tabs>
        <w:ind w:left="3600" w:hanging="360"/>
      </w:pPr>
      <w:rPr>
        <w:rFonts w:ascii="Wingdings" w:hAnsi="Wingdings" w:hint="default"/>
      </w:rPr>
    </w:lvl>
    <w:lvl w:ilvl="5" w:tplc="D86A1390" w:tentative="1">
      <w:start w:val="1"/>
      <w:numFmt w:val="bullet"/>
      <w:lvlText w:val=""/>
      <w:lvlJc w:val="left"/>
      <w:pPr>
        <w:tabs>
          <w:tab w:val="num" w:pos="4320"/>
        </w:tabs>
        <w:ind w:left="4320" w:hanging="360"/>
      </w:pPr>
      <w:rPr>
        <w:rFonts w:ascii="Wingdings" w:hAnsi="Wingdings" w:hint="default"/>
      </w:rPr>
    </w:lvl>
    <w:lvl w:ilvl="6" w:tplc="C0BC8308" w:tentative="1">
      <w:start w:val="1"/>
      <w:numFmt w:val="bullet"/>
      <w:lvlText w:val=""/>
      <w:lvlJc w:val="left"/>
      <w:pPr>
        <w:tabs>
          <w:tab w:val="num" w:pos="5040"/>
        </w:tabs>
        <w:ind w:left="5040" w:hanging="360"/>
      </w:pPr>
      <w:rPr>
        <w:rFonts w:ascii="Wingdings" w:hAnsi="Wingdings" w:hint="default"/>
      </w:rPr>
    </w:lvl>
    <w:lvl w:ilvl="7" w:tplc="4DA8A18E" w:tentative="1">
      <w:start w:val="1"/>
      <w:numFmt w:val="bullet"/>
      <w:lvlText w:val=""/>
      <w:lvlJc w:val="left"/>
      <w:pPr>
        <w:tabs>
          <w:tab w:val="num" w:pos="5760"/>
        </w:tabs>
        <w:ind w:left="5760" w:hanging="360"/>
      </w:pPr>
      <w:rPr>
        <w:rFonts w:ascii="Wingdings" w:hAnsi="Wingdings" w:hint="default"/>
      </w:rPr>
    </w:lvl>
    <w:lvl w:ilvl="8" w:tplc="64D6CE22"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619B359F"/>
    <w:multiLevelType w:val="hybridMultilevel"/>
    <w:tmpl w:val="9B06B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2290B8F"/>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75756E"/>
    <w:multiLevelType w:val="hybridMultilevel"/>
    <w:tmpl w:val="B246A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5495BEA"/>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7323F06"/>
    <w:multiLevelType w:val="hybridMultilevel"/>
    <w:tmpl w:val="1AC08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7C673FA"/>
    <w:multiLevelType w:val="hybridMultilevel"/>
    <w:tmpl w:val="3FC01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8276A29"/>
    <w:multiLevelType w:val="hybridMultilevel"/>
    <w:tmpl w:val="0492B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9164646"/>
    <w:multiLevelType w:val="hybridMultilevel"/>
    <w:tmpl w:val="526683BC"/>
    <w:lvl w:ilvl="0" w:tplc="3E580C98">
      <w:start w:val="1"/>
      <w:numFmt w:val="bullet"/>
      <w:lvlText w:val="•"/>
      <w:lvlJc w:val="left"/>
      <w:pPr>
        <w:tabs>
          <w:tab w:val="num" w:pos="720"/>
        </w:tabs>
        <w:ind w:left="720" w:hanging="360"/>
      </w:pPr>
      <w:rPr>
        <w:rFonts w:ascii="Times New Roman" w:hAnsi="Times New Roman" w:hint="default"/>
      </w:rPr>
    </w:lvl>
    <w:lvl w:ilvl="1" w:tplc="A3EC2A0C" w:tentative="1">
      <w:start w:val="1"/>
      <w:numFmt w:val="bullet"/>
      <w:lvlText w:val="•"/>
      <w:lvlJc w:val="left"/>
      <w:pPr>
        <w:tabs>
          <w:tab w:val="num" w:pos="1440"/>
        </w:tabs>
        <w:ind w:left="1440" w:hanging="360"/>
      </w:pPr>
      <w:rPr>
        <w:rFonts w:ascii="Times New Roman" w:hAnsi="Times New Roman" w:hint="default"/>
      </w:rPr>
    </w:lvl>
    <w:lvl w:ilvl="2" w:tplc="79869356" w:tentative="1">
      <w:start w:val="1"/>
      <w:numFmt w:val="bullet"/>
      <w:lvlText w:val="•"/>
      <w:lvlJc w:val="left"/>
      <w:pPr>
        <w:tabs>
          <w:tab w:val="num" w:pos="2160"/>
        </w:tabs>
        <w:ind w:left="2160" w:hanging="360"/>
      </w:pPr>
      <w:rPr>
        <w:rFonts w:ascii="Times New Roman" w:hAnsi="Times New Roman" w:hint="default"/>
      </w:rPr>
    </w:lvl>
    <w:lvl w:ilvl="3" w:tplc="E2009E6E" w:tentative="1">
      <w:start w:val="1"/>
      <w:numFmt w:val="bullet"/>
      <w:lvlText w:val="•"/>
      <w:lvlJc w:val="left"/>
      <w:pPr>
        <w:tabs>
          <w:tab w:val="num" w:pos="2880"/>
        </w:tabs>
        <w:ind w:left="2880" w:hanging="360"/>
      </w:pPr>
      <w:rPr>
        <w:rFonts w:ascii="Times New Roman" w:hAnsi="Times New Roman" w:hint="default"/>
      </w:rPr>
    </w:lvl>
    <w:lvl w:ilvl="4" w:tplc="71007596" w:tentative="1">
      <w:start w:val="1"/>
      <w:numFmt w:val="bullet"/>
      <w:lvlText w:val="•"/>
      <w:lvlJc w:val="left"/>
      <w:pPr>
        <w:tabs>
          <w:tab w:val="num" w:pos="3600"/>
        </w:tabs>
        <w:ind w:left="3600" w:hanging="360"/>
      </w:pPr>
      <w:rPr>
        <w:rFonts w:ascii="Times New Roman" w:hAnsi="Times New Roman" w:hint="default"/>
      </w:rPr>
    </w:lvl>
    <w:lvl w:ilvl="5" w:tplc="6ADCDB94" w:tentative="1">
      <w:start w:val="1"/>
      <w:numFmt w:val="bullet"/>
      <w:lvlText w:val="•"/>
      <w:lvlJc w:val="left"/>
      <w:pPr>
        <w:tabs>
          <w:tab w:val="num" w:pos="4320"/>
        </w:tabs>
        <w:ind w:left="4320" w:hanging="360"/>
      </w:pPr>
      <w:rPr>
        <w:rFonts w:ascii="Times New Roman" w:hAnsi="Times New Roman" w:hint="default"/>
      </w:rPr>
    </w:lvl>
    <w:lvl w:ilvl="6" w:tplc="7FD0EF8C" w:tentative="1">
      <w:start w:val="1"/>
      <w:numFmt w:val="bullet"/>
      <w:lvlText w:val="•"/>
      <w:lvlJc w:val="left"/>
      <w:pPr>
        <w:tabs>
          <w:tab w:val="num" w:pos="5040"/>
        </w:tabs>
        <w:ind w:left="5040" w:hanging="360"/>
      </w:pPr>
      <w:rPr>
        <w:rFonts w:ascii="Times New Roman" w:hAnsi="Times New Roman" w:hint="default"/>
      </w:rPr>
    </w:lvl>
    <w:lvl w:ilvl="7" w:tplc="52C48584" w:tentative="1">
      <w:start w:val="1"/>
      <w:numFmt w:val="bullet"/>
      <w:lvlText w:val="•"/>
      <w:lvlJc w:val="left"/>
      <w:pPr>
        <w:tabs>
          <w:tab w:val="num" w:pos="5760"/>
        </w:tabs>
        <w:ind w:left="5760" w:hanging="360"/>
      </w:pPr>
      <w:rPr>
        <w:rFonts w:ascii="Times New Roman" w:hAnsi="Times New Roman" w:hint="default"/>
      </w:rPr>
    </w:lvl>
    <w:lvl w:ilvl="8" w:tplc="B0065FC6" w:tentative="1">
      <w:start w:val="1"/>
      <w:numFmt w:val="bullet"/>
      <w:lvlText w:val="•"/>
      <w:lvlJc w:val="left"/>
      <w:pPr>
        <w:tabs>
          <w:tab w:val="num" w:pos="6480"/>
        </w:tabs>
        <w:ind w:left="6480" w:hanging="360"/>
      </w:pPr>
      <w:rPr>
        <w:rFonts w:ascii="Times New Roman" w:hAnsi="Times New Roman" w:hint="default"/>
      </w:rPr>
    </w:lvl>
  </w:abstractNum>
  <w:abstractNum w:abstractNumId="115" w15:restartNumberingAfterBreak="0">
    <w:nsid w:val="6924516D"/>
    <w:multiLevelType w:val="hybridMultilevel"/>
    <w:tmpl w:val="06345692"/>
    <w:lvl w:ilvl="0" w:tplc="EAAEC3A0">
      <w:start w:val="1"/>
      <w:numFmt w:val="bullet"/>
      <w:lvlText w:val=""/>
      <w:lvlJc w:val="left"/>
      <w:pPr>
        <w:tabs>
          <w:tab w:val="num" w:pos="720"/>
        </w:tabs>
        <w:ind w:left="720" w:hanging="360"/>
      </w:pPr>
      <w:rPr>
        <w:rFonts w:ascii="Wingdings" w:hAnsi="Wingdings" w:hint="default"/>
      </w:rPr>
    </w:lvl>
    <w:lvl w:ilvl="1" w:tplc="8604E1E0">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tabs>
          <w:tab w:val="num" w:pos="2160"/>
        </w:tabs>
        <w:ind w:left="2160" w:hanging="360"/>
      </w:pPr>
      <w:rPr>
        <w:rFonts w:ascii="Wingdings" w:hAnsi="Wingdings" w:hint="default"/>
      </w:rPr>
    </w:lvl>
    <w:lvl w:ilvl="3" w:tplc="D3CA67B2" w:tentative="1">
      <w:start w:val="1"/>
      <w:numFmt w:val="bullet"/>
      <w:lvlText w:val=""/>
      <w:lvlJc w:val="left"/>
      <w:pPr>
        <w:tabs>
          <w:tab w:val="num" w:pos="2880"/>
        </w:tabs>
        <w:ind w:left="2880" w:hanging="360"/>
      </w:pPr>
      <w:rPr>
        <w:rFonts w:ascii="Wingdings" w:hAnsi="Wingdings" w:hint="default"/>
      </w:rPr>
    </w:lvl>
    <w:lvl w:ilvl="4" w:tplc="B0C62BA4" w:tentative="1">
      <w:start w:val="1"/>
      <w:numFmt w:val="bullet"/>
      <w:lvlText w:val=""/>
      <w:lvlJc w:val="left"/>
      <w:pPr>
        <w:tabs>
          <w:tab w:val="num" w:pos="3600"/>
        </w:tabs>
        <w:ind w:left="3600" w:hanging="360"/>
      </w:pPr>
      <w:rPr>
        <w:rFonts w:ascii="Wingdings" w:hAnsi="Wingdings" w:hint="default"/>
      </w:rPr>
    </w:lvl>
    <w:lvl w:ilvl="5" w:tplc="938493B0" w:tentative="1">
      <w:start w:val="1"/>
      <w:numFmt w:val="bullet"/>
      <w:lvlText w:val=""/>
      <w:lvlJc w:val="left"/>
      <w:pPr>
        <w:tabs>
          <w:tab w:val="num" w:pos="4320"/>
        </w:tabs>
        <w:ind w:left="4320" w:hanging="360"/>
      </w:pPr>
      <w:rPr>
        <w:rFonts w:ascii="Wingdings" w:hAnsi="Wingdings" w:hint="default"/>
      </w:rPr>
    </w:lvl>
    <w:lvl w:ilvl="6" w:tplc="57ACE2FC" w:tentative="1">
      <w:start w:val="1"/>
      <w:numFmt w:val="bullet"/>
      <w:lvlText w:val=""/>
      <w:lvlJc w:val="left"/>
      <w:pPr>
        <w:tabs>
          <w:tab w:val="num" w:pos="5040"/>
        </w:tabs>
        <w:ind w:left="5040" w:hanging="360"/>
      </w:pPr>
      <w:rPr>
        <w:rFonts w:ascii="Wingdings" w:hAnsi="Wingdings" w:hint="default"/>
      </w:rPr>
    </w:lvl>
    <w:lvl w:ilvl="7" w:tplc="91D88056" w:tentative="1">
      <w:start w:val="1"/>
      <w:numFmt w:val="bullet"/>
      <w:lvlText w:val=""/>
      <w:lvlJc w:val="left"/>
      <w:pPr>
        <w:tabs>
          <w:tab w:val="num" w:pos="5760"/>
        </w:tabs>
        <w:ind w:left="5760" w:hanging="360"/>
      </w:pPr>
      <w:rPr>
        <w:rFonts w:ascii="Wingdings" w:hAnsi="Wingdings" w:hint="default"/>
      </w:rPr>
    </w:lvl>
    <w:lvl w:ilvl="8" w:tplc="E22094DE"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69A24AA3"/>
    <w:multiLevelType w:val="hybridMultilevel"/>
    <w:tmpl w:val="1714DB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69D02296"/>
    <w:multiLevelType w:val="multilevel"/>
    <w:tmpl w:val="2FB4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FE9023D"/>
    <w:multiLevelType w:val="hybridMultilevel"/>
    <w:tmpl w:val="9B06B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084536C"/>
    <w:multiLevelType w:val="hybridMultilevel"/>
    <w:tmpl w:val="15548720"/>
    <w:lvl w:ilvl="0" w:tplc="D4622F9A">
      <w:start w:val="1"/>
      <w:numFmt w:val="bullet"/>
      <w:lvlText w:val=""/>
      <w:lvlJc w:val="left"/>
      <w:pPr>
        <w:tabs>
          <w:tab w:val="num" w:pos="720"/>
        </w:tabs>
        <w:ind w:left="720" w:hanging="360"/>
      </w:pPr>
      <w:rPr>
        <w:rFonts w:ascii="Wingdings" w:hAnsi="Wingdings" w:hint="default"/>
      </w:rPr>
    </w:lvl>
    <w:lvl w:ilvl="1" w:tplc="71CC2510" w:tentative="1">
      <w:start w:val="1"/>
      <w:numFmt w:val="bullet"/>
      <w:lvlText w:val=""/>
      <w:lvlJc w:val="left"/>
      <w:pPr>
        <w:tabs>
          <w:tab w:val="num" w:pos="1440"/>
        </w:tabs>
        <w:ind w:left="1440" w:hanging="360"/>
      </w:pPr>
      <w:rPr>
        <w:rFonts w:ascii="Wingdings" w:hAnsi="Wingdings" w:hint="default"/>
      </w:rPr>
    </w:lvl>
    <w:lvl w:ilvl="2" w:tplc="04090007">
      <w:start w:val="1"/>
      <w:numFmt w:val="bullet"/>
      <w:lvlText w:val=""/>
      <w:lvlJc w:val="left"/>
      <w:pPr>
        <w:tabs>
          <w:tab w:val="num" w:pos="2160"/>
        </w:tabs>
        <w:ind w:left="2160" w:hanging="360"/>
      </w:pPr>
      <w:rPr>
        <w:rFonts w:ascii="Wingdings" w:hAnsi="Wingdings" w:hint="default"/>
        <w:sz w:val="16"/>
      </w:rPr>
    </w:lvl>
    <w:lvl w:ilvl="3" w:tplc="D16C97E0">
      <w:start w:val="1"/>
      <w:numFmt w:val="bullet"/>
      <w:lvlText w:val=""/>
      <w:lvlJc w:val="left"/>
      <w:pPr>
        <w:tabs>
          <w:tab w:val="num" w:pos="2880"/>
        </w:tabs>
        <w:ind w:left="2880" w:hanging="360"/>
      </w:pPr>
      <w:rPr>
        <w:rFonts w:ascii="Wingdings" w:hAnsi="Wingdings" w:hint="default"/>
      </w:rPr>
    </w:lvl>
    <w:lvl w:ilvl="4" w:tplc="EB0009DE" w:tentative="1">
      <w:start w:val="1"/>
      <w:numFmt w:val="bullet"/>
      <w:lvlText w:val=""/>
      <w:lvlJc w:val="left"/>
      <w:pPr>
        <w:tabs>
          <w:tab w:val="num" w:pos="3600"/>
        </w:tabs>
        <w:ind w:left="3600" w:hanging="360"/>
      </w:pPr>
      <w:rPr>
        <w:rFonts w:ascii="Wingdings" w:hAnsi="Wingdings" w:hint="default"/>
      </w:rPr>
    </w:lvl>
    <w:lvl w:ilvl="5" w:tplc="D86A1390" w:tentative="1">
      <w:start w:val="1"/>
      <w:numFmt w:val="bullet"/>
      <w:lvlText w:val=""/>
      <w:lvlJc w:val="left"/>
      <w:pPr>
        <w:tabs>
          <w:tab w:val="num" w:pos="4320"/>
        </w:tabs>
        <w:ind w:left="4320" w:hanging="360"/>
      </w:pPr>
      <w:rPr>
        <w:rFonts w:ascii="Wingdings" w:hAnsi="Wingdings" w:hint="default"/>
      </w:rPr>
    </w:lvl>
    <w:lvl w:ilvl="6" w:tplc="C0BC8308" w:tentative="1">
      <w:start w:val="1"/>
      <w:numFmt w:val="bullet"/>
      <w:lvlText w:val=""/>
      <w:lvlJc w:val="left"/>
      <w:pPr>
        <w:tabs>
          <w:tab w:val="num" w:pos="5040"/>
        </w:tabs>
        <w:ind w:left="5040" w:hanging="360"/>
      </w:pPr>
      <w:rPr>
        <w:rFonts w:ascii="Wingdings" w:hAnsi="Wingdings" w:hint="default"/>
      </w:rPr>
    </w:lvl>
    <w:lvl w:ilvl="7" w:tplc="4DA8A18E" w:tentative="1">
      <w:start w:val="1"/>
      <w:numFmt w:val="bullet"/>
      <w:lvlText w:val=""/>
      <w:lvlJc w:val="left"/>
      <w:pPr>
        <w:tabs>
          <w:tab w:val="num" w:pos="5760"/>
        </w:tabs>
        <w:ind w:left="5760" w:hanging="360"/>
      </w:pPr>
      <w:rPr>
        <w:rFonts w:ascii="Wingdings" w:hAnsi="Wingdings" w:hint="default"/>
      </w:rPr>
    </w:lvl>
    <w:lvl w:ilvl="8" w:tplc="64D6CE22"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71B74817"/>
    <w:multiLevelType w:val="hybridMultilevel"/>
    <w:tmpl w:val="C28E72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2654F52"/>
    <w:multiLevelType w:val="hybridMultilevel"/>
    <w:tmpl w:val="A9F82B0A"/>
    <w:lvl w:ilvl="0" w:tplc="04090001">
      <w:start w:val="1"/>
      <w:numFmt w:val="bullet"/>
      <w:lvlText w:val=""/>
      <w:lvlJc w:val="left"/>
      <w:pPr>
        <w:tabs>
          <w:tab w:val="num" w:pos="720"/>
        </w:tabs>
        <w:ind w:left="720" w:hanging="360"/>
      </w:pPr>
      <w:rPr>
        <w:rFonts w:ascii="Symbol" w:hAnsi="Symbol" w:hint="default"/>
      </w:rPr>
    </w:lvl>
    <w:lvl w:ilvl="1" w:tplc="71CC2510" w:tentative="1">
      <w:start w:val="1"/>
      <w:numFmt w:val="bullet"/>
      <w:lvlText w:val=""/>
      <w:lvlJc w:val="left"/>
      <w:pPr>
        <w:tabs>
          <w:tab w:val="num" w:pos="1440"/>
        </w:tabs>
        <w:ind w:left="1440" w:hanging="360"/>
      </w:pPr>
      <w:rPr>
        <w:rFonts w:ascii="Wingdings" w:hAnsi="Wingdings" w:hint="default"/>
      </w:rPr>
    </w:lvl>
    <w:lvl w:ilvl="2" w:tplc="04090007">
      <w:start w:val="1"/>
      <w:numFmt w:val="bullet"/>
      <w:lvlText w:val=""/>
      <w:lvlJc w:val="left"/>
      <w:pPr>
        <w:tabs>
          <w:tab w:val="num" w:pos="2160"/>
        </w:tabs>
        <w:ind w:left="2160" w:hanging="360"/>
      </w:pPr>
      <w:rPr>
        <w:rFonts w:ascii="Wingdings" w:hAnsi="Wingdings" w:hint="default"/>
        <w:sz w:val="16"/>
      </w:rPr>
    </w:lvl>
    <w:lvl w:ilvl="3" w:tplc="D16C97E0">
      <w:start w:val="1"/>
      <w:numFmt w:val="bullet"/>
      <w:lvlText w:val=""/>
      <w:lvlJc w:val="left"/>
      <w:pPr>
        <w:tabs>
          <w:tab w:val="num" w:pos="2880"/>
        </w:tabs>
        <w:ind w:left="2880" w:hanging="360"/>
      </w:pPr>
      <w:rPr>
        <w:rFonts w:ascii="Wingdings" w:hAnsi="Wingdings" w:hint="default"/>
      </w:rPr>
    </w:lvl>
    <w:lvl w:ilvl="4" w:tplc="EB0009DE" w:tentative="1">
      <w:start w:val="1"/>
      <w:numFmt w:val="bullet"/>
      <w:lvlText w:val=""/>
      <w:lvlJc w:val="left"/>
      <w:pPr>
        <w:tabs>
          <w:tab w:val="num" w:pos="3600"/>
        </w:tabs>
        <w:ind w:left="3600" w:hanging="360"/>
      </w:pPr>
      <w:rPr>
        <w:rFonts w:ascii="Wingdings" w:hAnsi="Wingdings" w:hint="default"/>
      </w:rPr>
    </w:lvl>
    <w:lvl w:ilvl="5" w:tplc="D86A1390" w:tentative="1">
      <w:start w:val="1"/>
      <w:numFmt w:val="bullet"/>
      <w:lvlText w:val=""/>
      <w:lvlJc w:val="left"/>
      <w:pPr>
        <w:tabs>
          <w:tab w:val="num" w:pos="4320"/>
        </w:tabs>
        <w:ind w:left="4320" w:hanging="360"/>
      </w:pPr>
      <w:rPr>
        <w:rFonts w:ascii="Wingdings" w:hAnsi="Wingdings" w:hint="default"/>
      </w:rPr>
    </w:lvl>
    <w:lvl w:ilvl="6" w:tplc="C0BC8308" w:tentative="1">
      <w:start w:val="1"/>
      <w:numFmt w:val="bullet"/>
      <w:lvlText w:val=""/>
      <w:lvlJc w:val="left"/>
      <w:pPr>
        <w:tabs>
          <w:tab w:val="num" w:pos="5040"/>
        </w:tabs>
        <w:ind w:left="5040" w:hanging="360"/>
      </w:pPr>
      <w:rPr>
        <w:rFonts w:ascii="Wingdings" w:hAnsi="Wingdings" w:hint="default"/>
      </w:rPr>
    </w:lvl>
    <w:lvl w:ilvl="7" w:tplc="4DA8A18E" w:tentative="1">
      <w:start w:val="1"/>
      <w:numFmt w:val="bullet"/>
      <w:lvlText w:val=""/>
      <w:lvlJc w:val="left"/>
      <w:pPr>
        <w:tabs>
          <w:tab w:val="num" w:pos="5760"/>
        </w:tabs>
        <w:ind w:left="5760" w:hanging="360"/>
      </w:pPr>
      <w:rPr>
        <w:rFonts w:ascii="Wingdings" w:hAnsi="Wingdings" w:hint="default"/>
      </w:rPr>
    </w:lvl>
    <w:lvl w:ilvl="8" w:tplc="64D6CE22"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72FC0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3" w15:restartNumberingAfterBreak="0">
    <w:nsid w:val="7366606A"/>
    <w:multiLevelType w:val="hybridMultilevel"/>
    <w:tmpl w:val="04FED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4941087"/>
    <w:multiLevelType w:val="hybridMultilevel"/>
    <w:tmpl w:val="56C8B4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4995BC5"/>
    <w:multiLevelType w:val="hybridMultilevel"/>
    <w:tmpl w:val="CA326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5A764BE"/>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AD329C"/>
    <w:multiLevelType w:val="hybridMultilevel"/>
    <w:tmpl w:val="B2D044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77F829BA"/>
    <w:multiLevelType w:val="multilevel"/>
    <w:tmpl w:val="133C5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563A64"/>
    <w:multiLevelType w:val="multilevel"/>
    <w:tmpl w:val="794851D0"/>
    <w:lvl w:ilvl="0">
      <w:start w:val="1"/>
      <w:numFmt w:val="decimal"/>
      <w:pStyle w:val="UNV-Head1"/>
      <w:lvlText w:val="%1."/>
      <w:lvlJc w:val="left"/>
      <w:pPr>
        <w:tabs>
          <w:tab w:val="num" w:pos="360"/>
        </w:tabs>
        <w:ind w:left="360" w:hanging="360"/>
      </w:pPr>
      <w:rPr>
        <w:rFonts w:cs="Times New Roman" w:hint="default"/>
      </w:rPr>
    </w:lvl>
    <w:lvl w:ilvl="1">
      <w:start w:val="1"/>
      <w:numFmt w:val="decimal"/>
      <w:pStyle w:val="UNV-Head2"/>
      <w:lvlText w:val="%1.%2."/>
      <w:lvlJc w:val="left"/>
      <w:pPr>
        <w:tabs>
          <w:tab w:val="num" w:pos="2052"/>
        </w:tabs>
      </w:pPr>
      <w:rPr>
        <w:rFonts w:cs="Times New Roman" w:hint="default"/>
      </w:rPr>
    </w:lvl>
    <w:lvl w:ilvl="2">
      <w:start w:val="1"/>
      <w:numFmt w:val="decimal"/>
      <w:pStyle w:val="UNV-Head3"/>
      <w:lvlText w:val="%1.%2.%3."/>
      <w:lvlJc w:val="left"/>
      <w:pPr>
        <w:tabs>
          <w:tab w:val="num" w:pos="504"/>
        </w:tabs>
        <w:ind w:left="504" w:hanging="504"/>
      </w:pPr>
      <w:rPr>
        <w:rFonts w:cs="Times New Roman" w:hint="default"/>
      </w:rPr>
    </w:lvl>
    <w:lvl w:ilvl="3">
      <w:start w:val="1"/>
      <w:numFmt w:val="decimal"/>
      <w:lvlText w:val="%1.%2.%3.%4."/>
      <w:lvlJc w:val="left"/>
      <w:pPr>
        <w:tabs>
          <w:tab w:val="num" w:pos="1728"/>
        </w:tabs>
        <w:ind w:left="1728" w:hanging="648"/>
      </w:pPr>
      <w:rPr>
        <w:rFonts w:cs="Times New Roman" w:hint="default"/>
        <w:b/>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30" w15:restartNumberingAfterBreak="0">
    <w:nsid w:val="79EA5140"/>
    <w:multiLevelType w:val="hybridMultilevel"/>
    <w:tmpl w:val="B6961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A0615F6"/>
    <w:multiLevelType w:val="hybridMultilevel"/>
    <w:tmpl w:val="3AAC6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B110B26"/>
    <w:multiLevelType w:val="hybridMultilevel"/>
    <w:tmpl w:val="D676FAA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B94220D"/>
    <w:multiLevelType w:val="hybridMultilevel"/>
    <w:tmpl w:val="1618F038"/>
    <w:lvl w:ilvl="0" w:tplc="04090011">
      <w:start w:val="1"/>
      <w:numFmt w:val="decimal"/>
      <w:lvlText w:val="%1."/>
      <w:lvlJc w:val="left"/>
      <w:pPr>
        <w:ind w:left="1800" w:hanging="360"/>
      </w:pPr>
      <w:rPr>
        <w:rFonts w:cs="Times New Roman" w:hint="default"/>
      </w:rPr>
    </w:lvl>
    <w:lvl w:ilvl="1" w:tplc="04090019">
      <w:start w:val="1"/>
      <w:numFmt w:val="lowerLetter"/>
      <w:lvlText w:val="%2."/>
      <w:lvlJc w:val="left"/>
      <w:pPr>
        <w:ind w:left="2520" w:hanging="360"/>
      </w:pPr>
      <w:rPr>
        <w:rFonts w:cs="Times New Roman"/>
      </w:rPr>
    </w:lvl>
    <w:lvl w:ilvl="2" w:tplc="47ACF29E">
      <w:start w:val="1"/>
      <w:numFmt w:val="bullet"/>
      <w:lvlText w:val=""/>
      <w:lvlJc w:val="left"/>
      <w:pPr>
        <w:ind w:left="3240" w:hanging="180"/>
      </w:pPr>
      <w:rPr>
        <w:rFonts w:ascii="Wingdings" w:hAnsi="Wingdings" w:hint="default"/>
        <w:color w:val="auto"/>
      </w:rPr>
    </w:lvl>
    <w:lvl w:ilvl="3" w:tplc="04090003">
      <w:start w:val="1"/>
      <w:numFmt w:val="bullet"/>
      <w:lvlText w:val="o"/>
      <w:lvlJc w:val="left"/>
      <w:pPr>
        <w:ind w:left="3960" w:hanging="360"/>
      </w:pPr>
      <w:rPr>
        <w:rFonts w:ascii="Courier New" w:hAnsi="Courier New" w:hint="default"/>
      </w:rPr>
    </w:lvl>
    <w:lvl w:ilvl="4" w:tplc="04090019">
      <w:start w:val="1"/>
      <w:numFmt w:val="lowerLetter"/>
      <w:lvlText w:val="%5."/>
      <w:lvlJc w:val="left"/>
      <w:pPr>
        <w:ind w:left="4680" w:hanging="360"/>
      </w:pPr>
      <w:rPr>
        <w:rFonts w:cs="Times New Roman"/>
      </w:rPr>
    </w:lvl>
    <w:lvl w:ilvl="5" w:tplc="0409001B">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34" w15:restartNumberingAfterBreak="0">
    <w:nsid w:val="7C006A41"/>
    <w:multiLevelType w:val="hybridMultilevel"/>
    <w:tmpl w:val="69BA92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C4C41EF"/>
    <w:multiLevelType w:val="multilevel"/>
    <w:tmpl w:val="68C2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A20767"/>
    <w:multiLevelType w:val="multilevel"/>
    <w:tmpl w:val="6CFC9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346E42"/>
    <w:multiLevelType w:val="hybridMultilevel"/>
    <w:tmpl w:val="CDB07064"/>
    <w:lvl w:ilvl="0" w:tplc="8E1A103A">
      <w:start w:val="1"/>
      <w:numFmt w:val="decimal"/>
      <w:pStyle w:val="NumberedList"/>
      <w:lvlText w:val="%1."/>
      <w:lvlJc w:val="left"/>
      <w:pPr>
        <w:tabs>
          <w:tab w:val="num" w:pos="1440"/>
        </w:tabs>
        <w:ind w:left="1440" w:hanging="360"/>
      </w:pPr>
      <w:rPr>
        <w:rFonts w:hint="default"/>
      </w:rPr>
    </w:lvl>
    <w:lvl w:ilvl="1" w:tplc="04090019" w:tentative="1">
      <w:start w:val="1"/>
      <w:numFmt w:val="lowerLetter"/>
      <w:pStyle w:val="BulletedList"/>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8" w15:restartNumberingAfterBreak="0">
    <w:nsid w:val="7EF722D8"/>
    <w:multiLevelType w:val="hybridMultilevel"/>
    <w:tmpl w:val="9B06B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F261C2A"/>
    <w:multiLevelType w:val="hybridMultilevel"/>
    <w:tmpl w:val="7724FFBE"/>
    <w:lvl w:ilvl="0" w:tplc="B1325220">
      <w:start w:val="1"/>
      <w:numFmt w:val="bullet"/>
      <w:lvlText w:val=""/>
      <w:lvlJc w:val="left"/>
      <w:pPr>
        <w:tabs>
          <w:tab w:val="num" w:pos="720"/>
        </w:tabs>
        <w:ind w:left="720" w:hanging="360"/>
      </w:pPr>
      <w:rPr>
        <w:rFonts w:ascii="Wingdings" w:hAnsi="Wingdings" w:hint="default"/>
      </w:rPr>
    </w:lvl>
    <w:lvl w:ilvl="1" w:tplc="247E7D88">
      <w:start w:val="793"/>
      <w:numFmt w:val="bullet"/>
      <w:lvlText w:val="•"/>
      <w:lvlJc w:val="left"/>
      <w:pPr>
        <w:tabs>
          <w:tab w:val="num" w:pos="1440"/>
        </w:tabs>
        <w:ind w:left="1440" w:hanging="360"/>
      </w:pPr>
      <w:rPr>
        <w:rFonts w:ascii="Arial" w:hAnsi="Arial" w:hint="default"/>
      </w:rPr>
    </w:lvl>
    <w:lvl w:ilvl="2" w:tplc="5820363C" w:tentative="1">
      <w:start w:val="1"/>
      <w:numFmt w:val="bullet"/>
      <w:lvlText w:val=""/>
      <w:lvlJc w:val="left"/>
      <w:pPr>
        <w:tabs>
          <w:tab w:val="num" w:pos="2160"/>
        </w:tabs>
        <w:ind w:left="2160" w:hanging="360"/>
      </w:pPr>
      <w:rPr>
        <w:rFonts w:ascii="Wingdings" w:hAnsi="Wingdings" w:hint="default"/>
      </w:rPr>
    </w:lvl>
    <w:lvl w:ilvl="3" w:tplc="25744E3E" w:tentative="1">
      <w:start w:val="1"/>
      <w:numFmt w:val="bullet"/>
      <w:lvlText w:val=""/>
      <w:lvlJc w:val="left"/>
      <w:pPr>
        <w:tabs>
          <w:tab w:val="num" w:pos="2880"/>
        </w:tabs>
        <w:ind w:left="2880" w:hanging="360"/>
      </w:pPr>
      <w:rPr>
        <w:rFonts w:ascii="Wingdings" w:hAnsi="Wingdings" w:hint="default"/>
      </w:rPr>
    </w:lvl>
    <w:lvl w:ilvl="4" w:tplc="300EDAD6" w:tentative="1">
      <w:start w:val="1"/>
      <w:numFmt w:val="bullet"/>
      <w:lvlText w:val=""/>
      <w:lvlJc w:val="left"/>
      <w:pPr>
        <w:tabs>
          <w:tab w:val="num" w:pos="3600"/>
        </w:tabs>
        <w:ind w:left="3600" w:hanging="360"/>
      </w:pPr>
      <w:rPr>
        <w:rFonts w:ascii="Wingdings" w:hAnsi="Wingdings" w:hint="default"/>
      </w:rPr>
    </w:lvl>
    <w:lvl w:ilvl="5" w:tplc="BEB0FD36" w:tentative="1">
      <w:start w:val="1"/>
      <w:numFmt w:val="bullet"/>
      <w:lvlText w:val=""/>
      <w:lvlJc w:val="left"/>
      <w:pPr>
        <w:tabs>
          <w:tab w:val="num" w:pos="4320"/>
        </w:tabs>
        <w:ind w:left="4320" w:hanging="360"/>
      </w:pPr>
      <w:rPr>
        <w:rFonts w:ascii="Wingdings" w:hAnsi="Wingdings" w:hint="default"/>
      </w:rPr>
    </w:lvl>
    <w:lvl w:ilvl="6" w:tplc="89B4331E" w:tentative="1">
      <w:start w:val="1"/>
      <w:numFmt w:val="bullet"/>
      <w:lvlText w:val=""/>
      <w:lvlJc w:val="left"/>
      <w:pPr>
        <w:tabs>
          <w:tab w:val="num" w:pos="5040"/>
        </w:tabs>
        <w:ind w:left="5040" w:hanging="360"/>
      </w:pPr>
      <w:rPr>
        <w:rFonts w:ascii="Wingdings" w:hAnsi="Wingdings" w:hint="default"/>
      </w:rPr>
    </w:lvl>
    <w:lvl w:ilvl="7" w:tplc="5394D7E2" w:tentative="1">
      <w:start w:val="1"/>
      <w:numFmt w:val="bullet"/>
      <w:lvlText w:val=""/>
      <w:lvlJc w:val="left"/>
      <w:pPr>
        <w:tabs>
          <w:tab w:val="num" w:pos="5760"/>
        </w:tabs>
        <w:ind w:left="5760" w:hanging="360"/>
      </w:pPr>
      <w:rPr>
        <w:rFonts w:ascii="Wingdings" w:hAnsi="Wingdings" w:hint="default"/>
      </w:rPr>
    </w:lvl>
    <w:lvl w:ilvl="8" w:tplc="783067CE"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17"/>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7"/>
  </w:num>
  <w:num w:numId="14">
    <w:abstractNumId w:val="37"/>
  </w:num>
  <w:num w:numId="15">
    <w:abstractNumId w:val="43"/>
  </w:num>
  <w:num w:numId="16">
    <w:abstractNumId w:val="113"/>
  </w:num>
  <w:num w:numId="17">
    <w:abstractNumId w:val="131"/>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7"/>
  </w:num>
  <w:num w:numId="21">
    <w:abstractNumId w:val="45"/>
  </w:num>
  <w:num w:numId="22">
    <w:abstractNumId w:val="48"/>
  </w:num>
  <w:num w:numId="23">
    <w:abstractNumId w:val="62"/>
  </w:num>
  <w:num w:numId="24">
    <w:abstractNumId w:val="63"/>
  </w:num>
  <w:num w:numId="25">
    <w:abstractNumId w:val="12"/>
  </w:num>
  <w:num w:numId="2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6"/>
  </w:num>
  <w:num w:numId="29">
    <w:abstractNumId w:val="60"/>
  </w:num>
  <w:num w:numId="30">
    <w:abstractNumId w:val="20"/>
  </w:num>
  <w:num w:numId="31">
    <w:abstractNumId w:val="109"/>
  </w:num>
  <w:num w:numId="32">
    <w:abstractNumId w:val="32"/>
  </w:num>
  <w:num w:numId="33">
    <w:abstractNumId w:val="83"/>
  </w:num>
  <w:num w:numId="34">
    <w:abstractNumId w:val="85"/>
  </w:num>
  <w:num w:numId="35">
    <w:abstractNumId w:val="127"/>
  </w:num>
  <w:num w:numId="36">
    <w:abstractNumId w:val="11"/>
  </w:num>
  <w:num w:numId="37">
    <w:abstractNumId w:val="47"/>
  </w:num>
  <w:num w:numId="38">
    <w:abstractNumId w:val="77"/>
  </w:num>
  <w:num w:numId="39">
    <w:abstractNumId w:val="100"/>
  </w:num>
  <w:num w:numId="40">
    <w:abstractNumId w:val="112"/>
  </w:num>
  <w:num w:numId="41">
    <w:abstractNumId w:val="125"/>
  </w:num>
  <w:num w:numId="42">
    <w:abstractNumId w:val="28"/>
  </w:num>
  <w:num w:numId="43">
    <w:abstractNumId w:val="29"/>
  </w:num>
  <w:num w:numId="44">
    <w:abstractNumId w:val="14"/>
  </w:num>
  <w:num w:numId="45">
    <w:abstractNumId w:val="111"/>
  </w:num>
  <w:num w:numId="46">
    <w:abstractNumId w:val="58"/>
  </w:num>
  <w:num w:numId="47">
    <w:abstractNumId w:val="30"/>
  </w:num>
  <w:num w:numId="48">
    <w:abstractNumId w:val="84"/>
  </w:num>
  <w:num w:numId="49">
    <w:abstractNumId w:val="65"/>
  </w:num>
  <w:num w:numId="50">
    <w:abstractNumId w:val="128"/>
  </w:num>
  <w:num w:numId="51">
    <w:abstractNumId w:val="103"/>
  </w:num>
  <w:num w:numId="52">
    <w:abstractNumId w:val="57"/>
  </w:num>
  <w:num w:numId="53">
    <w:abstractNumId w:val="108"/>
  </w:num>
  <w:num w:numId="54">
    <w:abstractNumId w:val="96"/>
  </w:num>
  <w:num w:numId="55">
    <w:abstractNumId w:val="136"/>
  </w:num>
  <w:num w:numId="56">
    <w:abstractNumId w:val="75"/>
  </w:num>
  <w:num w:numId="57">
    <w:abstractNumId w:val="110"/>
  </w:num>
  <w:num w:numId="58">
    <w:abstractNumId w:val="67"/>
  </w:num>
  <w:num w:numId="59">
    <w:abstractNumId w:val="76"/>
  </w:num>
  <w:num w:numId="60">
    <w:abstractNumId w:val="72"/>
  </w:num>
  <w:num w:numId="61">
    <w:abstractNumId w:val="46"/>
  </w:num>
  <w:num w:numId="62">
    <w:abstractNumId w:val="27"/>
  </w:num>
  <w:num w:numId="6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2"/>
  </w:num>
  <w:num w:numId="65">
    <w:abstractNumId w:val="114"/>
  </w:num>
  <w:num w:numId="66">
    <w:abstractNumId w:val="132"/>
  </w:num>
  <w:num w:numId="67">
    <w:abstractNumId w:val="26"/>
  </w:num>
  <w:num w:numId="68">
    <w:abstractNumId w:val="105"/>
  </w:num>
  <w:num w:numId="69">
    <w:abstractNumId w:val="74"/>
  </w:num>
  <w:num w:numId="70">
    <w:abstractNumId w:val="59"/>
  </w:num>
  <w:num w:numId="71">
    <w:abstractNumId w:val="61"/>
  </w:num>
  <w:num w:numId="72">
    <w:abstractNumId w:val="56"/>
  </w:num>
  <w:num w:numId="73">
    <w:abstractNumId w:val="139"/>
  </w:num>
  <w:num w:numId="74">
    <w:abstractNumId w:val="10"/>
  </w:num>
  <w:num w:numId="75">
    <w:abstractNumId w:val="134"/>
  </w:num>
  <w:num w:numId="76">
    <w:abstractNumId w:val="115"/>
  </w:num>
  <w:num w:numId="77">
    <w:abstractNumId w:val="21"/>
  </w:num>
  <w:num w:numId="78">
    <w:abstractNumId w:val="124"/>
  </w:num>
  <w:num w:numId="79">
    <w:abstractNumId w:val="116"/>
  </w:num>
  <w:num w:numId="80">
    <w:abstractNumId w:val="19"/>
  </w:num>
  <w:num w:numId="81">
    <w:abstractNumId w:val="39"/>
  </w:num>
  <w:num w:numId="82">
    <w:abstractNumId w:val="37"/>
  </w:num>
  <w:num w:numId="83">
    <w:abstractNumId w:val="104"/>
  </w:num>
  <w:num w:numId="84">
    <w:abstractNumId w:val="37"/>
  </w:num>
  <w:num w:numId="85">
    <w:abstractNumId w:val="37"/>
  </w:num>
  <w:num w:numId="86">
    <w:abstractNumId w:val="64"/>
  </w:num>
  <w:num w:numId="87">
    <w:abstractNumId w:val="51"/>
  </w:num>
  <w:num w:numId="88">
    <w:abstractNumId w:val="123"/>
  </w:num>
  <w:num w:numId="89">
    <w:abstractNumId w:val="82"/>
  </w:num>
  <w:num w:numId="90">
    <w:abstractNumId w:val="42"/>
  </w:num>
  <w:num w:numId="91">
    <w:abstractNumId w:val="50"/>
  </w:num>
  <w:num w:numId="92">
    <w:abstractNumId w:val="89"/>
  </w:num>
  <w:num w:numId="93">
    <w:abstractNumId w:val="79"/>
  </w:num>
  <w:num w:numId="94">
    <w:abstractNumId w:val="69"/>
  </w:num>
  <w:num w:numId="95">
    <w:abstractNumId w:val="97"/>
  </w:num>
  <w:num w:numId="96">
    <w:abstractNumId w:val="22"/>
  </w:num>
  <w:num w:numId="97">
    <w:abstractNumId w:val="81"/>
  </w:num>
  <w:num w:numId="98">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36"/>
  </w:num>
  <w:num w:numId="101">
    <w:abstractNumId w:val="38"/>
  </w:num>
  <w:num w:numId="102">
    <w:abstractNumId w:val="120"/>
  </w:num>
  <w:num w:numId="103">
    <w:abstractNumId w:val="87"/>
  </w:num>
  <w:num w:numId="104">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19"/>
  </w:num>
  <w:num w:numId="106">
    <w:abstractNumId w:val="106"/>
  </w:num>
  <w:num w:numId="107">
    <w:abstractNumId w:val="130"/>
  </w:num>
  <w:num w:numId="108">
    <w:abstractNumId w:val="121"/>
  </w:num>
  <w:num w:numId="109">
    <w:abstractNumId w:val="99"/>
  </w:num>
  <w:num w:numId="110">
    <w:abstractNumId w:val="37"/>
  </w:num>
  <w:num w:numId="111">
    <w:abstractNumId w:val="68"/>
  </w:num>
  <w:num w:numId="11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1"/>
  </w:num>
  <w:num w:numId="128">
    <w:abstractNumId w:val="44"/>
  </w:num>
  <w:num w:numId="129">
    <w:abstractNumId w:val="135"/>
  </w:num>
  <w:num w:numId="130">
    <w:abstractNumId w:val="53"/>
  </w:num>
  <w:num w:numId="131">
    <w:abstractNumId w:val="37"/>
  </w:num>
  <w:num w:numId="132">
    <w:abstractNumId w:val="37"/>
  </w:num>
  <w:num w:numId="133">
    <w:abstractNumId w:val="91"/>
  </w:num>
  <w:num w:numId="134">
    <w:abstractNumId w:val="37"/>
  </w:num>
  <w:num w:numId="135">
    <w:abstractNumId w:val="37"/>
  </w:num>
  <w:num w:numId="1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37"/>
  </w:num>
  <w:num w:numId="138">
    <w:abstractNumId w:val="37"/>
  </w:num>
  <w:num w:numId="139">
    <w:abstractNumId w:val="37"/>
  </w:num>
  <w:num w:numId="140">
    <w:abstractNumId w:val="37"/>
  </w:num>
  <w:num w:numId="141">
    <w:abstractNumId w:val="15"/>
  </w:num>
  <w:num w:numId="142">
    <w:abstractNumId w:val="37"/>
  </w:num>
  <w:num w:numId="143">
    <w:abstractNumId w:val="78"/>
  </w:num>
  <w:num w:numId="144">
    <w:abstractNumId w:val="37"/>
  </w:num>
  <w:num w:numId="145">
    <w:abstractNumId w:val="37"/>
  </w:num>
  <w:num w:numId="146">
    <w:abstractNumId w:val="95"/>
  </w:num>
  <w:num w:numId="147">
    <w:abstractNumId w:val="92"/>
  </w:num>
  <w:num w:numId="148">
    <w:abstractNumId w:val="16"/>
  </w:num>
  <w:num w:numId="14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70"/>
  </w:num>
  <w:num w:numId="151">
    <w:abstractNumId w:val="37"/>
  </w:num>
  <w:num w:numId="152">
    <w:abstractNumId w:val="37"/>
  </w:num>
  <w:num w:numId="153">
    <w:abstractNumId w:val="52"/>
  </w:num>
  <w:num w:numId="154">
    <w:abstractNumId w:val="37"/>
  </w:num>
  <w:num w:numId="155">
    <w:abstractNumId w:val="37"/>
  </w:num>
  <w:num w:numId="156">
    <w:abstractNumId w:val="37"/>
  </w:num>
  <w:num w:numId="157">
    <w:abstractNumId w:val="37"/>
  </w:num>
  <w:num w:numId="158">
    <w:abstractNumId w:val="37"/>
  </w:num>
  <w:num w:numId="159">
    <w:abstractNumId w:val="37"/>
  </w:num>
  <w:num w:numId="160">
    <w:abstractNumId w:val="37"/>
  </w:num>
  <w:num w:numId="161">
    <w:abstractNumId w:val="73"/>
  </w:num>
  <w:num w:numId="162">
    <w:abstractNumId w:val="31"/>
  </w:num>
  <w:num w:numId="163">
    <w:abstractNumId w:val="80"/>
  </w:num>
  <w:num w:numId="16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37"/>
  </w:num>
  <w:num w:numId="166">
    <w:abstractNumId w:val="37"/>
  </w:num>
  <w:num w:numId="167">
    <w:abstractNumId w:val="37"/>
  </w:num>
  <w:num w:numId="168">
    <w:abstractNumId w:val="37"/>
  </w:num>
  <w:num w:numId="169">
    <w:abstractNumId w:val="37"/>
  </w:num>
  <w:num w:numId="170">
    <w:abstractNumId w:val="37"/>
  </w:num>
  <w:num w:numId="171">
    <w:abstractNumId w:val="37"/>
  </w:num>
  <w:num w:numId="172">
    <w:abstractNumId w:val="37"/>
  </w:num>
  <w:num w:numId="173">
    <w:abstractNumId w:val="37"/>
  </w:num>
  <w:num w:numId="174">
    <w:abstractNumId w:val="37"/>
  </w:num>
  <w:num w:numId="175">
    <w:abstractNumId w:val="37"/>
  </w:num>
  <w:num w:numId="176">
    <w:abstractNumId w:val="37"/>
  </w:num>
  <w:num w:numId="177">
    <w:abstractNumId w:val="37"/>
  </w:num>
  <w:num w:numId="178">
    <w:abstractNumId w:val="37"/>
  </w:num>
  <w:num w:numId="179">
    <w:abstractNumId w:val="37"/>
  </w:num>
  <w:num w:numId="180">
    <w:abstractNumId w:val="37"/>
  </w:num>
  <w:num w:numId="181">
    <w:abstractNumId w:val="37"/>
  </w:num>
  <w:num w:numId="182">
    <w:abstractNumId w:val="37"/>
  </w:num>
  <w:num w:numId="183">
    <w:abstractNumId w:val="37"/>
  </w:num>
  <w:num w:numId="184">
    <w:abstractNumId w:val="37"/>
  </w:num>
  <w:num w:numId="185">
    <w:abstractNumId w:val="37"/>
  </w:num>
  <w:num w:numId="186">
    <w:abstractNumId w:val="37"/>
  </w:num>
  <w:num w:numId="187">
    <w:abstractNumId w:val="37"/>
  </w:num>
  <w:num w:numId="188">
    <w:abstractNumId w:val="37"/>
  </w:num>
  <w:num w:numId="189">
    <w:abstractNumId w:val="37"/>
  </w:num>
  <w:num w:numId="190">
    <w:abstractNumId w:val="37"/>
  </w:num>
  <w:num w:numId="191">
    <w:abstractNumId w:val="37"/>
  </w:num>
  <w:num w:numId="19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88"/>
  </w:num>
  <w:num w:numId="194">
    <w:abstractNumId w:val="13"/>
  </w:num>
  <w:num w:numId="195">
    <w:abstractNumId w:val="66"/>
  </w:num>
  <w:num w:numId="196">
    <w:abstractNumId w:val="37"/>
  </w:num>
  <w:num w:numId="197">
    <w:abstractNumId w:val="37"/>
  </w:num>
  <w:num w:numId="198">
    <w:abstractNumId w:val="37"/>
  </w:num>
  <w:num w:numId="199">
    <w:abstractNumId w:val="37"/>
  </w:num>
  <w:num w:numId="200">
    <w:abstractNumId w:val="37"/>
  </w:num>
  <w:num w:numId="201">
    <w:abstractNumId w:val="37"/>
  </w:num>
  <w:num w:numId="202">
    <w:abstractNumId w:val="37"/>
  </w:num>
  <w:num w:numId="203">
    <w:abstractNumId w:val="37"/>
  </w:num>
  <w:num w:numId="204">
    <w:abstractNumId w:val="37"/>
  </w:num>
  <w:num w:numId="205">
    <w:abstractNumId w:val="37"/>
  </w:num>
  <w:num w:numId="206">
    <w:abstractNumId w:val="37"/>
  </w:num>
  <w:num w:numId="207">
    <w:abstractNumId w:val="37"/>
  </w:num>
  <w:num w:numId="208">
    <w:abstractNumId w:val="37"/>
  </w:num>
  <w:num w:numId="209">
    <w:abstractNumId w:val="37"/>
  </w:num>
  <w:num w:numId="210">
    <w:abstractNumId w:val="37"/>
  </w:num>
  <w:num w:numId="211">
    <w:abstractNumId w:val="37"/>
  </w:num>
  <w:num w:numId="212">
    <w:abstractNumId w:val="37"/>
  </w:num>
  <w:num w:numId="213">
    <w:abstractNumId w:val="37"/>
  </w:num>
  <w:num w:numId="2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37"/>
  </w:num>
  <w:num w:numId="217">
    <w:abstractNumId w:val="37"/>
  </w:num>
  <w:num w:numId="218">
    <w:abstractNumId w:val="37"/>
  </w:num>
  <w:num w:numId="219">
    <w:abstractNumId w:val="37"/>
  </w:num>
  <w:num w:numId="220">
    <w:abstractNumId w:val="37"/>
  </w:num>
  <w:num w:numId="221">
    <w:abstractNumId w:val="55"/>
  </w:num>
  <w:num w:numId="222">
    <w:abstractNumId w:val="126"/>
  </w:num>
  <w:num w:numId="223">
    <w:abstractNumId w:val="37"/>
  </w:num>
  <w:num w:numId="224">
    <w:abstractNumId w:val="37"/>
  </w:num>
  <w:num w:numId="225">
    <w:abstractNumId w:val="37"/>
  </w:num>
  <w:num w:numId="226">
    <w:abstractNumId w:val="37"/>
  </w:num>
  <w:num w:numId="227">
    <w:abstractNumId w:val="37"/>
  </w:num>
  <w:num w:numId="228">
    <w:abstractNumId w:val="37"/>
  </w:num>
  <w:num w:numId="229">
    <w:abstractNumId w:val="37"/>
  </w:num>
  <w:num w:numId="230">
    <w:abstractNumId w:val="37"/>
  </w:num>
  <w:num w:numId="231">
    <w:abstractNumId w:val="37"/>
  </w:num>
  <w:num w:numId="232">
    <w:abstractNumId w:val="37"/>
  </w:num>
  <w:num w:numId="233">
    <w:abstractNumId w:val="37"/>
  </w:num>
  <w:num w:numId="234">
    <w:abstractNumId w:val="54"/>
  </w:num>
  <w:num w:numId="235">
    <w:abstractNumId w:val="33"/>
  </w:num>
  <w:num w:numId="236">
    <w:abstractNumId w:val="98"/>
  </w:num>
  <w:num w:numId="237">
    <w:abstractNumId w:val="93"/>
  </w:num>
  <w:num w:numId="238">
    <w:abstractNumId w:val="18"/>
  </w:num>
  <w:num w:numId="239">
    <w:abstractNumId w:val="129"/>
  </w:num>
  <w:num w:numId="240">
    <w:abstractNumId w:val="35"/>
  </w:num>
  <w:num w:numId="241">
    <w:abstractNumId w:val="49"/>
  </w:num>
  <w:num w:numId="242">
    <w:abstractNumId w:val="133"/>
  </w:num>
  <w:num w:numId="243">
    <w:abstractNumId w:val="25"/>
  </w:num>
  <w:num w:numId="244">
    <w:abstractNumId w:val="90"/>
  </w:num>
  <w:num w:numId="245">
    <w:abstractNumId w:val="94"/>
  </w:num>
  <w:num w:numId="246">
    <w:abstractNumId w:val="107"/>
  </w:num>
  <w:num w:numId="247">
    <w:abstractNumId w:val="101"/>
  </w:num>
  <w:num w:numId="248">
    <w:abstractNumId w:val="138"/>
  </w:num>
  <w:num w:numId="249">
    <w:abstractNumId w:val="118"/>
  </w:num>
  <w:num w:numId="250">
    <w:abstractNumId w:val="71"/>
  </w:num>
  <w:num w:numId="251">
    <w:abstractNumId w:val="129"/>
  </w:num>
  <w:num w:numId="252">
    <w:abstractNumId w:val="37"/>
  </w:num>
  <w:num w:numId="253">
    <w:abstractNumId w:val="37"/>
  </w:num>
  <w:num w:numId="254">
    <w:abstractNumId w:val="37"/>
  </w:num>
  <w:num w:numId="255">
    <w:abstractNumId w:val="37"/>
  </w:num>
  <w:num w:numId="256">
    <w:abstractNumId w:val="37"/>
  </w:num>
  <w:num w:numId="257">
    <w:abstractNumId w:val="37"/>
  </w:num>
  <w:num w:numId="258">
    <w:abstractNumId w:val="37"/>
  </w:num>
  <w:num w:numId="259">
    <w:abstractNumId w:val="37"/>
  </w:num>
  <w:num w:numId="260">
    <w:abstractNumId w:val="37"/>
  </w:num>
  <w:num w:numId="261">
    <w:abstractNumId w:val="37"/>
  </w:num>
  <w:num w:numId="262">
    <w:abstractNumId w:val="37"/>
  </w:num>
  <w:num w:numId="263">
    <w:abstractNumId w:val="37"/>
  </w:num>
  <w:num w:numId="264">
    <w:abstractNumId w:val="37"/>
  </w:num>
  <w:num w:numId="265">
    <w:abstractNumId w:val="37"/>
  </w:num>
  <w:num w:numId="266">
    <w:abstractNumId w:val="37"/>
  </w:num>
  <w:num w:numId="267">
    <w:abstractNumId w:val="37"/>
  </w:num>
  <w:num w:numId="268">
    <w:abstractNumId w:val="37"/>
  </w:num>
  <w:num w:numId="269">
    <w:abstractNumId w:val="37"/>
  </w:num>
  <w:num w:numId="270">
    <w:abstractNumId w:val="37"/>
  </w:num>
  <w:num w:numId="271">
    <w:abstractNumId w:val="37"/>
  </w:num>
  <w:num w:numId="272">
    <w:abstractNumId w:val="37"/>
  </w:num>
  <w:num w:numId="273">
    <w:abstractNumId w:val="37"/>
  </w:num>
  <w:num w:numId="274">
    <w:abstractNumId w:val="37"/>
  </w:num>
  <w:num w:numId="275">
    <w:abstractNumId w:val="37"/>
  </w:num>
  <w:num w:numId="276">
    <w:abstractNumId w:val="37"/>
  </w:num>
  <w:num w:numId="277">
    <w:abstractNumId w:val="37"/>
  </w:num>
  <w:num w:numId="278">
    <w:abstractNumId w:val="37"/>
  </w:num>
  <w:num w:numId="279">
    <w:abstractNumId w:val="37"/>
  </w:num>
  <w:num w:numId="280">
    <w:abstractNumId w:val="37"/>
  </w:num>
  <w:num w:numId="281">
    <w:abstractNumId w:val="37"/>
  </w:num>
  <w:num w:numId="282">
    <w:abstractNumId w:val="37"/>
  </w:num>
  <w:num w:numId="283">
    <w:abstractNumId w:val="37"/>
  </w:num>
  <w:num w:numId="284">
    <w:abstractNumId w:val="37"/>
  </w:num>
  <w:num w:numId="285">
    <w:abstractNumId w:val="37"/>
  </w:num>
  <w:num w:numId="286">
    <w:abstractNumId w:val="37"/>
  </w:num>
  <w:num w:numId="287">
    <w:abstractNumId w:val="37"/>
  </w:num>
  <w:num w:numId="288">
    <w:abstractNumId w:val="37"/>
  </w:num>
  <w:num w:numId="289">
    <w:abstractNumId w:val="37"/>
  </w:num>
  <w:num w:numId="290">
    <w:abstractNumId w:val="37"/>
  </w:num>
  <w:num w:numId="291">
    <w:abstractNumId w:val="37"/>
  </w:num>
  <w:num w:numId="292">
    <w:abstractNumId w:val="37"/>
  </w:num>
  <w:num w:numId="293">
    <w:abstractNumId w:val="37"/>
  </w:num>
  <w:num w:numId="294">
    <w:abstractNumId w:val="37"/>
  </w:num>
  <w:num w:numId="295">
    <w:abstractNumId w:val="37"/>
  </w:num>
  <w:num w:numId="296">
    <w:abstractNumId w:val="37"/>
  </w:num>
  <w:num w:numId="297">
    <w:abstractNumId w:val="37"/>
  </w:num>
  <w:num w:numId="298">
    <w:abstractNumId w:val="37"/>
  </w:num>
  <w:num w:numId="299">
    <w:abstractNumId w:val="37"/>
  </w:num>
  <w:num w:numId="300">
    <w:abstractNumId w:val="37"/>
  </w:num>
  <w:num w:numId="301">
    <w:abstractNumId w:val="37"/>
  </w:num>
  <w:num w:numId="302">
    <w:abstractNumId w:val="37"/>
  </w:num>
  <w:num w:numId="303">
    <w:abstractNumId w:val="37"/>
  </w:num>
  <w:num w:numId="304">
    <w:abstractNumId w:val="37"/>
  </w:num>
  <w:num w:numId="305">
    <w:abstractNumId w:val="37"/>
  </w:num>
  <w:num w:numId="306">
    <w:abstractNumId w:val="37"/>
  </w:num>
  <w:num w:numId="307">
    <w:abstractNumId w:val="37"/>
  </w:num>
  <w:num w:numId="308">
    <w:abstractNumId w:val="37"/>
  </w:num>
  <w:num w:numId="309">
    <w:abstractNumId w:val="37"/>
  </w:num>
  <w:num w:numId="310">
    <w:abstractNumId w:val="37"/>
  </w:num>
  <w:num w:numId="311">
    <w:abstractNumId w:val="37"/>
  </w:num>
  <w:num w:numId="312">
    <w:abstractNumId w:val="37"/>
  </w:num>
  <w:num w:numId="313">
    <w:abstractNumId w:val="37"/>
  </w:num>
  <w:num w:numId="314">
    <w:abstractNumId w:val="37"/>
  </w:num>
  <w:num w:numId="315">
    <w:abstractNumId w:val="37"/>
  </w:num>
  <w:num w:numId="316">
    <w:abstractNumId w:val="37"/>
  </w:num>
  <w:num w:numId="317">
    <w:abstractNumId w:val="37"/>
  </w:num>
  <w:num w:numId="318">
    <w:abstractNumId w:val="37"/>
  </w:num>
  <w:num w:numId="319">
    <w:abstractNumId w:val="37"/>
  </w:num>
  <w:num w:numId="320">
    <w:abstractNumId w:val="37"/>
  </w:num>
  <w:num w:numId="321">
    <w:abstractNumId w:val="37"/>
  </w:num>
  <w:num w:numId="322">
    <w:abstractNumId w:val="37"/>
  </w:num>
  <w:num w:numId="323">
    <w:abstractNumId w:val="37"/>
  </w:num>
  <w:num w:numId="324">
    <w:abstractNumId w:val="37"/>
  </w:num>
  <w:num w:numId="325">
    <w:abstractNumId w:val="37"/>
  </w:num>
  <w:num w:numId="326">
    <w:abstractNumId w:val="37"/>
  </w:num>
  <w:num w:numId="327">
    <w:abstractNumId w:val="37"/>
  </w:num>
  <w:num w:numId="328">
    <w:abstractNumId w:val="37"/>
  </w:num>
  <w:num w:numId="329">
    <w:abstractNumId w:val="37"/>
  </w:num>
  <w:num w:numId="330">
    <w:abstractNumId w:val="37"/>
  </w:num>
  <w:num w:numId="331">
    <w:abstractNumId w:val="37"/>
  </w:num>
  <w:num w:numId="332">
    <w:abstractNumId w:val="37"/>
  </w:num>
  <w:num w:numId="333">
    <w:abstractNumId w:val="37"/>
  </w:num>
  <w:num w:numId="334">
    <w:abstractNumId w:val="37"/>
  </w:num>
  <w:num w:numId="335">
    <w:abstractNumId w:val="37"/>
  </w:num>
  <w:num w:numId="336">
    <w:abstractNumId w:val="23"/>
  </w:num>
  <w:num w:numId="337">
    <w:abstractNumId w:val="86"/>
  </w:num>
  <w:num w:numId="338">
    <w:abstractNumId w:val="34"/>
  </w:num>
  <w:num w:numId="339">
    <w:abstractNumId w:val="37"/>
  </w:num>
  <w:num w:numId="340">
    <w:abstractNumId w:val="37"/>
  </w:num>
  <w:num w:numId="341">
    <w:abstractNumId w:val="37"/>
  </w:num>
  <w:num w:numId="342">
    <w:abstractNumId w:val="37"/>
  </w:num>
  <w:num w:numId="343">
    <w:abstractNumId w:val="37"/>
  </w:num>
  <w:num w:numId="344">
    <w:abstractNumId w:val="37"/>
  </w:num>
  <w:num w:numId="345">
    <w:abstractNumId w:val="37"/>
  </w:num>
  <w:num w:numId="346">
    <w:abstractNumId w:val="37"/>
  </w:num>
  <w:num w:numId="347">
    <w:abstractNumId w:val="37"/>
  </w:num>
  <w:num w:numId="348">
    <w:abstractNumId w:val="37"/>
  </w:num>
  <w:num w:numId="349">
    <w:abstractNumId w:val="37"/>
  </w:num>
  <w:num w:numId="350">
    <w:abstractNumId w:val="37"/>
  </w:num>
  <w:num w:numId="351">
    <w:abstractNumId w:val="37"/>
  </w:num>
  <w:num w:numId="352">
    <w:abstractNumId w:val="37"/>
  </w:num>
  <w:num w:numId="353">
    <w:abstractNumId w:val="37"/>
  </w:num>
  <w:num w:numId="354">
    <w:abstractNumId w:val="37"/>
  </w:num>
  <w:num w:numId="355">
    <w:abstractNumId w:val="37"/>
  </w:num>
  <w:num w:numId="356">
    <w:abstractNumId w:val="37"/>
  </w:num>
  <w:num w:numId="357">
    <w:abstractNumId w:val="37"/>
  </w:num>
  <w:num w:numId="358">
    <w:abstractNumId w:val="37"/>
  </w:num>
  <w:num w:numId="359">
    <w:abstractNumId w:val="37"/>
  </w:num>
  <w:num w:numId="360">
    <w:abstractNumId w:val="37"/>
  </w:num>
  <w:num w:numId="361">
    <w:abstractNumId w:val="37"/>
  </w:num>
  <w:num w:numId="362">
    <w:abstractNumId w:val="37"/>
  </w:num>
  <w:num w:numId="363">
    <w:abstractNumId w:val="37"/>
  </w:num>
  <w:num w:numId="364">
    <w:abstractNumId w:val="37"/>
  </w:num>
  <w:num w:numId="365">
    <w:abstractNumId w:val="37"/>
  </w:num>
  <w:num w:numId="366">
    <w:abstractNumId w:val="37"/>
  </w:num>
  <w:num w:numId="367">
    <w:abstractNumId w:val="37"/>
  </w:num>
  <w:num w:numId="368">
    <w:abstractNumId w:val="37"/>
  </w:num>
  <w:num w:numId="369">
    <w:abstractNumId w:val="37"/>
  </w:num>
  <w:num w:numId="370">
    <w:abstractNumId w:val="37"/>
  </w:num>
  <w:num w:numId="371">
    <w:abstractNumId w:val="37"/>
  </w:num>
  <w:num w:numId="372">
    <w:abstractNumId w:val="37"/>
  </w:num>
  <w:num w:numId="373">
    <w:abstractNumId w:val="37"/>
  </w:num>
  <w:num w:numId="374">
    <w:abstractNumId w:val="37"/>
  </w:num>
  <w:num w:numId="375">
    <w:abstractNumId w:val="37"/>
  </w:num>
  <w:num w:numId="376">
    <w:abstractNumId w:val="37"/>
  </w:num>
  <w:num w:numId="377">
    <w:abstractNumId w:val="122"/>
  </w:num>
  <w:num w:numId="37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9">
    <w:abstractNumId w:val="37"/>
  </w:num>
  <w:num w:numId="380">
    <w:abstractNumId w:val="37"/>
  </w:num>
  <w:num w:numId="381">
    <w:abstractNumId w:val="37"/>
  </w:num>
  <w:num w:numId="382">
    <w:abstractNumId w:val="37"/>
  </w:num>
  <w:num w:numId="383">
    <w:abstractNumId w:val="37"/>
  </w:num>
  <w:num w:numId="384">
    <w:abstractNumId w:val="37"/>
  </w:num>
  <w:num w:numId="385">
    <w:abstractNumId w:val="37"/>
  </w:num>
  <w:num w:numId="386">
    <w:abstractNumId w:val="37"/>
  </w:num>
  <w:num w:numId="387">
    <w:abstractNumId w:val="37"/>
  </w:num>
  <w:num w:numId="388">
    <w:abstractNumId w:val="37"/>
  </w:num>
  <w:num w:numId="389">
    <w:abstractNumId w:val="37"/>
  </w:num>
  <w:num w:numId="390">
    <w:abstractNumId w:val="37"/>
  </w:num>
  <w:num w:numId="391">
    <w:abstractNumId w:val="37"/>
  </w:num>
  <w:num w:numId="392">
    <w:abstractNumId w:val="37"/>
  </w:num>
  <w:num w:numId="393">
    <w:abstractNumId w:val="37"/>
  </w:num>
  <w:num w:numId="394">
    <w:abstractNumId w:val="37"/>
  </w:num>
  <w:num w:numId="395">
    <w:abstractNumId w:val="37"/>
  </w:num>
  <w:num w:numId="396">
    <w:abstractNumId w:val="37"/>
  </w:num>
  <w:num w:numId="397">
    <w:abstractNumId w:val="37"/>
  </w:num>
  <w:num w:numId="398">
    <w:abstractNumId w:val="37"/>
  </w:num>
  <w:num w:numId="399">
    <w:abstractNumId w:val="37"/>
  </w:num>
  <w:num w:numId="400">
    <w:abstractNumId w:val="37"/>
  </w:num>
  <w:num w:numId="401">
    <w:abstractNumId w:val="37"/>
  </w:num>
  <w:num w:numId="402">
    <w:abstractNumId w:val="40"/>
  </w:num>
  <w:num w:numId="403">
    <w:abstractNumId w:val="37"/>
  </w:num>
  <w:numIdMacAtCleanup w:val="4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100000" w:hash="p9q3HwFUttg8ZQEAB1kerrYCxrY=" w:salt="up8NDd8mA1yN/YNZgchOOg=="/>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4E1"/>
    <w:rsid w:val="000006A5"/>
    <w:rsid w:val="00000D52"/>
    <w:rsid w:val="000037E7"/>
    <w:rsid w:val="000046D2"/>
    <w:rsid w:val="000127E5"/>
    <w:rsid w:val="000170F5"/>
    <w:rsid w:val="00017995"/>
    <w:rsid w:val="0002142A"/>
    <w:rsid w:val="000239D5"/>
    <w:rsid w:val="0003048E"/>
    <w:rsid w:val="00034EF1"/>
    <w:rsid w:val="00042704"/>
    <w:rsid w:val="000428D6"/>
    <w:rsid w:val="00042C7E"/>
    <w:rsid w:val="0004556D"/>
    <w:rsid w:val="00047B61"/>
    <w:rsid w:val="00047D41"/>
    <w:rsid w:val="00051476"/>
    <w:rsid w:val="000548E1"/>
    <w:rsid w:val="00055886"/>
    <w:rsid w:val="000579AC"/>
    <w:rsid w:val="000609BD"/>
    <w:rsid w:val="00070243"/>
    <w:rsid w:val="000749DD"/>
    <w:rsid w:val="00074A78"/>
    <w:rsid w:val="00075343"/>
    <w:rsid w:val="000753CC"/>
    <w:rsid w:val="000804C8"/>
    <w:rsid w:val="00081577"/>
    <w:rsid w:val="0008232F"/>
    <w:rsid w:val="00091A6D"/>
    <w:rsid w:val="00096257"/>
    <w:rsid w:val="00097D4B"/>
    <w:rsid w:val="000A1149"/>
    <w:rsid w:val="000A13DD"/>
    <w:rsid w:val="000A4AA0"/>
    <w:rsid w:val="000B4976"/>
    <w:rsid w:val="000B4F7A"/>
    <w:rsid w:val="000B7D6E"/>
    <w:rsid w:val="000C0989"/>
    <w:rsid w:val="000C50B1"/>
    <w:rsid w:val="000C662C"/>
    <w:rsid w:val="000C6C0B"/>
    <w:rsid w:val="000D4FC3"/>
    <w:rsid w:val="000D6DE7"/>
    <w:rsid w:val="000D7912"/>
    <w:rsid w:val="000E221E"/>
    <w:rsid w:val="000E2E23"/>
    <w:rsid w:val="000F3321"/>
    <w:rsid w:val="000F53AF"/>
    <w:rsid w:val="000F5F74"/>
    <w:rsid w:val="000F67B1"/>
    <w:rsid w:val="000F689E"/>
    <w:rsid w:val="000F6FE4"/>
    <w:rsid w:val="000F757C"/>
    <w:rsid w:val="0010116C"/>
    <w:rsid w:val="001069E4"/>
    <w:rsid w:val="00106E5F"/>
    <w:rsid w:val="00107C4D"/>
    <w:rsid w:val="00112271"/>
    <w:rsid w:val="001245DA"/>
    <w:rsid w:val="00124AAD"/>
    <w:rsid w:val="00126C00"/>
    <w:rsid w:val="00126C8E"/>
    <w:rsid w:val="00135FBE"/>
    <w:rsid w:val="001368B4"/>
    <w:rsid w:val="0014200B"/>
    <w:rsid w:val="00145EC9"/>
    <w:rsid w:val="0015332D"/>
    <w:rsid w:val="001603E2"/>
    <w:rsid w:val="00160528"/>
    <w:rsid w:val="0016724C"/>
    <w:rsid w:val="001676D1"/>
    <w:rsid w:val="0017021B"/>
    <w:rsid w:val="0017164A"/>
    <w:rsid w:val="001733B8"/>
    <w:rsid w:val="00183150"/>
    <w:rsid w:val="00185BF0"/>
    <w:rsid w:val="0018708C"/>
    <w:rsid w:val="00192CC7"/>
    <w:rsid w:val="00195404"/>
    <w:rsid w:val="001A0B66"/>
    <w:rsid w:val="001A26C5"/>
    <w:rsid w:val="001A28C1"/>
    <w:rsid w:val="001A363F"/>
    <w:rsid w:val="001A7BD2"/>
    <w:rsid w:val="001B1426"/>
    <w:rsid w:val="001B3DC1"/>
    <w:rsid w:val="001B520F"/>
    <w:rsid w:val="001C05C6"/>
    <w:rsid w:val="001C14E2"/>
    <w:rsid w:val="001C2440"/>
    <w:rsid w:val="001C2D72"/>
    <w:rsid w:val="001C5553"/>
    <w:rsid w:val="001C5DA5"/>
    <w:rsid w:val="001D05C7"/>
    <w:rsid w:val="001D07E8"/>
    <w:rsid w:val="001D5B1C"/>
    <w:rsid w:val="001D69E4"/>
    <w:rsid w:val="001D709F"/>
    <w:rsid w:val="001D7C9C"/>
    <w:rsid w:val="001E0D53"/>
    <w:rsid w:val="001E2AD1"/>
    <w:rsid w:val="001E505C"/>
    <w:rsid w:val="001F1240"/>
    <w:rsid w:val="001F261E"/>
    <w:rsid w:val="001F3833"/>
    <w:rsid w:val="001F4793"/>
    <w:rsid w:val="002021B5"/>
    <w:rsid w:val="0020532D"/>
    <w:rsid w:val="002075A5"/>
    <w:rsid w:val="0021077C"/>
    <w:rsid w:val="002212C9"/>
    <w:rsid w:val="00221BC8"/>
    <w:rsid w:val="00223A6A"/>
    <w:rsid w:val="0022451E"/>
    <w:rsid w:val="00227A67"/>
    <w:rsid w:val="00230934"/>
    <w:rsid w:val="00231451"/>
    <w:rsid w:val="0023237E"/>
    <w:rsid w:val="00235C9E"/>
    <w:rsid w:val="00240B34"/>
    <w:rsid w:val="002416A9"/>
    <w:rsid w:val="00241F9F"/>
    <w:rsid w:val="00242048"/>
    <w:rsid w:val="002424CE"/>
    <w:rsid w:val="00243269"/>
    <w:rsid w:val="002458FA"/>
    <w:rsid w:val="00247514"/>
    <w:rsid w:val="00250062"/>
    <w:rsid w:val="00255E47"/>
    <w:rsid w:val="00257B30"/>
    <w:rsid w:val="00262645"/>
    <w:rsid w:val="00263D10"/>
    <w:rsid w:val="0026500E"/>
    <w:rsid w:val="00266E5F"/>
    <w:rsid w:val="00270A0B"/>
    <w:rsid w:val="00281D9B"/>
    <w:rsid w:val="00284091"/>
    <w:rsid w:val="0028435A"/>
    <w:rsid w:val="002843AD"/>
    <w:rsid w:val="00292324"/>
    <w:rsid w:val="002A07F0"/>
    <w:rsid w:val="002A297B"/>
    <w:rsid w:val="002A6AF1"/>
    <w:rsid w:val="002B503A"/>
    <w:rsid w:val="002D017A"/>
    <w:rsid w:val="002D103A"/>
    <w:rsid w:val="002D35E3"/>
    <w:rsid w:val="002D4142"/>
    <w:rsid w:val="002D69CE"/>
    <w:rsid w:val="002E0271"/>
    <w:rsid w:val="002E3065"/>
    <w:rsid w:val="002E39CF"/>
    <w:rsid w:val="002E5C85"/>
    <w:rsid w:val="002E6E8C"/>
    <w:rsid w:val="002F060C"/>
    <w:rsid w:val="002F6B5D"/>
    <w:rsid w:val="002F6BCC"/>
    <w:rsid w:val="00302280"/>
    <w:rsid w:val="0030244E"/>
    <w:rsid w:val="0030344E"/>
    <w:rsid w:val="003110CD"/>
    <w:rsid w:val="003140E0"/>
    <w:rsid w:val="00320B4D"/>
    <w:rsid w:val="003247FA"/>
    <w:rsid w:val="00325906"/>
    <w:rsid w:val="00335827"/>
    <w:rsid w:val="00343BE7"/>
    <w:rsid w:val="00355CB8"/>
    <w:rsid w:val="00360CC2"/>
    <w:rsid w:val="00361409"/>
    <w:rsid w:val="00366272"/>
    <w:rsid w:val="00374152"/>
    <w:rsid w:val="00376D06"/>
    <w:rsid w:val="00382404"/>
    <w:rsid w:val="003837C5"/>
    <w:rsid w:val="00386905"/>
    <w:rsid w:val="003904EF"/>
    <w:rsid w:val="0039479B"/>
    <w:rsid w:val="003A0757"/>
    <w:rsid w:val="003A1F50"/>
    <w:rsid w:val="003A375B"/>
    <w:rsid w:val="003A6354"/>
    <w:rsid w:val="003B20AF"/>
    <w:rsid w:val="003B52CF"/>
    <w:rsid w:val="003B53B1"/>
    <w:rsid w:val="003C18F8"/>
    <w:rsid w:val="003C57A2"/>
    <w:rsid w:val="003D2CB5"/>
    <w:rsid w:val="003D3E33"/>
    <w:rsid w:val="003D43B4"/>
    <w:rsid w:val="003D6802"/>
    <w:rsid w:val="003E2B66"/>
    <w:rsid w:val="003E3846"/>
    <w:rsid w:val="003E4AFC"/>
    <w:rsid w:val="003E4C75"/>
    <w:rsid w:val="003E518A"/>
    <w:rsid w:val="003F0FFE"/>
    <w:rsid w:val="003F2736"/>
    <w:rsid w:val="003F4509"/>
    <w:rsid w:val="003F610E"/>
    <w:rsid w:val="003F76AB"/>
    <w:rsid w:val="00400DBF"/>
    <w:rsid w:val="004023A7"/>
    <w:rsid w:val="004032F8"/>
    <w:rsid w:val="00407E35"/>
    <w:rsid w:val="00410EAD"/>
    <w:rsid w:val="00412612"/>
    <w:rsid w:val="00413173"/>
    <w:rsid w:val="00426CD6"/>
    <w:rsid w:val="0042755E"/>
    <w:rsid w:val="0042779B"/>
    <w:rsid w:val="004308F9"/>
    <w:rsid w:val="00434818"/>
    <w:rsid w:val="0044680B"/>
    <w:rsid w:val="00455EB4"/>
    <w:rsid w:val="00456BC0"/>
    <w:rsid w:val="00456C7C"/>
    <w:rsid w:val="004576C8"/>
    <w:rsid w:val="00461B38"/>
    <w:rsid w:val="00462ECD"/>
    <w:rsid w:val="0046777A"/>
    <w:rsid w:val="00474C2E"/>
    <w:rsid w:val="00485563"/>
    <w:rsid w:val="00492F62"/>
    <w:rsid w:val="004A010D"/>
    <w:rsid w:val="004A319F"/>
    <w:rsid w:val="004A441A"/>
    <w:rsid w:val="004B297D"/>
    <w:rsid w:val="004B3B00"/>
    <w:rsid w:val="004B6521"/>
    <w:rsid w:val="004C04DC"/>
    <w:rsid w:val="004C74D6"/>
    <w:rsid w:val="004D00AB"/>
    <w:rsid w:val="004D7FB9"/>
    <w:rsid w:val="004E34E1"/>
    <w:rsid w:val="004E5044"/>
    <w:rsid w:val="004E648D"/>
    <w:rsid w:val="004E6936"/>
    <w:rsid w:val="004F11FA"/>
    <w:rsid w:val="004F268D"/>
    <w:rsid w:val="004F2A89"/>
    <w:rsid w:val="004F44FB"/>
    <w:rsid w:val="00500E36"/>
    <w:rsid w:val="005016E5"/>
    <w:rsid w:val="005044CB"/>
    <w:rsid w:val="00510DC4"/>
    <w:rsid w:val="00510F94"/>
    <w:rsid w:val="00521DEB"/>
    <w:rsid w:val="005253FA"/>
    <w:rsid w:val="00530D6A"/>
    <w:rsid w:val="00531775"/>
    <w:rsid w:val="00531B78"/>
    <w:rsid w:val="005323EA"/>
    <w:rsid w:val="00543B78"/>
    <w:rsid w:val="00545207"/>
    <w:rsid w:val="005462B5"/>
    <w:rsid w:val="0054732E"/>
    <w:rsid w:val="00550F8B"/>
    <w:rsid w:val="00552E28"/>
    <w:rsid w:val="005572A0"/>
    <w:rsid w:val="0056061A"/>
    <w:rsid w:val="005702C0"/>
    <w:rsid w:val="00571A8F"/>
    <w:rsid w:val="0057350C"/>
    <w:rsid w:val="00576FB0"/>
    <w:rsid w:val="00581F7F"/>
    <w:rsid w:val="0058208A"/>
    <w:rsid w:val="00584612"/>
    <w:rsid w:val="00584CDF"/>
    <w:rsid w:val="00584DF5"/>
    <w:rsid w:val="0059379F"/>
    <w:rsid w:val="005A1AC6"/>
    <w:rsid w:val="005A4EE2"/>
    <w:rsid w:val="005B460E"/>
    <w:rsid w:val="005C7944"/>
    <w:rsid w:val="005D0C54"/>
    <w:rsid w:val="005D2A65"/>
    <w:rsid w:val="005D4878"/>
    <w:rsid w:val="005D544B"/>
    <w:rsid w:val="005E14F6"/>
    <w:rsid w:val="005E38DC"/>
    <w:rsid w:val="005E5192"/>
    <w:rsid w:val="005E55AB"/>
    <w:rsid w:val="005E6811"/>
    <w:rsid w:val="005F292A"/>
    <w:rsid w:val="005F75B6"/>
    <w:rsid w:val="00601E97"/>
    <w:rsid w:val="00607BBE"/>
    <w:rsid w:val="00613ED3"/>
    <w:rsid w:val="0061482F"/>
    <w:rsid w:val="00620384"/>
    <w:rsid w:val="00620944"/>
    <w:rsid w:val="006216E3"/>
    <w:rsid w:val="006259B9"/>
    <w:rsid w:val="00633297"/>
    <w:rsid w:val="006337A4"/>
    <w:rsid w:val="0063624E"/>
    <w:rsid w:val="00641E57"/>
    <w:rsid w:val="00644B1A"/>
    <w:rsid w:val="00644BA7"/>
    <w:rsid w:val="00644E06"/>
    <w:rsid w:val="00646120"/>
    <w:rsid w:val="0064760D"/>
    <w:rsid w:val="006478AB"/>
    <w:rsid w:val="00651D87"/>
    <w:rsid w:val="0066230C"/>
    <w:rsid w:val="00670530"/>
    <w:rsid w:val="00673546"/>
    <w:rsid w:val="00676701"/>
    <w:rsid w:val="00682AB3"/>
    <w:rsid w:val="0068479C"/>
    <w:rsid w:val="0068489F"/>
    <w:rsid w:val="00684E09"/>
    <w:rsid w:val="00687F41"/>
    <w:rsid w:val="006971FE"/>
    <w:rsid w:val="006A5416"/>
    <w:rsid w:val="006B593A"/>
    <w:rsid w:val="006B73A6"/>
    <w:rsid w:val="006C4BA9"/>
    <w:rsid w:val="006C6D16"/>
    <w:rsid w:val="006D1895"/>
    <w:rsid w:val="006D4EDA"/>
    <w:rsid w:val="006D75B0"/>
    <w:rsid w:val="006D7EA3"/>
    <w:rsid w:val="006E091D"/>
    <w:rsid w:val="006E0A40"/>
    <w:rsid w:val="006E2BFE"/>
    <w:rsid w:val="006E5ACD"/>
    <w:rsid w:val="006E5F1C"/>
    <w:rsid w:val="006E6B17"/>
    <w:rsid w:val="00700FEE"/>
    <w:rsid w:val="00701565"/>
    <w:rsid w:val="007049B2"/>
    <w:rsid w:val="00704D89"/>
    <w:rsid w:val="007154E2"/>
    <w:rsid w:val="00721F27"/>
    <w:rsid w:val="00727B92"/>
    <w:rsid w:val="00732648"/>
    <w:rsid w:val="00732839"/>
    <w:rsid w:val="007341F9"/>
    <w:rsid w:val="00735787"/>
    <w:rsid w:val="00737D07"/>
    <w:rsid w:val="00737DD8"/>
    <w:rsid w:val="007463C8"/>
    <w:rsid w:val="00752A9E"/>
    <w:rsid w:val="007547BB"/>
    <w:rsid w:val="007601E7"/>
    <w:rsid w:val="007628C6"/>
    <w:rsid w:val="00766C45"/>
    <w:rsid w:val="00770AC3"/>
    <w:rsid w:val="00772BF9"/>
    <w:rsid w:val="00777A44"/>
    <w:rsid w:val="00780BB0"/>
    <w:rsid w:val="007851DF"/>
    <w:rsid w:val="00785C0F"/>
    <w:rsid w:val="007904F8"/>
    <w:rsid w:val="0079090E"/>
    <w:rsid w:val="00793CDE"/>
    <w:rsid w:val="007A2173"/>
    <w:rsid w:val="007A6CF3"/>
    <w:rsid w:val="007B10F6"/>
    <w:rsid w:val="007B1761"/>
    <w:rsid w:val="007C70B9"/>
    <w:rsid w:val="007D7ACA"/>
    <w:rsid w:val="007E1D73"/>
    <w:rsid w:val="007E52ED"/>
    <w:rsid w:val="007E5942"/>
    <w:rsid w:val="007E7476"/>
    <w:rsid w:val="007F3D24"/>
    <w:rsid w:val="007F5BED"/>
    <w:rsid w:val="00800B32"/>
    <w:rsid w:val="0080644E"/>
    <w:rsid w:val="0080773A"/>
    <w:rsid w:val="008135BA"/>
    <w:rsid w:val="0082761B"/>
    <w:rsid w:val="008378EF"/>
    <w:rsid w:val="0084513E"/>
    <w:rsid w:val="00847AEF"/>
    <w:rsid w:val="00867542"/>
    <w:rsid w:val="00867C50"/>
    <w:rsid w:val="0088244D"/>
    <w:rsid w:val="00883A4B"/>
    <w:rsid w:val="00892E71"/>
    <w:rsid w:val="00893259"/>
    <w:rsid w:val="008944E0"/>
    <w:rsid w:val="00896263"/>
    <w:rsid w:val="008A0E29"/>
    <w:rsid w:val="008A0EE2"/>
    <w:rsid w:val="008A15D9"/>
    <w:rsid w:val="008A36E1"/>
    <w:rsid w:val="008A3AB9"/>
    <w:rsid w:val="008A565D"/>
    <w:rsid w:val="008B0E86"/>
    <w:rsid w:val="008B17EE"/>
    <w:rsid w:val="008B1A49"/>
    <w:rsid w:val="008B1E2A"/>
    <w:rsid w:val="008B2F3B"/>
    <w:rsid w:val="008B3CAE"/>
    <w:rsid w:val="008B6778"/>
    <w:rsid w:val="008C33A7"/>
    <w:rsid w:val="008D23F1"/>
    <w:rsid w:val="008D258D"/>
    <w:rsid w:val="008D285E"/>
    <w:rsid w:val="008D6BC6"/>
    <w:rsid w:val="008E7C50"/>
    <w:rsid w:val="008F46E1"/>
    <w:rsid w:val="008F6C23"/>
    <w:rsid w:val="00900639"/>
    <w:rsid w:val="00903284"/>
    <w:rsid w:val="00905691"/>
    <w:rsid w:val="00931073"/>
    <w:rsid w:val="00935E32"/>
    <w:rsid w:val="00936BC8"/>
    <w:rsid w:val="009411FB"/>
    <w:rsid w:val="00941BAD"/>
    <w:rsid w:val="00952C58"/>
    <w:rsid w:val="009546E5"/>
    <w:rsid w:val="00955FAC"/>
    <w:rsid w:val="009575BC"/>
    <w:rsid w:val="00966B07"/>
    <w:rsid w:val="0096784E"/>
    <w:rsid w:val="0097059E"/>
    <w:rsid w:val="009715B0"/>
    <w:rsid w:val="00971615"/>
    <w:rsid w:val="009719D1"/>
    <w:rsid w:val="009727D8"/>
    <w:rsid w:val="00972DCA"/>
    <w:rsid w:val="00973894"/>
    <w:rsid w:val="00975B53"/>
    <w:rsid w:val="00980D29"/>
    <w:rsid w:val="009829B0"/>
    <w:rsid w:val="009A0BE8"/>
    <w:rsid w:val="009A1A04"/>
    <w:rsid w:val="009A1F2C"/>
    <w:rsid w:val="009A481B"/>
    <w:rsid w:val="009A7B6B"/>
    <w:rsid w:val="009B065F"/>
    <w:rsid w:val="009B0909"/>
    <w:rsid w:val="009B39D0"/>
    <w:rsid w:val="009B6265"/>
    <w:rsid w:val="009C0EAA"/>
    <w:rsid w:val="009C2FB1"/>
    <w:rsid w:val="009C42E0"/>
    <w:rsid w:val="009C6525"/>
    <w:rsid w:val="009D17C5"/>
    <w:rsid w:val="009D4074"/>
    <w:rsid w:val="009E008A"/>
    <w:rsid w:val="009E0D6C"/>
    <w:rsid w:val="009E29E1"/>
    <w:rsid w:val="009E53CD"/>
    <w:rsid w:val="009F120D"/>
    <w:rsid w:val="009F1DE7"/>
    <w:rsid w:val="00A00887"/>
    <w:rsid w:val="00A02BFC"/>
    <w:rsid w:val="00A02DDB"/>
    <w:rsid w:val="00A03EA9"/>
    <w:rsid w:val="00A03EC4"/>
    <w:rsid w:val="00A13677"/>
    <w:rsid w:val="00A14309"/>
    <w:rsid w:val="00A15861"/>
    <w:rsid w:val="00A165C0"/>
    <w:rsid w:val="00A246B3"/>
    <w:rsid w:val="00A26E70"/>
    <w:rsid w:val="00A32390"/>
    <w:rsid w:val="00A37D47"/>
    <w:rsid w:val="00A40F2C"/>
    <w:rsid w:val="00A4114C"/>
    <w:rsid w:val="00A44F4F"/>
    <w:rsid w:val="00A63B30"/>
    <w:rsid w:val="00A63F4C"/>
    <w:rsid w:val="00A80F59"/>
    <w:rsid w:val="00A835A1"/>
    <w:rsid w:val="00A905FF"/>
    <w:rsid w:val="00A91F68"/>
    <w:rsid w:val="00A95D3D"/>
    <w:rsid w:val="00AA36CB"/>
    <w:rsid w:val="00AB056E"/>
    <w:rsid w:val="00AB1A40"/>
    <w:rsid w:val="00AB1DD5"/>
    <w:rsid w:val="00AB5CC1"/>
    <w:rsid w:val="00AB5E12"/>
    <w:rsid w:val="00AC1676"/>
    <w:rsid w:val="00AC1EAF"/>
    <w:rsid w:val="00AC2DA4"/>
    <w:rsid w:val="00AC6E69"/>
    <w:rsid w:val="00AC733A"/>
    <w:rsid w:val="00AC7CDA"/>
    <w:rsid w:val="00AD3310"/>
    <w:rsid w:val="00AD3E97"/>
    <w:rsid w:val="00AD496B"/>
    <w:rsid w:val="00AE0282"/>
    <w:rsid w:val="00AE1BB2"/>
    <w:rsid w:val="00AE284A"/>
    <w:rsid w:val="00AE5ABF"/>
    <w:rsid w:val="00AF69DA"/>
    <w:rsid w:val="00B00C6E"/>
    <w:rsid w:val="00B02BA4"/>
    <w:rsid w:val="00B03E3B"/>
    <w:rsid w:val="00B11AAE"/>
    <w:rsid w:val="00B12787"/>
    <w:rsid w:val="00B13028"/>
    <w:rsid w:val="00B13988"/>
    <w:rsid w:val="00B153DD"/>
    <w:rsid w:val="00B30C28"/>
    <w:rsid w:val="00B33AC5"/>
    <w:rsid w:val="00B410A7"/>
    <w:rsid w:val="00B44E61"/>
    <w:rsid w:val="00B472A4"/>
    <w:rsid w:val="00B5443D"/>
    <w:rsid w:val="00B552D1"/>
    <w:rsid w:val="00B567BF"/>
    <w:rsid w:val="00B6234B"/>
    <w:rsid w:val="00B62C2F"/>
    <w:rsid w:val="00B635B8"/>
    <w:rsid w:val="00B63DD9"/>
    <w:rsid w:val="00B65FD3"/>
    <w:rsid w:val="00B66981"/>
    <w:rsid w:val="00B70698"/>
    <w:rsid w:val="00B719A6"/>
    <w:rsid w:val="00B73C72"/>
    <w:rsid w:val="00B76DD7"/>
    <w:rsid w:val="00B81EEA"/>
    <w:rsid w:val="00B83020"/>
    <w:rsid w:val="00B860F8"/>
    <w:rsid w:val="00B86DE5"/>
    <w:rsid w:val="00B87A0E"/>
    <w:rsid w:val="00B90F22"/>
    <w:rsid w:val="00B932ED"/>
    <w:rsid w:val="00BA1F42"/>
    <w:rsid w:val="00BA6AA1"/>
    <w:rsid w:val="00BB1389"/>
    <w:rsid w:val="00BB37B3"/>
    <w:rsid w:val="00BB5C08"/>
    <w:rsid w:val="00BC215F"/>
    <w:rsid w:val="00BC3195"/>
    <w:rsid w:val="00BD3022"/>
    <w:rsid w:val="00BD3764"/>
    <w:rsid w:val="00BD3FA9"/>
    <w:rsid w:val="00BD74B2"/>
    <w:rsid w:val="00BE4D1A"/>
    <w:rsid w:val="00BE5714"/>
    <w:rsid w:val="00C020A8"/>
    <w:rsid w:val="00C0647F"/>
    <w:rsid w:val="00C11EC1"/>
    <w:rsid w:val="00C15568"/>
    <w:rsid w:val="00C20C06"/>
    <w:rsid w:val="00C256EB"/>
    <w:rsid w:val="00C304ED"/>
    <w:rsid w:val="00C34872"/>
    <w:rsid w:val="00C350F1"/>
    <w:rsid w:val="00C3786B"/>
    <w:rsid w:val="00C402A7"/>
    <w:rsid w:val="00C41E8F"/>
    <w:rsid w:val="00C51B83"/>
    <w:rsid w:val="00C51E84"/>
    <w:rsid w:val="00C6307B"/>
    <w:rsid w:val="00C63106"/>
    <w:rsid w:val="00C65E30"/>
    <w:rsid w:val="00C72321"/>
    <w:rsid w:val="00C7267E"/>
    <w:rsid w:val="00C72D78"/>
    <w:rsid w:val="00C75F79"/>
    <w:rsid w:val="00C77A94"/>
    <w:rsid w:val="00C8173C"/>
    <w:rsid w:val="00C83B07"/>
    <w:rsid w:val="00C84A6F"/>
    <w:rsid w:val="00C95733"/>
    <w:rsid w:val="00CA06A9"/>
    <w:rsid w:val="00CA4014"/>
    <w:rsid w:val="00CA4C86"/>
    <w:rsid w:val="00CA558E"/>
    <w:rsid w:val="00CB2032"/>
    <w:rsid w:val="00CC5A90"/>
    <w:rsid w:val="00CD1411"/>
    <w:rsid w:val="00CD2D9C"/>
    <w:rsid w:val="00CD513F"/>
    <w:rsid w:val="00CD6591"/>
    <w:rsid w:val="00CD6DAB"/>
    <w:rsid w:val="00CE02AA"/>
    <w:rsid w:val="00CE1577"/>
    <w:rsid w:val="00CE4743"/>
    <w:rsid w:val="00CE4C54"/>
    <w:rsid w:val="00CF0E1D"/>
    <w:rsid w:val="00CF4572"/>
    <w:rsid w:val="00D020FE"/>
    <w:rsid w:val="00D10281"/>
    <w:rsid w:val="00D11052"/>
    <w:rsid w:val="00D16272"/>
    <w:rsid w:val="00D24AE9"/>
    <w:rsid w:val="00D2632C"/>
    <w:rsid w:val="00D3359A"/>
    <w:rsid w:val="00D3535F"/>
    <w:rsid w:val="00D42722"/>
    <w:rsid w:val="00D50CFD"/>
    <w:rsid w:val="00D52608"/>
    <w:rsid w:val="00D540C6"/>
    <w:rsid w:val="00D54332"/>
    <w:rsid w:val="00D602EE"/>
    <w:rsid w:val="00D63A04"/>
    <w:rsid w:val="00D67884"/>
    <w:rsid w:val="00D702DF"/>
    <w:rsid w:val="00D71EB1"/>
    <w:rsid w:val="00D73D5B"/>
    <w:rsid w:val="00D73E05"/>
    <w:rsid w:val="00D76FB4"/>
    <w:rsid w:val="00D775D8"/>
    <w:rsid w:val="00D85140"/>
    <w:rsid w:val="00D9037E"/>
    <w:rsid w:val="00D90799"/>
    <w:rsid w:val="00D93B4F"/>
    <w:rsid w:val="00D95EAD"/>
    <w:rsid w:val="00D96E61"/>
    <w:rsid w:val="00D97DCF"/>
    <w:rsid w:val="00DA202E"/>
    <w:rsid w:val="00DA2C43"/>
    <w:rsid w:val="00DA360D"/>
    <w:rsid w:val="00DA5B72"/>
    <w:rsid w:val="00DA6367"/>
    <w:rsid w:val="00DB1B3A"/>
    <w:rsid w:val="00DB7CEF"/>
    <w:rsid w:val="00DC5D7A"/>
    <w:rsid w:val="00DC644D"/>
    <w:rsid w:val="00DC77BB"/>
    <w:rsid w:val="00DC7A79"/>
    <w:rsid w:val="00DD0C9A"/>
    <w:rsid w:val="00DE338A"/>
    <w:rsid w:val="00DE4BD0"/>
    <w:rsid w:val="00DE54C3"/>
    <w:rsid w:val="00E00100"/>
    <w:rsid w:val="00E039FD"/>
    <w:rsid w:val="00E058B0"/>
    <w:rsid w:val="00E05FD1"/>
    <w:rsid w:val="00E122FE"/>
    <w:rsid w:val="00E15ED2"/>
    <w:rsid w:val="00E20C85"/>
    <w:rsid w:val="00E21CC5"/>
    <w:rsid w:val="00E24F3F"/>
    <w:rsid w:val="00E259C6"/>
    <w:rsid w:val="00E270E1"/>
    <w:rsid w:val="00E30D6A"/>
    <w:rsid w:val="00E3236A"/>
    <w:rsid w:val="00E37C69"/>
    <w:rsid w:val="00E4044B"/>
    <w:rsid w:val="00E415E6"/>
    <w:rsid w:val="00E44EBC"/>
    <w:rsid w:val="00E471FB"/>
    <w:rsid w:val="00E611F9"/>
    <w:rsid w:val="00E63C1F"/>
    <w:rsid w:val="00E71F86"/>
    <w:rsid w:val="00E7454C"/>
    <w:rsid w:val="00E76118"/>
    <w:rsid w:val="00E8047C"/>
    <w:rsid w:val="00E92835"/>
    <w:rsid w:val="00E94AE4"/>
    <w:rsid w:val="00E95927"/>
    <w:rsid w:val="00E97A17"/>
    <w:rsid w:val="00E97E0E"/>
    <w:rsid w:val="00EB0D8C"/>
    <w:rsid w:val="00EB29AA"/>
    <w:rsid w:val="00EB2CB3"/>
    <w:rsid w:val="00EB4568"/>
    <w:rsid w:val="00EB4F4B"/>
    <w:rsid w:val="00EB51F8"/>
    <w:rsid w:val="00EB5846"/>
    <w:rsid w:val="00EC0152"/>
    <w:rsid w:val="00EC728E"/>
    <w:rsid w:val="00ED56FB"/>
    <w:rsid w:val="00ED67C6"/>
    <w:rsid w:val="00EE0436"/>
    <w:rsid w:val="00EE1E0B"/>
    <w:rsid w:val="00EE20AA"/>
    <w:rsid w:val="00EF09F3"/>
    <w:rsid w:val="00EF1444"/>
    <w:rsid w:val="00F1254E"/>
    <w:rsid w:val="00F13330"/>
    <w:rsid w:val="00F155E7"/>
    <w:rsid w:val="00F21887"/>
    <w:rsid w:val="00F21FC3"/>
    <w:rsid w:val="00F23A2A"/>
    <w:rsid w:val="00F24755"/>
    <w:rsid w:val="00F30525"/>
    <w:rsid w:val="00F314AD"/>
    <w:rsid w:val="00F31BC2"/>
    <w:rsid w:val="00F32B2B"/>
    <w:rsid w:val="00F352F7"/>
    <w:rsid w:val="00F35E2A"/>
    <w:rsid w:val="00F36128"/>
    <w:rsid w:val="00F403B7"/>
    <w:rsid w:val="00F4549B"/>
    <w:rsid w:val="00F508F8"/>
    <w:rsid w:val="00F5441D"/>
    <w:rsid w:val="00F55E93"/>
    <w:rsid w:val="00F65A65"/>
    <w:rsid w:val="00F66B1C"/>
    <w:rsid w:val="00F671EC"/>
    <w:rsid w:val="00F7162C"/>
    <w:rsid w:val="00F71A19"/>
    <w:rsid w:val="00F7291E"/>
    <w:rsid w:val="00F73059"/>
    <w:rsid w:val="00F73B3A"/>
    <w:rsid w:val="00F74344"/>
    <w:rsid w:val="00F86F21"/>
    <w:rsid w:val="00F92DED"/>
    <w:rsid w:val="00F9441F"/>
    <w:rsid w:val="00F946F1"/>
    <w:rsid w:val="00F96E76"/>
    <w:rsid w:val="00F97D62"/>
    <w:rsid w:val="00FA0EB3"/>
    <w:rsid w:val="00FA283B"/>
    <w:rsid w:val="00FA5C95"/>
    <w:rsid w:val="00FB2096"/>
    <w:rsid w:val="00FB25B6"/>
    <w:rsid w:val="00FB2A50"/>
    <w:rsid w:val="00FB3A8C"/>
    <w:rsid w:val="00FB61E4"/>
    <w:rsid w:val="00FC14B7"/>
    <w:rsid w:val="00FC264F"/>
    <w:rsid w:val="00FC28FD"/>
    <w:rsid w:val="00FC5D09"/>
    <w:rsid w:val="00FC682D"/>
    <w:rsid w:val="00FC6A1B"/>
    <w:rsid w:val="00FD3D81"/>
    <w:rsid w:val="00FE35E2"/>
    <w:rsid w:val="00FE6DFB"/>
    <w:rsid w:val="00FF32EA"/>
    <w:rsid w:val="00FF6D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BF21EEB-FCD0-4925-B19A-58C93F3CE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6E5F"/>
    <w:pPr>
      <w:widowControl w:val="0"/>
      <w:spacing w:before="26" w:after="240" w:line="240" w:lineRule="atLeast"/>
      <w:ind w:right="115"/>
    </w:pPr>
    <w:rPr>
      <w:rFonts w:ascii="Arial" w:hAnsi="Arial"/>
    </w:rPr>
  </w:style>
  <w:style w:type="paragraph" w:styleId="Heading1">
    <w:name w:val="heading 1"/>
    <w:basedOn w:val="Normal"/>
    <w:next w:val="Normal"/>
    <w:link w:val="Heading1Char"/>
    <w:uiPriority w:val="9"/>
    <w:qFormat/>
    <w:rsid w:val="00106E5F"/>
    <w:pPr>
      <w:keepNext/>
      <w:numPr>
        <w:numId w:val="14"/>
      </w:numPr>
      <w:spacing w:before="360" w:after="360"/>
      <w:outlineLvl w:val="0"/>
    </w:pPr>
    <w:rPr>
      <w:b/>
      <w:color w:val="000080"/>
      <w:sz w:val="36"/>
    </w:rPr>
  </w:style>
  <w:style w:type="paragraph" w:styleId="Heading2">
    <w:name w:val="heading 2"/>
    <w:aliases w:val="HD2"/>
    <w:basedOn w:val="Heading1"/>
    <w:next w:val="Normal"/>
    <w:link w:val="Heading2Char"/>
    <w:uiPriority w:val="9"/>
    <w:qFormat/>
    <w:rsid w:val="00106E5F"/>
    <w:pPr>
      <w:numPr>
        <w:ilvl w:val="1"/>
      </w:numPr>
      <w:spacing w:before="160" w:after="240"/>
      <w:outlineLvl w:val="1"/>
    </w:pPr>
    <w:rPr>
      <w:color w:val="800080"/>
      <w:sz w:val="32"/>
    </w:rPr>
  </w:style>
  <w:style w:type="paragraph" w:styleId="Heading3">
    <w:name w:val="heading 3"/>
    <w:basedOn w:val="Heading1"/>
    <w:next w:val="Normal"/>
    <w:link w:val="Heading3Char"/>
    <w:qFormat/>
    <w:rsid w:val="00106E5F"/>
    <w:pPr>
      <w:numPr>
        <w:ilvl w:val="2"/>
      </w:numPr>
      <w:spacing w:before="0" w:after="240"/>
      <w:outlineLvl w:val="2"/>
    </w:pPr>
    <w:rPr>
      <w:bCs/>
      <w:color w:val="008000"/>
      <w:sz w:val="28"/>
    </w:rPr>
  </w:style>
  <w:style w:type="paragraph" w:styleId="Heading4">
    <w:name w:val="heading 4"/>
    <w:basedOn w:val="Heading3"/>
    <w:next w:val="Normal"/>
    <w:qFormat/>
    <w:rsid w:val="00106E5F"/>
    <w:pPr>
      <w:widowControl/>
      <w:numPr>
        <w:ilvl w:val="0"/>
        <w:numId w:val="0"/>
      </w:numPr>
      <w:suppressLineNumbers/>
      <w:spacing w:before="120" w:after="120" w:line="240" w:lineRule="auto"/>
      <w:ind w:left="1080" w:right="0"/>
      <w:outlineLvl w:val="3"/>
    </w:pPr>
    <w:rPr>
      <w:color w:val="333333"/>
      <w:sz w:val="24"/>
    </w:rPr>
  </w:style>
  <w:style w:type="paragraph" w:styleId="Heading5">
    <w:name w:val="heading 5"/>
    <w:basedOn w:val="Normal"/>
    <w:next w:val="Normal"/>
    <w:qFormat/>
    <w:rsid w:val="00106E5F"/>
    <w:pPr>
      <w:keepNext/>
      <w:spacing w:before="0" w:after="0"/>
      <w:ind w:right="0"/>
      <w:outlineLvl w:val="4"/>
    </w:pPr>
    <w:rPr>
      <w:b/>
      <w:color w:val="008080"/>
    </w:rPr>
  </w:style>
  <w:style w:type="paragraph" w:styleId="Heading6">
    <w:name w:val="heading 6"/>
    <w:basedOn w:val="Normal"/>
    <w:next w:val="Normal"/>
    <w:qFormat/>
    <w:rsid w:val="00106E5F"/>
    <w:pPr>
      <w:keepNext/>
      <w:spacing w:after="120"/>
      <w:outlineLvl w:val="5"/>
    </w:pPr>
    <w:rPr>
      <w:b/>
      <w:color w:val="808080"/>
    </w:rPr>
  </w:style>
  <w:style w:type="paragraph" w:styleId="Heading7">
    <w:name w:val="heading 7"/>
    <w:basedOn w:val="Normal"/>
    <w:next w:val="Normal"/>
    <w:qFormat/>
    <w:rsid w:val="00106E5F"/>
    <w:pPr>
      <w:framePr w:hSpace="187" w:wrap="auto" w:vAnchor="text" w:hAnchor="text" w:y="1"/>
      <w:spacing w:after="0" w:line="240" w:lineRule="auto"/>
      <w:outlineLvl w:val="6"/>
    </w:pPr>
    <w:rPr>
      <w:b/>
      <w:i/>
    </w:rPr>
  </w:style>
  <w:style w:type="paragraph" w:styleId="Heading8">
    <w:name w:val="heading 8"/>
    <w:basedOn w:val="Normal"/>
    <w:next w:val="Normal"/>
    <w:qFormat/>
    <w:rsid w:val="00106E5F"/>
    <w:pPr>
      <w:spacing w:before="240" w:after="60"/>
      <w:outlineLvl w:val="7"/>
    </w:pPr>
    <w:rPr>
      <w:i/>
    </w:rPr>
  </w:style>
  <w:style w:type="paragraph" w:styleId="Heading9">
    <w:name w:val="heading 9"/>
    <w:basedOn w:val="Normal"/>
    <w:next w:val="Normal"/>
    <w:qFormat/>
    <w:rsid w:val="00106E5F"/>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06E5F"/>
    <w:pPr>
      <w:tabs>
        <w:tab w:val="center" w:pos="4320"/>
        <w:tab w:val="right" w:pos="8640"/>
      </w:tabs>
    </w:pPr>
  </w:style>
  <w:style w:type="paragraph" w:styleId="Footer">
    <w:name w:val="footer"/>
    <w:basedOn w:val="Normal"/>
    <w:rsid w:val="00106E5F"/>
    <w:pPr>
      <w:tabs>
        <w:tab w:val="center" w:pos="4320"/>
        <w:tab w:val="right" w:pos="8640"/>
      </w:tabs>
    </w:pPr>
  </w:style>
  <w:style w:type="character" w:styleId="PageNumber">
    <w:name w:val="page number"/>
    <w:basedOn w:val="DefaultParagraphFont"/>
    <w:rsid w:val="00106E5F"/>
  </w:style>
  <w:style w:type="character" w:styleId="Hyperlink">
    <w:name w:val="Hyperlink"/>
    <w:uiPriority w:val="99"/>
    <w:rsid w:val="00106E5F"/>
    <w:rPr>
      <w:color w:val="0000FF"/>
      <w:u w:val="single"/>
    </w:rPr>
  </w:style>
  <w:style w:type="paragraph" w:styleId="NormalWeb">
    <w:name w:val="Normal (Web)"/>
    <w:basedOn w:val="Normal"/>
    <w:uiPriority w:val="99"/>
    <w:rsid w:val="00106E5F"/>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106E5F"/>
    <w:rPr>
      <w:color w:val="800080"/>
      <w:u w:val="single"/>
    </w:rPr>
  </w:style>
  <w:style w:type="paragraph" w:styleId="DocumentMap">
    <w:name w:val="Document Map"/>
    <w:basedOn w:val="Normal"/>
    <w:semiHidden/>
    <w:rsid w:val="00106E5F"/>
    <w:pPr>
      <w:shd w:val="clear" w:color="auto" w:fill="000080"/>
    </w:pPr>
    <w:rPr>
      <w:rFonts w:ascii="Tahoma" w:hAnsi="Tahoma"/>
    </w:rPr>
  </w:style>
  <w:style w:type="paragraph" w:customStyle="1" w:styleId="Comment">
    <w:name w:val="Comment"/>
    <w:basedOn w:val="Normal"/>
    <w:rsid w:val="00106E5F"/>
    <w:rPr>
      <w:i/>
    </w:rPr>
  </w:style>
  <w:style w:type="character" w:styleId="CommentReference">
    <w:name w:val="annotation reference"/>
    <w:semiHidden/>
    <w:rsid w:val="00106E5F"/>
    <w:rPr>
      <w:sz w:val="16"/>
      <w:szCs w:val="16"/>
    </w:rPr>
  </w:style>
  <w:style w:type="paragraph" w:styleId="CommentText">
    <w:name w:val="annotation text"/>
    <w:basedOn w:val="Normal"/>
    <w:link w:val="CommentTextChar"/>
    <w:semiHidden/>
    <w:rsid w:val="00106E5F"/>
  </w:style>
  <w:style w:type="paragraph" w:styleId="TOC1">
    <w:name w:val="toc 1"/>
    <w:basedOn w:val="Normal"/>
    <w:next w:val="Normal"/>
    <w:uiPriority w:val="39"/>
    <w:rsid w:val="00106E5F"/>
    <w:pPr>
      <w:tabs>
        <w:tab w:val="left" w:pos="600"/>
        <w:tab w:val="right" w:pos="9029"/>
      </w:tabs>
      <w:spacing w:before="120" w:after="120"/>
    </w:pPr>
    <w:rPr>
      <w:b/>
      <w:sz w:val="22"/>
    </w:rPr>
  </w:style>
  <w:style w:type="paragraph" w:styleId="TOC2">
    <w:name w:val="toc 2"/>
    <w:basedOn w:val="Normal"/>
    <w:next w:val="Normal"/>
    <w:uiPriority w:val="39"/>
    <w:rsid w:val="00106E5F"/>
    <w:pPr>
      <w:tabs>
        <w:tab w:val="left" w:pos="600"/>
        <w:tab w:val="right" w:pos="9029"/>
      </w:tabs>
      <w:spacing w:before="60" w:after="60"/>
      <w:ind w:left="180"/>
    </w:pPr>
    <w:rPr>
      <w:b/>
      <w:noProof/>
    </w:rPr>
  </w:style>
  <w:style w:type="paragraph" w:styleId="TOC3">
    <w:name w:val="toc 3"/>
    <w:basedOn w:val="Normal"/>
    <w:next w:val="Normal"/>
    <w:uiPriority w:val="39"/>
    <w:rsid w:val="00106E5F"/>
    <w:pPr>
      <w:tabs>
        <w:tab w:val="right" w:pos="9029"/>
      </w:tabs>
      <w:spacing w:before="0" w:after="0"/>
      <w:ind w:left="432"/>
    </w:pPr>
  </w:style>
  <w:style w:type="paragraph" w:styleId="TOC4">
    <w:name w:val="toc 4"/>
    <w:basedOn w:val="Normal"/>
    <w:next w:val="Normal"/>
    <w:uiPriority w:val="39"/>
    <w:rsid w:val="00106E5F"/>
    <w:pPr>
      <w:tabs>
        <w:tab w:val="right" w:pos="9029"/>
      </w:tabs>
      <w:spacing w:before="0" w:after="0"/>
      <w:ind w:left="720"/>
    </w:pPr>
    <w:rPr>
      <w:i/>
    </w:rPr>
  </w:style>
  <w:style w:type="paragraph" w:styleId="TOC5">
    <w:name w:val="toc 5"/>
    <w:basedOn w:val="Normal"/>
    <w:next w:val="Normal"/>
    <w:uiPriority w:val="39"/>
    <w:rsid w:val="00106E5F"/>
    <w:pPr>
      <w:tabs>
        <w:tab w:val="right" w:pos="9029"/>
      </w:tabs>
      <w:spacing w:before="0" w:after="0"/>
      <w:ind w:left="600"/>
    </w:pPr>
    <w:rPr>
      <w:rFonts w:ascii="Times New Roman" w:hAnsi="Times New Roman"/>
    </w:rPr>
  </w:style>
  <w:style w:type="paragraph" w:styleId="TOC6">
    <w:name w:val="toc 6"/>
    <w:basedOn w:val="Normal"/>
    <w:next w:val="Normal"/>
    <w:uiPriority w:val="39"/>
    <w:rsid w:val="00106E5F"/>
    <w:pPr>
      <w:tabs>
        <w:tab w:val="right" w:pos="9029"/>
      </w:tabs>
      <w:spacing w:before="0" w:after="0"/>
      <w:ind w:left="800"/>
    </w:pPr>
    <w:rPr>
      <w:rFonts w:ascii="Times New Roman" w:hAnsi="Times New Roman"/>
    </w:rPr>
  </w:style>
  <w:style w:type="paragraph" w:styleId="TOC7">
    <w:name w:val="toc 7"/>
    <w:basedOn w:val="Normal"/>
    <w:next w:val="Normal"/>
    <w:uiPriority w:val="39"/>
    <w:rsid w:val="00106E5F"/>
    <w:pPr>
      <w:tabs>
        <w:tab w:val="right" w:pos="9029"/>
      </w:tabs>
      <w:spacing w:before="0" w:after="0"/>
      <w:ind w:left="1000"/>
    </w:pPr>
    <w:rPr>
      <w:rFonts w:ascii="Times New Roman" w:hAnsi="Times New Roman"/>
    </w:rPr>
  </w:style>
  <w:style w:type="paragraph" w:styleId="TOC8">
    <w:name w:val="toc 8"/>
    <w:basedOn w:val="Normal"/>
    <w:next w:val="Normal"/>
    <w:uiPriority w:val="39"/>
    <w:rsid w:val="00106E5F"/>
    <w:pPr>
      <w:tabs>
        <w:tab w:val="right" w:pos="9029"/>
      </w:tabs>
      <w:spacing w:before="0" w:after="0"/>
      <w:ind w:left="1200"/>
    </w:pPr>
    <w:rPr>
      <w:rFonts w:ascii="Times New Roman" w:hAnsi="Times New Roman"/>
    </w:rPr>
  </w:style>
  <w:style w:type="paragraph" w:styleId="TOC9">
    <w:name w:val="toc 9"/>
    <w:basedOn w:val="Normal"/>
    <w:next w:val="Normal"/>
    <w:uiPriority w:val="39"/>
    <w:rsid w:val="00106E5F"/>
    <w:pPr>
      <w:tabs>
        <w:tab w:val="right" w:pos="9029"/>
      </w:tabs>
      <w:spacing w:before="0" w:after="0"/>
      <w:ind w:left="1400"/>
    </w:pPr>
    <w:rPr>
      <w:rFonts w:ascii="Times New Roman" w:hAnsi="Times New Roman"/>
    </w:rPr>
  </w:style>
  <w:style w:type="paragraph" w:styleId="BodyText">
    <w:name w:val="Body Text"/>
    <w:basedOn w:val="Normal"/>
    <w:link w:val="BodyTextChar"/>
    <w:rsid w:val="00106E5F"/>
    <w:pPr>
      <w:jc w:val="center"/>
    </w:pPr>
    <w:rPr>
      <w:rFonts w:eastAsia="SimSun"/>
      <w:b/>
      <w:bCs/>
      <w:color w:val="0206B0"/>
      <w:sz w:val="24"/>
    </w:rPr>
  </w:style>
  <w:style w:type="paragraph" w:styleId="BlockText">
    <w:name w:val="Block Text"/>
    <w:basedOn w:val="Normal"/>
    <w:link w:val="BlockTextChar"/>
    <w:rsid w:val="00106E5F"/>
    <w:pPr>
      <w:numPr>
        <w:ilvl w:val="12"/>
      </w:numPr>
      <w:ind w:left="720"/>
    </w:pPr>
  </w:style>
  <w:style w:type="paragraph" w:styleId="BodyTextFirstIndent">
    <w:name w:val="Body Text First Indent"/>
    <w:basedOn w:val="Normal"/>
    <w:rsid w:val="00106E5F"/>
    <w:pPr>
      <w:spacing w:after="120"/>
      <w:ind w:firstLine="210"/>
    </w:pPr>
  </w:style>
  <w:style w:type="paragraph" w:styleId="BodyTextIndent">
    <w:name w:val="Body Text Indent"/>
    <w:basedOn w:val="Normal"/>
    <w:link w:val="BodyTextIndentChar"/>
    <w:rsid w:val="00106E5F"/>
    <w:pPr>
      <w:spacing w:before="4"/>
      <w:ind w:right="144" w:firstLine="720"/>
      <w:jc w:val="both"/>
    </w:pPr>
    <w:rPr>
      <w:i/>
    </w:rPr>
  </w:style>
  <w:style w:type="paragraph" w:styleId="BodyTextFirstIndent2">
    <w:name w:val="Body Text First Indent 2"/>
    <w:basedOn w:val="BodyTextIndent"/>
    <w:rsid w:val="00106E5F"/>
    <w:pPr>
      <w:spacing w:before="26" w:after="120"/>
      <w:ind w:left="360" w:right="115" w:firstLine="210"/>
      <w:jc w:val="left"/>
    </w:pPr>
    <w:rPr>
      <w:i w:val="0"/>
    </w:rPr>
  </w:style>
  <w:style w:type="paragraph" w:styleId="BodyTextIndent2">
    <w:name w:val="Body Text Indent 2"/>
    <w:basedOn w:val="Normal"/>
    <w:rsid w:val="00106E5F"/>
    <w:pPr>
      <w:spacing w:after="120" w:line="480" w:lineRule="auto"/>
      <w:ind w:left="360"/>
    </w:pPr>
  </w:style>
  <w:style w:type="paragraph" w:styleId="BodyTextIndent3">
    <w:name w:val="Body Text Indent 3"/>
    <w:basedOn w:val="Normal"/>
    <w:rsid w:val="00106E5F"/>
    <w:pPr>
      <w:spacing w:after="120"/>
      <w:ind w:left="360"/>
    </w:pPr>
    <w:rPr>
      <w:sz w:val="16"/>
    </w:rPr>
  </w:style>
  <w:style w:type="paragraph" w:customStyle="1" w:styleId="Bodytext0">
    <w:name w:val="Bodytext"/>
    <w:basedOn w:val="Normal"/>
    <w:rsid w:val="00106E5F"/>
    <w:pPr>
      <w:ind w:left="1080"/>
      <w:jc w:val="both"/>
    </w:pPr>
  </w:style>
  <w:style w:type="paragraph" w:customStyle="1" w:styleId="BodyNum">
    <w:name w:val="BodyNum"/>
    <w:basedOn w:val="Bodytext0"/>
    <w:rsid w:val="00106E5F"/>
    <w:pPr>
      <w:numPr>
        <w:numId w:val="15"/>
      </w:numPr>
      <w:spacing w:before="60" w:after="60"/>
    </w:pPr>
    <w:rPr>
      <w:iCs/>
    </w:rPr>
  </w:style>
  <w:style w:type="paragraph" w:customStyle="1" w:styleId="BodyBull1">
    <w:name w:val="BodyBull1"/>
    <w:basedOn w:val="BodyNum"/>
    <w:rsid w:val="00106E5F"/>
    <w:pPr>
      <w:widowControl/>
      <w:numPr>
        <w:numId w:val="1"/>
      </w:numPr>
    </w:pPr>
  </w:style>
  <w:style w:type="paragraph" w:customStyle="1" w:styleId="BodyBull2">
    <w:name w:val="BodyBull2"/>
    <w:basedOn w:val="BodyBull1"/>
    <w:rsid w:val="00106E5F"/>
    <w:pPr>
      <w:numPr>
        <w:numId w:val="2"/>
      </w:numPr>
      <w:tabs>
        <w:tab w:val="clear" w:pos="1800"/>
        <w:tab w:val="num" w:pos="360"/>
        <w:tab w:val="num" w:pos="2160"/>
      </w:tabs>
      <w:ind w:left="2160"/>
    </w:pPr>
  </w:style>
  <w:style w:type="paragraph" w:styleId="Caption">
    <w:name w:val="caption"/>
    <w:basedOn w:val="Normal"/>
    <w:next w:val="Normal"/>
    <w:qFormat/>
    <w:rsid w:val="00106E5F"/>
    <w:pPr>
      <w:spacing w:before="120" w:after="120"/>
    </w:pPr>
    <w:rPr>
      <w:b/>
    </w:rPr>
  </w:style>
  <w:style w:type="paragraph" w:styleId="Closing">
    <w:name w:val="Closing"/>
    <w:basedOn w:val="Normal"/>
    <w:rsid w:val="00106E5F"/>
    <w:pPr>
      <w:ind w:left="4320"/>
    </w:pPr>
  </w:style>
  <w:style w:type="paragraph" w:customStyle="1" w:styleId="coverart">
    <w:name w:val="coverart"/>
    <w:next w:val="Normal"/>
    <w:rsid w:val="00106E5F"/>
    <w:pPr>
      <w:widowControl w:val="0"/>
    </w:pPr>
    <w:rPr>
      <w:rFonts w:ascii="Arial" w:hAnsi="Arial"/>
    </w:rPr>
  </w:style>
  <w:style w:type="paragraph" w:styleId="Date">
    <w:name w:val="Date"/>
    <w:basedOn w:val="Normal"/>
    <w:next w:val="Normal"/>
    <w:rsid w:val="00106E5F"/>
  </w:style>
  <w:style w:type="paragraph" w:styleId="EndnoteText">
    <w:name w:val="endnote text"/>
    <w:basedOn w:val="Normal"/>
    <w:semiHidden/>
    <w:rsid w:val="00106E5F"/>
  </w:style>
  <w:style w:type="paragraph" w:styleId="EnvelopeAddress">
    <w:name w:val="envelope address"/>
    <w:basedOn w:val="Normal"/>
    <w:rsid w:val="00106E5F"/>
    <w:pPr>
      <w:framePr w:w="7920" w:h="1980" w:hRule="exact" w:hSpace="180" w:wrap="auto" w:hAnchor="page" w:xAlign="center" w:yAlign="bottom"/>
      <w:ind w:left="2880"/>
    </w:pPr>
    <w:rPr>
      <w:sz w:val="24"/>
    </w:rPr>
  </w:style>
  <w:style w:type="paragraph" w:styleId="EnvelopeReturn">
    <w:name w:val="envelope return"/>
    <w:basedOn w:val="Normal"/>
    <w:rsid w:val="00106E5F"/>
  </w:style>
  <w:style w:type="character" w:styleId="FootnoteReference">
    <w:name w:val="footnote reference"/>
    <w:semiHidden/>
    <w:rsid w:val="00106E5F"/>
    <w:rPr>
      <w:vertAlign w:val="superscript"/>
    </w:rPr>
  </w:style>
  <w:style w:type="paragraph" w:styleId="FootnoteText">
    <w:name w:val="footnote text"/>
    <w:basedOn w:val="Normal"/>
    <w:semiHidden/>
    <w:rsid w:val="00106E5F"/>
  </w:style>
  <w:style w:type="paragraph" w:styleId="Index1">
    <w:name w:val="index 1"/>
    <w:basedOn w:val="Normal"/>
    <w:next w:val="Normal"/>
    <w:autoRedefine/>
    <w:semiHidden/>
    <w:rsid w:val="00106E5F"/>
    <w:pPr>
      <w:ind w:left="200" w:hanging="200"/>
    </w:pPr>
  </w:style>
  <w:style w:type="paragraph" w:styleId="Index2">
    <w:name w:val="index 2"/>
    <w:basedOn w:val="Normal"/>
    <w:next w:val="Normal"/>
    <w:autoRedefine/>
    <w:semiHidden/>
    <w:rsid w:val="00106E5F"/>
    <w:pPr>
      <w:ind w:left="400" w:hanging="200"/>
    </w:pPr>
  </w:style>
  <w:style w:type="paragraph" w:styleId="Index3">
    <w:name w:val="index 3"/>
    <w:basedOn w:val="Normal"/>
    <w:next w:val="Normal"/>
    <w:autoRedefine/>
    <w:semiHidden/>
    <w:rsid w:val="00106E5F"/>
    <w:pPr>
      <w:ind w:left="600" w:hanging="200"/>
    </w:pPr>
  </w:style>
  <w:style w:type="paragraph" w:styleId="Index4">
    <w:name w:val="index 4"/>
    <w:basedOn w:val="Normal"/>
    <w:next w:val="Normal"/>
    <w:autoRedefine/>
    <w:semiHidden/>
    <w:rsid w:val="00106E5F"/>
    <w:pPr>
      <w:ind w:left="800" w:hanging="200"/>
    </w:pPr>
  </w:style>
  <w:style w:type="paragraph" w:styleId="Index5">
    <w:name w:val="index 5"/>
    <w:basedOn w:val="Normal"/>
    <w:next w:val="Normal"/>
    <w:autoRedefine/>
    <w:semiHidden/>
    <w:rsid w:val="00106E5F"/>
    <w:pPr>
      <w:ind w:left="1000" w:hanging="200"/>
    </w:pPr>
  </w:style>
  <w:style w:type="paragraph" w:styleId="Index6">
    <w:name w:val="index 6"/>
    <w:basedOn w:val="Normal"/>
    <w:next w:val="Normal"/>
    <w:autoRedefine/>
    <w:semiHidden/>
    <w:rsid w:val="00106E5F"/>
    <w:pPr>
      <w:ind w:left="1200" w:hanging="200"/>
    </w:pPr>
  </w:style>
  <w:style w:type="paragraph" w:styleId="Index7">
    <w:name w:val="index 7"/>
    <w:basedOn w:val="Normal"/>
    <w:next w:val="Normal"/>
    <w:autoRedefine/>
    <w:semiHidden/>
    <w:rsid w:val="00106E5F"/>
    <w:pPr>
      <w:ind w:left="1400" w:hanging="200"/>
    </w:pPr>
  </w:style>
  <w:style w:type="paragraph" w:styleId="Index8">
    <w:name w:val="index 8"/>
    <w:basedOn w:val="Normal"/>
    <w:next w:val="Normal"/>
    <w:autoRedefine/>
    <w:semiHidden/>
    <w:rsid w:val="00106E5F"/>
    <w:pPr>
      <w:ind w:left="1600" w:hanging="200"/>
    </w:pPr>
  </w:style>
  <w:style w:type="paragraph" w:styleId="Index9">
    <w:name w:val="index 9"/>
    <w:basedOn w:val="Normal"/>
    <w:next w:val="Normal"/>
    <w:autoRedefine/>
    <w:semiHidden/>
    <w:rsid w:val="00106E5F"/>
    <w:pPr>
      <w:ind w:left="1800" w:hanging="200"/>
    </w:pPr>
  </w:style>
  <w:style w:type="paragraph" w:styleId="IndexHeading">
    <w:name w:val="index heading"/>
    <w:basedOn w:val="Normal"/>
    <w:next w:val="Index1"/>
    <w:semiHidden/>
    <w:rsid w:val="00106E5F"/>
    <w:rPr>
      <w:b/>
    </w:rPr>
  </w:style>
  <w:style w:type="paragraph" w:styleId="List">
    <w:name w:val="List"/>
    <w:basedOn w:val="Normal"/>
    <w:rsid w:val="00106E5F"/>
    <w:pPr>
      <w:ind w:left="360" w:hanging="360"/>
    </w:pPr>
  </w:style>
  <w:style w:type="paragraph" w:customStyle="1" w:styleId="List1">
    <w:name w:val="List1"/>
    <w:basedOn w:val="Normal"/>
    <w:rsid w:val="00106E5F"/>
    <w:pPr>
      <w:spacing w:after="120"/>
      <w:ind w:left="360" w:hanging="360"/>
    </w:pPr>
  </w:style>
  <w:style w:type="paragraph" w:styleId="List2">
    <w:name w:val="List 2"/>
    <w:basedOn w:val="Normal"/>
    <w:rsid w:val="00106E5F"/>
    <w:pPr>
      <w:ind w:left="720" w:hanging="360"/>
    </w:pPr>
  </w:style>
  <w:style w:type="paragraph" w:styleId="List3">
    <w:name w:val="List 3"/>
    <w:basedOn w:val="Normal"/>
    <w:rsid w:val="00106E5F"/>
    <w:pPr>
      <w:ind w:left="1080" w:hanging="360"/>
    </w:pPr>
  </w:style>
  <w:style w:type="paragraph" w:styleId="List4">
    <w:name w:val="List 4"/>
    <w:basedOn w:val="Normal"/>
    <w:rsid w:val="00106E5F"/>
    <w:pPr>
      <w:ind w:left="1440" w:hanging="360"/>
    </w:pPr>
  </w:style>
  <w:style w:type="paragraph" w:styleId="List5">
    <w:name w:val="List 5"/>
    <w:basedOn w:val="Normal"/>
    <w:rsid w:val="00106E5F"/>
    <w:pPr>
      <w:ind w:left="1800" w:hanging="360"/>
    </w:pPr>
  </w:style>
  <w:style w:type="paragraph" w:styleId="ListBullet">
    <w:name w:val="List Bullet"/>
    <w:basedOn w:val="Normal"/>
    <w:autoRedefine/>
    <w:rsid w:val="00106E5F"/>
    <w:pPr>
      <w:numPr>
        <w:numId w:val="3"/>
      </w:numPr>
    </w:pPr>
  </w:style>
  <w:style w:type="paragraph" w:styleId="ListBullet2">
    <w:name w:val="List Bullet 2"/>
    <w:basedOn w:val="Normal"/>
    <w:autoRedefine/>
    <w:rsid w:val="00106E5F"/>
    <w:pPr>
      <w:numPr>
        <w:numId w:val="4"/>
      </w:numPr>
    </w:pPr>
  </w:style>
  <w:style w:type="paragraph" w:styleId="ListBullet3">
    <w:name w:val="List Bullet 3"/>
    <w:basedOn w:val="Normal"/>
    <w:autoRedefine/>
    <w:rsid w:val="00106E5F"/>
    <w:pPr>
      <w:numPr>
        <w:numId w:val="5"/>
      </w:numPr>
    </w:pPr>
  </w:style>
  <w:style w:type="paragraph" w:styleId="ListBullet4">
    <w:name w:val="List Bullet 4"/>
    <w:basedOn w:val="Normal"/>
    <w:autoRedefine/>
    <w:rsid w:val="00106E5F"/>
    <w:pPr>
      <w:numPr>
        <w:numId w:val="6"/>
      </w:numPr>
    </w:pPr>
  </w:style>
  <w:style w:type="paragraph" w:styleId="ListBullet5">
    <w:name w:val="List Bullet 5"/>
    <w:basedOn w:val="Normal"/>
    <w:autoRedefine/>
    <w:rsid w:val="00106E5F"/>
    <w:pPr>
      <w:numPr>
        <w:numId w:val="7"/>
      </w:numPr>
    </w:pPr>
  </w:style>
  <w:style w:type="paragraph" w:styleId="ListContinue">
    <w:name w:val="List Continue"/>
    <w:basedOn w:val="Normal"/>
    <w:rsid w:val="00106E5F"/>
    <w:pPr>
      <w:spacing w:after="120"/>
      <w:ind w:left="360"/>
    </w:pPr>
  </w:style>
  <w:style w:type="paragraph" w:styleId="ListContinue2">
    <w:name w:val="List Continue 2"/>
    <w:basedOn w:val="Normal"/>
    <w:rsid w:val="00106E5F"/>
    <w:pPr>
      <w:spacing w:after="120"/>
      <w:ind w:left="720"/>
    </w:pPr>
  </w:style>
  <w:style w:type="paragraph" w:styleId="ListContinue3">
    <w:name w:val="List Continue 3"/>
    <w:basedOn w:val="Normal"/>
    <w:rsid w:val="00106E5F"/>
    <w:pPr>
      <w:spacing w:after="120"/>
      <w:ind w:left="1080"/>
    </w:pPr>
  </w:style>
  <w:style w:type="paragraph" w:styleId="ListContinue4">
    <w:name w:val="List Continue 4"/>
    <w:basedOn w:val="Normal"/>
    <w:rsid w:val="00106E5F"/>
    <w:pPr>
      <w:spacing w:after="120"/>
      <w:ind w:left="1440"/>
    </w:pPr>
  </w:style>
  <w:style w:type="paragraph" w:styleId="ListContinue5">
    <w:name w:val="List Continue 5"/>
    <w:basedOn w:val="Normal"/>
    <w:rsid w:val="00106E5F"/>
    <w:pPr>
      <w:spacing w:after="120"/>
      <w:ind w:left="1800"/>
    </w:pPr>
  </w:style>
  <w:style w:type="paragraph" w:styleId="ListNumber">
    <w:name w:val="List Number"/>
    <w:basedOn w:val="Normal"/>
    <w:rsid w:val="00106E5F"/>
  </w:style>
  <w:style w:type="paragraph" w:styleId="ListNumber2">
    <w:name w:val="List Number 2"/>
    <w:basedOn w:val="Normal"/>
    <w:rsid w:val="00106E5F"/>
    <w:pPr>
      <w:numPr>
        <w:numId w:val="9"/>
      </w:numPr>
    </w:pPr>
  </w:style>
  <w:style w:type="paragraph" w:styleId="ListNumber3">
    <w:name w:val="List Number 3"/>
    <w:basedOn w:val="Normal"/>
    <w:rsid w:val="00106E5F"/>
    <w:pPr>
      <w:numPr>
        <w:numId w:val="10"/>
      </w:numPr>
    </w:pPr>
  </w:style>
  <w:style w:type="paragraph" w:styleId="ListNumber4">
    <w:name w:val="List Number 4"/>
    <w:basedOn w:val="Normal"/>
    <w:rsid w:val="00106E5F"/>
    <w:pPr>
      <w:numPr>
        <w:numId w:val="11"/>
      </w:numPr>
    </w:pPr>
  </w:style>
  <w:style w:type="paragraph" w:styleId="ListNumber5">
    <w:name w:val="List Number 5"/>
    <w:basedOn w:val="Normal"/>
    <w:rsid w:val="00106E5F"/>
    <w:pPr>
      <w:numPr>
        <w:numId w:val="12"/>
      </w:numPr>
    </w:pPr>
  </w:style>
  <w:style w:type="paragraph" w:styleId="MacroText">
    <w:name w:val="macro"/>
    <w:semiHidden/>
    <w:rsid w:val="00106E5F"/>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106E5F"/>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106E5F"/>
    <w:pPr>
      <w:ind w:left="720"/>
    </w:pPr>
  </w:style>
  <w:style w:type="paragraph" w:styleId="NoteHeading">
    <w:name w:val="Note Heading"/>
    <w:basedOn w:val="Normal"/>
    <w:next w:val="Normal"/>
    <w:rsid w:val="00106E5F"/>
  </w:style>
  <w:style w:type="paragraph" w:styleId="PlainText">
    <w:name w:val="Plain Text"/>
    <w:basedOn w:val="Normal"/>
    <w:rsid w:val="00106E5F"/>
    <w:rPr>
      <w:rFonts w:ascii="Courier New" w:hAnsi="Courier New"/>
    </w:rPr>
  </w:style>
  <w:style w:type="paragraph" w:styleId="Salutation">
    <w:name w:val="Salutation"/>
    <w:basedOn w:val="Normal"/>
    <w:next w:val="Normal"/>
    <w:rsid w:val="00106E5F"/>
  </w:style>
  <w:style w:type="paragraph" w:styleId="Signature">
    <w:name w:val="Signature"/>
    <w:basedOn w:val="Normal"/>
    <w:rsid w:val="00106E5F"/>
    <w:pPr>
      <w:ind w:left="4320"/>
    </w:pPr>
  </w:style>
  <w:style w:type="paragraph" w:customStyle="1" w:styleId="Style3">
    <w:name w:val="Style3"/>
    <w:rsid w:val="00106E5F"/>
    <w:rPr>
      <w:rFonts w:ascii="Arial" w:hAnsi="Arial"/>
      <w:noProof/>
    </w:rPr>
  </w:style>
  <w:style w:type="paragraph" w:styleId="Subtitle">
    <w:name w:val="Subtitle"/>
    <w:basedOn w:val="Normal"/>
    <w:qFormat/>
    <w:rsid w:val="00106E5F"/>
    <w:pPr>
      <w:spacing w:after="60"/>
      <w:jc w:val="center"/>
      <w:outlineLvl w:val="1"/>
    </w:pPr>
    <w:rPr>
      <w:sz w:val="24"/>
    </w:rPr>
  </w:style>
  <w:style w:type="paragraph" w:styleId="TableofAuthorities">
    <w:name w:val="table of authorities"/>
    <w:basedOn w:val="Normal"/>
    <w:next w:val="Normal"/>
    <w:semiHidden/>
    <w:rsid w:val="00106E5F"/>
    <w:pPr>
      <w:ind w:left="200" w:hanging="200"/>
    </w:pPr>
  </w:style>
  <w:style w:type="paragraph" w:styleId="TableofFigures">
    <w:name w:val="table of figures"/>
    <w:basedOn w:val="Normal"/>
    <w:next w:val="Normal"/>
    <w:semiHidden/>
    <w:rsid w:val="00106E5F"/>
    <w:pPr>
      <w:ind w:left="400" w:hanging="400"/>
    </w:pPr>
  </w:style>
  <w:style w:type="paragraph" w:customStyle="1" w:styleId="tabletext">
    <w:name w:val="table_text"/>
    <w:basedOn w:val="Normal"/>
    <w:rsid w:val="00106E5F"/>
    <w:pPr>
      <w:widowControl/>
      <w:spacing w:before="40" w:after="40" w:line="240" w:lineRule="auto"/>
      <w:ind w:left="-18" w:right="0" w:firstLine="18"/>
    </w:pPr>
    <w:rPr>
      <w:color w:val="000000"/>
      <w:sz w:val="18"/>
    </w:rPr>
  </w:style>
  <w:style w:type="paragraph" w:customStyle="1" w:styleId="tabletext0">
    <w:name w:val="tabletext"/>
    <w:basedOn w:val="Bodytext0"/>
    <w:rsid w:val="00106E5F"/>
    <w:pPr>
      <w:spacing w:after="26"/>
    </w:pPr>
    <w:rPr>
      <w:iCs/>
    </w:rPr>
  </w:style>
  <w:style w:type="paragraph" w:customStyle="1" w:styleId="tablehead">
    <w:name w:val="tablehead"/>
    <w:basedOn w:val="tabletext0"/>
    <w:rsid w:val="00106E5F"/>
    <w:pPr>
      <w:numPr>
        <w:ilvl w:val="12"/>
      </w:numPr>
      <w:ind w:left="1080"/>
      <w:jc w:val="center"/>
    </w:pPr>
    <w:rPr>
      <w:b/>
    </w:rPr>
  </w:style>
  <w:style w:type="paragraph" w:styleId="Title">
    <w:name w:val="Title"/>
    <w:basedOn w:val="Normal"/>
    <w:qFormat/>
    <w:rsid w:val="00106E5F"/>
    <w:pPr>
      <w:spacing w:before="240" w:after="60"/>
      <w:jc w:val="center"/>
      <w:outlineLvl w:val="0"/>
    </w:pPr>
    <w:rPr>
      <w:b/>
      <w:kern w:val="28"/>
      <w:sz w:val="32"/>
    </w:rPr>
  </w:style>
  <w:style w:type="paragraph" w:styleId="TOAHeading">
    <w:name w:val="toa heading"/>
    <w:basedOn w:val="Normal"/>
    <w:next w:val="Normal"/>
    <w:semiHidden/>
    <w:rsid w:val="00106E5F"/>
    <w:pPr>
      <w:spacing w:before="120"/>
      <w:jc w:val="center"/>
    </w:pPr>
    <w:rPr>
      <w:b/>
      <w:sz w:val="28"/>
    </w:rPr>
  </w:style>
  <w:style w:type="paragraph" w:customStyle="1" w:styleId="TOChead">
    <w:name w:val="TOChead"/>
    <w:basedOn w:val="Normal"/>
    <w:rsid w:val="00106E5F"/>
    <w:pPr>
      <w:widowControl/>
      <w:spacing w:before="0" w:after="0"/>
      <w:jc w:val="center"/>
    </w:pPr>
    <w:rPr>
      <w:b/>
      <w:sz w:val="28"/>
      <w:szCs w:val="28"/>
    </w:rPr>
  </w:style>
  <w:style w:type="paragraph" w:styleId="BodyText2">
    <w:name w:val="Body Text 2"/>
    <w:basedOn w:val="Normal"/>
    <w:rsid w:val="00106E5F"/>
    <w:rPr>
      <w:b/>
      <w:bCs/>
    </w:rPr>
  </w:style>
  <w:style w:type="paragraph" w:customStyle="1" w:styleId="listlast">
    <w:name w:val="listlast"/>
    <w:basedOn w:val="List1"/>
    <w:next w:val="Normal"/>
    <w:pPr>
      <w:widowControl/>
      <w:spacing w:after="240"/>
    </w:pPr>
  </w:style>
  <w:style w:type="paragraph" w:styleId="BalloonText">
    <w:name w:val="Balloon Text"/>
    <w:basedOn w:val="Normal"/>
    <w:link w:val="BalloonTextChar"/>
    <w:uiPriority w:val="99"/>
    <w:semiHidden/>
    <w:rsid w:val="00106E5F"/>
    <w:rPr>
      <w:rFonts w:ascii="Tahoma" w:hAnsi="Tahoma" w:cs="Tahoma"/>
      <w:sz w:val="16"/>
      <w:szCs w:val="16"/>
    </w:rPr>
  </w:style>
  <w:style w:type="paragraph" w:styleId="BodyText3">
    <w:name w:val="Body Text 3"/>
    <w:basedOn w:val="Normal"/>
    <w:rsid w:val="00106E5F"/>
    <w:pPr>
      <w:jc w:val="both"/>
    </w:pPr>
  </w:style>
  <w:style w:type="paragraph" w:customStyle="1" w:styleId="BodyText1">
    <w:name w:val="BodyText"/>
    <w:basedOn w:val="Normal"/>
    <w:pPr>
      <w:ind w:left="1080"/>
      <w:jc w:val="both"/>
    </w:pPr>
  </w:style>
  <w:style w:type="paragraph" w:customStyle="1" w:styleId="NumberedList">
    <w:name w:val="Numbered List"/>
    <w:basedOn w:val="Body"/>
    <w:rsid w:val="00106E5F"/>
    <w:pPr>
      <w:numPr>
        <w:numId w:val="13"/>
      </w:numPr>
    </w:pPr>
  </w:style>
  <w:style w:type="paragraph" w:customStyle="1" w:styleId="Body">
    <w:name w:val="Body"/>
    <w:basedOn w:val="Normal"/>
    <w:link w:val="BodyChar"/>
    <w:rsid w:val="00106E5F"/>
    <w:pPr>
      <w:ind w:left="1080"/>
      <w:jc w:val="both"/>
    </w:pPr>
  </w:style>
  <w:style w:type="paragraph" w:customStyle="1" w:styleId="BulletedList">
    <w:name w:val="Bulleted List"/>
    <w:basedOn w:val="Body"/>
    <w:rsid w:val="00106E5F"/>
    <w:pPr>
      <w:numPr>
        <w:ilvl w:val="1"/>
        <w:numId w:val="13"/>
      </w:numPr>
      <w:spacing w:before="0" w:after="120"/>
    </w:pPr>
  </w:style>
  <w:style w:type="paragraph" w:styleId="HTMLPreformatted">
    <w:name w:val="HTML Preformatted"/>
    <w:basedOn w:val="Normal"/>
    <w:rsid w:val="00106E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106E5F"/>
    <w:pPr>
      <w:spacing w:before="20"/>
    </w:pPr>
    <w:rPr>
      <w:b/>
    </w:rPr>
  </w:style>
  <w:style w:type="paragraph" w:customStyle="1" w:styleId="Formula10pt">
    <w:name w:val="Formula 10pt"/>
    <w:basedOn w:val="Normal"/>
    <w:next w:val="Normal"/>
    <w:rsid w:val="00106E5F"/>
    <w:pPr>
      <w:ind w:left="360"/>
    </w:pPr>
    <w:rPr>
      <w:rFonts w:ascii="Times New Roman" w:hAnsi="Times New Roman"/>
    </w:rPr>
  </w:style>
  <w:style w:type="table" w:styleId="TableGrid">
    <w:name w:val="Table Grid"/>
    <w:basedOn w:val="TableNormal"/>
    <w:rsid w:val="00106E5F"/>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2JustifiedFirstline0">
    <w:name w:val="Style Heading 2 + Justified First line:  0&quot;"/>
    <w:basedOn w:val="Heading2"/>
    <w:autoRedefine/>
    <w:rsid w:val="00112271"/>
    <w:pPr>
      <w:numPr>
        <w:ilvl w:val="0"/>
        <w:numId w:val="0"/>
      </w:numPr>
      <w:ind w:left="720"/>
      <w:jc w:val="both"/>
    </w:pPr>
    <w:rPr>
      <w:bCs/>
    </w:rPr>
  </w:style>
  <w:style w:type="character" w:customStyle="1" w:styleId="BodyChar">
    <w:name w:val="Body Char"/>
    <w:link w:val="Body"/>
    <w:rsid w:val="00112271"/>
    <w:rPr>
      <w:rFonts w:ascii="Arial" w:hAnsi="Arial"/>
      <w:lang w:val="en-US" w:eastAsia="en-US" w:bidi="ar-SA"/>
    </w:rPr>
  </w:style>
  <w:style w:type="character" w:customStyle="1" w:styleId="BlockTextChar">
    <w:name w:val="Block Text Char"/>
    <w:link w:val="BlockText"/>
    <w:rsid w:val="00112271"/>
    <w:rPr>
      <w:rFonts w:ascii="Arial" w:hAnsi="Arial"/>
      <w:lang w:val="en-US" w:eastAsia="en-US" w:bidi="ar-SA"/>
    </w:rPr>
  </w:style>
  <w:style w:type="paragraph" w:customStyle="1" w:styleId="TableText1">
    <w:name w:val="Table Text"/>
    <w:basedOn w:val="Normal"/>
    <w:rsid w:val="00112271"/>
    <w:pPr>
      <w:keepLines/>
      <w:widowControl/>
      <w:spacing w:before="0" w:after="0" w:line="240" w:lineRule="auto"/>
      <w:ind w:right="0"/>
    </w:pPr>
    <w:rPr>
      <w:rFonts w:ascii="Book Antiqua" w:hAnsi="Book Antiqua"/>
      <w:sz w:val="16"/>
    </w:rPr>
  </w:style>
  <w:style w:type="paragraph" w:customStyle="1" w:styleId="TableHeading">
    <w:name w:val="Table Heading"/>
    <w:basedOn w:val="TableText1"/>
    <w:rsid w:val="00112271"/>
    <w:pPr>
      <w:spacing w:before="120" w:after="120"/>
    </w:pPr>
    <w:rPr>
      <w:b/>
    </w:rPr>
  </w:style>
  <w:style w:type="character" w:customStyle="1" w:styleId="HighlightedVariable">
    <w:name w:val="Highlighted Variable"/>
    <w:rsid w:val="00112271"/>
    <w:rPr>
      <w:rFonts w:ascii="Book Antiqua" w:hAnsi="Book Antiqua"/>
      <w:color w:val="0000FF"/>
    </w:rPr>
  </w:style>
  <w:style w:type="paragraph" w:customStyle="1" w:styleId="Bullet">
    <w:name w:val="Bullet"/>
    <w:basedOn w:val="BodyText"/>
    <w:rsid w:val="00C51B83"/>
    <w:pPr>
      <w:keepLines/>
      <w:widowControl/>
      <w:spacing w:before="60" w:after="60" w:line="240" w:lineRule="auto"/>
      <w:ind w:left="3096" w:right="0" w:hanging="216"/>
      <w:jc w:val="left"/>
    </w:pPr>
    <w:rPr>
      <w:rFonts w:ascii="Book Antiqua" w:eastAsia="Times New Roman" w:hAnsi="Book Antiqua"/>
      <w:b w:val="0"/>
      <w:bCs w:val="0"/>
      <w:color w:val="auto"/>
      <w:sz w:val="20"/>
    </w:rPr>
  </w:style>
  <w:style w:type="paragraph" w:customStyle="1" w:styleId="Note">
    <w:name w:val="Note"/>
    <w:basedOn w:val="BodyText"/>
    <w:rsid w:val="0059379F"/>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line="240" w:lineRule="auto"/>
      <w:ind w:left="720" w:right="5040" w:hanging="720"/>
      <w:jc w:val="left"/>
    </w:pPr>
    <w:rPr>
      <w:rFonts w:ascii="Book Antiqua" w:eastAsia="Times New Roman" w:hAnsi="Book Antiqua"/>
      <w:b w:val="0"/>
      <w:bCs w:val="0"/>
      <w:vanish/>
      <w:color w:val="auto"/>
      <w:sz w:val="20"/>
    </w:rPr>
  </w:style>
  <w:style w:type="paragraph" w:customStyle="1" w:styleId="HeadingBar">
    <w:name w:val="Heading Bar"/>
    <w:basedOn w:val="Normal"/>
    <w:next w:val="Heading3"/>
    <w:rsid w:val="004E34E1"/>
    <w:pPr>
      <w:keepNext/>
      <w:keepLines/>
      <w:widowControl/>
      <w:shd w:val="solid" w:color="auto" w:fill="auto"/>
      <w:spacing w:before="240" w:after="0" w:line="240" w:lineRule="auto"/>
      <w:ind w:right="7920"/>
    </w:pPr>
    <w:rPr>
      <w:rFonts w:ascii="Book Antiqua" w:hAnsi="Book Antiqua"/>
      <w:color w:val="FFFFFF"/>
      <w:sz w:val="8"/>
    </w:rPr>
  </w:style>
  <w:style w:type="character" w:customStyle="1" w:styleId="Heading1Char">
    <w:name w:val="Heading 1 Char"/>
    <w:link w:val="Heading1"/>
    <w:uiPriority w:val="9"/>
    <w:rsid w:val="00FD3D81"/>
    <w:rPr>
      <w:rFonts w:ascii="Arial" w:hAnsi="Arial"/>
      <w:b/>
      <w:color w:val="000080"/>
      <w:sz w:val="36"/>
    </w:rPr>
  </w:style>
  <w:style w:type="character" w:customStyle="1" w:styleId="BodyTextIndentChar">
    <w:name w:val="Body Text Indent Char"/>
    <w:link w:val="BodyTextIndent"/>
    <w:rsid w:val="008E7C50"/>
    <w:rPr>
      <w:rFonts w:ascii="Arial" w:hAnsi="Arial"/>
      <w:i/>
      <w:lang w:val="en-US" w:eastAsia="en-US" w:bidi="ar-SA"/>
    </w:rPr>
  </w:style>
  <w:style w:type="paragraph" w:customStyle="1" w:styleId="tty132">
    <w:name w:val="tty132"/>
    <w:basedOn w:val="Normal"/>
    <w:rsid w:val="00530D6A"/>
    <w:pPr>
      <w:widowControl/>
      <w:spacing w:before="0" w:after="0" w:line="240" w:lineRule="auto"/>
      <w:ind w:right="0"/>
    </w:pPr>
    <w:rPr>
      <w:rFonts w:ascii="Courier New" w:hAnsi="Courier New"/>
      <w:sz w:val="12"/>
    </w:rPr>
  </w:style>
  <w:style w:type="paragraph" w:customStyle="1" w:styleId="tty80">
    <w:name w:val="tty80"/>
    <w:basedOn w:val="Normal"/>
    <w:rsid w:val="00530D6A"/>
    <w:pPr>
      <w:widowControl/>
      <w:spacing w:before="0" w:after="0" w:line="240" w:lineRule="auto"/>
      <w:ind w:right="0"/>
    </w:pPr>
    <w:rPr>
      <w:rFonts w:ascii="Courier New" w:hAnsi="Courier New"/>
    </w:rPr>
  </w:style>
  <w:style w:type="paragraph" w:customStyle="1" w:styleId="hangingindent">
    <w:name w:val="hanging indent"/>
    <w:basedOn w:val="BodyText"/>
    <w:rsid w:val="00530D6A"/>
    <w:pPr>
      <w:keepLines/>
      <w:widowControl/>
      <w:spacing w:before="120" w:after="120" w:line="240" w:lineRule="auto"/>
      <w:ind w:left="5400" w:right="0" w:hanging="2880"/>
      <w:jc w:val="left"/>
    </w:pPr>
    <w:rPr>
      <w:rFonts w:ascii="Book Antiqua" w:eastAsia="Times New Roman" w:hAnsi="Book Antiqua"/>
      <w:b w:val="0"/>
      <w:bCs w:val="0"/>
      <w:color w:val="auto"/>
      <w:sz w:val="20"/>
    </w:rPr>
  </w:style>
  <w:style w:type="paragraph" w:customStyle="1" w:styleId="tty180">
    <w:name w:val="tty180"/>
    <w:basedOn w:val="Normal"/>
    <w:rsid w:val="00530D6A"/>
    <w:pPr>
      <w:widowControl/>
      <w:spacing w:before="0" w:after="0" w:line="240" w:lineRule="auto"/>
      <w:ind w:right="-720"/>
    </w:pPr>
    <w:rPr>
      <w:rFonts w:ascii="Courier New" w:hAnsi="Courier New"/>
      <w:sz w:val="8"/>
    </w:rPr>
  </w:style>
  <w:style w:type="character" w:customStyle="1" w:styleId="Heading2Char">
    <w:name w:val="Heading 2 Char"/>
    <w:aliases w:val="HD2 Char"/>
    <w:link w:val="Heading2"/>
    <w:uiPriority w:val="9"/>
    <w:rsid w:val="00777A44"/>
    <w:rPr>
      <w:rFonts w:ascii="Arial" w:hAnsi="Arial"/>
      <w:b/>
      <w:color w:val="800080"/>
      <w:sz w:val="32"/>
    </w:rPr>
  </w:style>
  <w:style w:type="character" w:customStyle="1" w:styleId="Heading3Char">
    <w:name w:val="Heading 3 Char"/>
    <w:link w:val="Heading3"/>
    <w:rsid w:val="004B297D"/>
    <w:rPr>
      <w:rFonts w:ascii="Arial" w:hAnsi="Arial"/>
      <w:b/>
      <w:bCs/>
      <w:color w:val="008000"/>
      <w:sz w:val="28"/>
    </w:rPr>
  </w:style>
  <w:style w:type="paragraph" w:styleId="ListParagraph">
    <w:name w:val="List Paragraph"/>
    <w:basedOn w:val="Normal"/>
    <w:uiPriority w:val="34"/>
    <w:qFormat/>
    <w:rsid w:val="005D4878"/>
    <w:pPr>
      <w:ind w:left="720"/>
      <w:contextualSpacing/>
    </w:pPr>
  </w:style>
  <w:style w:type="paragraph" w:styleId="NoSpacing">
    <w:name w:val="No Spacing"/>
    <w:uiPriority w:val="1"/>
    <w:qFormat/>
    <w:rsid w:val="000127E5"/>
    <w:pPr>
      <w:widowControl w:val="0"/>
      <w:ind w:right="115"/>
    </w:pPr>
    <w:rPr>
      <w:rFonts w:ascii="Arial" w:hAnsi="Arial"/>
    </w:rPr>
  </w:style>
  <w:style w:type="character" w:customStyle="1" w:styleId="apple-converted-space">
    <w:name w:val="apple-converted-space"/>
    <w:basedOn w:val="DefaultParagraphFont"/>
    <w:rsid w:val="005E5192"/>
  </w:style>
  <w:style w:type="character" w:customStyle="1" w:styleId="itxtrst">
    <w:name w:val="itxtrst"/>
    <w:basedOn w:val="DefaultParagraphFont"/>
    <w:rsid w:val="005E5192"/>
  </w:style>
  <w:style w:type="character" w:styleId="Emphasis">
    <w:name w:val="Emphasis"/>
    <w:uiPriority w:val="20"/>
    <w:qFormat/>
    <w:rsid w:val="00893259"/>
    <w:rPr>
      <w:i/>
      <w:iCs/>
    </w:rPr>
  </w:style>
  <w:style w:type="paragraph" w:styleId="CommentSubject">
    <w:name w:val="annotation subject"/>
    <w:basedOn w:val="CommentText"/>
    <w:next w:val="CommentText"/>
    <w:link w:val="CommentSubjectChar"/>
    <w:rsid w:val="00195404"/>
    <w:pPr>
      <w:spacing w:line="240" w:lineRule="auto"/>
    </w:pPr>
    <w:rPr>
      <w:b/>
      <w:bCs/>
    </w:rPr>
  </w:style>
  <w:style w:type="character" w:customStyle="1" w:styleId="CommentTextChar">
    <w:name w:val="Comment Text Char"/>
    <w:basedOn w:val="DefaultParagraphFont"/>
    <w:link w:val="CommentText"/>
    <w:semiHidden/>
    <w:rsid w:val="00195404"/>
    <w:rPr>
      <w:rFonts w:ascii="Arial" w:hAnsi="Arial"/>
    </w:rPr>
  </w:style>
  <w:style w:type="character" w:customStyle="1" w:styleId="CommentSubjectChar">
    <w:name w:val="Comment Subject Char"/>
    <w:basedOn w:val="CommentTextChar"/>
    <w:link w:val="CommentSubject"/>
    <w:rsid w:val="00195404"/>
    <w:rPr>
      <w:rFonts w:ascii="Arial" w:hAnsi="Arial"/>
      <w:b/>
      <w:bCs/>
    </w:rPr>
  </w:style>
  <w:style w:type="table" w:styleId="TableGrid3">
    <w:name w:val="Table Grid 3"/>
    <w:basedOn w:val="TableNormal"/>
    <w:rsid w:val="00A26E70"/>
    <w:pPr>
      <w:widowControl w:val="0"/>
      <w:spacing w:before="26" w:after="240" w:line="240" w:lineRule="atLeast"/>
      <w:ind w:right="115"/>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LightList-Accent3">
    <w:name w:val="Light List Accent 3"/>
    <w:basedOn w:val="TableNormal"/>
    <w:uiPriority w:val="61"/>
    <w:rsid w:val="00A26E7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1">
    <w:name w:val="Light List Accent 1"/>
    <w:basedOn w:val="TableNormal"/>
    <w:uiPriority w:val="61"/>
    <w:rsid w:val="00A26E7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3">
    <w:name w:val="Table Columns 3"/>
    <w:basedOn w:val="TableNormal"/>
    <w:rsid w:val="00A26E70"/>
    <w:pPr>
      <w:widowControl w:val="0"/>
      <w:spacing w:before="26" w:after="240" w:line="240" w:lineRule="atLeast"/>
      <w:ind w:right="115"/>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8">
    <w:name w:val="Table Grid 8"/>
    <w:basedOn w:val="TableNormal"/>
    <w:rsid w:val="00A26E70"/>
    <w:pPr>
      <w:widowControl w:val="0"/>
      <w:spacing w:before="26" w:after="240" w:line="240" w:lineRule="atLeast"/>
      <w:ind w:right="115"/>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Char">
    <w:name w:val="Body Text Char"/>
    <w:basedOn w:val="DefaultParagraphFont"/>
    <w:link w:val="BodyText"/>
    <w:rsid w:val="00F86F21"/>
    <w:rPr>
      <w:rFonts w:ascii="Arial" w:eastAsia="SimSun" w:hAnsi="Arial"/>
      <w:b/>
      <w:bCs/>
      <w:color w:val="0206B0"/>
      <w:sz w:val="24"/>
    </w:rPr>
  </w:style>
  <w:style w:type="paragraph" w:customStyle="1" w:styleId="15Indented">
    <w:name w:val="1.5 Indented"/>
    <w:basedOn w:val="Normal"/>
    <w:rsid w:val="00F86F21"/>
    <w:pPr>
      <w:widowControl/>
      <w:spacing w:before="0" w:after="140" w:line="300" w:lineRule="atLeast"/>
      <w:ind w:left="432" w:right="0"/>
      <w:jc w:val="both"/>
    </w:pPr>
    <w:rPr>
      <w:color w:val="000000"/>
    </w:rPr>
  </w:style>
  <w:style w:type="paragraph" w:customStyle="1" w:styleId="UNV-Head1">
    <w:name w:val="UNV - Head 1"/>
    <w:basedOn w:val="Heading1"/>
    <w:next w:val="Normal"/>
    <w:rsid w:val="00F86F21"/>
    <w:pPr>
      <w:widowControl/>
      <w:numPr>
        <w:numId w:val="239"/>
      </w:numPr>
      <w:spacing w:before="240" w:after="60" w:line="240" w:lineRule="auto"/>
      <w:ind w:left="0" w:right="0" w:firstLine="0"/>
    </w:pPr>
    <w:rPr>
      <w:rFonts w:cs="Arial"/>
      <w:bCs/>
      <w:color w:val="auto"/>
      <w:kern w:val="32"/>
      <w:sz w:val="30"/>
      <w:szCs w:val="32"/>
    </w:rPr>
  </w:style>
  <w:style w:type="paragraph" w:customStyle="1" w:styleId="UNV-Head2">
    <w:name w:val="UNV - Head 2"/>
    <w:basedOn w:val="Heading2"/>
    <w:next w:val="Normal"/>
    <w:rsid w:val="00F86F21"/>
    <w:pPr>
      <w:widowControl/>
      <w:numPr>
        <w:numId w:val="239"/>
      </w:numPr>
      <w:pBdr>
        <w:bottom w:val="single" w:sz="4" w:space="1" w:color="999999"/>
      </w:pBdr>
      <w:tabs>
        <w:tab w:val="clear" w:pos="2052"/>
        <w:tab w:val="num" w:pos="360"/>
        <w:tab w:val="left" w:pos="540"/>
      </w:tabs>
      <w:spacing w:before="240" w:after="120" w:line="240" w:lineRule="auto"/>
      <w:ind w:left="0" w:right="0" w:firstLine="0"/>
    </w:pPr>
    <w:rPr>
      <w:rFonts w:cs="Arial"/>
      <w:bCs/>
      <w:iCs/>
      <w:color w:val="auto"/>
      <w:sz w:val="26"/>
      <w:szCs w:val="28"/>
    </w:rPr>
  </w:style>
  <w:style w:type="paragraph" w:customStyle="1" w:styleId="UNV-Head3">
    <w:name w:val="UNV - Head 3"/>
    <w:basedOn w:val="Normal"/>
    <w:next w:val="Normal"/>
    <w:link w:val="UNV-Head3Char"/>
    <w:rsid w:val="00F86F21"/>
    <w:pPr>
      <w:keepNext/>
      <w:widowControl/>
      <w:numPr>
        <w:ilvl w:val="2"/>
        <w:numId w:val="239"/>
      </w:numPr>
      <w:spacing w:before="240" w:after="120" w:line="240" w:lineRule="auto"/>
      <w:ind w:right="0"/>
      <w:outlineLvl w:val="2"/>
    </w:pPr>
    <w:rPr>
      <w:rFonts w:cs="Arial"/>
      <w:b/>
      <w:bCs/>
      <w:i/>
      <w:sz w:val="22"/>
      <w:szCs w:val="26"/>
    </w:rPr>
  </w:style>
  <w:style w:type="character" w:customStyle="1" w:styleId="BalloonTextChar">
    <w:name w:val="Balloon Text Char"/>
    <w:basedOn w:val="DefaultParagraphFont"/>
    <w:link w:val="BalloonText"/>
    <w:uiPriority w:val="99"/>
    <w:semiHidden/>
    <w:rsid w:val="00F86F21"/>
    <w:rPr>
      <w:rFonts w:ascii="Tahoma" w:hAnsi="Tahoma" w:cs="Tahoma"/>
      <w:sz w:val="16"/>
      <w:szCs w:val="16"/>
    </w:rPr>
  </w:style>
  <w:style w:type="character" w:customStyle="1" w:styleId="UNV-Head3Char">
    <w:name w:val="UNV - Head 3 Char"/>
    <w:link w:val="UNV-Head3"/>
    <w:rsid w:val="00AD496B"/>
    <w:rPr>
      <w:rFonts w:ascii="Arial" w:hAnsi="Arial" w:cs="Arial"/>
      <w:b/>
      <w:bCs/>
      <w:i/>
      <w:sz w:val="22"/>
      <w:szCs w:val="26"/>
    </w:rPr>
  </w:style>
  <w:style w:type="character" w:customStyle="1" w:styleId="stepnumber">
    <w:name w:val="stepnumber"/>
    <w:basedOn w:val="DefaultParagraphFont"/>
    <w:rsid w:val="00DC6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4464">
      <w:bodyDiv w:val="1"/>
      <w:marLeft w:val="75"/>
      <w:marRight w:val="75"/>
      <w:marTop w:val="75"/>
      <w:marBottom w:val="75"/>
      <w:divBdr>
        <w:top w:val="none" w:sz="0" w:space="0" w:color="auto"/>
        <w:left w:val="none" w:sz="0" w:space="0" w:color="auto"/>
        <w:bottom w:val="none" w:sz="0" w:space="0" w:color="auto"/>
        <w:right w:val="none" w:sz="0" w:space="0" w:color="auto"/>
      </w:divBdr>
      <w:divsChild>
        <w:div w:id="960916170">
          <w:marLeft w:val="0"/>
          <w:marRight w:val="0"/>
          <w:marTop w:val="75"/>
          <w:marBottom w:val="75"/>
          <w:divBdr>
            <w:top w:val="none" w:sz="0" w:space="0" w:color="auto"/>
            <w:left w:val="none" w:sz="0" w:space="0" w:color="auto"/>
            <w:bottom w:val="none" w:sz="0" w:space="0" w:color="auto"/>
            <w:right w:val="none" w:sz="0" w:space="0" w:color="auto"/>
          </w:divBdr>
          <w:divsChild>
            <w:div w:id="374473106">
              <w:marLeft w:val="0"/>
              <w:marRight w:val="0"/>
              <w:marTop w:val="0"/>
              <w:marBottom w:val="0"/>
              <w:divBdr>
                <w:top w:val="single" w:sz="6" w:space="0" w:color="012F50"/>
                <w:left w:val="none" w:sz="0" w:space="0" w:color="012F50"/>
                <w:bottom w:val="single" w:sz="6" w:space="0" w:color="012F50"/>
                <w:right w:val="none" w:sz="0" w:space="0" w:color="012F50"/>
              </w:divBdr>
              <w:divsChild>
                <w:div w:id="1149515443">
                  <w:marLeft w:val="0"/>
                  <w:marRight w:val="0"/>
                  <w:marTop w:val="0"/>
                  <w:marBottom w:val="0"/>
                  <w:divBdr>
                    <w:top w:val="none" w:sz="0" w:space="0" w:color="auto"/>
                    <w:left w:val="none" w:sz="0" w:space="0" w:color="auto"/>
                    <w:bottom w:val="none" w:sz="0" w:space="0" w:color="auto"/>
                    <w:right w:val="none" w:sz="0" w:space="0" w:color="auto"/>
                  </w:divBdr>
                  <w:divsChild>
                    <w:div w:id="544024731">
                      <w:marLeft w:val="0"/>
                      <w:marRight w:val="0"/>
                      <w:marTop w:val="0"/>
                      <w:marBottom w:val="0"/>
                      <w:divBdr>
                        <w:top w:val="none" w:sz="0" w:space="0" w:color="auto"/>
                        <w:left w:val="none" w:sz="0" w:space="0" w:color="auto"/>
                        <w:bottom w:val="none" w:sz="0" w:space="0" w:color="auto"/>
                        <w:right w:val="none" w:sz="0" w:space="0" w:color="auto"/>
                      </w:divBdr>
                      <w:divsChild>
                        <w:div w:id="571894488">
                          <w:marLeft w:val="0"/>
                          <w:marRight w:val="0"/>
                          <w:marTop w:val="0"/>
                          <w:marBottom w:val="0"/>
                          <w:divBdr>
                            <w:top w:val="none" w:sz="0" w:space="0" w:color="auto"/>
                            <w:left w:val="none" w:sz="0" w:space="0" w:color="auto"/>
                            <w:bottom w:val="none" w:sz="0" w:space="0" w:color="auto"/>
                            <w:right w:val="none" w:sz="0" w:space="0" w:color="auto"/>
                          </w:divBdr>
                          <w:divsChild>
                            <w:div w:id="147065574">
                              <w:marLeft w:val="0"/>
                              <w:marRight w:val="0"/>
                              <w:marTop w:val="0"/>
                              <w:marBottom w:val="0"/>
                              <w:divBdr>
                                <w:top w:val="none" w:sz="0" w:space="0" w:color="auto"/>
                                <w:left w:val="none" w:sz="0" w:space="0" w:color="auto"/>
                                <w:bottom w:val="none" w:sz="0" w:space="0" w:color="auto"/>
                                <w:right w:val="none" w:sz="0" w:space="0" w:color="auto"/>
                              </w:divBdr>
                              <w:divsChild>
                                <w:div w:id="323245284">
                                  <w:marLeft w:val="0"/>
                                  <w:marRight w:val="0"/>
                                  <w:marTop w:val="0"/>
                                  <w:marBottom w:val="0"/>
                                  <w:divBdr>
                                    <w:top w:val="none" w:sz="0" w:space="0" w:color="auto"/>
                                    <w:left w:val="none" w:sz="0" w:space="0" w:color="auto"/>
                                    <w:bottom w:val="none" w:sz="0" w:space="0" w:color="auto"/>
                                    <w:right w:val="none" w:sz="0" w:space="0" w:color="auto"/>
                                  </w:divBdr>
                                  <w:divsChild>
                                    <w:div w:id="72751191">
                                      <w:marLeft w:val="0"/>
                                      <w:marRight w:val="0"/>
                                      <w:marTop w:val="0"/>
                                      <w:marBottom w:val="0"/>
                                      <w:divBdr>
                                        <w:top w:val="none" w:sz="0" w:space="0" w:color="auto"/>
                                        <w:left w:val="none" w:sz="0" w:space="0" w:color="auto"/>
                                        <w:bottom w:val="none" w:sz="0" w:space="0" w:color="auto"/>
                                        <w:right w:val="none" w:sz="0" w:space="0" w:color="auto"/>
                                      </w:divBdr>
                                      <w:divsChild>
                                        <w:div w:id="82531190">
                                          <w:marLeft w:val="0"/>
                                          <w:marRight w:val="0"/>
                                          <w:marTop w:val="0"/>
                                          <w:marBottom w:val="0"/>
                                          <w:divBdr>
                                            <w:top w:val="none" w:sz="0" w:space="0" w:color="auto"/>
                                            <w:left w:val="none" w:sz="0" w:space="0" w:color="auto"/>
                                            <w:bottom w:val="none" w:sz="0" w:space="0" w:color="auto"/>
                                            <w:right w:val="none" w:sz="0" w:space="0" w:color="auto"/>
                                          </w:divBdr>
                                          <w:divsChild>
                                            <w:div w:id="713579913">
                                              <w:marLeft w:val="0"/>
                                              <w:marRight w:val="0"/>
                                              <w:marTop w:val="0"/>
                                              <w:marBottom w:val="0"/>
                                              <w:divBdr>
                                                <w:top w:val="single" w:sz="36" w:space="0" w:color="FFFFFF"/>
                                                <w:left w:val="single" w:sz="36" w:space="0" w:color="FFFFFF"/>
                                                <w:bottom w:val="single" w:sz="36" w:space="0" w:color="FFFFFF"/>
                                                <w:right w:val="single" w:sz="36" w:space="0" w:color="FFFFFF"/>
                                              </w:divBdr>
                                            </w:div>
                                          </w:divsChild>
                                        </w:div>
                                      </w:divsChild>
                                    </w:div>
                                  </w:divsChild>
                                </w:div>
                              </w:divsChild>
                            </w:div>
                          </w:divsChild>
                        </w:div>
                      </w:divsChild>
                    </w:div>
                  </w:divsChild>
                </w:div>
              </w:divsChild>
            </w:div>
          </w:divsChild>
        </w:div>
      </w:divsChild>
    </w:div>
    <w:div w:id="33241487">
      <w:bodyDiv w:val="1"/>
      <w:marLeft w:val="0"/>
      <w:marRight w:val="0"/>
      <w:marTop w:val="0"/>
      <w:marBottom w:val="0"/>
      <w:divBdr>
        <w:top w:val="none" w:sz="0" w:space="0" w:color="auto"/>
        <w:left w:val="none" w:sz="0" w:space="0" w:color="auto"/>
        <w:bottom w:val="none" w:sz="0" w:space="0" w:color="auto"/>
        <w:right w:val="none" w:sz="0" w:space="0" w:color="auto"/>
      </w:divBdr>
    </w:div>
    <w:div w:id="59795532">
      <w:bodyDiv w:val="1"/>
      <w:marLeft w:val="0"/>
      <w:marRight w:val="0"/>
      <w:marTop w:val="0"/>
      <w:marBottom w:val="0"/>
      <w:divBdr>
        <w:top w:val="none" w:sz="0" w:space="0" w:color="auto"/>
        <w:left w:val="none" w:sz="0" w:space="0" w:color="auto"/>
        <w:bottom w:val="none" w:sz="0" w:space="0" w:color="auto"/>
        <w:right w:val="none" w:sz="0" w:space="0" w:color="auto"/>
      </w:divBdr>
    </w:div>
    <w:div w:id="62534929">
      <w:bodyDiv w:val="1"/>
      <w:marLeft w:val="0"/>
      <w:marRight w:val="0"/>
      <w:marTop w:val="0"/>
      <w:marBottom w:val="0"/>
      <w:divBdr>
        <w:top w:val="none" w:sz="0" w:space="0" w:color="auto"/>
        <w:left w:val="none" w:sz="0" w:space="0" w:color="auto"/>
        <w:bottom w:val="none" w:sz="0" w:space="0" w:color="auto"/>
        <w:right w:val="none" w:sz="0" w:space="0" w:color="auto"/>
      </w:divBdr>
      <w:divsChild>
        <w:div w:id="1359354068">
          <w:marLeft w:val="0"/>
          <w:marRight w:val="0"/>
          <w:marTop w:val="0"/>
          <w:marBottom w:val="0"/>
          <w:divBdr>
            <w:top w:val="none" w:sz="0" w:space="0" w:color="auto"/>
            <w:left w:val="none" w:sz="0" w:space="0" w:color="auto"/>
            <w:bottom w:val="none" w:sz="0" w:space="0" w:color="auto"/>
            <w:right w:val="none" w:sz="0" w:space="0" w:color="auto"/>
          </w:divBdr>
          <w:divsChild>
            <w:div w:id="69739658">
              <w:marLeft w:val="0"/>
              <w:marRight w:val="0"/>
              <w:marTop w:val="0"/>
              <w:marBottom w:val="0"/>
              <w:divBdr>
                <w:top w:val="none" w:sz="0" w:space="0" w:color="auto"/>
                <w:left w:val="none" w:sz="0" w:space="0" w:color="auto"/>
                <w:bottom w:val="none" w:sz="0" w:space="0" w:color="auto"/>
                <w:right w:val="none" w:sz="0" w:space="0" w:color="auto"/>
              </w:divBdr>
              <w:divsChild>
                <w:div w:id="692999621">
                  <w:marLeft w:val="0"/>
                  <w:marRight w:val="0"/>
                  <w:marTop w:val="0"/>
                  <w:marBottom w:val="0"/>
                  <w:divBdr>
                    <w:top w:val="none" w:sz="0" w:space="0" w:color="auto"/>
                    <w:left w:val="none" w:sz="0" w:space="0" w:color="auto"/>
                    <w:bottom w:val="none" w:sz="0" w:space="0" w:color="auto"/>
                    <w:right w:val="none" w:sz="0" w:space="0" w:color="auto"/>
                  </w:divBdr>
                  <w:divsChild>
                    <w:div w:id="845830218">
                      <w:marLeft w:val="0"/>
                      <w:marRight w:val="0"/>
                      <w:marTop w:val="0"/>
                      <w:marBottom w:val="0"/>
                      <w:divBdr>
                        <w:top w:val="none" w:sz="0" w:space="0" w:color="auto"/>
                        <w:left w:val="none" w:sz="0" w:space="0" w:color="auto"/>
                        <w:bottom w:val="none" w:sz="0" w:space="0" w:color="auto"/>
                        <w:right w:val="none" w:sz="0" w:space="0" w:color="auto"/>
                      </w:divBdr>
                      <w:divsChild>
                        <w:div w:id="556405549">
                          <w:marLeft w:val="0"/>
                          <w:marRight w:val="0"/>
                          <w:marTop w:val="0"/>
                          <w:marBottom w:val="0"/>
                          <w:divBdr>
                            <w:top w:val="none" w:sz="0" w:space="0" w:color="auto"/>
                            <w:left w:val="none" w:sz="0" w:space="0" w:color="auto"/>
                            <w:bottom w:val="none" w:sz="0" w:space="0" w:color="auto"/>
                            <w:right w:val="none" w:sz="0" w:space="0" w:color="auto"/>
                          </w:divBdr>
                          <w:divsChild>
                            <w:div w:id="2119905077">
                              <w:marLeft w:val="0"/>
                              <w:marRight w:val="0"/>
                              <w:marTop w:val="0"/>
                              <w:marBottom w:val="0"/>
                              <w:divBdr>
                                <w:top w:val="none" w:sz="0" w:space="0" w:color="auto"/>
                                <w:left w:val="none" w:sz="0" w:space="0" w:color="auto"/>
                                <w:bottom w:val="none" w:sz="0" w:space="0" w:color="auto"/>
                                <w:right w:val="none" w:sz="0" w:space="0" w:color="auto"/>
                              </w:divBdr>
                              <w:divsChild>
                                <w:div w:id="803692000">
                                  <w:marLeft w:val="0"/>
                                  <w:marRight w:val="0"/>
                                  <w:marTop w:val="0"/>
                                  <w:marBottom w:val="0"/>
                                  <w:divBdr>
                                    <w:top w:val="none" w:sz="0" w:space="0" w:color="auto"/>
                                    <w:left w:val="none" w:sz="0" w:space="0" w:color="auto"/>
                                    <w:bottom w:val="none" w:sz="0" w:space="0" w:color="auto"/>
                                    <w:right w:val="none" w:sz="0" w:space="0" w:color="auto"/>
                                  </w:divBdr>
                                  <w:divsChild>
                                    <w:div w:id="733241048">
                                      <w:marLeft w:val="0"/>
                                      <w:marRight w:val="0"/>
                                      <w:marTop w:val="0"/>
                                      <w:marBottom w:val="0"/>
                                      <w:divBdr>
                                        <w:top w:val="none" w:sz="0" w:space="0" w:color="auto"/>
                                        <w:left w:val="none" w:sz="0" w:space="0" w:color="auto"/>
                                        <w:bottom w:val="none" w:sz="0" w:space="0" w:color="auto"/>
                                        <w:right w:val="none" w:sz="0" w:space="0" w:color="auto"/>
                                      </w:divBdr>
                                      <w:divsChild>
                                        <w:div w:id="18869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525489">
      <w:bodyDiv w:val="1"/>
      <w:marLeft w:val="0"/>
      <w:marRight w:val="0"/>
      <w:marTop w:val="0"/>
      <w:marBottom w:val="0"/>
      <w:divBdr>
        <w:top w:val="none" w:sz="0" w:space="0" w:color="auto"/>
        <w:left w:val="none" w:sz="0" w:space="0" w:color="auto"/>
        <w:bottom w:val="none" w:sz="0" w:space="0" w:color="auto"/>
        <w:right w:val="none" w:sz="0" w:space="0" w:color="auto"/>
      </w:divBdr>
    </w:div>
    <w:div w:id="102506685">
      <w:bodyDiv w:val="1"/>
      <w:marLeft w:val="0"/>
      <w:marRight w:val="0"/>
      <w:marTop w:val="0"/>
      <w:marBottom w:val="0"/>
      <w:divBdr>
        <w:top w:val="none" w:sz="0" w:space="0" w:color="auto"/>
        <w:left w:val="none" w:sz="0" w:space="0" w:color="auto"/>
        <w:bottom w:val="none" w:sz="0" w:space="0" w:color="auto"/>
        <w:right w:val="none" w:sz="0" w:space="0" w:color="auto"/>
      </w:divBdr>
      <w:divsChild>
        <w:div w:id="459418490">
          <w:marLeft w:val="0"/>
          <w:marRight w:val="0"/>
          <w:marTop w:val="0"/>
          <w:marBottom w:val="0"/>
          <w:divBdr>
            <w:top w:val="none" w:sz="0" w:space="0" w:color="auto"/>
            <w:left w:val="none" w:sz="0" w:space="0" w:color="auto"/>
            <w:bottom w:val="none" w:sz="0" w:space="0" w:color="auto"/>
            <w:right w:val="none" w:sz="0" w:space="0" w:color="auto"/>
          </w:divBdr>
          <w:divsChild>
            <w:div w:id="1262254049">
              <w:marLeft w:val="0"/>
              <w:marRight w:val="0"/>
              <w:marTop w:val="0"/>
              <w:marBottom w:val="0"/>
              <w:divBdr>
                <w:top w:val="none" w:sz="0" w:space="0" w:color="auto"/>
                <w:left w:val="none" w:sz="0" w:space="0" w:color="auto"/>
                <w:bottom w:val="none" w:sz="0" w:space="0" w:color="auto"/>
                <w:right w:val="none" w:sz="0" w:space="0" w:color="auto"/>
              </w:divBdr>
              <w:divsChild>
                <w:div w:id="848829848">
                  <w:marLeft w:val="0"/>
                  <w:marRight w:val="0"/>
                  <w:marTop w:val="0"/>
                  <w:marBottom w:val="0"/>
                  <w:divBdr>
                    <w:top w:val="none" w:sz="0" w:space="0" w:color="auto"/>
                    <w:left w:val="none" w:sz="0" w:space="0" w:color="auto"/>
                    <w:bottom w:val="none" w:sz="0" w:space="0" w:color="auto"/>
                    <w:right w:val="none" w:sz="0" w:space="0" w:color="auto"/>
                  </w:divBdr>
                  <w:divsChild>
                    <w:div w:id="287011265">
                      <w:marLeft w:val="0"/>
                      <w:marRight w:val="0"/>
                      <w:marTop w:val="0"/>
                      <w:marBottom w:val="0"/>
                      <w:divBdr>
                        <w:top w:val="none" w:sz="0" w:space="0" w:color="auto"/>
                        <w:left w:val="none" w:sz="0" w:space="0" w:color="auto"/>
                        <w:bottom w:val="none" w:sz="0" w:space="0" w:color="auto"/>
                        <w:right w:val="none" w:sz="0" w:space="0" w:color="auto"/>
                      </w:divBdr>
                    </w:div>
                  </w:divsChild>
                </w:div>
                <w:div w:id="1359038248">
                  <w:marLeft w:val="0"/>
                  <w:marRight w:val="0"/>
                  <w:marTop w:val="0"/>
                  <w:marBottom w:val="0"/>
                  <w:divBdr>
                    <w:top w:val="none" w:sz="0" w:space="0" w:color="auto"/>
                    <w:left w:val="none" w:sz="0" w:space="0" w:color="auto"/>
                    <w:bottom w:val="none" w:sz="0" w:space="0" w:color="auto"/>
                    <w:right w:val="none" w:sz="0" w:space="0" w:color="auto"/>
                  </w:divBdr>
                  <w:divsChild>
                    <w:div w:id="1931503121">
                      <w:marLeft w:val="0"/>
                      <w:marRight w:val="0"/>
                      <w:marTop w:val="0"/>
                      <w:marBottom w:val="0"/>
                      <w:divBdr>
                        <w:top w:val="none" w:sz="0" w:space="0" w:color="auto"/>
                        <w:left w:val="none" w:sz="0" w:space="0" w:color="auto"/>
                        <w:bottom w:val="none" w:sz="0" w:space="0" w:color="auto"/>
                        <w:right w:val="none" w:sz="0" w:space="0" w:color="auto"/>
                      </w:divBdr>
                    </w:div>
                  </w:divsChild>
                </w:div>
                <w:div w:id="1814179935">
                  <w:marLeft w:val="0"/>
                  <w:marRight w:val="0"/>
                  <w:marTop w:val="0"/>
                  <w:marBottom w:val="0"/>
                  <w:divBdr>
                    <w:top w:val="none" w:sz="0" w:space="0" w:color="auto"/>
                    <w:left w:val="none" w:sz="0" w:space="0" w:color="auto"/>
                    <w:bottom w:val="none" w:sz="0" w:space="0" w:color="auto"/>
                    <w:right w:val="none" w:sz="0" w:space="0" w:color="auto"/>
                  </w:divBdr>
                </w:div>
                <w:div w:id="1469400640">
                  <w:marLeft w:val="0"/>
                  <w:marRight w:val="0"/>
                  <w:marTop w:val="0"/>
                  <w:marBottom w:val="0"/>
                  <w:divBdr>
                    <w:top w:val="none" w:sz="0" w:space="0" w:color="auto"/>
                    <w:left w:val="none" w:sz="0" w:space="0" w:color="auto"/>
                    <w:bottom w:val="none" w:sz="0" w:space="0" w:color="auto"/>
                    <w:right w:val="none" w:sz="0" w:space="0" w:color="auto"/>
                  </w:divBdr>
                  <w:divsChild>
                    <w:div w:id="1419980452">
                      <w:marLeft w:val="0"/>
                      <w:marRight w:val="0"/>
                      <w:marTop w:val="0"/>
                      <w:marBottom w:val="0"/>
                      <w:divBdr>
                        <w:top w:val="none" w:sz="0" w:space="0" w:color="auto"/>
                        <w:left w:val="none" w:sz="0" w:space="0" w:color="auto"/>
                        <w:bottom w:val="none" w:sz="0" w:space="0" w:color="auto"/>
                        <w:right w:val="none" w:sz="0" w:space="0" w:color="auto"/>
                      </w:divBdr>
                    </w:div>
                  </w:divsChild>
                </w:div>
                <w:div w:id="1284842526">
                  <w:marLeft w:val="0"/>
                  <w:marRight w:val="0"/>
                  <w:marTop w:val="0"/>
                  <w:marBottom w:val="0"/>
                  <w:divBdr>
                    <w:top w:val="none" w:sz="0" w:space="0" w:color="auto"/>
                    <w:left w:val="none" w:sz="0" w:space="0" w:color="auto"/>
                    <w:bottom w:val="none" w:sz="0" w:space="0" w:color="auto"/>
                    <w:right w:val="none" w:sz="0" w:space="0" w:color="auto"/>
                  </w:divBdr>
                  <w:divsChild>
                    <w:div w:id="531966527">
                      <w:marLeft w:val="0"/>
                      <w:marRight w:val="0"/>
                      <w:marTop w:val="0"/>
                      <w:marBottom w:val="0"/>
                      <w:divBdr>
                        <w:top w:val="none" w:sz="0" w:space="0" w:color="auto"/>
                        <w:left w:val="none" w:sz="0" w:space="0" w:color="auto"/>
                        <w:bottom w:val="none" w:sz="0" w:space="0" w:color="auto"/>
                        <w:right w:val="none" w:sz="0" w:space="0" w:color="auto"/>
                      </w:divBdr>
                    </w:div>
                  </w:divsChild>
                </w:div>
                <w:div w:id="139539488">
                  <w:marLeft w:val="0"/>
                  <w:marRight w:val="0"/>
                  <w:marTop w:val="0"/>
                  <w:marBottom w:val="0"/>
                  <w:divBdr>
                    <w:top w:val="none" w:sz="0" w:space="0" w:color="auto"/>
                    <w:left w:val="none" w:sz="0" w:space="0" w:color="auto"/>
                    <w:bottom w:val="none" w:sz="0" w:space="0" w:color="auto"/>
                    <w:right w:val="none" w:sz="0" w:space="0" w:color="auto"/>
                  </w:divBdr>
                  <w:divsChild>
                    <w:div w:id="8746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53560">
      <w:bodyDiv w:val="1"/>
      <w:marLeft w:val="0"/>
      <w:marRight w:val="0"/>
      <w:marTop w:val="0"/>
      <w:marBottom w:val="0"/>
      <w:divBdr>
        <w:top w:val="none" w:sz="0" w:space="0" w:color="auto"/>
        <w:left w:val="none" w:sz="0" w:space="0" w:color="auto"/>
        <w:bottom w:val="none" w:sz="0" w:space="0" w:color="auto"/>
        <w:right w:val="none" w:sz="0" w:space="0" w:color="auto"/>
      </w:divBdr>
      <w:divsChild>
        <w:div w:id="629749410">
          <w:marLeft w:val="0"/>
          <w:marRight w:val="0"/>
          <w:marTop w:val="0"/>
          <w:marBottom w:val="0"/>
          <w:divBdr>
            <w:top w:val="none" w:sz="0" w:space="0" w:color="auto"/>
            <w:left w:val="none" w:sz="0" w:space="0" w:color="auto"/>
            <w:bottom w:val="none" w:sz="0" w:space="0" w:color="auto"/>
            <w:right w:val="none" w:sz="0" w:space="0" w:color="auto"/>
          </w:divBdr>
          <w:divsChild>
            <w:div w:id="756681246">
              <w:marLeft w:val="0"/>
              <w:marRight w:val="0"/>
              <w:marTop w:val="0"/>
              <w:marBottom w:val="0"/>
              <w:divBdr>
                <w:top w:val="none" w:sz="0" w:space="0" w:color="auto"/>
                <w:left w:val="none" w:sz="0" w:space="0" w:color="auto"/>
                <w:bottom w:val="none" w:sz="0" w:space="0" w:color="auto"/>
                <w:right w:val="none" w:sz="0" w:space="0" w:color="auto"/>
              </w:divBdr>
              <w:divsChild>
                <w:div w:id="709573846">
                  <w:marLeft w:val="0"/>
                  <w:marRight w:val="0"/>
                  <w:marTop w:val="0"/>
                  <w:marBottom w:val="0"/>
                  <w:divBdr>
                    <w:top w:val="none" w:sz="0" w:space="0" w:color="auto"/>
                    <w:left w:val="none" w:sz="0" w:space="0" w:color="auto"/>
                    <w:bottom w:val="none" w:sz="0" w:space="0" w:color="auto"/>
                    <w:right w:val="none" w:sz="0" w:space="0" w:color="auto"/>
                  </w:divBdr>
                  <w:divsChild>
                    <w:div w:id="1916085478">
                      <w:marLeft w:val="0"/>
                      <w:marRight w:val="0"/>
                      <w:marTop w:val="0"/>
                      <w:marBottom w:val="0"/>
                      <w:divBdr>
                        <w:top w:val="none" w:sz="0" w:space="0" w:color="auto"/>
                        <w:left w:val="none" w:sz="0" w:space="0" w:color="auto"/>
                        <w:bottom w:val="none" w:sz="0" w:space="0" w:color="auto"/>
                        <w:right w:val="none" w:sz="0" w:space="0" w:color="auto"/>
                      </w:divBdr>
                    </w:div>
                  </w:divsChild>
                </w:div>
                <w:div w:id="1990818691">
                  <w:marLeft w:val="0"/>
                  <w:marRight w:val="0"/>
                  <w:marTop w:val="0"/>
                  <w:marBottom w:val="0"/>
                  <w:divBdr>
                    <w:top w:val="none" w:sz="0" w:space="0" w:color="auto"/>
                    <w:left w:val="none" w:sz="0" w:space="0" w:color="auto"/>
                    <w:bottom w:val="none" w:sz="0" w:space="0" w:color="auto"/>
                    <w:right w:val="none" w:sz="0" w:space="0" w:color="auto"/>
                  </w:divBdr>
                  <w:divsChild>
                    <w:div w:id="1845899184">
                      <w:marLeft w:val="0"/>
                      <w:marRight w:val="0"/>
                      <w:marTop w:val="0"/>
                      <w:marBottom w:val="0"/>
                      <w:divBdr>
                        <w:top w:val="none" w:sz="0" w:space="0" w:color="auto"/>
                        <w:left w:val="none" w:sz="0" w:space="0" w:color="auto"/>
                        <w:bottom w:val="none" w:sz="0" w:space="0" w:color="auto"/>
                        <w:right w:val="none" w:sz="0" w:space="0" w:color="auto"/>
                      </w:divBdr>
                    </w:div>
                  </w:divsChild>
                </w:div>
                <w:div w:id="69885649">
                  <w:marLeft w:val="0"/>
                  <w:marRight w:val="0"/>
                  <w:marTop w:val="0"/>
                  <w:marBottom w:val="0"/>
                  <w:divBdr>
                    <w:top w:val="none" w:sz="0" w:space="0" w:color="auto"/>
                    <w:left w:val="none" w:sz="0" w:space="0" w:color="auto"/>
                    <w:bottom w:val="none" w:sz="0" w:space="0" w:color="auto"/>
                    <w:right w:val="none" w:sz="0" w:space="0" w:color="auto"/>
                  </w:divBdr>
                </w:div>
                <w:div w:id="570165179">
                  <w:marLeft w:val="0"/>
                  <w:marRight w:val="0"/>
                  <w:marTop w:val="0"/>
                  <w:marBottom w:val="0"/>
                  <w:divBdr>
                    <w:top w:val="none" w:sz="0" w:space="0" w:color="auto"/>
                    <w:left w:val="none" w:sz="0" w:space="0" w:color="auto"/>
                    <w:bottom w:val="none" w:sz="0" w:space="0" w:color="auto"/>
                    <w:right w:val="none" w:sz="0" w:space="0" w:color="auto"/>
                  </w:divBdr>
                  <w:divsChild>
                    <w:div w:id="7120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2313">
      <w:bodyDiv w:val="1"/>
      <w:marLeft w:val="0"/>
      <w:marRight w:val="0"/>
      <w:marTop w:val="0"/>
      <w:marBottom w:val="0"/>
      <w:divBdr>
        <w:top w:val="none" w:sz="0" w:space="0" w:color="auto"/>
        <w:left w:val="none" w:sz="0" w:space="0" w:color="auto"/>
        <w:bottom w:val="none" w:sz="0" w:space="0" w:color="auto"/>
        <w:right w:val="none" w:sz="0" w:space="0" w:color="auto"/>
      </w:divBdr>
      <w:divsChild>
        <w:div w:id="960457465">
          <w:marLeft w:val="0"/>
          <w:marRight w:val="0"/>
          <w:marTop w:val="0"/>
          <w:marBottom w:val="0"/>
          <w:divBdr>
            <w:top w:val="none" w:sz="0" w:space="0" w:color="auto"/>
            <w:left w:val="none" w:sz="0" w:space="0" w:color="auto"/>
            <w:bottom w:val="none" w:sz="0" w:space="0" w:color="auto"/>
            <w:right w:val="none" w:sz="0" w:space="0" w:color="auto"/>
          </w:divBdr>
          <w:divsChild>
            <w:div w:id="21134970">
              <w:marLeft w:val="0"/>
              <w:marRight w:val="0"/>
              <w:marTop w:val="0"/>
              <w:marBottom w:val="0"/>
              <w:divBdr>
                <w:top w:val="none" w:sz="0" w:space="0" w:color="auto"/>
                <w:left w:val="none" w:sz="0" w:space="0" w:color="auto"/>
                <w:bottom w:val="none" w:sz="0" w:space="0" w:color="auto"/>
                <w:right w:val="none" w:sz="0" w:space="0" w:color="auto"/>
              </w:divBdr>
              <w:divsChild>
                <w:div w:id="1875345050">
                  <w:marLeft w:val="0"/>
                  <w:marRight w:val="0"/>
                  <w:marTop w:val="0"/>
                  <w:marBottom w:val="0"/>
                  <w:divBdr>
                    <w:top w:val="none" w:sz="0" w:space="0" w:color="auto"/>
                    <w:left w:val="none" w:sz="0" w:space="0" w:color="auto"/>
                    <w:bottom w:val="none" w:sz="0" w:space="0" w:color="auto"/>
                    <w:right w:val="none" w:sz="0" w:space="0" w:color="auto"/>
                  </w:divBdr>
                  <w:divsChild>
                    <w:div w:id="1457793880">
                      <w:marLeft w:val="0"/>
                      <w:marRight w:val="0"/>
                      <w:marTop w:val="0"/>
                      <w:marBottom w:val="0"/>
                      <w:divBdr>
                        <w:top w:val="none" w:sz="0" w:space="0" w:color="auto"/>
                        <w:left w:val="none" w:sz="0" w:space="0" w:color="auto"/>
                        <w:bottom w:val="none" w:sz="0" w:space="0" w:color="auto"/>
                        <w:right w:val="none" w:sz="0" w:space="0" w:color="auto"/>
                      </w:divBdr>
                      <w:divsChild>
                        <w:div w:id="827944850">
                          <w:marLeft w:val="0"/>
                          <w:marRight w:val="0"/>
                          <w:marTop w:val="0"/>
                          <w:marBottom w:val="0"/>
                          <w:divBdr>
                            <w:top w:val="none" w:sz="0" w:space="0" w:color="auto"/>
                            <w:left w:val="none" w:sz="0" w:space="0" w:color="auto"/>
                            <w:bottom w:val="none" w:sz="0" w:space="0" w:color="auto"/>
                            <w:right w:val="none" w:sz="0" w:space="0" w:color="auto"/>
                          </w:divBdr>
                          <w:divsChild>
                            <w:div w:id="180557240">
                              <w:marLeft w:val="0"/>
                              <w:marRight w:val="0"/>
                              <w:marTop w:val="0"/>
                              <w:marBottom w:val="0"/>
                              <w:divBdr>
                                <w:top w:val="none" w:sz="0" w:space="0" w:color="auto"/>
                                <w:left w:val="none" w:sz="0" w:space="0" w:color="auto"/>
                                <w:bottom w:val="none" w:sz="0" w:space="0" w:color="auto"/>
                                <w:right w:val="none" w:sz="0" w:space="0" w:color="auto"/>
                              </w:divBdr>
                              <w:divsChild>
                                <w:div w:id="871579619">
                                  <w:marLeft w:val="0"/>
                                  <w:marRight w:val="0"/>
                                  <w:marTop w:val="0"/>
                                  <w:marBottom w:val="0"/>
                                  <w:divBdr>
                                    <w:top w:val="none" w:sz="0" w:space="0" w:color="auto"/>
                                    <w:left w:val="none" w:sz="0" w:space="0" w:color="auto"/>
                                    <w:bottom w:val="none" w:sz="0" w:space="0" w:color="auto"/>
                                    <w:right w:val="none" w:sz="0" w:space="0" w:color="auto"/>
                                  </w:divBdr>
                                  <w:divsChild>
                                    <w:div w:id="1080129576">
                                      <w:marLeft w:val="0"/>
                                      <w:marRight w:val="0"/>
                                      <w:marTop w:val="0"/>
                                      <w:marBottom w:val="0"/>
                                      <w:divBdr>
                                        <w:top w:val="none" w:sz="0" w:space="0" w:color="auto"/>
                                        <w:left w:val="none" w:sz="0" w:space="0" w:color="auto"/>
                                        <w:bottom w:val="none" w:sz="0" w:space="0" w:color="auto"/>
                                        <w:right w:val="none" w:sz="0" w:space="0" w:color="auto"/>
                                      </w:divBdr>
                                      <w:divsChild>
                                        <w:div w:id="1653094305">
                                          <w:marLeft w:val="0"/>
                                          <w:marRight w:val="0"/>
                                          <w:marTop w:val="0"/>
                                          <w:marBottom w:val="0"/>
                                          <w:divBdr>
                                            <w:top w:val="none" w:sz="0" w:space="0" w:color="auto"/>
                                            <w:left w:val="none" w:sz="0" w:space="0" w:color="auto"/>
                                            <w:bottom w:val="none" w:sz="0" w:space="0" w:color="auto"/>
                                            <w:right w:val="none" w:sz="0" w:space="0" w:color="auto"/>
                                          </w:divBdr>
                                          <w:divsChild>
                                            <w:div w:id="731660095">
                                              <w:marLeft w:val="0"/>
                                              <w:marRight w:val="0"/>
                                              <w:marTop w:val="0"/>
                                              <w:marBottom w:val="0"/>
                                              <w:divBdr>
                                                <w:top w:val="none" w:sz="0" w:space="0" w:color="auto"/>
                                                <w:left w:val="none" w:sz="0" w:space="0" w:color="auto"/>
                                                <w:bottom w:val="none" w:sz="0" w:space="0" w:color="auto"/>
                                                <w:right w:val="none" w:sz="0" w:space="0" w:color="auto"/>
                                              </w:divBdr>
                                              <w:divsChild>
                                                <w:div w:id="518616987">
                                                  <w:marLeft w:val="30"/>
                                                  <w:marRight w:val="30"/>
                                                  <w:marTop w:val="30"/>
                                                  <w:marBottom w:val="30"/>
                                                  <w:divBdr>
                                                    <w:top w:val="single" w:sz="2" w:space="6" w:color="CCCCCC"/>
                                                    <w:left w:val="single" w:sz="6" w:space="11" w:color="CCCCCC"/>
                                                    <w:bottom w:val="single" w:sz="6" w:space="6" w:color="CCCCCC"/>
                                                    <w:right w:val="single" w:sz="6" w:space="11" w:color="CCCCCC"/>
                                                  </w:divBdr>
                                                  <w:divsChild>
                                                    <w:div w:id="576596479">
                                                      <w:marLeft w:val="0"/>
                                                      <w:marRight w:val="0"/>
                                                      <w:marTop w:val="0"/>
                                                      <w:marBottom w:val="0"/>
                                                      <w:divBdr>
                                                        <w:top w:val="none" w:sz="0" w:space="0" w:color="auto"/>
                                                        <w:left w:val="none" w:sz="0" w:space="0" w:color="auto"/>
                                                        <w:bottom w:val="none" w:sz="0" w:space="0" w:color="auto"/>
                                                        <w:right w:val="none" w:sz="0" w:space="0" w:color="auto"/>
                                                      </w:divBdr>
                                                      <w:divsChild>
                                                        <w:div w:id="660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605641">
      <w:bodyDiv w:val="1"/>
      <w:marLeft w:val="0"/>
      <w:marRight w:val="0"/>
      <w:marTop w:val="0"/>
      <w:marBottom w:val="0"/>
      <w:divBdr>
        <w:top w:val="none" w:sz="0" w:space="0" w:color="auto"/>
        <w:left w:val="none" w:sz="0" w:space="0" w:color="auto"/>
        <w:bottom w:val="none" w:sz="0" w:space="0" w:color="auto"/>
        <w:right w:val="none" w:sz="0" w:space="0" w:color="auto"/>
      </w:divBdr>
    </w:div>
    <w:div w:id="209078438">
      <w:bodyDiv w:val="1"/>
      <w:marLeft w:val="0"/>
      <w:marRight w:val="0"/>
      <w:marTop w:val="0"/>
      <w:marBottom w:val="0"/>
      <w:divBdr>
        <w:top w:val="none" w:sz="0" w:space="0" w:color="auto"/>
        <w:left w:val="none" w:sz="0" w:space="0" w:color="auto"/>
        <w:bottom w:val="none" w:sz="0" w:space="0" w:color="auto"/>
        <w:right w:val="none" w:sz="0" w:space="0" w:color="auto"/>
      </w:divBdr>
      <w:divsChild>
        <w:div w:id="1617564850">
          <w:marLeft w:val="0"/>
          <w:marRight w:val="0"/>
          <w:marTop w:val="0"/>
          <w:marBottom w:val="0"/>
          <w:divBdr>
            <w:top w:val="none" w:sz="0" w:space="0" w:color="auto"/>
            <w:left w:val="none" w:sz="0" w:space="0" w:color="auto"/>
            <w:bottom w:val="none" w:sz="0" w:space="0" w:color="auto"/>
            <w:right w:val="none" w:sz="0" w:space="0" w:color="auto"/>
          </w:divBdr>
          <w:divsChild>
            <w:div w:id="1542860058">
              <w:marLeft w:val="0"/>
              <w:marRight w:val="0"/>
              <w:marTop w:val="0"/>
              <w:marBottom w:val="0"/>
              <w:divBdr>
                <w:top w:val="none" w:sz="0" w:space="0" w:color="auto"/>
                <w:left w:val="none" w:sz="0" w:space="0" w:color="auto"/>
                <w:bottom w:val="none" w:sz="0" w:space="0" w:color="auto"/>
                <w:right w:val="none" w:sz="0" w:space="0" w:color="auto"/>
              </w:divBdr>
              <w:divsChild>
                <w:div w:id="6834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00511">
      <w:bodyDiv w:val="1"/>
      <w:marLeft w:val="0"/>
      <w:marRight w:val="0"/>
      <w:marTop w:val="0"/>
      <w:marBottom w:val="0"/>
      <w:divBdr>
        <w:top w:val="none" w:sz="0" w:space="0" w:color="auto"/>
        <w:left w:val="none" w:sz="0" w:space="0" w:color="auto"/>
        <w:bottom w:val="none" w:sz="0" w:space="0" w:color="auto"/>
        <w:right w:val="none" w:sz="0" w:space="0" w:color="auto"/>
      </w:divBdr>
      <w:divsChild>
        <w:div w:id="1675450237">
          <w:marLeft w:val="446"/>
          <w:marRight w:val="0"/>
          <w:marTop w:val="0"/>
          <w:marBottom w:val="0"/>
          <w:divBdr>
            <w:top w:val="none" w:sz="0" w:space="0" w:color="auto"/>
            <w:left w:val="none" w:sz="0" w:space="0" w:color="auto"/>
            <w:bottom w:val="none" w:sz="0" w:space="0" w:color="auto"/>
            <w:right w:val="none" w:sz="0" w:space="0" w:color="auto"/>
          </w:divBdr>
        </w:div>
        <w:div w:id="1627079885">
          <w:marLeft w:val="446"/>
          <w:marRight w:val="0"/>
          <w:marTop w:val="0"/>
          <w:marBottom w:val="0"/>
          <w:divBdr>
            <w:top w:val="none" w:sz="0" w:space="0" w:color="auto"/>
            <w:left w:val="none" w:sz="0" w:space="0" w:color="auto"/>
            <w:bottom w:val="none" w:sz="0" w:space="0" w:color="auto"/>
            <w:right w:val="none" w:sz="0" w:space="0" w:color="auto"/>
          </w:divBdr>
        </w:div>
      </w:divsChild>
    </w:div>
    <w:div w:id="297107292">
      <w:bodyDiv w:val="1"/>
      <w:marLeft w:val="0"/>
      <w:marRight w:val="0"/>
      <w:marTop w:val="0"/>
      <w:marBottom w:val="0"/>
      <w:divBdr>
        <w:top w:val="none" w:sz="0" w:space="0" w:color="auto"/>
        <w:left w:val="none" w:sz="0" w:space="0" w:color="auto"/>
        <w:bottom w:val="none" w:sz="0" w:space="0" w:color="auto"/>
        <w:right w:val="none" w:sz="0" w:space="0" w:color="auto"/>
      </w:divBdr>
      <w:divsChild>
        <w:div w:id="1873419457">
          <w:marLeft w:val="1166"/>
          <w:marRight w:val="0"/>
          <w:marTop w:val="0"/>
          <w:marBottom w:val="0"/>
          <w:divBdr>
            <w:top w:val="none" w:sz="0" w:space="0" w:color="auto"/>
            <w:left w:val="none" w:sz="0" w:space="0" w:color="auto"/>
            <w:bottom w:val="none" w:sz="0" w:space="0" w:color="auto"/>
            <w:right w:val="none" w:sz="0" w:space="0" w:color="auto"/>
          </w:divBdr>
        </w:div>
        <w:div w:id="527838687">
          <w:marLeft w:val="1166"/>
          <w:marRight w:val="0"/>
          <w:marTop w:val="0"/>
          <w:marBottom w:val="0"/>
          <w:divBdr>
            <w:top w:val="none" w:sz="0" w:space="0" w:color="auto"/>
            <w:left w:val="none" w:sz="0" w:space="0" w:color="auto"/>
            <w:bottom w:val="none" w:sz="0" w:space="0" w:color="auto"/>
            <w:right w:val="none" w:sz="0" w:space="0" w:color="auto"/>
          </w:divBdr>
        </w:div>
        <w:div w:id="1627395969">
          <w:marLeft w:val="1166"/>
          <w:marRight w:val="0"/>
          <w:marTop w:val="0"/>
          <w:marBottom w:val="0"/>
          <w:divBdr>
            <w:top w:val="none" w:sz="0" w:space="0" w:color="auto"/>
            <w:left w:val="none" w:sz="0" w:space="0" w:color="auto"/>
            <w:bottom w:val="none" w:sz="0" w:space="0" w:color="auto"/>
            <w:right w:val="none" w:sz="0" w:space="0" w:color="auto"/>
          </w:divBdr>
        </w:div>
        <w:div w:id="879976070">
          <w:marLeft w:val="1166"/>
          <w:marRight w:val="0"/>
          <w:marTop w:val="0"/>
          <w:marBottom w:val="0"/>
          <w:divBdr>
            <w:top w:val="none" w:sz="0" w:space="0" w:color="auto"/>
            <w:left w:val="none" w:sz="0" w:space="0" w:color="auto"/>
            <w:bottom w:val="none" w:sz="0" w:space="0" w:color="auto"/>
            <w:right w:val="none" w:sz="0" w:space="0" w:color="auto"/>
          </w:divBdr>
        </w:div>
        <w:div w:id="1892572828">
          <w:marLeft w:val="1166"/>
          <w:marRight w:val="0"/>
          <w:marTop w:val="0"/>
          <w:marBottom w:val="0"/>
          <w:divBdr>
            <w:top w:val="none" w:sz="0" w:space="0" w:color="auto"/>
            <w:left w:val="none" w:sz="0" w:space="0" w:color="auto"/>
            <w:bottom w:val="none" w:sz="0" w:space="0" w:color="auto"/>
            <w:right w:val="none" w:sz="0" w:space="0" w:color="auto"/>
          </w:divBdr>
        </w:div>
        <w:div w:id="962998930">
          <w:marLeft w:val="1166"/>
          <w:marRight w:val="0"/>
          <w:marTop w:val="0"/>
          <w:marBottom w:val="0"/>
          <w:divBdr>
            <w:top w:val="none" w:sz="0" w:space="0" w:color="auto"/>
            <w:left w:val="none" w:sz="0" w:space="0" w:color="auto"/>
            <w:bottom w:val="none" w:sz="0" w:space="0" w:color="auto"/>
            <w:right w:val="none" w:sz="0" w:space="0" w:color="auto"/>
          </w:divBdr>
        </w:div>
        <w:div w:id="773867357">
          <w:marLeft w:val="1166"/>
          <w:marRight w:val="0"/>
          <w:marTop w:val="0"/>
          <w:marBottom w:val="0"/>
          <w:divBdr>
            <w:top w:val="none" w:sz="0" w:space="0" w:color="auto"/>
            <w:left w:val="none" w:sz="0" w:space="0" w:color="auto"/>
            <w:bottom w:val="none" w:sz="0" w:space="0" w:color="auto"/>
            <w:right w:val="none" w:sz="0" w:space="0" w:color="auto"/>
          </w:divBdr>
        </w:div>
        <w:div w:id="1485047979">
          <w:marLeft w:val="1166"/>
          <w:marRight w:val="0"/>
          <w:marTop w:val="0"/>
          <w:marBottom w:val="0"/>
          <w:divBdr>
            <w:top w:val="none" w:sz="0" w:space="0" w:color="auto"/>
            <w:left w:val="none" w:sz="0" w:space="0" w:color="auto"/>
            <w:bottom w:val="none" w:sz="0" w:space="0" w:color="auto"/>
            <w:right w:val="none" w:sz="0" w:space="0" w:color="auto"/>
          </w:divBdr>
        </w:div>
        <w:div w:id="606545467">
          <w:marLeft w:val="1166"/>
          <w:marRight w:val="0"/>
          <w:marTop w:val="0"/>
          <w:marBottom w:val="0"/>
          <w:divBdr>
            <w:top w:val="none" w:sz="0" w:space="0" w:color="auto"/>
            <w:left w:val="none" w:sz="0" w:space="0" w:color="auto"/>
            <w:bottom w:val="none" w:sz="0" w:space="0" w:color="auto"/>
            <w:right w:val="none" w:sz="0" w:space="0" w:color="auto"/>
          </w:divBdr>
        </w:div>
        <w:div w:id="1238057267">
          <w:marLeft w:val="1166"/>
          <w:marRight w:val="0"/>
          <w:marTop w:val="0"/>
          <w:marBottom w:val="0"/>
          <w:divBdr>
            <w:top w:val="none" w:sz="0" w:space="0" w:color="auto"/>
            <w:left w:val="none" w:sz="0" w:space="0" w:color="auto"/>
            <w:bottom w:val="none" w:sz="0" w:space="0" w:color="auto"/>
            <w:right w:val="none" w:sz="0" w:space="0" w:color="auto"/>
          </w:divBdr>
        </w:div>
        <w:div w:id="1658336523">
          <w:marLeft w:val="1166"/>
          <w:marRight w:val="0"/>
          <w:marTop w:val="0"/>
          <w:marBottom w:val="0"/>
          <w:divBdr>
            <w:top w:val="none" w:sz="0" w:space="0" w:color="auto"/>
            <w:left w:val="none" w:sz="0" w:space="0" w:color="auto"/>
            <w:bottom w:val="none" w:sz="0" w:space="0" w:color="auto"/>
            <w:right w:val="none" w:sz="0" w:space="0" w:color="auto"/>
          </w:divBdr>
        </w:div>
        <w:div w:id="264775780">
          <w:marLeft w:val="1166"/>
          <w:marRight w:val="0"/>
          <w:marTop w:val="0"/>
          <w:marBottom w:val="0"/>
          <w:divBdr>
            <w:top w:val="none" w:sz="0" w:space="0" w:color="auto"/>
            <w:left w:val="none" w:sz="0" w:space="0" w:color="auto"/>
            <w:bottom w:val="none" w:sz="0" w:space="0" w:color="auto"/>
            <w:right w:val="none" w:sz="0" w:space="0" w:color="auto"/>
          </w:divBdr>
        </w:div>
        <w:div w:id="525095993">
          <w:marLeft w:val="1166"/>
          <w:marRight w:val="0"/>
          <w:marTop w:val="0"/>
          <w:marBottom w:val="0"/>
          <w:divBdr>
            <w:top w:val="none" w:sz="0" w:space="0" w:color="auto"/>
            <w:left w:val="none" w:sz="0" w:space="0" w:color="auto"/>
            <w:bottom w:val="none" w:sz="0" w:space="0" w:color="auto"/>
            <w:right w:val="none" w:sz="0" w:space="0" w:color="auto"/>
          </w:divBdr>
        </w:div>
        <w:div w:id="876625910">
          <w:marLeft w:val="1166"/>
          <w:marRight w:val="0"/>
          <w:marTop w:val="0"/>
          <w:marBottom w:val="0"/>
          <w:divBdr>
            <w:top w:val="none" w:sz="0" w:space="0" w:color="auto"/>
            <w:left w:val="none" w:sz="0" w:space="0" w:color="auto"/>
            <w:bottom w:val="none" w:sz="0" w:space="0" w:color="auto"/>
            <w:right w:val="none" w:sz="0" w:space="0" w:color="auto"/>
          </w:divBdr>
        </w:div>
        <w:div w:id="1350372459">
          <w:marLeft w:val="1166"/>
          <w:marRight w:val="0"/>
          <w:marTop w:val="0"/>
          <w:marBottom w:val="0"/>
          <w:divBdr>
            <w:top w:val="none" w:sz="0" w:space="0" w:color="auto"/>
            <w:left w:val="none" w:sz="0" w:space="0" w:color="auto"/>
            <w:bottom w:val="none" w:sz="0" w:space="0" w:color="auto"/>
            <w:right w:val="none" w:sz="0" w:space="0" w:color="auto"/>
          </w:divBdr>
        </w:div>
        <w:div w:id="2139717553">
          <w:marLeft w:val="1166"/>
          <w:marRight w:val="0"/>
          <w:marTop w:val="0"/>
          <w:marBottom w:val="0"/>
          <w:divBdr>
            <w:top w:val="none" w:sz="0" w:space="0" w:color="auto"/>
            <w:left w:val="none" w:sz="0" w:space="0" w:color="auto"/>
            <w:bottom w:val="none" w:sz="0" w:space="0" w:color="auto"/>
            <w:right w:val="none" w:sz="0" w:space="0" w:color="auto"/>
          </w:divBdr>
        </w:div>
        <w:div w:id="1392969345">
          <w:marLeft w:val="1166"/>
          <w:marRight w:val="0"/>
          <w:marTop w:val="0"/>
          <w:marBottom w:val="0"/>
          <w:divBdr>
            <w:top w:val="none" w:sz="0" w:space="0" w:color="auto"/>
            <w:left w:val="none" w:sz="0" w:space="0" w:color="auto"/>
            <w:bottom w:val="none" w:sz="0" w:space="0" w:color="auto"/>
            <w:right w:val="none" w:sz="0" w:space="0" w:color="auto"/>
          </w:divBdr>
        </w:div>
        <w:div w:id="201524943">
          <w:marLeft w:val="1166"/>
          <w:marRight w:val="0"/>
          <w:marTop w:val="0"/>
          <w:marBottom w:val="0"/>
          <w:divBdr>
            <w:top w:val="none" w:sz="0" w:space="0" w:color="auto"/>
            <w:left w:val="none" w:sz="0" w:space="0" w:color="auto"/>
            <w:bottom w:val="none" w:sz="0" w:space="0" w:color="auto"/>
            <w:right w:val="none" w:sz="0" w:space="0" w:color="auto"/>
          </w:divBdr>
        </w:div>
        <w:div w:id="1109817800">
          <w:marLeft w:val="1166"/>
          <w:marRight w:val="0"/>
          <w:marTop w:val="0"/>
          <w:marBottom w:val="0"/>
          <w:divBdr>
            <w:top w:val="none" w:sz="0" w:space="0" w:color="auto"/>
            <w:left w:val="none" w:sz="0" w:space="0" w:color="auto"/>
            <w:bottom w:val="none" w:sz="0" w:space="0" w:color="auto"/>
            <w:right w:val="none" w:sz="0" w:space="0" w:color="auto"/>
          </w:divBdr>
        </w:div>
        <w:div w:id="358547931">
          <w:marLeft w:val="1166"/>
          <w:marRight w:val="0"/>
          <w:marTop w:val="0"/>
          <w:marBottom w:val="0"/>
          <w:divBdr>
            <w:top w:val="none" w:sz="0" w:space="0" w:color="auto"/>
            <w:left w:val="none" w:sz="0" w:space="0" w:color="auto"/>
            <w:bottom w:val="none" w:sz="0" w:space="0" w:color="auto"/>
            <w:right w:val="none" w:sz="0" w:space="0" w:color="auto"/>
          </w:divBdr>
        </w:div>
        <w:div w:id="683820727">
          <w:marLeft w:val="1166"/>
          <w:marRight w:val="0"/>
          <w:marTop w:val="0"/>
          <w:marBottom w:val="0"/>
          <w:divBdr>
            <w:top w:val="none" w:sz="0" w:space="0" w:color="auto"/>
            <w:left w:val="none" w:sz="0" w:space="0" w:color="auto"/>
            <w:bottom w:val="none" w:sz="0" w:space="0" w:color="auto"/>
            <w:right w:val="none" w:sz="0" w:space="0" w:color="auto"/>
          </w:divBdr>
        </w:div>
        <w:div w:id="1704864488">
          <w:marLeft w:val="1166"/>
          <w:marRight w:val="0"/>
          <w:marTop w:val="0"/>
          <w:marBottom w:val="0"/>
          <w:divBdr>
            <w:top w:val="none" w:sz="0" w:space="0" w:color="auto"/>
            <w:left w:val="none" w:sz="0" w:space="0" w:color="auto"/>
            <w:bottom w:val="none" w:sz="0" w:space="0" w:color="auto"/>
            <w:right w:val="none" w:sz="0" w:space="0" w:color="auto"/>
          </w:divBdr>
        </w:div>
      </w:divsChild>
    </w:div>
    <w:div w:id="361130647">
      <w:bodyDiv w:val="1"/>
      <w:marLeft w:val="0"/>
      <w:marRight w:val="0"/>
      <w:marTop w:val="0"/>
      <w:marBottom w:val="0"/>
      <w:divBdr>
        <w:top w:val="none" w:sz="0" w:space="0" w:color="auto"/>
        <w:left w:val="none" w:sz="0" w:space="0" w:color="auto"/>
        <w:bottom w:val="none" w:sz="0" w:space="0" w:color="auto"/>
        <w:right w:val="none" w:sz="0" w:space="0" w:color="auto"/>
      </w:divBdr>
    </w:div>
    <w:div w:id="377701408">
      <w:bodyDiv w:val="1"/>
      <w:marLeft w:val="0"/>
      <w:marRight w:val="0"/>
      <w:marTop w:val="0"/>
      <w:marBottom w:val="0"/>
      <w:divBdr>
        <w:top w:val="none" w:sz="0" w:space="0" w:color="auto"/>
        <w:left w:val="none" w:sz="0" w:space="0" w:color="auto"/>
        <w:bottom w:val="none" w:sz="0" w:space="0" w:color="auto"/>
        <w:right w:val="none" w:sz="0" w:space="0" w:color="auto"/>
      </w:divBdr>
    </w:div>
    <w:div w:id="422259612">
      <w:bodyDiv w:val="1"/>
      <w:marLeft w:val="0"/>
      <w:marRight w:val="0"/>
      <w:marTop w:val="0"/>
      <w:marBottom w:val="0"/>
      <w:divBdr>
        <w:top w:val="none" w:sz="0" w:space="0" w:color="auto"/>
        <w:left w:val="none" w:sz="0" w:space="0" w:color="auto"/>
        <w:bottom w:val="none" w:sz="0" w:space="0" w:color="auto"/>
        <w:right w:val="none" w:sz="0" w:space="0" w:color="auto"/>
      </w:divBdr>
    </w:div>
    <w:div w:id="428627736">
      <w:bodyDiv w:val="1"/>
      <w:marLeft w:val="0"/>
      <w:marRight w:val="0"/>
      <w:marTop w:val="0"/>
      <w:marBottom w:val="0"/>
      <w:divBdr>
        <w:top w:val="none" w:sz="0" w:space="0" w:color="auto"/>
        <w:left w:val="none" w:sz="0" w:space="0" w:color="auto"/>
        <w:bottom w:val="none" w:sz="0" w:space="0" w:color="auto"/>
        <w:right w:val="none" w:sz="0" w:space="0" w:color="auto"/>
      </w:divBdr>
      <w:divsChild>
        <w:div w:id="366758794">
          <w:marLeft w:val="0"/>
          <w:marRight w:val="0"/>
          <w:marTop w:val="0"/>
          <w:marBottom w:val="0"/>
          <w:divBdr>
            <w:top w:val="none" w:sz="0" w:space="0" w:color="auto"/>
            <w:left w:val="none" w:sz="0" w:space="0" w:color="auto"/>
            <w:bottom w:val="none" w:sz="0" w:space="0" w:color="auto"/>
            <w:right w:val="none" w:sz="0" w:space="0" w:color="auto"/>
          </w:divBdr>
          <w:divsChild>
            <w:div w:id="1225750714">
              <w:marLeft w:val="0"/>
              <w:marRight w:val="0"/>
              <w:marTop w:val="0"/>
              <w:marBottom w:val="0"/>
              <w:divBdr>
                <w:top w:val="none" w:sz="0" w:space="0" w:color="auto"/>
                <w:left w:val="none" w:sz="0" w:space="0" w:color="auto"/>
                <w:bottom w:val="none" w:sz="0" w:space="0" w:color="auto"/>
                <w:right w:val="none" w:sz="0" w:space="0" w:color="auto"/>
              </w:divBdr>
              <w:divsChild>
                <w:div w:id="646857101">
                  <w:marLeft w:val="0"/>
                  <w:marRight w:val="0"/>
                  <w:marTop w:val="0"/>
                  <w:marBottom w:val="0"/>
                  <w:divBdr>
                    <w:top w:val="none" w:sz="0" w:space="0" w:color="auto"/>
                    <w:left w:val="none" w:sz="0" w:space="0" w:color="auto"/>
                    <w:bottom w:val="none" w:sz="0" w:space="0" w:color="auto"/>
                    <w:right w:val="none" w:sz="0" w:space="0" w:color="auto"/>
                  </w:divBdr>
                  <w:divsChild>
                    <w:div w:id="126873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637387">
      <w:bodyDiv w:val="1"/>
      <w:marLeft w:val="0"/>
      <w:marRight w:val="0"/>
      <w:marTop w:val="0"/>
      <w:marBottom w:val="0"/>
      <w:divBdr>
        <w:top w:val="none" w:sz="0" w:space="0" w:color="auto"/>
        <w:left w:val="none" w:sz="0" w:space="0" w:color="auto"/>
        <w:bottom w:val="none" w:sz="0" w:space="0" w:color="auto"/>
        <w:right w:val="none" w:sz="0" w:space="0" w:color="auto"/>
      </w:divBdr>
      <w:divsChild>
        <w:div w:id="400522927">
          <w:marLeft w:val="0"/>
          <w:marRight w:val="0"/>
          <w:marTop w:val="0"/>
          <w:marBottom w:val="0"/>
          <w:divBdr>
            <w:top w:val="none" w:sz="0" w:space="0" w:color="auto"/>
            <w:left w:val="none" w:sz="0" w:space="0" w:color="auto"/>
            <w:bottom w:val="none" w:sz="0" w:space="0" w:color="auto"/>
            <w:right w:val="none" w:sz="0" w:space="0" w:color="auto"/>
          </w:divBdr>
          <w:divsChild>
            <w:div w:id="1280603715">
              <w:marLeft w:val="0"/>
              <w:marRight w:val="0"/>
              <w:marTop w:val="0"/>
              <w:marBottom w:val="0"/>
              <w:divBdr>
                <w:top w:val="none" w:sz="0" w:space="0" w:color="auto"/>
                <w:left w:val="none" w:sz="0" w:space="0" w:color="auto"/>
                <w:bottom w:val="none" w:sz="0" w:space="0" w:color="auto"/>
                <w:right w:val="none" w:sz="0" w:space="0" w:color="auto"/>
              </w:divBdr>
              <w:divsChild>
                <w:div w:id="1524977221">
                  <w:marLeft w:val="0"/>
                  <w:marRight w:val="0"/>
                  <w:marTop w:val="0"/>
                  <w:marBottom w:val="0"/>
                  <w:divBdr>
                    <w:top w:val="none" w:sz="0" w:space="0" w:color="auto"/>
                    <w:left w:val="none" w:sz="0" w:space="0" w:color="auto"/>
                    <w:bottom w:val="none" w:sz="0" w:space="0" w:color="auto"/>
                    <w:right w:val="none" w:sz="0" w:space="0" w:color="auto"/>
                  </w:divBdr>
                  <w:divsChild>
                    <w:div w:id="16784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11518">
      <w:bodyDiv w:val="1"/>
      <w:marLeft w:val="0"/>
      <w:marRight w:val="0"/>
      <w:marTop w:val="0"/>
      <w:marBottom w:val="0"/>
      <w:divBdr>
        <w:top w:val="none" w:sz="0" w:space="0" w:color="auto"/>
        <w:left w:val="none" w:sz="0" w:space="0" w:color="auto"/>
        <w:bottom w:val="none" w:sz="0" w:space="0" w:color="auto"/>
        <w:right w:val="none" w:sz="0" w:space="0" w:color="auto"/>
      </w:divBdr>
    </w:div>
    <w:div w:id="530343414">
      <w:bodyDiv w:val="1"/>
      <w:marLeft w:val="0"/>
      <w:marRight w:val="0"/>
      <w:marTop w:val="0"/>
      <w:marBottom w:val="0"/>
      <w:divBdr>
        <w:top w:val="none" w:sz="0" w:space="0" w:color="auto"/>
        <w:left w:val="none" w:sz="0" w:space="0" w:color="auto"/>
        <w:bottom w:val="none" w:sz="0" w:space="0" w:color="auto"/>
        <w:right w:val="none" w:sz="0" w:space="0" w:color="auto"/>
      </w:divBdr>
    </w:div>
    <w:div w:id="575014395">
      <w:bodyDiv w:val="1"/>
      <w:marLeft w:val="0"/>
      <w:marRight w:val="0"/>
      <w:marTop w:val="0"/>
      <w:marBottom w:val="0"/>
      <w:divBdr>
        <w:top w:val="none" w:sz="0" w:space="0" w:color="auto"/>
        <w:left w:val="none" w:sz="0" w:space="0" w:color="auto"/>
        <w:bottom w:val="none" w:sz="0" w:space="0" w:color="auto"/>
        <w:right w:val="none" w:sz="0" w:space="0" w:color="auto"/>
      </w:divBdr>
    </w:div>
    <w:div w:id="575743392">
      <w:bodyDiv w:val="1"/>
      <w:marLeft w:val="0"/>
      <w:marRight w:val="0"/>
      <w:marTop w:val="0"/>
      <w:marBottom w:val="0"/>
      <w:divBdr>
        <w:top w:val="none" w:sz="0" w:space="0" w:color="auto"/>
        <w:left w:val="none" w:sz="0" w:space="0" w:color="auto"/>
        <w:bottom w:val="none" w:sz="0" w:space="0" w:color="auto"/>
        <w:right w:val="none" w:sz="0" w:space="0" w:color="auto"/>
      </w:divBdr>
    </w:div>
    <w:div w:id="584151923">
      <w:bodyDiv w:val="1"/>
      <w:marLeft w:val="0"/>
      <w:marRight w:val="0"/>
      <w:marTop w:val="0"/>
      <w:marBottom w:val="0"/>
      <w:divBdr>
        <w:top w:val="none" w:sz="0" w:space="0" w:color="auto"/>
        <w:left w:val="none" w:sz="0" w:space="0" w:color="auto"/>
        <w:bottom w:val="none" w:sz="0" w:space="0" w:color="auto"/>
        <w:right w:val="none" w:sz="0" w:space="0" w:color="auto"/>
      </w:divBdr>
    </w:div>
    <w:div w:id="585000670">
      <w:bodyDiv w:val="1"/>
      <w:marLeft w:val="0"/>
      <w:marRight w:val="0"/>
      <w:marTop w:val="0"/>
      <w:marBottom w:val="0"/>
      <w:divBdr>
        <w:top w:val="none" w:sz="0" w:space="0" w:color="auto"/>
        <w:left w:val="none" w:sz="0" w:space="0" w:color="auto"/>
        <w:bottom w:val="none" w:sz="0" w:space="0" w:color="auto"/>
        <w:right w:val="none" w:sz="0" w:space="0" w:color="auto"/>
      </w:divBdr>
    </w:div>
    <w:div w:id="596444771">
      <w:bodyDiv w:val="1"/>
      <w:marLeft w:val="0"/>
      <w:marRight w:val="0"/>
      <w:marTop w:val="0"/>
      <w:marBottom w:val="0"/>
      <w:divBdr>
        <w:top w:val="none" w:sz="0" w:space="0" w:color="auto"/>
        <w:left w:val="none" w:sz="0" w:space="0" w:color="auto"/>
        <w:bottom w:val="none" w:sz="0" w:space="0" w:color="auto"/>
        <w:right w:val="none" w:sz="0" w:space="0" w:color="auto"/>
      </w:divBdr>
    </w:div>
    <w:div w:id="602107355">
      <w:bodyDiv w:val="1"/>
      <w:marLeft w:val="0"/>
      <w:marRight w:val="0"/>
      <w:marTop w:val="0"/>
      <w:marBottom w:val="0"/>
      <w:divBdr>
        <w:top w:val="none" w:sz="0" w:space="0" w:color="auto"/>
        <w:left w:val="none" w:sz="0" w:space="0" w:color="auto"/>
        <w:bottom w:val="none" w:sz="0" w:space="0" w:color="auto"/>
        <w:right w:val="none" w:sz="0" w:space="0" w:color="auto"/>
      </w:divBdr>
      <w:divsChild>
        <w:div w:id="2023318140">
          <w:marLeft w:val="187"/>
          <w:marRight w:val="0"/>
          <w:marTop w:val="0"/>
          <w:marBottom w:val="0"/>
          <w:divBdr>
            <w:top w:val="none" w:sz="0" w:space="0" w:color="auto"/>
            <w:left w:val="none" w:sz="0" w:space="0" w:color="auto"/>
            <w:bottom w:val="none" w:sz="0" w:space="0" w:color="auto"/>
            <w:right w:val="none" w:sz="0" w:space="0" w:color="auto"/>
          </w:divBdr>
        </w:div>
        <w:div w:id="1476409256">
          <w:marLeft w:val="187"/>
          <w:marRight w:val="0"/>
          <w:marTop w:val="0"/>
          <w:marBottom w:val="0"/>
          <w:divBdr>
            <w:top w:val="none" w:sz="0" w:space="0" w:color="auto"/>
            <w:left w:val="none" w:sz="0" w:space="0" w:color="auto"/>
            <w:bottom w:val="none" w:sz="0" w:space="0" w:color="auto"/>
            <w:right w:val="none" w:sz="0" w:space="0" w:color="auto"/>
          </w:divBdr>
        </w:div>
        <w:div w:id="951401413">
          <w:marLeft w:val="187"/>
          <w:marRight w:val="0"/>
          <w:marTop w:val="0"/>
          <w:marBottom w:val="0"/>
          <w:divBdr>
            <w:top w:val="none" w:sz="0" w:space="0" w:color="auto"/>
            <w:left w:val="none" w:sz="0" w:space="0" w:color="auto"/>
            <w:bottom w:val="none" w:sz="0" w:space="0" w:color="auto"/>
            <w:right w:val="none" w:sz="0" w:space="0" w:color="auto"/>
          </w:divBdr>
        </w:div>
        <w:div w:id="1886941141">
          <w:marLeft w:val="187"/>
          <w:marRight w:val="0"/>
          <w:marTop w:val="0"/>
          <w:marBottom w:val="0"/>
          <w:divBdr>
            <w:top w:val="none" w:sz="0" w:space="0" w:color="auto"/>
            <w:left w:val="none" w:sz="0" w:space="0" w:color="auto"/>
            <w:bottom w:val="none" w:sz="0" w:space="0" w:color="auto"/>
            <w:right w:val="none" w:sz="0" w:space="0" w:color="auto"/>
          </w:divBdr>
        </w:div>
        <w:div w:id="451826538">
          <w:marLeft w:val="187"/>
          <w:marRight w:val="0"/>
          <w:marTop w:val="0"/>
          <w:marBottom w:val="0"/>
          <w:divBdr>
            <w:top w:val="none" w:sz="0" w:space="0" w:color="auto"/>
            <w:left w:val="none" w:sz="0" w:space="0" w:color="auto"/>
            <w:bottom w:val="none" w:sz="0" w:space="0" w:color="auto"/>
            <w:right w:val="none" w:sz="0" w:space="0" w:color="auto"/>
          </w:divBdr>
        </w:div>
      </w:divsChild>
    </w:div>
    <w:div w:id="654262564">
      <w:bodyDiv w:val="1"/>
      <w:marLeft w:val="0"/>
      <w:marRight w:val="0"/>
      <w:marTop w:val="0"/>
      <w:marBottom w:val="0"/>
      <w:divBdr>
        <w:top w:val="none" w:sz="0" w:space="0" w:color="auto"/>
        <w:left w:val="none" w:sz="0" w:space="0" w:color="auto"/>
        <w:bottom w:val="none" w:sz="0" w:space="0" w:color="auto"/>
        <w:right w:val="none" w:sz="0" w:space="0" w:color="auto"/>
      </w:divBdr>
      <w:divsChild>
        <w:div w:id="43795232">
          <w:marLeft w:val="187"/>
          <w:marRight w:val="0"/>
          <w:marTop w:val="0"/>
          <w:marBottom w:val="120"/>
          <w:divBdr>
            <w:top w:val="none" w:sz="0" w:space="0" w:color="auto"/>
            <w:left w:val="none" w:sz="0" w:space="0" w:color="auto"/>
            <w:bottom w:val="none" w:sz="0" w:space="0" w:color="auto"/>
            <w:right w:val="none" w:sz="0" w:space="0" w:color="auto"/>
          </w:divBdr>
        </w:div>
        <w:div w:id="952590719">
          <w:marLeft w:val="446"/>
          <w:marRight w:val="0"/>
          <w:marTop w:val="0"/>
          <w:marBottom w:val="0"/>
          <w:divBdr>
            <w:top w:val="none" w:sz="0" w:space="0" w:color="auto"/>
            <w:left w:val="none" w:sz="0" w:space="0" w:color="auto"/>
            <w:bottom w:val="none" w:sz="0" w:space="0" w:color="auto"/>
            <w:right w:val="none" w:sz="0" w:space="0" w:color="auto"/>
          </w:divBdr>
        </w:div>
        <w:div w:id="2134445847">
          <w:marLeft w:val="446"/>
          <w:marRight w:val="0"/>
          <w:marTop w:val="0"/>
          <w:marBottom w:val="0"/>
          <w:divBdr>
            <w:top w:val="none" w:sz="0" w:space="0" w:color="auto"/>
            <w:left w:val="none" w:sz="0" w:space="0" w:color="auto"/>
            <w:bottom w:val="none" w:sz="0" w:space="0" w:color="auto"/>
            <w:right w:val="none" w:sz="0" w:space="0" w:color="auto"/>
          </w:divBdr>
        </w:div>
        <w:div w:id="129637825">
          <w:marLeft w:val="446"/>
          <w:marRight w:val="0"/>
          <w:marTop w:val="0"/>
          <w:marBottom w:val="0"/>
          <w:divBdr>
            <w:top w:val="none" w:sz="0" w:space="0" w:color="auto"/>
            <w:left w:val="none" w:sz="0" w:space="0" w:color="auto"/>
            <w:bottom w:val="none" w:sz="0" w:space="0" w:color="auto"/>
            <w:right w:val="none" w:sz="0" w:space="0" w:color="auto"/>
          </w:divBdr>
        </w:div>
        <w:div w:id="1715929601">
          <w:marLeft w:val="446"/>
          <w:marRight w:val="0"/>
          <w:marTop w:val="0"/>
          <w:marBottom w:val="0"/>
          <w:divBdr>
            <w:top w:val="none" w:sz="0" w:space="0" w:color="auto"/>
            <w:left w:val="none" w:sz="0" w:space="0" w:color="auto"/>
            <w:bottom w:val="none" w:sz="0" w:space="0" w:color="auto"/>
            <w:right w:val="none" w:sz="0" w:space="0" w:color="auto"/>
          </w:divBdr>
        </w:div>
        <w:div w:id="721713268">
          <w:marLeft w:val="187"/>
          <w:marRight w:val="0"/>
          <w:marTop w:val="0"/>
          <w:marBottom w:val="0"/>
          <w:divBdr>
            <w:top w:val="none" w:sz="0" w:space="0" w:color="auto"/>
            <w:left w:val="none" w:sz="0" w:space="0" w:color="auto"/>
            <w:bottom w:val="none" w:sz="0" w:space="0" w:color="auto"/>
            <w:right w:val="none" w:sz="0" w:space="0" w:color="auto"/>
          </w:divBdr>
        </w:div>
      </w:divsChild>
    </w:div>
    <w:div w:id="674915761">
      <w:bodyDiv w:val="1"/>
      <w:marLeft w:val="0"/>
      <w:marRight w:val="0"/>
      <w:marTop w:val="0"/>
      <w:marBottom w:val="0"/>
      <w:divBdr>
        <w:top w:val="none" w:sz="0" w:space="0" w:color="auto"/>
        <w:left w:val="none" w:sz="0" w:space="0" w:color="auto"/>
        <w:bottom w:val="none" w:sz="0" w:space="0" w:color="auto"/>
        <w:right w:val="none" w:sz="0" w:space="0" w:color="auto"/>
      </w:divBdr>
    </w:div>
    <w:div w:id="678853120">
      <w:bodyDiv w:val="1"/>
      <w:marLeft w:val="0"/>
      <w:marRight w:val="0"/>
      <w:marTop w:val="0"/>
      <w:marBottom w:val="0"/>
      <w:divBdr>
        <w:top w:val="none" w:sz="0" w:space="0" w:color="auto"/>
        <w:left w:val="none" w:sz="0" w:space="0" w:color="auto"/>
        <w:bottom w:val="none" w:sz="0" w:space="0" w:color="auto"/>
        <w:right w:val="none" w:sz="0" w:space="0" w:color="auto"/>
      </w:divBdr>
    </w:div>
    <w:div w:id="713042718">
      <w:bodyDiv w:val="1"/>
      <w:marLeft w:val="0"/>
      <w:marRight w:val="0"/>
      <w:marTop w:val="0"/>
      <w:marBottom w:val="0"/>
      <w:divBdr>
        <w:top w:val="none" w:sz="0" w:space="0" w:color="auto"/>
        <w:left w:val="none" w:sz="0" w:space="0" w:color="auto"/>
        <w:bottom w:val="none" w:sz="0" w:space="0" w:color="auto"/>
        <w:right w:val="none" w:sz="0" w:space="0" w:color="auto"/>
      </w:divBdr>
    </w:div>
    <w:div w:id="725032257">
      <w:bodyDiv w:val="1"/>
      <w:marLeft w:val="0"/>
      <w:marRight w:val="0"/>
      <w:marTop w:val="0"/>
      <w:marBottom w:val="0"/>
      <w:divBdr>
        <w:top w:val="none" w:sz="0" w:space="0" w:color="auto"/>
        <w:left w:val="none" w:sz="0" w:space="0" w:color="auto"/>
        <w:bottom w:val="none" w:sz="0" w:space="0" w:color="auto"/>
        <w:right w:val="none" w:sz="0" w:space="0" w:color="auto"/>
      </w:divBdr>
    </w:div>
    <w:div w:id="765686862">
      <w:bodyDiv w:val="1"/>
      <w:marLeft w:val="0"/>
      <w:marRight w:val="0"/>
      <w:marTop w:val="0"/>
      <w:marBottom w:val="0"/>
      <w:divBdr>
        <w:top w:val="none" w:sz="0" w:space="0" w:color="auto"/>
        <w:left w:val="none" w:sz="0" w:space="0" w:color="auto"/>
        <w:bottom w:val="none" w:sz="0" w:space="0" w:color="auto"/>
        <w:right w:val="none" w:sz="0" w:space="0" w:color="auto"/>
      </w:divBdr>
    </w:div>
    <w:div w:id="781614326">
      <w:bodyDiv w:val="1"/>
      <w:marLeft w:val="0"/>
      <w:marRight w:val="0"/>
      <w:marTop w:val="0"/>
      <w:marBottom w:val="0"/>
      <w:divBdr>
        <w:top w:val="none" w:sz="0" w:space="0" w:color="auto"/>
        <w:left w:val="none" w:sz="0" w:space="0" w:color="auto"/>
        <w:bottom w:val="none" w:sz="0" w:space="0" w:color="auto"/>
        <w:right w:val="none" w:sz="0" w:space="0" w:color="auto"/>
      </w:divBdr>
    </w:div>
    <w:div w:id="855997966">
      <w:bodyDiv w:val="1"/>
      <w:marLeft w:val="0"/>
      <w:marRight w:val="0"/>
      <w:marTop w:val="0"/>
      <w:marBottom w:val="0"/>
      <w:divBdr>
        <w:top w:val="none" w:sz="0" w:space="0" w:color="auto"/>
        <w:left w:val="none" w:sz="0" w:space="0" w:color="auto"/>
        <w:bottom w:val="none" w:sz="0" w:space="0" w:color="auto"/>
        <w:right w:val="none" w:sz="0" w:space="0" w:color="auto"/>
      </w:divBdr>
    </w:div>
    <w:div w:id="867987560">
      <w:bodyDiv w:val="1"/>
      <w:marLeft w:val="0"/>
      <w:marRight w:val="0"/>
      <w:marTop w:val="0"/>
      <w:marBottom w:val="0"/>
      <w:divBdr>
        <w:top w:val="none" w:sz="0" w:space="0" w:color="auto"/>
        <w:left w:val="none" w:sz="0" w:space="0" w:color="auto"/>
        <w:bottom w:val="none" w:sz="0" w:space="0" w:color="auto"/>
        <w:right w:val="none" w:sz="0" w:space="0" w:color="auto"/>
      </w:divBdr>
    </w:div>
    <w:div w:id="918250627">
      <w:bodyDiv w:val="1"/>
      <w:marLeft w:val="0"/>
      <w:marRight w:val="0"/>
      <w:marTop w:val="0"/>
      <w:marBottom w:val="0"/>
      <w:divBdr>
        <w:top w:val="none" w:sz="0" w:space="0" w:color="auto"/>
        <w:left w:val="none" w:sz="0" w:space="0" w:color="auto"/>
        <w:bottom w:val="none" w:sz="0" w:space="0" w:color="auto"/>
        <w:right w:val="none" w:sz="0" w:space="0" w:color="auto"/>
      </w:divBdr>
      <w:divsChild>
        <w:div w:id="332299234">
          <w:marLeft w:val="0"/>
          <w:marRight w:val="0"/>
          <w:marTop w:val="0"/>
          <w:marBottom w:val="0"/>
          <w:divBdr>
            <w:top w:val="none" w:sz="0" w:space="0" w:color="auto"/>
            <w:left w:val="none" w:sz="0" w:space="0" w:color="auto"/>
            <w:bottom w:val="none" w:sz="0" w:space="0" w:color="auto"/>
            <w:right w:val="none" w:sz="0" w:space="0" w:color="auto"/>
          </w:divBdr>
          <w:divsChild>
            <w:div w:id="1972781007">
              <w:marLeft w:val="0"/>
              <w:marRight w:val="0"/>
              <w:marTop w:val="0"/>
              <w:marBottom w:val="0"/>
              <w:divBdr>
                <w:top w:val="none" w:sz="0" w:space="0" w:color="auto"/>
                <w:left w:val="none" w:sz="0" w:space="0" w:color="auto"/>
                <w:bottom w:val="none" w:sz="0" w:space="0" w:color="auto"/>
                <w:right w:val="none" w:sz="0" w:space="0" w:color="auto"/>
              </w:divBdr>
              <w:divsChild>
                <w:div w:id="1481573563">
                  <w:marLeft w:val="0"/>
                  <w:marRight w:val="0"/>
                  <w:marTop w:val="0"/>
                  <w:marBottom w:val="0"/>
                  <w:divBdr>
                    <w:top w:val="none" w:sz="0" w:space="0" w:color="auto"/>
                    <w:left w:val="none" w:sz="0" w:space="0" w:color="auto"/>
                    <w:bottom w:val="none" w:sz="0" w:space="0" w:color="auto"/>
                    <w:right w:val="none" w:sz="0" w:space="0" w:color="auto"/>
                  </w:divBdr>
                  <w:divsChild>
                    <w:div w:id="13903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368179">
      <w:bodyDiv w:val="1"/>
      <w:marLeft w:val="0"/>
      <w:marRight w:val="0"/>
      <w:marTop w:val="0"/>
      <w:marBottom w:val="0"/>
      <w:divBdr>
        <w:top w:val="none" w:sz="0" w:space="0" w:color="auto"/>
        <w:left w:val="none" w:sz="0" w:space="0" w:color="auto"/>
        <w:bottom w:val="none" w:sz="0" w:space="0" w:color="auto"/>
        <w:right w:val="none" w:sz="0" w:space="0" w:color="auto"/>
      </w:divBdr>
    </w:div>
    <w:div w:id="925579700">
      <w:bodyDiv w:val="1"/>
      <w:marLeft w:val="0"/>
      <w:marRight w:val="0"/>
      <w:marTop w:val="0"/>
      <w:marBottom w:val="0"/>
      <w:divBdr>
        <w:top w:val="none" w:sz="0" w:space="0" w:color="auto"/>
        <w:left w:val="none" w:sz="0" w:space="0" w:color="auto"/>
        <w:bottom w:val="none" w:sz="0" w:space="0" w:color="auto"/>
        <w:right w:val="none" w:sz="0" w:space="0" w:color="auto"/>
      </w:divBdr>
      <w:divsChild>
        <w:div w:id="1652831657">
          <w:marLeft w:val="0"/>
          <w:marRight w:val="0"/>
          <w:marTop w:val="0"/>
          <w:marBottom w:val="0"/>
          <w:divBdr>
            <w:top w:val="none" w:sz="0" w:space="0" w:color="auto"/>
            <w:left w:val="none" w:sz="0" w:space="0" w:color="auto"/>
            <w:bottom w:val="none" w:sz="0" w:space="0" w:color="auto"/>
            <w:right w:val="none" w:sz="0" w:space="0" w:color="auto"/>
          </w:divBdr>
          <w:divsChild>
            <w:div w:id="634069954">
              <w:marLeft w:val="0"/>
              <w:marRight w:val="0"/>
              <w:marTop w:val="0"/>
              <w:marBottom w:val="0"/>
              <w:divBdr>
                <w:top w:val="none" w:sz="0" w:space="0" w:color="auto"/>
                <w:left w:val="none" w:sz="0" w:space="0" w:color="auto"/>
                <w:bottom w:val="none" w:sz="0" w:space="0" w:color="auto"/>
                <w:right w:val="none" w:sz="0" w:space="0" w:color="auto"/>
              </w:divBdr>
              <w:divsChild>
                <w:div w:id="1792817270">
                  <w:marLeft w:val="0"/>
                  <w:marRight w:val="0"/>
                  <w:marTop w:val="0"/>
                  <w:marBottom w:val="0"/>
                  <w:divBdr>
                    <w:top w:val="none" w:sz="0" w:space="0" w:color="auto"/>
                    <w:left w:val="none" w:sz="0" w:space="0" w:color="auto"/>
                    <w:bottom w:val="none" w:sz="0" w:space="0" w:color="auto"/>
                    <w:right w:val="none" w:sz="0" w:space="0" w:color="auto"/>
                  </w:divBdr>
                  <w:divsChild>
                    <w:div w:id="106221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207040">
      <w:bodyDiv w:val="1"/>
      <w:marLeft w:val="0"/>
      <w:marRight w:val="0"/>
      <w:marTop w:val="0"/>
      <w:marBottom w:val="0"/>
      <w:divBdr>
        <w:top w:val="none" w:sz="0" w:space="0" w:color="auto"/>
        <w:left w:val="none" w:sz="0" w:space="0" w:color="auto"/>
        <w:bottom w:val="none" w:sz="0" w:space="0" w:color="auto"/>
        <w:right w:val="none" w:sz="0" w:space="0" w:color="auto"/>
      </w:divBdr>
      <w:divsChild>
        <w:div w:id="2066564266">
          <w:marLeft w:val="0"/>
          <w:marRight w:val="0"/>
          <w:marTop w:val="0"/>
          <w:marBottom w:val="0"/>
          <w:divBdr>
            <w:top w:val="none" w:sz="0" w:space="0" w:color="auto"/>
            <w:left w:val="none" w:sz="0" w:space="0" w:color="auto"/>
            <w:bottom w:val="none" w:sz="0" w:space="0" w:color="auto"/>
            <w:right w:val="none" w:sz="0" w:space="0" w:color="auto"/>
          </w:divBdr>
        </w:div>
        <w:div w:id="1411654572">
          <w:marLeft w:val="0"/>
          <w:marRight w:val="0"/>
          <w:marTop w:val="0"/>
          <w:marBottom w:val="0"/>
          <w:divBdr>
            <w:top w:val="none" w:sz="0" w:space="0" w:color="auto"/>
            <w:left w:val="none" w:sz="0" w:space="0" w:color="auto"/>
            <w:bottom w:val="none" w:sz="0" w:space="0" w:color="auto"/>
            <w:right w:val="none" w:sz="0" w:space="0" w:color="auto"/>
          </w:divBdr>
        </w:div>
        <w:div w:id="142167352">
          <w:marLeft w:val="0"/>
          <w:marRight w:val="0"/>
          <w:marTop w:val="0"/>
          <w:marBottom w:val="0"/>
          <w:divBdr>
            <w:top w:val="none" w:sz="0" w:space="0" w:color="auto"/>
            <w:left w:val="none" w:sz="0" w:space="0" w:color="auto"/>
            <w:bottom w:val="none" w:sz="0" w:space="0" w:color="auto"/>
            <w:right w:val="none" w:sz="0" w:space="0" w:color="auto"/>
          </w:divBdr>
        </w:div>
        <w:div w:id="95369365">
          <w:marLeft w:val="0"/>
          <w:marRight w:val="0"/>
          <w:marTop w:val="0"/>
          <w:marBottom w:val="0"/>
          <w:divBdr>
            <w:top w:val="none" w:sz="0" w:space="0" w:color="auto"/>
            <w:left w:val="none" w:sz="0" w:space="0" w:color="auto"/>
            <w:bottom w:val="none" w:sz="0" w:space="0" w:color="auto"/>
            <w:right w:val="none" w:sz="0" w:space="0" w:color="auto"/>
          </w:divBdr>
        </w:div>
        <w:div w:id="1145200066">
          <w:marLeft w:val="0"/>
          <w:marRight w:val="0"/>
          <w:marTop w:val="0"/>
          <w:marBottom w:val="0"/>
          <w:divBdr>
            <w:top w:val="none" w:sz="0" w:space="0" w:color="auto"/>
            <w:left w:val="none" w:sz="0" w:space="0" w:color="auto"/>
            <w:bottom w:val="none" w:sz="0" w:space="0" w:color="auto"/>
            <w:right w:val="none" w:sz="0" w:space="0" w:color="auto"/>
          </w:divBdr>
        </w:div>
        <w:div w:id="153108073">
          <w:marLeft w:val="0"/>
          <w:marRight w:val="0"/>
          <w:marTop w:val="0"/>
          <w:marBottom w:val="0"/>
          <w:divBdr>
            <w:top w:val="none" w:sz="0" w:space="0" w:color="auto"/>
            <w:left w:val="none" w:sz="0" w:space="0" w:color="auto"/>
            <w:bottom w:val="none" w:sz="0" w:space="0" w:color="auto"/>
            <w:right w:val="none" w:sz="0" w:space="0" w:color="auto"/>
          </w:divBdr>
        </w:div>
        <w:div w:id="1438868191">
          <w:marLeft w:val="0"/>
          <w:marRight w:val="0"/>
          <w:marTop w:val="0"/>
          <w:marBottom w:val="0"/>
          <w:divBdr>
            <w:top w:val="none" w:sz="0" w:space="0" w:color="auto"/>
            <w:left w:val="none" w:sz="0" w:space="0" w:color="auto"/>
            <w:bottom w:val="none" w:sz="0" w:space="0" w:color="auto"/>
            <w:right w:val="none" w:sz="0" w:space="0" w:color="auto"/>
          </w:divBdr>
        </w:div>
        <w:div w:id="771633463">
          <w:marLeft w:val="0"/>
          <w:marRight w:val="0"/>
          <w:marTop w:val="0"/>
          <w:marBottom w:val="0"/>
          <w:divBdr>
            <w:top w:val="none" w:sz="0" w:space="0" w:color="auto"/>
            <w:left w:val="none" w:sz="0" w:space="0" w:color="auto"/>
            <w:bottom w:val="none" w:sz="0" w:space="0" w:color="auto"/>
            <w:right w:val="none" w:sz="0" w:space="0" w:color="auto"/>
          </w:divBdr>
        </w:div>
        <w:div w:id="441072646">
          <w:marLeft w:val="0"/>
          <w:marRight w:val="0"/>
          <w:marTop w:val="0"/>
          <w:marBottom w:val="0"/>
          <w:divBdr>
            <w:top w:val="none" w:sz="0" w:space="0" w:color="auto"/>
            <w:left w:val="none" w:sz="0" w:space="0" w:color="auto"/>
            <w:bottom w:val="none" w:sz="0" w:space="0" w:color="auto"/>
            <w:right w:val="none" w:sz="0" w:space="0" w:color="auto"/>
          </w:divBdr>
        </w:div>
      </w:divsChild>
    </w:div>
    <w:div w:id="936522541">
      <w:bodyDiv w:val="1"/>
      <w:marLeft w:val="0"/>
      <w:marRight w:val="0"/>
      <w:marTop w:val="0"/>
      <w:marBottom w:val="0"/>
      <w:divBdr>
        <w:top w:val="none" w:sz="0" w:space="0" w:color="auto"/>
        <w:left w:val="none" w:sz="0" w:space="0" w:color="auto"/>
        <w:bottom w:val="none" w:sz="0" w:space="0" w:color="auto"/>
        <w:right w:val="none" w:sz="0" w:space="0" w:color="auto"/>
      </w:divBdr>
    </w:div>
    <w:div w:id="948967568">
      <w:bodyDiv w:val="1"/>
      <w:marLeft w:val="0"/>
      <w:marRight w:val="0"/>
      <w:marTop w:val="0"/>
      <w:marBottom w:val="0"/>
      <w:divBdr>
        <w:top w:val="none" w:sz="0" w:space="0" w:color="auto"/>
        <w:left w:val="none" w:sz="0" w:space="0" w:color="auto"/>
        <w:bottom w:val="none" w:sz="0" w:space="0" w:color="auto"/>
        <w:right w:val="none" w:sz="0" w:space="0" w:color="auto"/>
      </w:divBdr>
      <w:divsChild>
        <w:div w:id="1868133055">
          <w:marLeft w:val="547"/>
          <w:marRight w:val="0"/>
          <w:marTop w:val="0"/>
          <w:marBottom w:val="0"/>
          <w:divBdr>
            <w:top w:val="none" w:sz="0" w:space="0" w:color="auto"/>
            <w:left w:val="none" w:sz="0" w:space="0" w:color="auto"/>
            <w:bottom w:val="none" w:sz="0" w:space="0" w:color="auto"/>
            <w:right w:val="none" w:sz="0" w:space="0" w:color="auto"/>
          </w:divBdr>
        </w:div>
        <w:div w:id="1539782284">
          <w:marLeft w:val="547"/>
          <w:marRight w:val="0"/>
          <w:marTop w:val="0"/>
          <w:marBottom w:val="0"/>
          <w:divBdr>
            <w:top w:val="none" w:sz="0" w:space="0" w:color="auto"/>
            <w:left w:val="none" w:sz="0" w:space="0" w:color="auto"/>
            <w:bottom w:val="none" w:sz="0" w:space="0" w:color="auto"/>
            <w:right w:val="none" w:sz="0" w:space="0" w:color="auto"/>
          </w:divBdr>
        </w:div>
      </w:divsChild>
    </w:div>
    <w:div w:id="973947400">
      <w:bodyDiv w:val="1"/>
      <w:marLeft w:val="0"/>
      <w:marRight w:val="0"/>
      <w:marTop w:val="0"/>
      <w:marBottom w:val="0"/>
      <w:divBdr>
        <w:top w:val="none" w:sz="0" w:space="0" w:color="auto"/>
        <w:left w:val="none" w:sz="0" w:space="0" w:color="auto"/>
        <w:bottom w:val="none" w:sz="0" w:space="0" w:color="auto"/>
        <w:right w:val="none" w:sz="0" w:space="0" w:color="auto"/>
      </w:divBdr>
      <w:divsChild>
        <w:div w:id="797727065">
          <w:marLeft w:val="0"/>
          <w:marRight w:val="0"/>
          <w:marTop w:val="0"/>
          <w:marBottom w:val="0"/>
          <w:divBdr>
            <w:top w:val="none" w:sz="0" w:space="0" w:color="auto"/>
            <w:left w:val="none" w:sz="0" w:space="0" w:color="auto"/>
            <w:bottom w:val="none" w:sz="0" w:space="0" w:color="auto"/>
            <w:right w:val="none" w:sz="0" w:space="0" w:color="auto"/>
          </w:divBdr>
        </w:div>
      </w:divsChild>
    </w:div>
    <w:div w:id="999848456">
      <w:bodyDiv w:val="1"/>
      <w:marLeft w:val="0"/>
      <w:marRight w:val="0"/>
      <w:marTop w:val="0"/>
      <w:marBottom w:val="0"/>
      <w:divBdr>
        <w:top w:val="none" w:sz="0" w:space="0" w:color="auto"/>
        <w:left w:val="none" w:sz="0" w:space="0" w:color="auto"/>
        <w:bottom w:val="none" w:sz="0" w:space="0" w:color="auto"/>
        <w:right w:val="none" w:sz="0" w:space="0" w:color="auto"/>
      </w:divBdr>
    </w:div>
    <w:div w:id="1101028946">
      <w:bodyDiv w:val="1"/>
      <w:marLeft w:val="0"/>
      <w:marRight w:val="0"/>
      <w:marTop w:val="0"/>
      <w:marBottom w:val="0"/>
      <w:divBdr>
        <w:top w:val="none" w:sz="0" w:space="0" w:color="auto"/>
        <w:left w:val="none" w:sz="0" w:space="0" w:color="auto"/>
        <w:bottom w:val="none" w:sz="0" w:space="0" w:color="auto"/>
        <w:right w:val="none" w:sz="0" w:space="0" w:color="auto"/>
      </w:divBdr>
    </w:div>
    <w:div w:id="1135871575">
      <w:bodyDiv w:val="1"/>
      <w:marLeft w:val="0"/>
      <w:marRight w:val="0"/>
      <w:marTop w:val="0"/>
      <w:marBottom w:val="0"/>
      <w:divBdr>
        <w:top w:val="none" w:sz="0" w:space="0" w:color="auto"/>
        <w:left w:val="none" w:sz="0" w:space="0" w:color="auto"/>
        <w:bottom w:val="none" w:sz="0" w:space="0" w:color="auto"/>
        <w:right w:val="none" w:sz="0" w:space="0" w:color="auto"/>
      </w:divBdr>
    </w:div>
    <w:div w:id="1150168928">
      <w:bodyDiv w:val="1"/>
      <w:marLeft w:val="0"/>
      <w:marRight w:val="0"/>
      <w:marTop w:val="0"/>
      <w:marBottom w:val="0"/>
      <w:divBdr>
        <w:top w:val="single" w:sz="2" w:space="0" w:color="DEDEDE"/>
        <w:left w:val="single" w:sz="6" w:space="0" w:color="DEDEDE"/>
        <w:bottom w:val="single" w:sz="2" w:space="0" w:color="DEDEDE"/>
        <w:right w:val="single" w:sz="6" w:space="0" w:color="DEDEDE"/>
      </w:divBdr>
      <w:divsChild>
        <w:div w:id="1636762319">
          <w:marLeft w:val="0"/>
          <w:marRight w:val="0"/>
          <w:marTop w:val="0"/>
          <w:marBottom w:val="0"/>
          <w:divBdr>
            <w:top w:val="none" w:sz="0" w:space="0" w:color="auto"/>
            <w:left w:val="none" w:sz="0" w:space="0" w:color="auto"/>
            <w:bottom w:val="none" w:sz="0" w:space="0" w:color="auto"/>
            <w:right w:val="none" w:sz="0" w:space="0" w:color="auto"/>
          </w:divBdr>
          <w:divsChild>
            <w:div w:id="36398216">
              <w:marLeft w:val="0"/>
              <w:marRight w:val="0"/>
              <w:marTop w:val="0"/>
              <w:marBottom w:val="0"/>
              <w:divBdr>
                <w:top w:val="none" w:sz="0" w:space="0" w:color="auto"/>
                <w:left w:val="none" w:sz="0" w:space="0" w:color="auto"/>
                <w:bottom w:val="none" w:sz="0" w:space="0" w:color="auto"/>
                <w:right w:val="none" w:sz="0" w:space="0" w:color="auto"/>
              </w:divBdr>
              <w:divsChild>
                <w:div w:id="8395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96384">
      <w:bodyDiv w:val="1"/>
      <w:marLeft w:val="0"/>
      <w:marRight w:val="0"/>
      <w:marTop w:val="0"/>
      <w:marBottom w:val="0"/>
      <w:divBdr>
        <w:top w:val="none" w:sz="0" w:space="0" w:color="auto"/>
        <w:left w:val="none" w:sz="0" w:space="0" w:color="auto"/>
        <w:bottom w:val="none" w:sz="0" w:space="0" w:color="auto"/>
        <w:right w:val="none" w:sz="0" w:space="0" w:color="auto"/>
      </w:divBdr>
    </w:div>
    <w:div w:id="1193808675">
      <w:bodyDiv w:val="1"/>
      <w:marLeft w:val="0"/>
      <w:marRight w:val="0"/>
      <w:marTop w:val="0"/>
      <w:marBottom w:val="0"/>
      <w:divBdr>
        <w:top w:val="none" w:sz="0" w:space="0" w:color="auto"/>
        <w:left w:val="none" w:sz="0" w:space="0" w:color="auto"/>
        <w:bottom w:val="none" w:sz="0" w:space="0" w:color="auto"/>
        <w:right w:val="none" w:sz="0" w:space="0" w:color="auto"/>
      </w:divBdr>
    </w:div>
    <w:div w:id="1199203216">
      <w:bodyDiv w:val="1"/>
      <w:marLeft w:val="0"/>
      <w:marRight w:val="0"/>
      <w:marTop w:val="0"/>
      <w:marBottom w:val="0"/>
      <w:divBdr>
        <w:top w:val="none" w:sz="0" w:space="0" w:color="auto"/>
        <w:left w:val="none" w:sz="0" w:space="0" w:color="auto"/>
        <w:bottom w:val="none" w:sz="0" w:space="0" w:color="auto"/>
        <w:right w:val="none" w:sz="0" w:space="0" w:color="auto"/>
      </w:divBdr>
      <w:divsChild>
        <w:div w:id="654070281">
          <w:marLeft w:val="0"/>
          <w:marRight w:val="0"/>
          <w:marTop w:val="0"/>
          <w:marBottom w:val="0"/>
          <w:divBdr>
            <w:top w:val="none" w:sz="0" w:space="0" w:color="auto"/>
            <w:left w:val="none" w:sz="0" w:space="0" w:color="auto"/>
            <w:bottom w:val="none" w:sz="0" w:space="0" w:color="auto"/>
            <w:right w:val="none" w:sz="0" w:space="0" w:color="auto"/>
          </w:divBdr>
          <w:divsChild>
            <w:div w:id="2092238059">
              <w:marLeft w:val="0"/>
              <w:marRight w:val="0"/>
              <w:marTop w:val="0"/>
              <w:marBottom w:val="0"/>
              <w:divBdr>
                <w:top w:val="none" w:sz="0" w:space="0" w:color="auto"/>
                <w:left w:val="none" w:sz="0" w:space="0" w:color="auto"/>
                <w:bottom w:val="none" w:sz="0" w:space="0" w:color="auto"/>
                <w:right w:val="none" w:sz="0" w:space="0" w:color="auto"/>
              </w:divBdr>
              <w:divsChild>
                <w:div w:id="2130927070">
                  <w:marLeft w:val="0"/>
                  <w:marRight w:val="0"/>
                  <w:marTop w:val="0"/>
                  <w:marBottom w:val="0"/>
                  <w:divBdr>
                    <w:top w:val="none" w:sz="0" w:space="0" w:color="auto"/>
                    <w:left w:val="none" w:sz="0" w:space="0" w:color="auto"/>
                    <w:bottom w:val="none" w:sz="0" w:space="0" w:color="auto"/>
                    <w:right w:val="none" w:sz="0" w:space="0" w:color="auto"/>
                  </w:divBdr>
                  <w:divsChild>
                    <w:div w:id="25763942">
                      <w:marLeft w:val="0"/>
                      <w:marRight w:val="0"/>
                      <w:marTop w:val="0"/>
                      <w:marBottom w:val="0"/>
                      <w:divBdr>
                        <w:top w:val="none" w:sz="0" w:space="0" w:color="auto"/>
                        <w:left w:val="none" w:sz="0" w:space="0" w:color="auto"/>
                        <w:bottom w:val="none" w:sz="0" w:space="0" w:color="auto"/>
                        <w:right w:val="none" w:sz="0" w:space="0" w:color="auto"/>
                      </w:divBdr>
                    </w:div>
                  </w:divsChild>
                </w:div>
                <w:div w:id="1074352460">
                  <w:marLeft w:val="0"/>
                  <w:marRight w:val="0"/>
                  <w:marTop w:val="0"/>
                  <w:marBottom w:val="0"/>
                  <w:divBdr>
                    <w:top w:val="none" w:sz="0" w:space="0" w:color="auto"/>
                    <w:left w:val="none" w:sz="0" w:space="0" w:color="auto"/>
                    <w:bottom w:val="none" w:sz="0" w:space="0" w:color="auto"/>
                    <w:right w:val="none" w:sz="0" w:space="0" w:color="auto"/>
                  </w:divBdr>
                  <w:divsChild>
                    <w:div w:id="1064645097">
                      <w:marLeft w:val="0"/>
                      <w:marRight w:val="0"/>
                      <w:marTop w:val="0"/>
                      <w:marBottom w:val="0"/>
                      <w:divBdr>
                        <w:top w:val="none" w:sz="0" w:space="0" w:color="auto"/>
                        <w:left w:val="none" w:sz="0" w:space="0" w:color="auto"/>
                        <w:bottom w:val="none" w:sz="0" w:space="0" w:color="auto"/>
                        <w:right w:val="none" w:sz="0" w:space="0" w:color="auto"/>
                      </w:divBdr>
                    </w:div>
                  </w:divsChild>
                </w:div>
                <w:div w:id="1573739748">
                  <w:marLeft w:val="0"/>
                  <w:marRight w:val="0"/>
                  <w:marTop w:val="0"/>
                  <w:marBottom w:val="0"/>
                  <w:divBdr>
                    <w:top w:val="none" w:sz="0" w:space="0" w:color="auto"/>
                    <w:left w:val="none" w:sz="0" w:space="0" w:color="auto"/>
                    <w:bottom w:val="none" w:sz="0" w:space="0" w:color="auto"/>
                    <w:right w:val="none" w:sz="0" w:space="0" w:color="auto"/>
                  </w:divBdr>
                </w:div>
                <w:div w:id="557402931">
                  <w:marLeft w:val="0"/>
                  <w:marRight w:val="0"/>
                  <w:marTop w:val="0"/>
                  <w:marBottom w:val="0"/>
                  <w:divBdr>
                    <w:top w:val="none" w:sz="0" w:space="0" w:color="auto"/>
                    <w:left w:val="none" w:sz="0" w:space="0" w:color="auto"/>
                    <w:bottom w:val="none" w:sz="0" w:space="0" w:color="auto"/>
                    <w:right w:val="none" w:sz="0" w:space="0" w:color="auto"/>
                  </w:divBdr>
                  <w:divsChild>
                    <w:div w:id="1189609670">
                      <w:marLeft w:val="0"/>
                      <w:marRight w:val="0"/>
                      <w:marTop w:val="0"/>
                      <w:marBottom w:val="0"/>
                      <w:divBdr>
                        <w:top w:val="none" w:sz="0" w:space="0" w:color="auto"/>
                        <w:left w:val="none" w:sz="0" w:space="0" w:color="auto"/>
                        <w:bottom w:val="none" w:sz="0" w:space="0" w:color="auto"/>
                        <w:right w:val="none" w:sz="0" w:space="0" w:color="auto"/>
                      </w:divBdr>
                    </w:div>
                  </w:divsChild>
                </w:div>
                <w:div w:id="868643983">
                  <w:marLeft w:val="0"/>
                  <w:marRight w:val="0"/>
                  <w:marTop w:val="0"/>
                  <w:marBottom w:val="0"/>
                  <w:divBdr>
                    <w:top w:val="none" w:sz="0" w:space="0" w:color="auto"/>
                    <w:left w:val="none" w:sz="0" w:space="0" w:color="auto"/>
                    <w:bottom w:val="none" w:sz="0" w:space="0" w:color="auto"/>
                    <w:right w:val="none" w:sz="0" w:space="0" w:color="auto"/>
                  </w:divBdr>
                  <w:divsChild>
                    <w:div w:id="1971813359">
                      <w:marLeft w:val="0"/>
                      <w:marRight w:val="0"/>
                      <w:marTop w:val="0"/>
                      <w:marBottom w:val="0"/>
                      <w:divBdr>
                        <w:top w:val="none" w:sz="0" w:space="0" w:color="auto"/>
                        <w:left w:val="none" w:sz="0" w:space="0" w:color="auto"/>
                        <w:bottom w:val="none" w:sz="0" w:space="0" w:color="auto"/>
                        <w:right w:val="none" w:sz="0" w:space="0" w:color="auto"/>
                      </w:divBdr>
                    </w:div>
                  </w:divsChild>
                </w:div>
                <w:div w:id="978802367">
                  <w:marLeft w:val="0"/>
                  <w:marRight w:val="0"/>
                  <w:marTop w:val="0"/>
                  <w:marBottom w:val="0"/>
                  <w:divBdr>
                    <w:top w:val="none" w:sz="0" w:space="0" w:color="auto"/>
                    <w:left w:val="none" w:sz="0" w:space="0" w:color="auto"/>
                    <w:bottom w:val="none" w:sz="0" w:space="0" w:color="auto"/>
                    <w:right w:val="none" w:sz="0" w:space="0" w:color="auto"/>
                  </w:divBdr>
                  <w:divsChild>
                    <w:div w:id="13233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989931">
      <w:bodyDiv w:val="1"/>
      <w:marLeft w:val="0"/>
      <w:marRight w:val="0"/>
      <w:marTop w:val="0"/>
      <w:marBottom w:val="0"/>
      <w:divBdr>
        <w:top w:val="none" w:sz="0" w:space="0" w:color="auto"/>
        <w:left w:val="none" w:sz="0" w:space="0" w:color="auto"/>
        <w:bottom w:val="none" w:sz="0" w:space="0" w:color="auto"/>
        <w:right w:val="none" w:sz="0" w:space="0" w:color="auto"/>
      </w:divBdr>
      <w:divsChild>
        <w:div w:id="2048942616">
          <w:marLeft w:val="547"/>
          <w:marRight w:val="0"/>
          <w:marTop w:val="144"/>
          <w:marBottom w:val="144"/>
          <w:divBdr>
            <w:top w:val="none" w:sz="0" w:space="0" w:color="auto"/>
            <w:left w:val="none" w:sz="0" w:space="0" w:color="auto"/>
            <w:bottom w:val="none" w:sz="0" w:space="0" w:color="auto"/>
            <w:right w:val="none" w:sz="0" w:space="0" w:color="auto"/>
          </w:divBdr>
        </w:div>
        <w:div w:id="1180585450">
          <w:marLeft w:val="547"/>
          <w:marRight w:val="0"/>
          <w:marTop w:val="144"/>
          <w:marBottom w:val="144"/>
          <w:divBdr>
            <w:top w:val="none" w:sz="0" w:space="0" w:color="auto"/>
            <w:left w:val="none" w:sz="0" w:space="0" w:color="auto"/>
            <w:bottom w:val="none" w:sz="0" w:space="0" w:color="auto"/>
            <w:right w:val="none" w:sz="0" w:space="0" w:color="auto"/>
          </w:divBdr>
        </w:div>
        <w:div w:id="475149669">
          <w:marLeft w:val="1166"/>
          <w:marRight w:val="0"/>
          <w:marTop w:val="96"/>
          <w:marBottom w:val="96"/>
          <w:divBdr>
            <w:top w:val="none" w:sz="0" w:space="0" w:color="auto"/>
            <w:left w:val="none" w:sz="0" w:space="0" w:color="auto"/>
            <w:bottom w:val="none" w:sz="0" w:space="0" w:color="auto"/>
            <w:right w:val="none" w:sz="0" w:space="0" w:color="auto"/>
          </w:divBdr>
        </w:div>
        <w:div w:id="152524921">
          <w:marLeft w:val="1166"/>
          <w:marRight w:val="0"/>
          <w:marTop w:val="96"/>
          <w:marBottom w:val="96"/>
          <w:divBdr>
            <w:top w:val="none" w:sz="0" w:space="0" w:color="auto"/>
            <w:left w:val="none" w:sz="0" w:space="0" w:color="auto"/>
            <w:bottom w:val="none" w:sz="0" w:space="0" w:color="auto"/>
            <w:right w:val="none" w:sz="0" w:space="0" w:color="auto"/>
          </w:divBdr>
        </w:div>
        <w:div w:id="1004019842">
          <w:marLeft w:val="1166"/>
          <w:marRight w:val="0"/>
          <w:marTop w:val="96"/>
          <w:marBottom w:val="96"/>
          <w:divBdr>
            <w:top w:val="none" w:sz="0" w:space="0" w:color="auto"/>
            <w:left w:val="none" w:sz="0" w:space="0" w:color="auto"/>
            <w:bottom w:val="none" w:sz="0" w:space="0" w:color="auto"/>
            <w:right w:val="none" w:sz="0" w:space="0" w:color="auto"/>
          </w:divBdr>
        </w:div>
        <w:div w:id="493685139">
          <w:marLeft w:val="1166"/>
          <w:marRight w:val="0"/>
          <w:marTop w:val="96"/>
          <w:marBottom w:val="96"/>
          <w:divBdr>
            <w:top w:val="none" w:sz="0" w:space="0" w:color="auto"/>
            <w:left w:val="none" w:sz="0" w:space="0" w:color="auto"/>
            <w:bottom w:val="none" w:sz="0" w:space="0" w:color="auto"/>
            <w:right w:val="none" w:sz="0" w:space="0" w:color="auto"/>
          </w:divBdr>
        </w:div>
      </w:divsChild>
    </w:div>
    <w:div w:id="1226339540">
      <w:bodyDiv w:val="1"/>
      <w:marLeft w:val="0"/>
      <w:marRight w:val="0"/>
      <w:marTop w:val="0"/>
      <w:marBottom w:val="0"/>
      <w:divBdr>
        <w:top w:val="none" w:sz="0" w:space="0" w:color="auto"/>
        <w:left w:val="none" w:sz="0" w:space="0" w:color="auto"/>
        <w:bottom w:val="none" w:sz="0" w:space="0" w:color="auto"/>
        <w:right w:val="none" w:sz="0" w:space="0" w:color="auto"/>
      </w:divBdr>
      <w:divsChild>
        <w:div w:id="566306790">
          <w:marLeft w:val="0"/>
          <w:marRight w:val="0"/>
          <w:marTop w:val="0"/>
          <w:marBottom w:val="0"/>
          <w:divBdr>
            <w:top w:val="none" w:sz="0" w:space="0" w:color="auto"/>
            <w:left w:val="none" w:sz="0" w:space="0" w:color="auto"/>
            <w:bottom w:val="none" w:sz="0" w:space="0" w:color="auto"/>
            <w:right w:val="none" w:sz="0" w:space="0" w:color="auto"/>
          </w:divBdr>
          <w:divsChild>
            <w:div w:id="763191617">
              <w:marLeft w:val="0"/>
              <w:marRight w:val="0"/>
              <w:marTop w:val="150"/>
              <w:marBottom w:val="90"/>
              <w:divBdr>
                <w:top w:val="none" w:sz="0" w:space="0" w:color="auto"/>
                <w:left w:val="none" w:sz="0" w:space="0" w:color="auto"/>
                <w:bottom w:val="none" w:sz="0" w:space="0" w:color="auto"/>
                <w:right w:val="none" w:sz="0" w:space="0" w:color="auto"/>
              </w:divBdr>
              <w:divsChild>
                <w:div w:id="1894344979">
                  <w:marLeft w:val="450"/>
                  <w:marRight w:val="450"/>
                  <w:marTop w:val="0"/>
                  <w:marBottom w:val="150"/>
                  <w:divBdr>
                    <w:top w:val="none" w:sz="0" w:space="0" w:color="auto"/>
                    <w:left w:val="none" w:sz="0" w:space="0" w:color="auto"/>
                    <w:bottom w:val="none" w:sz="0" w:space="0" w:color="auto"/>
                    <w:right w:val="none" w:sz="0" w:space="0" w:color="auto"/>
                  </w:divBdr>
                  <w:divsChild>
                    <w:div w:id="1291205989">
                      <w:marLeft w:val="-150"/>
                      <w:marRight w:val="0"/>
                      <w:marTop w:val="0"/>
                      <w:marBottom w:val="0"/>
                      <w:divBdr>
                        <w:top w:val="none" w:sz="0" w:space="0" w:color="auto"/>
                        <w:left w:val="none" w:sz="0" w:space="0" w:color="auto"/>
                        <w:bottom w:val="none" w:sz="0" w:space="0" w:color="auto"/>
                        <w:right w:val="none" w:sz="0" w:space="0" w:color="auto"/>
                      </w:divBdr>
                      <w:divsChild>
                        <w:div w:id="1079523818">
                          <w:marLeft w:val="0"/>
                          <w:marRight w:val="0"/>
                          <w:marTop w:val="0"/>
                          <w:marBottom w:val="0"/>
                          <w:divBdr>
                            <w:top w:val="none" w:sz="0" w:space="0" w:color="auto"/>
                            <w:left w:val="none" w:sz="0" w:space="0" w:color="auto"/>
                            <w:bottom w:val="none" w:sz="0" w:space="0" w:color="auto"/>
                            <w:right w:val="none" w:sz="0" w:space="0" w:color="auto"/>
                          </w:divBdr>
                          <w:divsChild>
                            <w:div w:id="812336932">
                              <w:marLeft w:val="0"/>
                              <w:marRight w:val="0"/>
                              <w:marTop w:val="0"/>
                              <w:marBottom w:val="0"/>
                              <w:divBdr>
                                <w:top w:val="none" w:sz="0" w:space="0" w:color="auto"/>
                                <w:left w:val="none" w:sz="0" w:space="0" w:color="auto"/>
                                <w:bottom w:val="none" w:sz="0" w:space="0" w:color="auto"/>
                                <w:right w:val="none" w:sz="0" w:space="0" w:color="auto"/>
                              </w:divBdr>
                              <w:divsChild>
                                <w:div w:id="310595084">
                                  <w:marLeft w:val="600"/>
                                  <w:marRight w:val="0"/>
                                  <w:marTop w:val="0"/>
                                  <w:marBottom w:val="0"/>
                                  <w:divBdr>
                                    <w:top w:val="none" w:sz="0" w:space="0" w:color="auto"/>
                                    <w:left w:val="none" w:sz="0" w:space="0" w:color="auto"/>
                                    <w:bottom w:val="none" w:sz="0" w:space="0" w:color="auto"/>
                                    <w:right w:val="none" w:sz="0" w:space="0" w:color="auto"/>
                                  </w:divBdr>
                                  <w:divsChild>
                                    <w:div w:id="2036809439">
                                      <w:marLeft w:val="225"/>
                                      <w:marRight w:val="0"/>
                                      <w:marTop w:val="0"/>
                                      <w:marBottom w:val="0"/>
                                      <w:divBdr>
                                        <w:top w:val="none" w:sz="0" w:space="0" w:color="auto"/>
                                        <w:left w:val="none" w:sz="0" w:space="0" w:color="auto"/>
                                        <w:bottom w:val="none" w:sz="0" w:space="0" w:color="auto"/>
                                        <w:right w:val="none" w:sz="0" w:space="0" w:color="auto"/>
                                      </w:divBdr>
                                      <w:divsChild>
                                        <w:div w:id="11467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8658550">
      <w:bodyDiv w:val="1"/>
      <w:marLeft w:val="0"/>
      <w:marRight w:val="0"/>
      <w:marTop w:val="0"/>
      <w:marBottom w:val="0"/>
      <w:divBdr>
        <w:top w:val="none" w:sz="0" w:space="0" w:color="auto"/>
        <w:left w:val="none" w:sz="0" w:space="0" w:color="auto"/>
        <w:bottom w:val="none" w:sz="0" w:space="0" w:color="auto"/>
        <w:right w:val="none" w:sz="0" w:space="0" w:color="auto"/>
      </w:divBdr>
      <w:divsChild>
        <w:div w:id="604339267">
          <w:marLeft w:val="0"/>
          <w:marRight w:val="0"/>
          <w:marTop w:val="0"/>
          <w:marBottom w:val="0"/>
          <w:divBdr>
            <w:top w:val="none" w:sz="0" w:space="0" w:color="auto"/>
            <w:left w:val="none" w:sz="0" w:space="0" w:color="auto"/>
            <w:bottom w:val="none" w:sz="0" w:space="0" w:color="auto"/>
            <w:right w:val="none" w:sz="0" w:space="0" w:color="auto"/>
          </w:divBdr>
          <w:divsChild>
            <w:div w:id="712775602">
              <w:marLeft w:val="0"/>
              <w:marRight w:val="0"/>
              <w:marTop w:val="150"/>
              <w:marBottom w:val="90"/>
              <w:divBdr>
                <w:top w:val="none" w:sz="0" w:space="0" w:color="auto"/>
                <w:left w:val="none" w:sz="0" w:space="0" w:color="auto"/>
                <w:bottom w:val="none" w:sz="0" w:space="0" w:color="auto"/>
                <w:right w:val="none" w:sz="0" w:space="0" w:color="auto"/>
              </w:divBdr>
              <w:divsChild>
                <w:div w:id="1628925287">
                  <w:marLeft w:val="450"/>
                  <w:marRight w:val="450"/>
                  <w:marTop w:val="0"/>
                  <w:marBottom w:val="150"/>
                  <w:divBdr>
                    <w:top w:val="none" w:sz="0" w:space="0" w:color="auto"/>
                    <w:left w:val="none" w:sz="0" w:space="0" w:color="auto"/>
                    <w:bottom w:val="none" w:sz="0" w:space="0" w:color="auto"/>
                    <w:right w:val="none" w:sz="0" w:space="0" w:color="auto"/>
                  </w:divBdr>
                  <w:divsChild>
                    <w:div w:id="562451051">
                      <w:marLeft w:val="-150"/>
                      <w:marRight w:val="0"/>
                      <w:marTop w:val="0"/>
                      <w:marBottom w:val="0"/>
                      <w:divBdr>
                        <w:top w:val="none" w:sz="0" w:space="0" w:color="auto"/>
                        <w:left w:val="none" w:sz="0" w:space="0" w:color="auto"/>
                        <w:bottom w:val="none" w:sz="0" w:space="0" w:color="auto"/>
                        <w:right w:val="none" w:sz="0" w:space="0" w:color="auto"/>
                      </w:divBdr>
                      <w:divsChild>
                        <w:div w:id="1918704683">
                          <w:marLeft w:val="0"/>
                          <w:marRight w:val="0"/>
                          <w:marTop w:val="0"/>
                          <w:marBottom w:val="0"/>
                          <w:divBdr>
                            <w:top w:val="none" w:sz="0" w:space="0" w:color="auto"/>
                            <w:left w:val="none" w:sz="0" w:space="0" w:color="auto"/>
                            <w:bottom w:val="none" w:sz="0" w:space="0" w:color="auto"/>
                            <w:right w:val="none" w:sz="0" w:space="0" w:color="auto"/>
                          </w:divBdr>
                          <w:divsChild>
                            <w:div w:id="1131093858">
                              <w:marLeft w:val="0"/>
                              <w:marRight w:val="0"/>
                              <w:marTop w:val="0"/>
                              <w:marBottom w:val="0"/>
                              <w:divBdr>
                                <w:top w:val="none" w:sz="0" w:space="0" w:color="auto"/>
                                <w:left w:val="none" w:sz="0" w:space="0" w:color="auto"/>
                                <w:bottom w:val="none" w:sz="0" w:space="0" w:color="auto"/>
                                <w:right w:val="none" w:sz="0" w:space="0" w:color="auto"/>
                              </w:divBdr>
                              <w:divsChild>
                                <w:div w:id="377633978">
                                  <w:marLeft w:val="600"/>
                                  <w:marRight w:val="0"/>
                                  <w:marTop w:val="0"/>
                                  <w:marBottom w:val="0"/>
                                  <w:divBdr>
                                    <w:top w:val="none" w:sz="0" w:space="0" w:color="auto"/>
                                    <w:left w:val="none" w:sz="0" w:space="0" w:color="auto"/>
                                    <w:bottom w:val="none" w:sz="0" w:space="0" w:color="auto"/>
                                    <w:right w:val="none" w:sz="0" w:space="0" w:color="auto"/>
                                  </w:divBdr>
                                  <w:divsChild>
                                    <w:div w:id="506947445">
                                      <w:marLeft w:val="225"/>
                                      <w:marRight w:val="0"/>
                                      <w:marTop w:val="0"/>
                                      <w:marBottom w:val="0"/>
                                      <w:divBdr>
                                        <w:top w:val="none" w:sz="0" w:space="0" w:color="auto"/>
                                        <w:left w:val="none" w:sz="0" w:space="0" w:color="auto"/>
                                        <w:bottom w:val="none" w:sz="0" w:space="0" w:color="auto"/>
                                        <w:right w:val="none" w:sz="0" w:space="0" w:color="auto"/>
                                      </w:divBdr>
                                      <w:divsChild>
                                        <w:div w:id="12972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121623">
      <w:bodyDiv w:val="1"/>
      <w:marLeft w:val="0"/>
      <w:marRight w:val="0"/>
      <w:marTop w:val="0"/>
      <w:marBottom w:val="0"/>
      <w:divBdr>
        <w:top w:val="none" w:sz="0" w:space="0" w:color="auto"/>
        <w:left w:val="none" w:sz="0" w:space="0" w:color="auto"/>
        <w:bottom w:val="none" w:sz="0" w:space="0" w:color="auto"/>
        <w:right w:val="none" w:sz="0" w:space="0" w:color="auto"/>
      </w:divBdr>
      <w:divsChild>
        <w:div w:id="809444650">
          <w:marLeft w:val="0"/>
          <w:marRight w:val="0"/>
          <w:marTop w:val="0"/>
          <w:marBottom w:val="0"/>
          <w:divBdr>
            <w:top w:val="none" w:sz="0" w:space="0" w:color="auto"/>
            <w:left w:val="none" w:sz="0" w:space="0" w:color="auto"/>
            <w:bottom w:val="none" w:sz="0" w:space="0" w:color="auto"/>
            <w:right w:val="none" w:sz="0" w:space="0" w:color="auto"/>
          </w:divBdr>
          <w:divsChild>
            <w:div w:id="1700155362">
              <w:marLeft w:val="0"/>
              <w:marRight w:val="0"/>
              <w:marTop w:val="150"/>
              <w:marBottom w:val="90"/>
              <w:divBdr>
                <w:top w:val="none" w:sz="0" w:space="0" w:color="auto"/>
                <w:left w:val="none" w:sz="0" w:space="0" w:color="auto"/>
                <w:bottom w:val="none" w:sz="0" w:space="0" w:color="auto"/>
                <w:right w:val="none" w:sz="0" w:space="0" w:color="auto"/>
              </w:divBdr>
              <w:divsChild>
                <w:div w:id="955404993">
                  <w:marLeft w:val="450"/>
                  <w:marRight w:val="450"/>
                  <w:marTop w:val="0"/>
                  <w:marBottom w:val="150"/>
                  <w:divBdr>
                    <w:top w:val="none" w:sz="0" w:space="0" w:color="auto"/>
                    <w:left w:val="none" w:sz="0" w:space="0" w:color="auto"/>
                    <w:bottom w:val="none" w:sz="0" w:space="0" w:color="auto"/>
                    <w:right w:val="none" w:sz="0" w:space="0" w:color="auto"/>
                  </w:divBdr>
                  <w:divsChild>
                    <w:div w:id="168569403">
                      <w:marLeft w:val="-150"/>
                      <w:marRight w:val="0"/>
                      <w:marTop w:val="0"/>
                      <w:marBottom w:val="0"/>
                      <w:divBdr>
                        <w:top w:val="none" w:sz="0" w:space="0" w:color="auto"/>
                        <w:left w:val="none" w:sz="0" w:space="0" w:color="auto"/>
                        <w:bottom w:val="none" w:sz="0" w:space="0" w:color="auto"/>
                        <w:right w:val="none" w:sz="0" w:space="0" w:color="auto"/>
                      </w:divBdr>
                      <w:divsChild>
                        <w:div w:id="1995914638">
                          <w:marLeft w:val="0"/>
                          <w:marRight w:val="0"/>
                          <w:marTop w:val="0"/>
                          <w:marBottom w:val="0"/>
                          <w:divBdr>
                            <w:top w:val="none" w:sz="0" w:space="0" w:color="auto"/>
                            <w:left w:val="none" w:sz="0" w:space="0" w:color="auto"/>
                            <w:bottom w:val="none" w:sz="0" w:space="0" w:color="auto"/>
                            <w:right w:val="none" w:sz="0" w:space="0" w:color="auto"/>
                          </w:divBdr>
                          <w:divsChild>
                            <w:div w:id="266740868">
                              <w:marLeft w:val="0"/>
                              <w:marRight w:val="0"/>
                              <w:marTop w:val="0"/>
                              <w:marBottom w:val="0"/>
                              <w:divBdr>
                                <w:top w:val="none" w:sz="0" w:space="0" w:color="auto"/>
                                <w:left w:val="none" w:sz="0" w:space="0" w:color="auto"/>
                                <w:bottom w:val="none" w:sz="0" w:space="0" w:color="auto"/>
                                <w:right w:val="none" w:sz="0" w:space="0" w:color="auto"/>
                              </w:divBdr>
                              <w:divsChild>
                                <w:div w:id="629172115">
                                  <w:marLeft w:val="600"/>
                                  <w:marRight w:val="0"/>
                                  <w:marTop w:val="0"/>
                                  <w:marBottom w:val="0"/>
                                  <w:divBdr>
                                    <w:top w:val="none" w:sz="0" w:space="0" w:color="auto"/>
                                    <w:left w:val="none" w:sz="0" w:space="0" w:color="auto"/>
                                    <w:bottom w:val="none" w:sz="0" w:space="0" w:color="auto"/>
                                    <w:right w:val="none" w:sz="0" w:space="0" w:color="auto"/>
                                  </w:divBdr>
                                  <w:divsChild>
                                    <w:div w:id="1800027858">
                                      <w:marLeft w:val="225"/>
                                      <w:marRight w:val="0"/>
                                      <w:marTop w:val="0"/>
                                      <w:marBottom w:val="0"/>
                                      <w:divBdr>
                                        <w:top w:val="none" w:sz="0" w:space="0" w:color="auto"/>
                                        <w:left w:val="none" w:sz="0" w:space="0" w:color="auto"/>
                                        <w:bottom w:val="none" w:sz="0" w:space="0" w:color="auto"/>
                                        <w:right w:val="none" w:sz="0" w:space="0" w:color="auto"/>
                                      </w:divBdr>
                                      <w:divsChild>
                                        <w:div w:id="10289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3488993">
      <w:bodyDiv w:val="1"/>
      <w:marLeft w:val="0"/>
      <w:marRight w:val="0"/>
      <w:marTop w:val="0"/>
      <w:marBottom w:val="0"/>
      <w:divBdr>
        <w:top w:val="none" w:sz="0" w:space="0" w:color="auto"/>
        <w:left w:val="none" w:sz="0" w:space="0" w:color="auto"/>
        <w:bottom w:val="none" w:sz="0" w:space="0" w:color="auto"/>
        <w:right w:val="none" w:sz="0" w:space="0" w:color="auto"/>
      </w:divBdr>
    </w:div>
    <w:div w:id="1286548364">
      <w:bodyDiv w:val="1"/>
      <w:marLeft w:val="0"/>
      <w:marRight w:val="0"/>
      <w:marTop w:val="0"/>
      <w:marBottom w:val="0"/>
      <w:divBdr>
        <w:top w:val="none" w:sz="0" w:space="0" w:color="auto"/>
        <w:left w:val="none" w:sz="0" w:space="0" w:color="auto"/>
        <w:bottom w:val="none" w:sz="0" w:space="0" w:color="auto"/>
        <w:right w:val="none" w:sz="0" w:space="0" w:color="auto"/>
      </w:divBdr>
    </w:div>
    <w:div w:id="1300188094">
      <w:bodyDiv w:val="1"/>
      <w:marLeft w:val="0"/>
      <w:marRight w:val="0"/>
      <w:marTop w:val="0"/>
      <w:marBottom w:val="0"/>
      <w:divBdr>
        <w:top w:val="none" w:sz="0" w:space="0" w:color="auto"/>
        <w:left w:val="none" w:sz="0" w:space="0" w:color="auto"/>
        <w:bottom w:val="none" w:sz="0" w:space="0" w:color="auto"/>
        <w:right w:val="none" w:sz="0" w:space="0" w:color="auto"/>
      </w:divBdr>
    </w:div>
    <w:div w:id="1430853487">
      <w:bodyDiv w:val="1"/>
      <w:marLeft w:val="0"/>
      <w:marRight w:val="0"/>
      <w:marTop w:val="0"/>
      <w:marBottom w:val="0"/>
      <w:divBdr>
        <w:top w:val="none" w:sz="0" w:space="0" w:color="auto"/>
        <w:left w:val="none" w:sz="0" w:space="0" w:color="auto"/>
        <w:bottom w:val="none" w:sz="0" w:space="0" w:color="auto"/>
        <w:right w:val="none" w:sz="0" w:space="0" w:color="auto"/>
      </w:divBdr>
      <w:divsChild>
        <w:div w:id="717779695">
          <w:marLeft w:val="0"/>
          <w:marRight w:val="0"/>
          <w:marTop w:val="0"/>
          <w:marBottom w:val="0"/>
          <w:divBdr>
            <w:top w:val="none" w:sz="0" w:space="0" w:color="auto"/>
            <w:left w:val="none" w:sz="0" w:space="0" w:color="auto"/>
            <w:bottom w:val="none" w:sz="0" w:space="0" w:color="auto"/>
            <w:right w:val="none" w:sz="0" w:space="0" w:color="auto"/>
          </w:divBdr>
        </w:div>
      </w:divsChild>
    </w:div>
    <w:div w:id="1491677759">
      <w:bodyDiv w:val="1"/>
      <w:marLeft w:val="0"/>
      <w:marRight w:val="0"/>
      <w:marTop w:val="0"/>
      <w:marBottom w:val="0"/>
      <w:divBdr>
        <w:top w:val="none" w:sz="0" w:space="0" w:color="auto"/>
        <w:left w:val="none" w:sz="0" w:space="0" w:color="auto"/>
        <w:bottom w:val="none" w:sz="0" w:space="0" w:color="auto"/>
        <w:right w:val="none" w:sz="0" w:space="0" w:color="auto"/>
      </w:divBdr>
    </w:div>
    <w:div w:id="1501769119">
      <w:bodyDiv w:val="1"/>
      <w:marLeft w:val="0"/>
      <w:marRight w:val="0"/>
      <w:marTop w:val="0"/>
      <w:marBottom w:val="0"/>
      <w:divBdr>
        <w:top w:val="none" w:sz="0" w:space="0" w:color="auto"/>
        <w:left w:val="none" w:sz="0" w:space="0" w:color="auto"/>
        <w:bottom w:val="none" w:sz="0" w:space="0" w:color="auto"/>
        <w:right w:val="none" w:sz="0" w:space="0" w:color="auto"/>
      </w:divBdr>
      <w:divsChild>
        <w:div w:id="1824540438">
          <w:marLeft w:val="547"/>
          <w:marRight w:val="0"/>
          <w:marTop w:val="96"/>
          <w:marBottom w:val="0"/>
          <w:divBdr>
            <w:top w:val="none" w:sz="0" w:space="0" w:color="auto"/>
            <w:left w:val="none" w:sz="0" w:space="0" w:color="auto"/>
            <w:bottom w:val="none" w:sz="0" w:space="0" w:color="auto"/>
            <w:right w:val="none" w:sz="0" w:space="0" w:color="auto"/>
          </w:divBdr>
        </w:div>
        <w:div w:id="1162281926">
          <w:marLeft w:val="547"/>
          <w:marRight w:val="0"/>
          <w:marTop w:val="96"/>
          <w:marBottom w:val="0"/>
          <w:divBdr>
            <w:top w:val="none" w:sz="0" w:space="0" w:color="auto"/>
            <w:left w:val="none" w:sz="0" w:space="0" w:color="auto"/>
            <w:bottom w:val="none" w:sz="0" w:space="0" w:color="auto"/>
            <w:right w:val="none" w:sz="0" w:space="0" w:color="auto"/>
          </w:divBdr>
        </w:div>
        <w:div w:id="1270165092">
          <w:marLeft w:val="547"/>
          <w:marRight w:val="0"/>
          <w:marTop w:val="96"/>
          <w:marBottom w:val="0"/>
          <w:divBdr>
            <w:top w:val="none" w:sz="0" w:space="0" w:color="auto"/>
            <w:left w:val="none" w:sz="0" w:space="0" w:color="auto"/>
            <w:bottom w:val="none" w:sz="0" w:space="0" w:color="auto"/>
            <w:right w:val="none" w:sz="0" w:space="0" w:color="auto"/>
          </w:divBdr>
        </w:div>
        <w:div w:id="1706712736">
          <w:marLeft w:val="547"/>
          <w:marRight w:val="0"/>
          <w:marTop w:val="96"/>
          <w:marBottom w:val="0"/>
          <w:divBdr>
            <w:top w:val="none" w:sz="0" w:space="0" w:color="auto"/>
            <w:left w:val="none" w:sz="0" w:space="0" w:color="auto"/>
            <w:bottom w:val="none" w:sz="0" w:space="0" w:color="auto"/>
            <w:right w:val="none" w:sz="0" w:space="0" w:color="auto"/>
          </w:divBdr>
        </w:div>
        <w:div w:id="1519000517">
          <w:marLeft w:val="547"/>
          <w:marRight w:val="0"/>
          <w:marTop w:val="96"/>
          <w:marBottom w:val="0"/>
          <w:divBdr>
            <w:top w:val="none" w:sz="0" w:space="0" w:color="auto"/>
            <w:left w:val="none" w:sz="0" w:space="0" w:color="auto"/>
            <w:bottom w:val="none" w:sz="0" w:space="0" w:color="auto"/>
            <w:right w:val="none" w:sz="0" w:space="0" w:color="auto"/>
          </w:divBdr>
        </w:div>
      </w:divsChild>
    </w:div>
    <w:div w:id="1543054473">
      <w:bodyDiv w:val="1"/>
      <w:marLeft w:val="0"/>
      <w:marRight w:val="0"/>
      <w:marTop w:val="0"/>
      <w:marBottom w:val="0"/>
      <w:divBdr>
        <w:top w:val="none" w:sz="0" w:space="0" w:color="auto"/>
        <w:left w:val="none" w:sz="0" w:space="0" w:color="auto"/>
        <w:bottom w:val="none" w:sz="0" w:space="0" w:color="auto"/>
        <w:right w:val="none" w:sz="0" w:space="0" w:color="auto"/>
      </w:divBdr>
    </w:div>
    <w:div w:id="1568420005">
      <w:bodyDiv w:val="1"/>
      <w:marLeft w:val="0"/>
      <w:marRight w:val="0"/>
      <w:marTop w:val="0"/>
      <w:marBottom w:val="0"/>
      <w:divBdr>
        <w:top w:val="none" w:sz="0" w:space="0" w:color="auto"/>
        <w:left w:val="none" w:sz="0" w:space="0" w:color="auto"/>
        <w:bottom w:val="none" w:sz="0" w:space="0" w:color="auto"/>
        <w:right w:val="none" w:sz="0" w:space="0" w:color="auto"/>
      </w:divBdr>
    </w:div>
    <w:div w:id="1591700139">
      <w:bodyDiv w:val="1"/>
      <w:marLeft w:val="0"/>
      <w:marRight w:val="0"/>
      <w:marTop w:val="0"/>
      <w:marBottom w:val="0"/>
      <w:divBdr>
        <w:top w:val="none" w:sz="0" w:space="0" w:color="auto"/>
        <w:left w:val="none" w:sz="0" w:space="0" w:color="auto"/>
        <w:bottom w:val="none" w:sz="0" w:space="0" w:color="auto"/>
        <w:right w:val="none" w:sz="0" w:space="0" w:color="auto"/>
      </w:divBdr>
    </w:div>
    <w:div w:id="1630240754">
      <w:bodyDiv w:val="1"/>
      <w:marLeft w:val="0"/>
      <w:marRight w:val="0"/>
      <w:marTop w:val="0"/>
      <w:marBottom w:val="0"/>
      <w:divBdr>
        <w:top w:val="none" w:sz="0" w:space="0" w:color="auto"/>
        <w:left w:val="none" w:sz="0" w:space="0" w:color="auto"/>
        <w:bottom w:val="none" w:sz="0" w:space="0" w:color="auto"/>
        <w:right w:val="none" w:sz="0" w:space="0" w:color="auto"/>
      </w:divBdr>
      <w:divsChild>
        <w:div w:id="1563326148">
          <w:marLeft w:val="187"/>
          <w:marRight w:val="0"/>
          <w:marTop w:val="0"/>
          <w:marBottom w:val="0"/>
          <w:divBdr>
            <w:top w:val="none" w:sz="0" w:space="0" w:color="auto"/>
            <w:left w:val="none" w:sz="0" w:space="0" w:color="auto"/>
            <w:bottom w:val="none" w:sz="0" w:space="0" w:color="auto"/>
            <w:right w:val="none" w:sz="0" w:space="0" w:color="auto"/>
          </w:divBdr>
        </w:div>
      </w:divsChild>
    </w:div>
    <w:div w:id="1687173137">
      <w:bodyDiv w:val="1"/>
      <w:marLeft w:val="0"/>
      <w:marRight w:val="0"/>
      <w:marTop w:val="0"/>
      <w:marBottom w:val="0"/>
      <w:divBdr>
        <w:top w:val="none" w:sz="0" w:space="0" w:color="auto"/>
        <w:left w:val="none" w:sz="0" w:space="0" w:color="auto"/>
        <w:bottom w:val="none" w:sz="0" w:space="0" w:color="auto"/>
        <w:right w:val="none" w:sz="0" w:space="0" w:color="auto"/>
      </w:divBdr>
      <w:divsChild>
        <w:div w:id="1765876941">
          <w:marLeft w:val="0"/>
          <w:marRight w:val="0"/>
          <w:marTop w:val="0"/>
          <w:marBottom w:val="0"/>
          <w:divBdr>
            <w:top w:val="none" w:sz="0" w:space="0" w:color="auto"/>
            <w:left w:val="none" w:sz="0" w:space="0" w:color="auto"/>
            <w:bottom w:val="none" w:sz="0" w:space="0" w:color="auto"/>
            <w:right w:val="none" w:sz="0" w:space="0" w:color="auto"/>
          </w:divBdr>
          <w:divsChild>
            <w:div w:id="544945825">
              <w:marLeft w:val="0"/>
              <w:marRight w:val="0"/>
              <w:marTop w:val="0"/>
              <w:marBottom w:val="0"/>
              <w:divBdr>
                <w:top w:val="none" w:sz="0" w:space="0" w:color="auto"/>
                <w:left w:val="none" w:sz="0" w:space="0" w:color="auto"/>
                <w:bottom w:val="none" w:sz="0" w:space="0" w:color="auto"/>
                <w:right w:val="none" w:sz="0" w:space="0" w:color="auto"/>
              </w:divBdr>
              <w:divsChild>
                <w:div w:id="700131725">
                  <w:marLeft w:val="0"/>
                  <w:marRight w:val="0"/>
                  <w:marTop w:val="0"/>
                  <w:marBottom w:val="0"/>
                  <w:divBdr>
                    <w:top w:val="none" w:sz="0" w:space="0" w:color="auto"/>
                    <w:left w:val="none" w:sz="0" w:space="0" w:color="auto"/>
                    <w:bottom w:val="none" w:sz="0" w:space="0" w:color="auto"/>
                    <w:right w:val="none" w:sz="0" w:space="0" w:color="auto"/>
                  </w:divBdr>
                  <w:divsChild>
                    <w:div w:id="1437869306">
                      <w:marLeft w:val="0"/>
                      <w:marRight w:val="0"/>
                      <w:marTop w:val="0"/>
                      <w:marBottom w:val="0"/>
                      <w:divBdr>
                        <w:top w:val="none" w:sz="0" w:space="0" w:color="auto"/>
                        <w:left w:val="none" w:sz="0" w:space="0" w:color="auto"/>
                        <w:bottom w:val="none" w:sz="0" w:space="0" w:color="auto"/>
                        <w:right w:val="none" w:sz="0" w:space="0" w:color="auto"/>
                      </w:divBdr>
                      <w:divsChild>
                        <w:div w:id="1061445841">
                          <w:marLeft w:val="0"/>
                          <w:marRight w:val="0"/>
                          <w:marTop w:val="0"/>
                          <w:marBottom w:val="0"/>
                          <w:divBdr>
                            <w:top w:val="none" w:sz="0" w:space="0" w:color="auto"/>
                            <w:left w:val="none" w:sz="0" w:space="0" w:color="auto"/>
                            <w:bottom w:val="none" w:sz="0" w:space="0" w:color="auto"/>
                            <w:right w:val="none" w:sz="0" w:space="0" w:color="auto"/>
                          </w:divBdr>
                          <w:divsChild>
                            <w:div w:id="12398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597725">
      <w:bodyDiv w:val="1"/>
      <w:marLeft w:val="0"/>
      <w:marRight w:val="0"/>
      <w:marTop w:val="0"/>
      <w:marBottom w:val="0"/>
      <w:divBdr>
        <w:top w:val="none" w:sz="0" w:space="0" w:color="auto"/>
        <w:left w:val="none" w:sz="0" w:space="0" w:color="auto"/>
        <w:bottom w:val="none" w:sz="0" w:space="0" w:color="auto"/>
        <w:right w:val="none" w:sz="0" w:space="0" w:color="auto"/>
      </w:divBdr>
      <w:divsChild>
        <w:div w:id="1502117131">
          <w:marLeft w:val="0"/>
          <w:marRight w:val="0"/>
          <w:marTop w:val="0"/>
          <w:marBottom w:val="0"/>
          <w:divBdr>
            <w:top w:val="none" w:sz="0" w:space="0" w:color="auto"/>
            <w:left w:val="none" w:sz="0" w:space="0" w:color="auto"/>
            <w:bottom w:val="none" w:sz="0" w:space="0" w:color="auto"/>
            <w:right w:val="none" w:sz="0" w:space="0" w:color="auto"/>
          </w:divBdr>
        </w:div>
      </w:divsChild>
    </w:div>
    <w:div w:id="1794862855">
      <w:bodyDiv w:val="1"/>
      <w:marLeft w:val="0"/>
      <w:marRight w:val="0"/>
      <w:marTop w:val="0"/>
      <w:marBottom w:val="0"/>
      <w:divBdr>
        <w:top w:val="none" w:sz="0" w:space="0" w:color="auto"/>
        <w:left w:val="none" w:sz="0" w:space="0" w:color="auto"/>
        <w:bottom w:val="none" w:sz="0" w:space="0" w:color="auto"/>
        <w:right w:val="none" w:sz="0" w:space="0" w:color="auto"/>
      </w:divBdr>
    </w:div>
    <w:div w:id="1802773112">
      <w:bodyDiv w:val="1"/>
      <w:marLeft w:val="0"/>
      <w:marRight w:val="0"/>
      <w:marTop w:val="0"/>
      <w:marBottom w:val="0"/>
      <w:divBdr>
        <w:top w:val="none" w:sz="0" w:space="0" w:color="auto"/>
        <w:left w:val="none" w:sz="0" w:space="0" w:color="auto"/>
        <w:bottom w:val="none" w:sz="0" w:space="0" w:color="auto"/>
        <w:right w:val="none" w:sz="0" w:space="0" w:color="auto"/>
      </w:divBdr>
      <w:divsChild>
        <w:div w:id="426539716">
          <w:marLeft w:val="547"/>
          <w:marRight w:val="0"/>
          <w:marTop w:val="173"/>
          <w:marBottom w:val="173"/>
          <w:divBdr>
            <w:top w:val="none" w:sz="0" w:space="0" w:color="auto"/>
            <w:left w:val="none" w:sz="0" w:space="0" w:color="auto"/>
            <w:bottom w:val="none" w:sz="0" w:space="0" w:color="auto"/>
            <w:right w:val="none" w:sz="0" w:space="0" w:color="auto"/>
          </w:divBdr>
        </w:div>
      </w:divsChild>
    </w:div>
    <w:div w:id="1803814638">
      <w:bodyDiv w:val="1"/>
      <w:marLeft w:val="0"/>
      <w:marRight w:val="0"/>
      <w:marTop w:val="0"/>
      <w:marBottom w:val="0"/>
      <w:divBdr>
        <w:top w:val="none" w:sz="0" w:space="0" w:color="auto"/>
        <w:left w:val="none" w:sz="0" w:space="0" w:color="auto"/>
        <w:bottom w:val="none" w:sz="0" w:space="0" w:color="auto"/>
        <w:right w:val="none" w:sz="0" w:space="0" w:color="auto"/>
      </w:divBdr>
      <w:divsChild>
        <w:div w:id="20861829">
          <w:marLeft w:val="86"/>
          <w:marRight w:val="0"/>
          <w:marTop w:val="0"/>
          <w:marBottom w:val="0"/>
          <w:divBdr>
            <w:top w:val="none" w:sz="0" w:space="0" w:color="auto"/>
            <w:left w:val="none" w:sz="0" w:space="0" w:color="auto"/>
            <w:bottom w:val="none" w:sz="0" w:space="0" w:color="auto"/>
            <w:right w:val="none" w:sz="0" w:space="0" w:color="auto"/>
          </w:divBdr>
        </w:div>
        <w:div w:id="1488211222">
          <w:marLeft w:val="173"/>
          <w:marRight w:val="0"/>
          <w:marTop w:val="0"/>
          <w:marBottom w:val="0"/>
          <w:divBdr>
            <w:top w:val="none" w:sz="0" w:space="0" w:color="auto"/>
            <w:left w:val="none" w:sz="0" w:space="0" w:color="auto"/>
            <w:bottom w:val="none" w:sz="0" w:space="0" w:color="auto"/>
            <w:right w:val="none" w:sz="0" w:space="0" w:color="auto"/>
          </w:divBdr>
        </w:div>
        <w:div w:id="1409644934">
          <w:marLeft w:val="994"/>
          <w:marRight w:val="0"/>
          <w:marTop w:val="0"/>
          <w:marBottom w:val="0"/>
          <w:divBdr>
            <w:top w:val="none" w:sz="0" w:space="0" w:color="auto"/>
            <w:left w:val="none" w:sz="0" w:space="0" w:color="auto"/>
            <w:bottom w:val="none" w:sz="0" w:space="0" w:color="auto"/>
            <w:right w:val="none" w:sz="0" w:space="0" w:color="auto"/>
          </w:divBdr>
        </w:div>
        <w:div w:id="574633822">
          <w:marLeft w:val="994"/>
          <w:marRight w:val="0"/>
          <w:marTop w:val="0"/>
          <w:marBottom w:val="0"/>
          <w:divBdr>
            <w:top w:val="none" w:sz="0" w:space="0" w:color="auto"/>
            <w:left w:val="none" w:sz="0" w:space="0" w:color="auto"/>
            <w:bottom w:val="none" w:sz="0" w:space="0" w:color="auto"/>
            <w:right w:val="none" w:sz="0" w:space="0" w:color="auto"/>
          </w:divBdr>
        </w:div>
        <w:div w:id="1074232603">
          <w:marLeft w:val="994"/>
          <w:marRight w:val="0"/>
          <w:marTop w:val="0"/>
          <w:marBottom w:val="0"/>
          <w:divBdr>
            <w:top w:val="none" w:sz="0" w:space="0" w:color="auto"/>
            <w:left w:val="none" w:sz="0" w:space="0" w:color="auto"/>
            <w:bottom w:val="none" w:sz="0" w:space="0" w:color="auto"/>
            <w:right w:val="none" w:sz="0" w:space="0" w:color="auto"/>
          </w:divBdr>
        </w:div>
        <w:div w:id="2103914225">
          <w:marLeft w:val="994"/>
          <w:marRight w:val="0"/>
          <w:marTop w:val="0"/>
          <w:marBottom w:val="0"/>
          <w:divBdr>
            <w:top w:val="none" w:sz="0" w:space="0" w:color="auto"/>
            <w:left w:val="none" w:sz="0" w:space="0" w:color="auto"/>
            <w:bottom w:val="none" w:sz="0" w:space="0" w:color="auto"/>
            <w:right w:val="none" w:sz="0" w:space="0" w:color="auto"/>
          </w:divBdr>
        </w:div>
        <w:div w:id="808519957">
          <w:marLeft w:val="994"/>
          <w:marRight w:val="0"/>
          <w:marTop w:val="0"/>
          <w:marBottom w:val="0"/>
          <w:divBdr>
            <w:top w:val="none" w:sz="0" w:space="0" w:color="auto"/>
            <w:left w:val="none" w:sz="0" w:space="0" w:color="auto"/>
            <w:bottom w:val="none" w:sz="0" w:space="0" w:color="auto"/>
            <w:right w:val="none" w:sz="0" w:space="0" w:color="auto"/>
          </w:divBdr>
        </w:div>
        <w:div w:id="176502171">
          <w:marLeft w:val="994"/>
          <w:marRight w:val="0"/>
          <w:marTop w:val="0"/>
          <w:marBottom w:val="0"/>
          <w:divBdr>
            <w:top w:val="none" w:sz="0" w:space="0" w:color="auto"/>
            <w:left w:val="none" w:sz="0" w:space="0" w:color="auto"/>
            <w:bottom w:val="none" w:sz="0" w:space="0" w:color="auto"/>
            <w:right w:val="none" w:sz="0" w:space="0" w:color="auto"/>
          </w:divBdr>
        </w:div>
        <w:div w:id="2123062832">
          <w:marLeft w:val="994"/>
          <w:marRight w:val="0"/>
          <w:marTop w:val="0"/>
          <w:marBottom w:val="0"/>
          <w:divBdr>
            <w:top w:val="none" w:sz="0" w:space="0" w:color="auto"/>
            <w:left w:val="none" w:sz="0" w:space="0" w:color="auto"/>
            <w:bottom w:val="none" w:sz="0" w:space="0" w:color="auto"/>
            <w:right w:val="none" w:sz="0" w:space="0" w:color="auto"/>
          </w:divBdr>
        </w:div>
      </w:divsChild>
    </w:div>
    <w:div w:id="1815564420">
      <w:bodyDiv w:val="1"/>
      <w:marLeft w:val="0"/>
      <w:marRight w:val="0"/>
      <w:marTop w:val="0"/>
      <w:marBottom w:val="0"/>
      <w:divBdr>
        <w:top w:val="none" w:sz="0" w:space="0" w:color="auto"/>
        <w:left w:val="none" w:sz="0" w:space="0" w:color="auto"/>
        <w:bottom w:val="none" w:sz="0" w:space="0" w:color="auto"/>
        <w:right w:val="none" w:sz="0" w:space="0" w:color="auto"/>
      </w:divBdr>
    </w:div>
    <w:div w:id="1823547925">
      <w:bodyDiv w:val="1"/>
      <w:marLeft w:val="0"/>
      <w:marRight w:val="0"/>
      <w:marTop w:val="0"/>
      <w:marBottom w:val="0"/>
      <w:divBdr>
        <w:top w:val="none" w:sz="0" w:space="0" w:color="auto"/>
        <w:left w:val="none" w:sz="0" w:space="0" w:color="auto"/>
        <w:bottom w:val="none" w:sz="0" w:space="0" w:color="auto"/>
        <w:right w:val="none" w:sz="0" w:space="0" w:color="auto"/>
      </w:divBdr>
    </w:div>
    <w:div w:id="1824010037">
      <w:bodyDiv w:val="1"/>
      <w:marLeft w:val="0"/>
      <w:marRight w:val="0"/>
      <w:marTop w:val="0"/>
      <w:marBottom w:val="0"/>
      <w:divBdr>
        <w:top w:val="none" w:sz="0" w:space="0" w:color="auto"/>
        <w:left w:val="none" w:sz="0" w:space="0" w:color="auto"/>
        <w:bottom w:val="none" w:sz="0" w:space="0" w:color="auto"/>
        <w:right w:val="none" w:sz="0" w:space="0" w:color="auto"/>
      </w:divBdr>
    </w:div>
    <w:div w:id="1906060852">
      <w:bodyDiv w:val="1"/>
      <w:marLeft w:val="0"/>
      <w:marRight w:val="0"/>
      <w:marTop w:val="0"/>
      <w:marBottom w:val="0"/>
      <w:divBdr>
        <w:top w:val="none" w:sz="0" w:space="0" w:color="auto"/>
        <w:left w:val="none" w:sz="0" w:space="0" w:color="auto"/>
        <w:bottom w:val="none" w:sz="0" w:space="0" w:color="auto"/>
        <w:right w:val="none" w:sz="0" w:space="0" w:color="auto"/>
      </w:divBdr>
      <w:divsChild>
        <w:div w:id="707681833">
          <w:marLeft w:val="547"/>
          <w:marRight w:val="0"/>
          <w:marTop w:val="173"/>
          <w:marBottom w:val="173"/>
          <w:divBdr>
            <w:top w:val="none" w:sz="0" w:space="0" w:color="auto"/>
            <w:left w:val="none" w:sz="0" w:space="0" w:color="auto"/>
            <w:bottom w:val="none" w:sz="0" w:space="0" w:color="auto"/>
            <w:right w:val="none" w:sz="0" w:space="0" w:color="auto"/>
          </w:divBdr>
        </w:div>
      </w:divsChild>
    </w:div>
    <w:div w:id="2030836704">
      <w:bodyDiv w:val="1"/>
      <w:marLeft w:val="0"/>
      <w:marRight w:val="0"/>
      <w:marTop w:val="0"/>
      <w:marBottom w:val="0"/>
      <w:divBdr>
        <w:top w:val="none" w:sz="0" w:space="0" w:color="auto"/>
        <w:left w:val="none" w:sz="0" w:space="0" w:color="auto"/>
        <w:bottom w:val="none" w:sz="0" w:space="0" w:color="auto"/>
        <w:right w:val="none" w:sz="0" w:space="0" w:color="auto"/>
      </w:divBdr>
      <w:divsChild>
        <w:div w:id="275060183">
          <w:marLeft w:val="187"/>
          <w:marRight w:val="0"/>
          <w:marTop w:val="0"/>
          <w:marBottom w:val="0"/>
          <w:divBdr>
            <w:top w:val="none" w:sz="0" w:space="0" w:color="auto"/>
            <w:left w:val="none" w:sz="0" w:space="0" w:color="auto"/>
            <w:bottom w:val="none" w:sz="0" w:space="0" w:color="auto"/>
            <w:right w:val="none" w:sz="0" w:space="0" w:color="auto"/>
          </w:divBdr>
        </w:div>
      </w:divsChild>
    </w:div>
    <w:div w:id="2065449870">
      <w:bodyDiv w:val="1"/>
      <w:marLeft w:val="0"/>
      <w:marRight w:val="0"/>
      <w:marTop w:val="0"/>
      <w:marBottom w:val="0"/>
      <w:divBdr>
        <w:top w:val="none" w:sz="0" w:space="0" w:color="auto"/>
        <w:left w:val="none" w:sz="0" w:space="0" w:color="auto"/>
        <w:bottom w:val="none" w:sz="0" w:space="0" w:color="auto"/>
        <w:right w:val="none" w:sz="0" w:space="0" w:color="auto"/>
      </w:divBdr>
    </w:div>
    <w:div w:id="2077701563">
      <w:bodyDiv w:val="1"/>
      <w:marLeft w:val="0"/>
      <w:marRight w:val="0"/>
      <w:marTop w:val="0"/>
      <w:marBottom w:val="0"/>
      <w:divBdr>
        <w:top w:val="none" w:sz="0" w:space="0" w:color="auto"/>
        <w:left w:val="none" w:sz="0" w:space="0" w:color="auto"/>
        <w:bottom w:val="none" w:sz="0" w:space="0" w:color="auto"/>
        <w:right w:val="none" w:sz="0" w:space="0" w:color="auto"/>
      </w:divBdr>
    </w:div>
    <w:div w:id="2102405165">
      <w:bodyDiv w:val="1"/>
      <w:marLeft w:val="0"/>
      <w:marRight w:val="0"/>
      <w:marTop w:val="0"/>
      <w:marBottom w:val="0"/>
      <w:divBdr>
        <w:top w:val="none" w:sz="0" w:space="0" w:color="auto"/>
        <w:left w:val="none" w:sz="0" w:space="0" w:color="auto"/>
        <w:bottom w:val="none" w:sz="0" w:space="0" w:color="auto"/>
        <w:right w:val="none" w:sz="0" w:space="0" w:color="auto"/>
      </w:divBdr>
    </w:div>
    <w:div w:id="2114351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117" Type="http://schemas.openxmlformats.org/officeDocument/2006/relationships/diagramColors" Target="diagrams/colors14.xml"/><Relationship Id="rId21" Type="http://schemas.openxmlformats.org/officeDocument/2006/relationships/hyperlink" Target="file:///C:\Users\indranil\Desktop\PPS%20Work\ICM%20Versions\Final%20-%208%20th%20Dec\ICM_Nov%2030_Reviewed%20Indranil\IICM%20v1.0.docx" TargetMode="External"/><Relationship Id="rId42" Type="http://schemas.openxmlformats.org/officeDocument/2006/relationships/image" Target="media/image11.png"/><Relationship Id="rId47" Type="http://schemas.openxmlformats.org/officeDocument/2006/relationships/diagramLayout" Target="diagrams/layout2.xml"/><Relationship Id="rId63" Type="http://schemas.microsoft.com/office/2007/relationships/diagramDrawing" Target="diagrams/drawing4.xml"/><Relationship Id="rId68" Type="http://schemas.microsoft.com/office/2007/relationships/diagramDrawing" Target="diagrams/drawing5.xml"/><Relationship Id="rId84" Type="http://schemas.openxmlformats.org/officeDocument/2006/relationships/image" Target="media/image23.png"/><Relationship Id="rId89" Type="http://schemas.openxmlformats.org/officeDocument/2006/relationships/diagramLayout" Target="diagrams/layout9.xml"/><Relationship Id="rId112" Type="http://schemas.openxmlformats.org/officeDocument/2006/relationships/diagramColors" Target="diagrams/colors13.xml"/><Relationship Id="rId16" Type="http://schemas.openxmlformats.org/officeDocument/2006/relationships/header" Target="header3.xml"/><Relationship Id="rId107" Type="http://schemas.microsoft.com/office/2007/relationships/diagramDrawing" Target="diagrams/drawing12.xml"/><Relationship Id="rId11" Type="http://schemas.openxmlformats.org/officeDocument/2006/relationships/image" Target="media/image1.jpeg"/><Relationship Id="rId32" Type="http://schemas.openxmlformats.org/officeDocument/2006/relationships/image" Target="media/image7.jpg"/><Relationship Id="rId37" Type="http://schemas.openxmlformats.org/officeDocument/2006/relationships/image" Target="media/image8.jpg"/><Relationship Id="rId53" Type="http://schemas.openxmlformats.org/officeDocument/2006/relationships/diagramQuickStyle" Target="diagrams/quickStyle3.xml"/><Relationship Id="rId58" Type="http://schemas.openxmlformats.org/officeDocument/2006/relationships/image" Target="media/image17.png"/><Relationship Id="rId74" Type="http://schemas.openxmlformats.org/officeDocument/2006/relationships/diagramData" Target="diagrams/data7.xml"/><Relationship Id="rId79" Type="http://schemas.openxmlformats.org/officeDocument/2006/relationships/diagramData" Target="diagrams/data8.xml"/><Relationship Id="rId102" Type="http://schemas.microsoft.com/office/2007/relationships/diagramDrawing" Target="diagrams/drawing11.xml"/><Relationship Id="rId123" Type="http://schemas.openxmlformats.org/officeDocument/2006/relationships/image" Target="media/image30.emf"/><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diagramQuickStyle" Target="diagrams/quickStyle9.xml"/><Relationship Id="rId95" Type="http://schemas.openxmlformats.org/officeDocument/2006/relationships/diagramQuickStyle" Target="diagrams/quickStyle10.xml"/><Relationship Id="rId22" Type="http://schemas.openxmlformats.org/officeDocument/2006/relationships/header" Target="header4.xml"/><Relationship Id="rId27" Type="http://schemas.openxmlformats.org/officeDocument/2006/relationships/diagramData" Target="diagrams/data1.xml"/><Relationship Id="rId43" Type="http://schemas.openxmlformats.org/officeDocument/2006/relationships/image" Target="media/image12.png"/><Relationship Id="rId48" Type="http://schemas.openxmlformats.org/officeDocument/2006/relationships/diagramQuickStyle" Target="diagrams/quickStyle2.xml"/><Relationship Id="rId64" Type="http://schemas.openxmlformats.org/officeDocument/2006/relationships/diagramData" Target="diagrams/data5.xml"/><Relationship Id="rId69" Type="http://schemas.openxmlformats.org/officeDocument/2006/relationships/diagramData" Target="diagrams/data6.xml"/><Relationship Id="rId113" Type="http://schemas.microsoft.com/office/2007/relationships/diagramDrawing" Target="diagrams/drawing13.xml"/><Relationship Id="rId118" Type="http://schemas.microsoft.com/office/2007/relationships/diagramDrawing" Target="diagrams/drawing14.xml"/><Relationship Id="rId80" Type="http://schemas.openxmlformats.org/officeDocument/2006/relationships/diagramLayout" Target="diagrams/layout8.xml"/><Relationship Id="rId85" Type="http://schemas.openxmlformats.org/officeDocument/2006/relationships/image" Target="media/image24.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hyperlink" Target="http://en.wikipedia.org/wiki/Mutual_funds" TargetMode="External"/><Relationship Id="rId38" Type="http://schemas.openxmlformats.org/officeDocument/2006/relationships/image" Target="media/image9.jpg"/><Relationship Id="rId59" Type="http://schemas.openxmlformats.org/officeDocument/2006/relationships/diagramData" Target="diagrams/data4.xml"/><Relationship Id="rId103" Type="http://schemas.openxmlformats.org/officeDocument/2006/relationships/diagramData" Target="diagrams/data12.xml"/><Relationship Id="rId108" Type="http://schemas.openxmlformats.org/officeDocument/2006/relationships/hyperlink" Target="http://wiki.answers.com/Q/Types_of_commission_in_the_business" TargetMode="External"/><Relationship Id="rId124" Type="http://schemas.openxmlformats.org/officeDocument/2006/relationships/oleObject" Target="embeddings/oleObject2.bin"/><Relationship Id="rId54" Type="http://schemas.openxmlformats.org/officeDocument/2006/relationships/diagramColors" Target="diagrams/colors3.xml"/><Relationship Id="rId70" Type="http://schemas.openxmlformats.org/officeDocument/2006/relationships/diagramLayout" Target="diagrams/layout6.xml"/><Relationship Id="rId75" Type="http://schemas.openxmlformats.org/officeDocument/2006/relationships/diagramLayout" Target="diagrams/layout7.xml"/><Relationship Id="rId91" Type="http://schemas.openxmlformats.org/officeDocument/2006/relationships/diagramColors" Target="diagrams/colors9.xml"/><Relationship Id="rId96" Type="http://schemas.openxmlformats.org/officeDocument/2006/relationships/diagramColors" Target="diagrams/colors10.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footer" Target="footer4.xml"/><Relationship Id="rId28" Type="http://schemas.openxmlformats.org/officeDocument/2006/relationships/diagramLayout" Target="diagrams/layout1.xml"/><Relationship Id="rId49" Type="http://schemas.openxmlformats.org/officeDocument/2006/relationships/diagramColors" Target="diagrams/colors2.xml"/><Relationship Id="rId114" Type="http://schemas.openxmlformats.org/officeDocument/2006/relationships/diagramData" Target="diagrams/data14.xml"/><Relationship Id="rId119" Type="http://schemas.openxmlformats.org/officeDocument/2006/relationships/image" Target="media/image27.emf"/><Relationship Id="rId44" Type="http://schemas.openxmlformats.org/officeDocument/2006/relationships/image" Target="media/image13.png"/><Relationship Id="rId60" Type="http://schemas.openxmlformats.org/officeDocument/2006/relationships/diagramLayout" Target="diagrams/layout4.xml"/><Relationship Id="rId65" Type="http://schemas.openxmlformats.org/officeDocument/2006/relationships/diagramLayout" Target="diagrams/layout5.xml"/><Relationship Id="rId81" Type="http://schemas.openxmlformats.org/officeDocument/2006/relationships/diagramQuickStyle" Target="diagrams/quickStyle8.xml"/><Relationship Id="rId86" Type="http://schemas.openxmlformats.org/officeDocument/2006/relationships/image" Target="media/image25.png"/><Relationship Id="rId13" Type="http://schemas.openxmlformats.org/officeDocument/2006/relationships/header" Target="header2.xml"/><Relationship Id="rId18" Type="http://schemas.openxmlformats.org/officeDocument/2006/relationships/hyperlink" Target="file:///C:\Users\indranil\Desktop\PPS%20Work\ICM%20Versions\Final%20-%208%20th%20Dec\ICM_Nov%2030_Reviewed%20Indranil\IICM%20v1.0.docx" TargetMode="External"/><Relationship Id="rId39" Type="http://schemas.openxmlformats.org/officeDocument/2006/relationships/image" Target="media/image10.wmf"/><Relationship Id="rId109" Type="http://schemas.openxmlformats.org/officeDocument/2006/relationships/diagramData" Target="diagrams/data13.xml"/><Relationship Id="rId34" Type="http://schemas.openxmlformats.org/officeDocument/2006/relationships/hyperlink" Target="http://en.wikipedia.org/wiki/Annuity_(US_financial_products)" TargetMode="External"/><Relationship Id="rId50" Type="http://schemas.microsoft.com/office/2007/relationships/diagramDrawing" Target="diagrams/drawing2.xml"/><Relationship Id="rId55" Type="http://schemas.microsoft.com/office/2007/relationships/diagramDrawing" Target="diagrams/drawing3.xml"/><Relationship Id="rId76" Type="http://schemas.openxmlformats.org/officeDocument/2006/relationships/diagramQuickStyle" Target="diagrams/quickStyle7.xml"/><Relationship Id="rId97" Type="http://schemas.microsoft.com/office/2007/relationships/diagramDrawing" Target="diagrams/drawing10.xml"/><Relationship Id="rId104" Type="http://schemas.openxmlformats.org/officeDocument/2006/relationships/diagramLayout" Target="diagrams/layout12.xml"/><Relationship Id="rId120" Type="http://schemas.openxmlformats.org/officeDocument/2006/relationships/oleObject" Target="embeddings/oleObject1.bin"/><Relationship Id="rId125" Type="http://schemas.openxmlformats.org/officeDocument/2006/relationships/image" Target="media/image31.emf"/><Relationship Id="rId7" Type="http://schemas.openxmlformats.org/officeDocument/2006/relationships/settings" Target="settings.xml"/><Relationship Id="rId71" Type="http://schemas.openxmlformats.org/officeDocument/2006/relationships/diagramQuickStyle" Target="diagrams/quickStyle6.xml"/><Relationship Id="rId92" Type="http://schemas.microsoft.com/office/2007/relationships/diagramDrawing" Target="diagrams/drawing9.xml"/><Relationship Id="rId2" Type="http://schemas.openxmlformats.org/officeDocument/2006/relationships/customXml" Target="../customXml/item2.xml"/><Relationship Id="rId29" Type="http://schemas.openxmlformats.org/officeDocument/2006/relationships/diagramQuickStyle" Target="diagrams/quickStyle1.xml"/><Relationship Id="rId24" Type="http://schemas.openxmlformats.org/officeDocument/2006/relationships/image" Target="media/image4.jpg"/><Relationship Id="rId40" Type="http://schemas.openxmlformats.org/officeDocument/2006/relationships/header" Target="header5.xml"/><Relationship Id="rId45" Type="http://schemas.openxmlformats.org/officeDocument/2006/relationships/image" Target="media/image14.png"/><Relationship Id="rId66" Type="http://schemas.openxmlformats.org/officeDocument/2006/relationships/diagramQuickStyle" Target="diagrams/quickStyle5.xml"/><Relationship Id="rId87" Type="http://schemas.openxmlformats.org/officeDocument/2006/relationships/image" Target="media/image26.jpeg"/><Relationship Id="rId110" Type="http://schemas.openxmlformats.org/officeDocument/2006/relationships/diagramLayout" Target="diagrams/layout13.xml"/><Relationship Id="rId115" Type="http://schemas.openxmlformats.org/officeDocument/2006/relationships/diagramLayout" Target="diagrams/layout14.xml"/><Relationship Id="rId61" Type="http://schemas.openxmlformats.org/officeDocument/2006/relationships/diagramQuickStyle" Target="diagrams/quickStyle4.xml"/><Relationship Id="rId82" Type="http://schemas.openxmlformats.org/officeDocument/2006/relationships/diagramColors" Target="diagrams/colors8.xml"/><Relationship Id="rId19" Type="http://schemas.openxmlformats.org/officeDocument/2006/relationships/hyperlink" Target="file:///C:\Users\indranil\Desktop\PPS%20Work\ICM%20Versions\Final%20-%208%20th%20Dec\ICM_Nov%2030_Reviewed%20Indranil\IICM%20v1.0.docx" TargetMode="External"/><Relationship Id="rId14" Type="http://schemas.openxmlformats.org/officeDocument/2006/relationships/footer" Target="footer1.xml"/><Relationship Id="rId30" Type="http://schemas.openxmlformats.org/officeDocument/2006/relationships/diagramColors" Target="diagrams/colors1.xml"/><Relationship Id="rId35" Type="http://schemas.openxmlformats.org/officeDocument/2006/relationships/hyperlink" Target="http://en.wikipedia.org/wiki/Retirement" TargetMode="External"/><Relationship Id="rId56" Type="http://schemas.openxmlformats.org/officeDocument/2006/relationships/image" Target="media/image15.png"/><Relationship Id="rId77" Type="http://schemas.openxmlformats.org/officeDocument/2006/relationships/diagramColors" Target="diagrams/colors7.xml"/><Relationship Id="rId100" Type="http://schemas.openxmlformats.org/officeDocument/2006/relationships/diagramQuickStyle" Target="diagrams/quickStyle11.xml"/><Relationship Id="rId105" Type="http://schemas.openxmlformats.org/officeDocument/2006/relationships/diagramQuickStyle" Target="diagrams/quickStyle12.xml"/><Relationship Id="rId126" Type="http://schemas.openxmlformats.org/officeDocument/2006/relationships/oleObject" Target="embeddings/oleObject3.bin"/><Relationship Id="rId8" Type="http://schemas.openxmlformats.org/officeDocument/2006/relationships/webSettings" Target="webSettings.xml"/><Relationship Id="rId51" Type="http://schemas.openxmlformats.org/officeDocument/2006/relationships/diagramData" Target="diagrams/data3.xml"/><Relationship Id="rId72" Type="http://schemas.openxmlformats.org/officeDocument/2006/relationships/diagramColors" Target="diagrams/colors6.xml"/><Relationship Id="rId93" Type="http://schemas.openxmlformats.org/officeDocument/2006/relationships/diagramData" Target="diagrams/data10.xml"/><Relationship Id="rId98" Type="http://schemas.openxmlformats.org/officeDocument/2006/relationships/diagramData" Target="diagrams/data11.xml"/><Relationship Id="rId121" Type="http://schemas.openxmlformats.org/officeDocument/2006/relationships/image" Target="media/image28.jpeg"/><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diagramData" Target="diagrams/data2.xml"/><Relationship Id="rId67" Type="http://schemas.openxmlformats.org/officeDocument/2006/relationships/diagramColors" Target="diagrams/colors5.xml"/><Relationship Id="rId116" Type="http://schemas.openxmlformats.org/officeDocument/2006/relationships/diagramQuickStyle" Target="diagrams/quickStyle14.xml"/><Relationship Id="rId20" Type="http://schemas.openxmlformats.org/officeDocument/2006/relationships/hyperlink" Target="file:///C:\Users\indranil\Desktop\PPS%20Work\ICM%20Versions\Final%20-%208%20th%20Dec\ICM_Nov%2030_Reviewed%20Indranil\IICM%20v1.0.docx" TargetMode="External"/><Relationship Id="rId41" Type="http://schemas.openxmlformats.org/officeDocument/2006/relationships/footer" Target="footer5.xml"/><Relationship Id="rId62" Type="http://schemas.openxmlformats.org/officeDocument/2006/relationships/diagramColors" Target="diagrams/colors4.xml"/><Relationship Id="rId83" Type="http://schemas.microsoft.com/office/2007/relationships/diagramDrawing" Target="diagrams/drawing8.xml"/><Relationship Id="rId88" Type="http://schemas.openxmlformats.org/officeDocument/2006/relationships/diagramData" Target="diagrams/data9.xml"/><Relationship Id="rId111" Type="http://schemas.openxmlformats.org/officeDocument/2006/relationships/diagramQuickStyle" Target="diagrams/quickStyle13.xml"/><Relationship Id="rId15" Type="http://schemas.openxmlformats.org/officeDocument/2006/relationships/footer" Target="footer2.xml"/><Relationship Id="rId36" Type="http://schemas.openxmlformats.org/officeDocument/2006/relationships/hyperlink" Target="http://en.wikipedia.org/wiki/Estate_planning" TargetMode="External"/><Relationship Id="rId57" Type="http://schemas.openxmlformats.org/officeDocument/2006/relationships/image" Target="media/image16.png"/><Relationship Id="rId106" Type="http://schemas.openxmlformats.org/officeDocument/2006/relationships/diagramColors" Target="diagrams/colors12.xml"/><Relationship Id="rId127" Type="http://schemas.openxmlformats.org/officeDocument/2006/relationships/fontTable" Target="fontTable.xml"/><Relationship Id="rId10" Type="http://schemas.openxmlformats.org/officeDocument/2006/relationships/endnotes" Target="endnotes.xml"/><Relationship Id="rId31" Type="http://schemas.microsoft.com/office/2007/relationships/diagramDrawing" Target="diagrams/drawing1.xml"/><Relationship Id="rId52" Type="http://schemas.openxmlformats.org/officeDocument/2006/relationships/diagramLayout" Target="diagrams/layout3.xml"/><Relationship Id="rId73" Type="http://schemas.microsoft.com/office/2007/relationships/diagramDrawing" Target="diagrams/drawing6.xml"/><Relationship Id="rId78" Type="http://schemas.microsoft.com/office/2007/relationships/diagramDrawing" Target="diagrams/drawing7.xml"/><Relationship Id="rId94" Type="http://schemas.openxmlformats.org/officeDocument/2006/relationships/diagramLayout" Target="diagrams/layout10.xml"/><Relationship Id="rId99" Type="http://schemas.openxmlformats.org/officeDocument/2006/relationships/diagramLayout" Target="diagrams/layout11.xml"/><Relationship Id="rId101" Type="http://schemas.openxmlformats.org/officeDocument/2006/relationships/diagramColors" Target="diagrams/colors11.xml"/><Relationship Id="rId122"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Y:\5.0%20Oracle%20Applications\Process%20Model%20in%20channel%20one\B)%20Assessment%20Phase\4.Application%20and%20Technical%20Architecture\QTOA-TEMPW.dot" TargetMode="External"/></Relationships>
</file>

<file path=word/diagrams/_rels/data4.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9.jpeg"/><Relationship Id="rId1" Type="http://schemas.openxmlformats.org/officeDocument/2006/relationships/image" Target="../media/image18.png"/><Relationship Id="rId5" Type="http://schemas.openxmlformats.org/officeDocument/2006/relationships/image" Target="../media/image22.gif"/><Relationship Id="rId4" Type="http://schemas.openxmlformats.org/officeDocument/2006/relationships/image" Target="../media/image21.jpeg"/></Relationships>
</file>

<file path=word/diagrams/_rels/drawing4.xml.rels><?xml version="1.0" encoding="UTF-8" standalone="yes"?>
<Relationships xmlns="http://schemas.openxmlformats.org/package/2006/relationships"><Relationship Id="rId3" Type="http://schemas.openxmlformats.org/officeDocument/2006/relationships/image" Target="../media/image20.jpeg"/><Relationship Id="rId2" Type="http://schemas.openxmlformats.org/officeDocument/2006/relationships/image" Target="../media/image19.jpeg"/><Relationship Id="rId1" Type="http://schemas.openxmlformats.org/officeDocument/2006/relationships/image" Target="../media/image18.png"/><Relationship Id="rId5" Type="http://schemas.openxmlformats.org/officeDocument/2006/relationships/image" Target="../media/image22.gif"/><Relationship Id="rId4"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F7AC6D-85DB-4595-8D59-A769D5457DF9}" type="doc">
      <dgm:prSet loTypeId="urn:microsoft.com/office/officeart/2005/8/layout/orgChart1" loCatId="hierarchy" qsTypeId="urn:microsoft.com/office/officeart/2005/8/quickstyle/3d4" qsCatId="3D" csTypeId="urn:microsoft.com/office/officeart/2005/8/colors/colorful1" csCatId="colorful" phldr="1"/>
      <dgm:spPr/>
      <dgm:t>
        <a:bodyPr/>
        <a:lstStyle/>
        <a:p>
          <a:endParaRPr lang="en-US"/>
        </a:p>
      </dgm:t>
    </dgm:pt>
    <dgm:pt modelId="{9EFCF1D5-F236-4E69-AD24-CD29F3C123B1}">
      <dgm:prSet phldrT="[Text]"/>
      <dgm:spPr/>
      <dgm:t>
        <a:bodyPr/>
        <a:lstStyle/>
        <a:p>
          <a:r>
            <a:rPr lang="en-US" dirty="0" smtClean="0"/>
            <a:t>Producers</a:t>
          </a:r>
          <a:endParaRPr lang="en-US" dirty="0"/>
        </a:p>
      </dgm:t>
    </dgm:pt>
    <dgm:pt modelId="{C911F494-CD77-4F62-A543-94A41A090815}" type="parTrans" cxnId="{01C31C39-7150-44A4-87ED-6DA55DE26941}">
      <dgm:prSet/>
      <dgm:spPr/>
      <dgm:t>
        <a:bodyPr/>
        <a:lstStyle/>
        <a:p>
          <a:endParaRPr lang="en-US"/>
        </a:p>
      </dgm:t>
    </dgm:pt>
    <dgm:pt modelId="{BFDC84E3-E6DA-41F4-A35C-38EA9116DB2C}" type="sibTrans" cxnId="{01C31C39-7150-44A4-87ED-6DA55DE26941}">
      <dgm:prSet/>
      <dgm:spPr/>
      <dgm:t>
        <a:bodyPr/>
        <a:lstStyle/>
        <a:p>
          <a:endParaRPr lang="en-US"/>
        </a:p>
      </dgm:t>
    </dgm:pt>
    <dgm:pt modelId="{8B2BCD37-490F-4FA2-96B3-3ECB6E915717}">
      <dgm:prSet phldrT="[Text]"/>
      <dgm:spPr/>
      <dgm:t>
        <a:bodyPr/>
        <a:lstStyle/>
        <a:p>
          <a:r>
            <a:rPr lang="en-US" dirty="0" smtClean="0"/>
            <a:t>Insurance Agents</a:t>
          </a:r>
        </a:p>
      </dgm:t>
    </dgm:pt>
    <dgm:pt modelId="{03247DC7-A7C9-469C-B591-EE402F8643A4}" type="parTrans" cxnId="{B29144DD-4EBE-4EEB-B06F-88577101B679}">
      <dgm:prSet/>
      <dgm:spPr/>
      <dgm:t>
        <a:bodyPr/>
        <a:lstStyle/>
        <a:p>
          <a:endParaRPr lang="en-US"/>
        </a:p>
      </dgm:t>
    </dgm:pt>
    <dgm:pt modelId="{741BDACB-0C13-4DA5-A244-60C60A3A201C}" type="sibTrans" cxnId="{B29144DD-4EBE-4EEB-B06F-88577101B679}">
      <dgm:prSet/>
      <dgm:spPr/>
      <dgm:t>
        <a:bodyPr/>
        <a:lstStyle/>
        <a:p>
          <a:endParaRPr lang="en-US"/>
        </a:p>
      </dgm:t>
    </dgm:pt>
    <dgm:pt modelId="{B23C2A5F-E78A-44EF-AFAF-0249A6EE583E}">
      <dgm:prSet phldrT="[Text]"/>
      <dgm:spPr/>
      <dgm:t>
        <a:bodyPr/>
        <a:lstStyle/>
        <a:p>
          <a:r>
            <a:rPr lang="en-US" dirty="0" smtClean="0"/>
            <a:t>Corporate Agents</a:t>
          </a:r>
        </a:p>
      </dgm:t>
    </dgm:pt>
    <dgm:pt modelId="{CD9982AE-A1E3-481D-BF12-D1970536EAC3}" type="parTrans" cxnId="{F2960E54-1CEF-43D3-B921-2667E90BD202}">
      <dgm:prSet/>
      <dgm:spPr/>
      <dgm:t>
        <a:bodyPr/>
        <a:lstStyle/>
        <a:p>
          <a:endParaRPr lang="en-US"/>
        </a:p>
      </dgm:t>
    </dgm:pt>
    <dgm:pt modelId="{D191CB40-6D8D-42A7-8998-D9FDD7F4ECE7}" type="sibTrans" cxnId="{F2960E54-1CEF-43D3-B921-2667E90BD202}">
      <dgm:prSet/>
      <dgm:spPr/>
      <dgm:t>
        <a:bodyPr/>
        <a:lstStyle/>
        <a:p>
          <a:endParaRPr lang="en-US"/>
        </a:p>
      </dgm:t>
    </dgm:pt>
    <dgm:pt modelId="{7B1C8339-9B22-46E7-91E5-E4EFD157A642}">
      <dgm:prSet phldrT="[Text]"/>
      <dgm:spPr/>
      <dgm:t>
        <a:bodyPr/>
        <a:lstStyle/>
        <a:p>
          <a:r>
            <a:rPr lang="en-US" dirty="0" smtClean="0"/>
            <a:t>Captive Agents</a:t>
          </a:r>
        </a:p>
      </dgm:t>
    </dgm:pt>
    <dgm:pt modelId="{D56E0702-0C23-4EDB-8588-BE8233528F21}" type="parTrans" cxnId="{69C911FE-71E4-466F-8AAB-5281A958E0F2}">
      <dgm:prSet/>
      <dgm:spPr/>
      <dgm:t>
        <a:bodyPr/>
        <a:lstStyle/>
        <a:p>
          <a:endParaRPr lang="en-US"/>
        </a:p>
      </dgm:t>
    </dgm:pt>
    <dgm:pt modelId="{E47705CE-7CBA-43B8-9E52-F8050D7E05BB}" type="sibTrans" cxnId="{69C911FE-71E4-466F-8AAB-5281A958E0F2}">
      <dgm:prSet/>
      <dgm:spPr/>
      <dgm:t>
        <a:bodyPr/>
        <a:lstStyle/>
        <a:p>
          <a:endParaRPr lang="en-US"/>
        </a:p>
      </dgm:t>
    </dgm:pt>
    <dgm:pt modelId="{7E06B129-41C1-43B2-9F9D-30AEE26DA232}">
      <dgm:prSet phldrT="[Text]"/>
      <dgm:spPr/>
      <dgm:t>
        <a:bodyPr/>
        <a:lstStyle/>
        <a:p>
          <a:r>
            <a:rPr lang="en-US" dirty="0" smtClean="0"/>
            <a:t>Independent Agents</a:t>
          </a:r>
        </a:p>
      </dgm:t>
    </dgm:pt>
    <dgm:pt modelId="{A3E3C143-7AC4-4C3C-B959-E1A050416FB7}" type="parTrans" cxnId="{CD00E0B5-94C5-4DF0-B751-B8AADC243DA6}">
      <dgm:prSet/>
      <dgm:spPr/>
      <dgm:t>
        <a:bodyPr/>
        <a:lstStyle/>
        <a:p>
          <a:endParaRPr lang="en-US"/>
        </a:p>
      </dgm:t>
    </dgm:pt>
    <dgm:pt modelId="{04002B8C-DC1D-400D-A572-FBFFCA9E61EC}" type="sibTrans" cxnId="{CD00E0B5-94C5-4DF0-B751-B8AADC243DA6}">
      <dgm:prSet/>
      <dgm:spPr/>
      <dgm:t>
        <a:bodyPr/>
        <a:lstStyle/>
        <a:p>
          <a:endParaRPr lang="en-US"/>
        </a:p>
      </dgm:t>
    </dgm:pt>
    <dgm:pt modelId="{AD7DD40E-54AF-4379-A313-FE86566158F2}">
      <dgm:prSet phldrT="[Text]"/>
      <dgm:spPr/>
      <dgm:t>
        <a:bodyPr/>
        <a:lstStyle/>
        <a:p>
          <a:r>
            <a:rPr lang="en-US" dirty="0" smtClean="0"/>
            <a:t>Insurance Brokers</a:t>
          </a:r>
        </a:p>
      </dgm:t>
    </dgm:pt>
    <dgm:pt modelId="{0609C665-067A-4C28-82AF-28F9AD115269}" type="parTrans" cxnId="{7A397519-44B6-4AFC-A7D9-5FC92026DE12}">
      <dgm:prSet/>
      <dgm:spPr/>
      <dgm:t>
        <a:bodyPr/>
        <a:lstStyle/>
        <a:p>
          <a:endParaRPr lang="en-US"/>
        </a:p>
      </dgm:t>
    </dgm:pt>
    <dgm:pt modelId="{9A689451-0394-4BC6-9848-22799F2FF5DE}" type="sibTrans" cxnId="{7A397519-44B6-4AFC-A7D9-5FC92026DE12}">
      <dgm:prSet/>
      <dgm:spPr/>
      <dgm:t>
        <a:bodyPr/>
        <a:lstStyle/>
        <a:p>
          <a:endParaRPr lang="en-US"/>
        </a:p>
      </dgm:t>
    </dgm:pt>
    <dgm:pt modelId="{DD17EAE4-B0EA-4443-BA54-9EDA6367ED45}">
      <dgm:prSet phldrT="[Text]"/>
      <dgm:spPr/>
      <dgm:t>
        <a:bodyPr/>
        <a:lstStyle/>
        <a:p>
          <a:r>
            <a:rPr lang="en-US" dirty="0" smtClean="0"/>
            <a:t>Insurance Agencies	</a:t>
          </a:r>
        </a:p>
      </dgm:t>
    </dgm:pt>
    <dgm:pt modelId="{1E325088-0893-44A6-BD18-D8FA321E9D5F}" type="parTrans" cxnId="{6851F70A-FBBE-4F78-A57B-B5603A73D526}">
      <dgm:prSet/>
      <dgm:spPr/>
      <dgm:t>
        <a:bodyPr/>
        <a:lstStyle/>
        <a:p>
          <a:endParaRPr lang="en-US"/>
        </a:p>
      </dgm:t>
    </dgm:pt>
    <dgm:pt modelId="{EDA8B9EC-28D9-4750-A7F6-98859245ED48}" type="sibTrans" cxnId="{6851F70A-FBBE-4F78-A57B-B5603A73D526}">
      <dgm:prSet/>
      <dgm:spPr/>
      <dgm:t>
        <a:bodyPr/>
        <a:lstStyle/>
        <a:p>
          <a:endParaRPr lang="en-US"/>
        </a:p>
      </dgm:t>
    </dgm:pt>
    <dgm:pt modelId="{715572C2-5B33-459B-BA50-6F838683992D}">
      <dgm:prSet phldrT="[Text]"/>
      <dgm:spPr/>
      <dgm:t>
        <a:bodyPr/>
        <a:lstStyle/>
        <a:p>
          <a:r>
            <a:rPr lang="en-US" dirty="0" smtClean="0"/>
            <a:t>General Agency</a:t>
          </a:r>
        </a:p>
      </dgm:t>
    </dgm:pt>
    <dgm:pt modelId="{FAA1898C-86A1-4086-996E-68DB7E05E610}" type="parTrans" cxnId="{49A161EA-58FA-4AA3-A40A-0928705003E2}">
      <dgm:prSet/>
      <dgm:spPr/>
      <dgm:t>
        <a:bodyPr/>
        <a:lstStyle/>
        <a:p>
          <a:endParaRPr lang="en-US"/>
        </a:p>
      </dgm:t>
    </dgm:pt>
    <dgm:pt modelId="{515D1D76-0AF8-4868-805C-171F57B1A117}" type="sibTrans" cxnId="{49A161EA-58FA-4AA3-A40A-0928705003E2}">
      <dgm:prSet/>
      <dgm:spPr/>
      <dgm:t>
        <a:bodyPr/>
        <a:lstStyle/>
        <a:p>
          <a:endParaRPr lang="en-US"/>
        </a:p>
      </dgm:t>
    </dgm:pt>
    <dgm:pt modelId="{46FD06D6-4AD7-4440-8F8C-85FC06F88B8D}">
      <dgm:prSet phldrT="[Text]"/>
      <dgm:spPr/>
      <dgm:t>
        <a:bodyPr/>
        <a:lstStyle/>
        <a:p>
          <a:r>
            <a:rPr lang="en-US" dirty="0" smtClean="0"/>
            <a:t>Broker General Agency</a:t>
          </a:r>
        </a:p>
      </dgm:t>
    </dgm:pt>
    <dgm:pt modelId="{55B15E14-A872-4B9D-9AD3-0A19303D80A5}" type="parTrans" cxnId="{ABB4CF12-9B47-4988-AE30-959D21B8C76F}">
      <dgm:prSet/>
      <dgm:spPr/>
      <dgm:t>
        <a:bodyPr/>
        <a:lstStyle/>
        <a:p>
          <a:endParaRPr lang="en-US"/>
        </a:p>
      </dgm:t>
    </dgm:pt>
    <dgm:pt modelId="{637CA9DC-C26E-4350-A9CB-C715FA743786}" type="sibTrans" cxnId="{ABB4CF12-9B47-4988-AE30-959D21B8C76F}">
      <dgm:prSet/>
      <dgm:spPr/>
      <dgm:t>
        <a:bodyPr/>
        <a:lstStyle/>
        <a:p>
          <a:endParaRPr lang="en-US"/>
        </a:p>
      </dgm:t>
    </dgm:pt>
    <dgm:pt modelId="{0BC0E452-9F91-4D18-9B44-C7900C862C04}">
      <dgm:prSet phldrT="[Text]"/>
      <dgm:spPr/>
      <dgm:t>
        <a:bodyPr/>
        <a:lstStyle/>
        <a:p>
          <a:r>
            <a:rPr lang="en-US" dirty="0" smtClean="0"/>
            <a:t>Super general Agency</a:t>
          </a:r>
        </a:p>
      </dgm:t>
    </dgm:pt>
    <dgm:pt modelId="{30B40F1E-2A34-4900-8D42-25D7F76F8240}" type="parTrans" cxnId="{984A82DC-4A62-4551-BC33-8456260B7CA9}">
      <dgm:prSet/>
      <dgm:spPr/>
      <dgm:t>
        <a:bodyPr/>
        <a:lstStyle/>
        <a:p>
          <a:endParaRPr lang="en-US"/>
        </a:p>
      </dgm:t>
    </dgm:pt>
    <dgm:pt modelId="{5F479456-60F9-4C5C-9076-BB368F7B6F04}" type="sibTrans" cxnId="{984A82DC-4A62-4551-BC33-8456260B7CA9}">
      <dgm:prSet/>
      <dgm:spPr/>
      <dgm:t>
        <a:bodyPr/>
        <a:lstStyle/>
        <a:p>
          <a:endParaRPr lang="en-US"/>
        </a:p>
      </dgm:t>
    </dgm:pt>
    <dgm:pt modelId="{F5E6283A-4950-4ADA-8F7C-7C5AFA755124}">
      <dgm:prSet phldrT="[Text]"/>
      <dgm:spPr/>
      <dgm:t>
        <a:bodyPr/>
        <a:lstStyle/>
        <a:p>
          <a:r>
            <a:rPr lang="en-US" dirty="0" smtClean="0"/>
            <a:t>Broker Dealer</a:t>
          </a:r>
        </a:p>
      </dgm:t>
    </dgm:pt>
    <dgm:pt modelId="{278132AC-F16E-4857-9CBD-2B1144CFFC1F}" type="parTrans" cxnId="{B30FE05B-D333-4AAD-BEAF-642E38F83289}">
      <dgm:prSet/>
      <dgm:spPr/>
      <dgm:t>
        <a:bodyPr/>
        <a:lstStyle/>
        <a:p>
          <a:endParaRPr lang="en-US"/>
        </a:p>
      </dgm:t>
    </dgm:pt>
    <dgm:pt modelId="{898B0CCE-DE1B-4559-81FC-389663DE7BD7}" type="sibTrans" cxnId="{B30FE05B-D333-4AAD-BEAF-642E38F83289}">
      <dgm:prSet/>
      <dgm:spPr/>
      <dgm:t>
        <a:bodyPr/>
        <a:lstStyle/>
        <a:p>
          <a:endParaRPr lang="en-US"/>
        </a:p>
      </dgm:t>
    </dgm:pt>
    <dgm:pt modelId="{4293969E-CF32-4972-B33D-48C13E2CF8A9}" type="pres">
      <dgm:prSet presAssocID="{7BF7AC6D-85DB-4595-8D59-A769D5457DF9}" presName="hierChild1" presStyleCnt="0">
        <dgm:presLayoutVars>
          <dgm:orgChart val="1"/>
          <dgm:chPref val="1"/>
          <dgm:dir/>
          <dgm:animOne val="branch"/>
          <dgm:animLvl val="lvl"/>
          <dgm:resizeHandles/>
        </dgm:presLayoutVars>
      </dgm:prSet>
      <dgm:spPr/>
      <dgm:t>
        <a:bodyPr/>
        <a:lstStyle/>
        <a:p>
          <a:endParaRPr lang="en-US"/>
        </a:p>
      </dgm:t>
    </dgm:pt>
    <dgm:pt modelId="{85A21BF8-EE7E-43D0-85E4-7B2408B50B37}" type="pres">
      <dgm:prSet presAssocID="{9EFCF1D5-F236-4E69-AD24-CD29F3C123B1}" presName="hierRoot1" presStyleCnt="0">
        <dgm:presLayoutVars>
          <dgm:hierBranch val="init"/>
        </dgm:presLayoutVars>
      </dgm:prSet>
      <dgm:spPr/>
    </dgm:pt>
    <dgm:pt modelId="{4EFA04F0-134B-40F0-90B2-2970CC872338}" type="pres">
      <dgm:prSet presAssocID="{9EFCF1D5-F236-4E69-AD24-CD29F3C123B1}" presName="rootComposite1" presStyleCnt="0"/>
      <dgm:spPr/>
    </dgm:pt>
    <dgm:pt modelId="{33E167C2-E83F-4FB4-8A59-AE33539DBAC5}" type="pres">
      <dgm:prSet presAssocID="{9EFCF1D5-F236-4E69-AD24-CD29F3C123B1}" presName="rootText1" presStyleLbl="node0" presStyleIdx="0" presStyleCnt="1">
        <dgm:presLayoutVars>
          <dgm:chPref val="3"/>
        </dgm:presLayoutVars>
      </dgm:prSet>
      <dgm:spPr/>
      <dgm:t>
        <a:bodyPr/>
        <a:lstStyle/>
        <a:p>
          <a:endParaRPr lang="en-US"/>
        </a:p>
      </dgm:t>
    </dgm:pt>
    <dgm:pt modelId="{010EB5F6-B720-4941-84B1-3B2C8550B6DD}" type="pres">
      <dgm:prSet presAssocID="{9EFCF1D5-F236-4E69-AD24-CD29F3C123B1}" presName="rootConnector1" presStyleLbl="node1" presStyleIdx="0" presStyleCnt="0"/>
      <dgm:spPr/>
      <dgm:t>
        <a:bodyPr/>
        <a:lstStyle/>
        <a:p>
          <a:endParaRPr lang="en-US"/>
        </a:p>
      </dgm:t>
    </dgm:pt>
    <dgm:pt modelId="{19E424A8-C84A-4396-87BC-6571D957539F}" type="pres">
      <dgm:prSet presAssocID="{9EFCF1D5-F236-4E69-AD24-CD29F3C123B1}" presName="hierChild2" presStyleCnt="0"/>
      <dgm:spPr/>
    </dgm:pt>
    <dgm:pt modelId="{E8B4F1F3-F131-4619-84CE-26ACFF553703}" type="pres">
      <dgm:prSet presAssocID="{03247DC7-A7C9-469C-B591-EE402F8643A4}" presName="Name37" presStyleLbl="parChTrans1D2" presStyleIdx="0" presStyleCnt="5"/>
      <dgm:spPr/>
      <dgm:t>
        <a:bodyPr/>
        <a:lstStyle/>
        <a:p>
          <a:endParaRPr lang="en-US"/>
        </a:p>
      </dgm:t>
    </dgm:pt>
    <dgm:pt modelId="{79C49EBB-FBEC-48AE-8B73-32421444AB80}" type="pres">
      <dgm:prSet presAssocID="{8B2BCD37-490F-4FA2-96B3-3ECB6E915717}" presName="hierRoot2" presStyleCnt="0">
        <dgm:presLayoutVars>
          <dgm:hierBranch val="init"/>
        </dgm:presLayoutVars>
      </dgm:prSet>
      <dgm:spPr/>
    </dgm:pt>
    <dgm:pt modelId="{ED108A3B-879B-4241-9DE3-6D27BE0A0AF6}" type="pres">
      <dgm:prSet presAssocID="{8B2BCD37-490F-4FA2-96B3-3ECB6E915717}" presName="rootComposite" presStyleCnt="0"/>
      <dgm:spPr/>
    </dgm:pt>
    <dgm:pt modelId="{E7FF5F56-E0A7-4C07-9F05-58C4ADEF31E1}" type="pres">
      <dgm:prSet presAssocID="{8B2BCD37-490F-4FA2-96B3-3ECB6E915717}" presName="rootText" presStyleLbl="node2" presStyleIdx="0" presStyleCnt="5">
        <dgm:presLayoutVars>
          <dgm:chPref val="3"/>
        </dgm:presLayoutVars>
      </dgm:prSet>
      <dgm:spPr/>
      <dgm:t>
        <a:bodyPr/>
        <a:lstStyle/>
        <a:p>
          <a:endParaRPr lang="en-US"/>
        </a:p>
      </dgm:t>
    </dgm:pt>
    <dgm:pt modelId="{3C34E1EB-28F7-40A9-895A-D704FE957A4F}" type="pres">
      <dgm:prSet presAssocID="{8B2BCD37-490F-4FA2-96B3-3ECB6E915717}" presName="rootConnector" presStyleLbl="node2" presStyleIdx="0" presStyleCnt="5"/>
      <dgm:spPr/>
      <dgm:t>
        <a:bodyPr/>
        <a:lstStyle/>
        <a:p>
          <a:endParaRPr lang="en-US"/>
        </a:p>
      </dgm:t>
    </dgm:pt>
    <dgm:pt modelId="{BA2350ED-C5D5-425C-8FD8-47F9B49A3316}" type="pres">
      <dgm:prSet presAssocID="{8B2BCD37-490F-4FA2-96B3-3ECB6E915717}" presName="hierChild4" presStyleCnt="0"/>
      <dgm:spPr/>
    </dgm:pt>
    <dgm:pt modelId="{E4CE09D0-B8F9-4E7E-9B20-00A168EBF70E}" type="pres">
      <dgm:prSet presAssocID="{D56E0702-0C23-4EDB-8588-BE8233528F21}" presName="Name37" presStyleLbl="parChTrans1D3" presStyleIdx="0" presStyleCnt="5"/>
      <dgm:spPr/>
      <dgm:t>
        <a:bodyPr/>
        <a:lstStyle/>
        <a:p>
          <a:endParaRPr lang="en-US"/>
        </a:p>
      </dgm:t>
    </dgm:pt>
    <dgm:pt modelId="{355E0201-DE83-4C53-A456-DDE24EADF633}" type="pres">
      <dgm:prSet presAssocID="{7B1C8339-9B22-46E7-91E5-E4EFD157A642}" presName="hierRoot2" presStyleCnt="0">
        <dgm:presLayoutVars>
          <dgm:hierBranch val="init"/>
        </dgm:presLayoutVars>
      </dgm:prSet>
      <dgm:spPr/>
    </dgm:pt>
    <dgm:pt modelId="{DD63CC64-B49C-44E0-A8F1-2FB0FB16235A}" type="pres">
      <dgm:prSet presAssocID="{7B1C8339-9B22-46E7-91E5-E4EFD157A642}" presName="rootComposite" presStyleCnt="0"/>
      <dgm:spPr/>
    </dgm:pt>
    <dgm:pt modelId="{918DECC3-F3A5-4373-A417-4B4BF80A0060}" type="pres">
      <dgm:prSet presAssocID="{7B1C8339-9B22-46E7-91E5-E4EFD157A642}" presName="rootText" presStyleLbl="node3" presStyleIdx="0" presStyleCnt="5">
        <dgm:presLayoutVars>
          <dgm:chPref val="3"/>
        </dgm:presLayoutVars>
      </dgm:prSet>
      <dgm:spPr/>
      <dgm:t>
        <a:bodyPr/>
        <a:lstStyle/>
        <a:p>
          <a:endParaRPr lang="en-US"/>
        </a:p>
      </dgm:t>
    </dgm:pt>
    <dgm:pt modelId="{4AE9E4E6-DC65-43F0-94B9-31863F5C78F9}" type="pres">
      <dgm:prSet presAssocID="{7B1C8339-9B22-46E7-91E5-E4EFD157A642}" presName="rootConnector" presStyleLbl="node3" presStyleIdx="0" presStyleCnt="5"/>
      <dgm:spPr/>
      <dgm:t>
        <a:bodyPr/>
        <a:lstStyle/>
        <a:p>
          <a:endParaRPr lang="en-US"/>
        </a:p>
      </dgm:t>
    </dgm:pt>
    <dgm:pt modelId="{37FEDA85-30CC-4B3D-9E5F-802D549E7879}" type="pres">
      <dgm:prSet presAssocID="{7B1C8339-9B22-46E7-91E5-E4EFD157A642}" presName="hierChild4" presStyleCnt="0"/>
      <dgm:spPr/>
    </dgm:pt>
    <dgm:pt modelId="{3601C822-8572-4F56-AABF-2B5E4B2966E9}" type="pres">
      <dgm:prSet presAssocID="{7B1C8339-9B22-46E7-91E5-E4EFD157A642}" presName="hierChild5" presStyleCnt="0"/>
      <dgm:spPr/>
    </dgm:pt>
    <dgm:pt modelId="{652D63AC-96DC-4F45-AE4E-61588A23B585}" type="pres">
      <dgm:prSet presAssocID="{A3E3C143-7AC4-4C3C-B959-E1A050416FB7}" presName="Name37" presStyleLbl="parChTrans1D3" presStyleIdx="1" presStyleCnt="5"/>
      <dgm:spPr/>
      <dgm:t>
        <a:bodyPr/>
        <a:lstStyle/>
        <a:p>
          <a:endParaRPr lang="en-US"/>
        </a:p>
      </dgm:t>
    </dgm:pt>
    <dgm:pt modelId="{0274B8AD-0A07-46DE-9421-ED6AEF75B5AC}" type="pres">
      <dgm:prSet presAssocID="{7E06B129-41C1-43B2-9F9D-30AEE26DA232}" presName="hierRoot2" presStyleCnt="0">
        <dgm:presLayoutVars>
          <dgm:hierBranch val="init"/>
        </dgm:presLayoutVars>
      </dgm:prSet>
      <dgm:spPr/>
    </dgm:pt>
    <dgm:pt modelId="{A9F7D4FE-2C2E-44FB-A350-9BE470A7C82E}" type="pres">
      <dgm:prSet presAssocID="{7E06B129-41C1-43B2-9F9D-30AEE26DA232}" presName="rootComposite" presStyleCnt="0"/>
      <dgm:spPr/>
    </dgm:pt>
    <dgm:pt modelId="{C1EC1CE6-6F3A-4E24-A7B5-07E3EC207E48}" type="pres">
      <dgm:prSet presAssocID="{7E06B129-41C1-43B2-9F9D-30AEE26DA232}" presName="rootText" presStyleLbl="node3" presStyleIdx="1" presStyleCnt="5">
        <dgm:presLayoutVars>
          <dgm:chPref val="3"/>
        </dgm:presLayoutVars>
      </dgm:prSet>
      <dgm:spPr/>
      <dgm:t>
        <a:bodyPr/>
        <a:lstStyle/>
        <a:p>
          <a:endParaRPr lang="en-US"/>
        </a:p>
      </dgm:t>
    </dgm:pt>
    <dgm:pt modelId="{999B49B6-E245-4FC3-8F1C-85C66F9C5D74}" type="pres">
      <dgm:prSet presAssocID="{7E06B129-41C1-43B2-9F9D-30AEE26DA232}" presName="rootConnector" presStyleLbl="node3" presStyleIdx="1" presStyleCnt="5"/>
      <dgm:spPr/>
      <dgm:t>
        <a:bodyPr/>
        <a:lstStyle/>
        <a:p>
          <a:endParaRPr lang="en-US"/>
        </a:p>
      </dgm:t>
    </dgm:pt>
    <dgm:pt modelId="{DC9717DD-2295-4CBD-86D7-BBB21F262141}" type="pres">
      <dgm:prSet presAssocID="{7E06B129-41C1-43B2-9F9D-30AEE26DA232}" presName="hierChild4" presStyleCnt="0"/>
      <dgm:spPr/>
    </dgm:pt>
    <dgm:pt modelId="{340058AA-FACE-418A-8779-2C980213B219}" type="pres">
      <dgm:prSet presAssocID="{7E06B129-41C1-43B2-9F9D-30AEE26DA232}" presName="hierChild5" presStyleCnt="0"/>
      <dgm:spPr/>
    </dgm:pt>
    <dgm:pt modelId="{FEE5A4E3-68F1-40D9-898C-E43922E4DA82}" type="pres">
      <dgm:prSet presAssocID="{8B2BCD37-490F-4FA2-96B3-3ECB6E915717}" presName="hierChild5" presStyleCnt="0"/>
      <dgm:spPr/>
    </dgm:pt>
    <dgm:pt modelId="{DAF29EDB-6575-4019-A668-321E94CFD0FF}" type="pres">
      <dgm:prSet presAssocID="{CD9982AE-A1E3-481D-BF12-D1970536EAC3}" presName="Name37" presStyleLbl="parChTrans1D2" presStyleIdx="1" presStyleCnt="5"/>
      <dgm:spPr/>
      <dgm:t>
        <a:bodyPr/>
        <a:lstStyle/>
        <a:p>
          <a:endParaRPr lang="en-US"/>
        </a:p>
      </dgm:t>
    </dgm:pt>
    <dgm:pt modelId="{1A45584F-6E1C-4624-85DB-AFFD1ABA6CB8}" type="pres">
      <dgm:prSet presAssocID="{B23C2A5F-E78A-44EF-AFAF-0249A6EE583E}" presName="hierRoot2" presStyleCnt="0">
        <dgm:presLayoutVars>
          <dgm:hierBranch val="init"/>
        </dgm:presLayoutVars>
      </dgm:prSet>
      <dgm:spPr/>
    </dgm:pt>
    <dgm:pt modelId="{659A9FA3-6627-49E4-A731-2D7DBF46B836}" type="pres">
      <dgm:prSet presAssocID="{B23C2A5F-E78A-44EF-AFAF-0249A6EE583E}" presName="rootComposite" presStyleCnt="0"/>
      <dgm:spPr/>
    </dgm:pt>
    <dgm:pt modelId="{8F097BCE-22FA-4E3D-B4F2-16B8237CFA78}" type="pres">
      <dgm:prSet presAssocID="{B23C2A5F-E78A-44EF-AFAF-0249A6EE583E}" presName="rootText" presStyleLbl="node2" presStyleIdx="1" presStyleCnt="5">
        <dgm:presLayoutVars>
          <dgm:chPref val="3"/>
        </dgm:presLayoutVars>
      </dgm:prSet>
      <dgm:spPr/>
      <dgm:t>
        <a:bodyPr/>
        <a:lstStyle/>
        <a:p>
          <a:endParaRPr lang="en-US"/>
        </a:p>
      </dgm:t>
    </dgm:pt>
    <dgm:pt modelId="{9F8DD16D-E10E-4471-B31C-C436B87E8187}" type="pres">
      <dgm:prSet presAssocID="{B23C2A5F-E78A-44EF-AFAF-0249A6EE583E}" presName="rootConnector" presStyleLbl="node2" presStyleIdx="1" presStyleCnt="5"/>
      <dgm:spPr/>
      <dgm:t>
        <a:bodyPr/>
        <a:lstStyle/>
        <a:p>
          <a:endParaRPr lang="en-US"/>
        </a:p>
      </dgm:t>
    </dgm:pt>
    <dgm:pt modelId="{260C94E6-782B-4EEC-9F28-C5950AA52829}" type="pres">
      <dgm:prSet presAssocID="{B23C2A5F-E78A-44EF-AFAF-0249A6EE583E}" presName="hierChild4" presStyleCnt="0"/>
      <dgm:spPr/>
    </dgm:pt>
    <dgm:pt modelId="{754CBFA5-EBED-4BA8-9AB8-F8D374CD6CA7}" type="pres">
      <dgm:prSet presAssocID="{B23C2A5F-E78A-44EF-AFAF-0249A6EE583E}" presName="hierChild5" presStyleCnt="0"/>
      <dgm:spPr/>
    </dgm:pt>
    <dgm:pt modelId="{1E95C947-30D4-4B99-8B0B-5B71F6195312}" type="pres">
      <dgm:prSet presAssocID="{0609C665-067A-4C28-82AF-28F9AD115269}" presName="Name37" presStyleLbl="parChTrans1D2" presStyleIdx="2" presStyleCnt="5"/>
      <dgm:spPr/>
      <dgm:t>
        <a:bodyPr/>
        <a:lstStyle/>
        <a:p>
          <a:endParaRPr lang="en-US"/>
        </a:p>
      </dgm:t>
    </dgm:pt>
    <dgm:pt modelId="{DB4144C3-7BE9-465F-B4BB-1F629BA0A3B3}" type="pres">
      <dgm:prSet presAssocID="{AD7DD40E-54AF-4379-A313-FE86566158F2}" presName="hierRoot2" presStyleCnt="0">
        <dgm:presLayoutVars>
          <dgm:hierBranch val="init"/>
        </dgm:presLayoutVars>
      </dgm:prSet>
      <dgm:spPr/>
    </dgm:pt>
    <dgm:pt modelId="{A8FC15FA-F82C-4699-8B8A-CFCD9B0800CB}" type="pres">
      <dgm:prSet presAssocID="{AD7DD40E-54AF-4379-A313-FE86566158F2}" presName="rootComposite" presStyleCnt="0"/>
      <dgm:spPr/>
    </dgm:pt>
    <dgm:pt modelId="{93F373ED-0B6C-4FC4-8618-BF30A94561D4}" type="pres">
      <dgm:prSet presAssocID="{AD7DD40E-54AF-4379-A313-FE86566158F2}" presName="rootText" presStyleLbl="node2" presStyleIdx="2" presStyleCnt="5">
        <dgm:presLayoutVars>
          <dgm:chPref val="3"/>
        </dgm:presLayoutVars>
      </dgm:prSet>
      <dgm:spPr/>
      <dgm:t>
        <a:bodyPr/>
        <a:lstStyle/>
        <a:p>
          <a:endParaRPr lang="en-US"/>
        </a:p>
      </dgm:t>
    </dgm:pt>
    <dgm:pt modelId="{3F62D4E0-A58F-4FB6-8610-19246BAA5AA3}" type="pres">
      <dgm:prSet presAssocID="{AD7DD40E-54AF-4379-A313-FE86566158F2}" presName="rootConnector" presStyleLbl="node2" presStyleIdx="2" presStyleCnt="5"/>
      <dgm:spPr/>
      <dgm:t>
        <a:bodyPr/>
        <a:lstStyle/>
        <a:p>
          <a:endParaRPr lang="en-US"/>
        </a:p>
      </dgm:t>
    </dgm:pt>
    <dgm:pt modelId="{FABA8EFF-295D-4BBA-AAA7-5614BE41D983}" type="pres">
      <dgm:prSet presAssocID="{AD7DD40E-54AF-4379-A313-FE86566158F2}" presName="hierChild4" presStyleCnt="0"/>
      <dgm:spPr/>
    </dgm:pt>
    <dgm:pt modelId="{1B7CE0D2-AC7A-4DA5-BA0B-F21FC20760D5}" type="pres">
      <dgm:prSet presAssocID="{AD7DD40E-54AF-4379-A313-FE86566158F2}" presName="hierChild5" presStyleCnt="0"/>
      <dgm:spPr/>
    </dgm:pt>
    <dgm:pt modelId="{571CFB18-25C7-4448-8F50-CFAAA20CC5C7}" type="pres">
      <dgm:prSet presAssocID="{1E325088-0893-44A6-BD18-D8FA321E9D5F}" presName="Name37" presStyleLbl="parChTrans1D2" presStyleIdx="3" presStyleCnt="5"/>
      <dgm:spPr/>
      <dgm:t>
        <a:bodyPr/>
        <a:lstStyle/>
        <a:p>
          <a:endParaRPr lang="en-US"/>
        </a:p>
      </dgm:t>
    </dgm:pt>
    <dgm:pt modelId="{00FD6D0B-1200-4AC8-A7DD-D913B67B7BB1}" type="pres">
      <dgm:prSet presAssocID="{DD17EAE4-B0EA-4443-BA54-9EDA6367ED45}" presName="hierRoot2" presStyleCnt="0">
        <dgm:presLayoutVars>
          <dgm:hierBranch val="init"/>
        </dgm:presLayoutVars>
      </dgm:prSet>
      <dgm:spPr/>
    </dgm:pt>
    <dgm:pt modelId="{AB64AC5E-2224-4A66-893F-574DD2E1F74D}" type="pres">
      <dgm:prSet presAssocID="{DD17EAE4-B0EA-4443-BA54-9EDA6367ED45}" presName="rootComposite" presStyleCnt="0"/>
      <dgm:spPr/>
    </dgm:pt>
    <dgm:pt modelId="{430434F6-9E47-4D5D-988A-6E0803DA0622}" type="pres">
      <dgm:prSet presAssocID="{DD17EAE4-B0EA-4443-BA54-9EDA6367ED45}" presName="rootText" presStyleLbl="node2" presStyleIdx="3" presStyleCnt="5">
        <dgm:presLayoutVars>
          <dgm:chPref val="3"/>
        </dgm:presLayoutVars>
      </dgm:prSet>
      <dgm:spPr/>
      <dgm:t>
        <a:bodyPr/>
        <a:lstStyle/>
        <a:p>
          <a:endParaRPr lang="en-US"/>
        </a:p>
      </dgm:t>
    </dgm:pt>
    <dgm:pt modelId="{39AE28B5-E48F-4F8D-8BF6-95E2B08B2E88}" type="pres">
      <dgm:prSet presAssocID="{DD17EAE4-B0EA-4443-BA54-9EDA6367ED45}" presName="rootConnector" presStyleLbl="node2" presStyleIdx="3" presStyleCnt="5"/>
      <dgm:spPr/>
      <dgm:t>
        <a:bodyPr/>
        <a:lstStyle/>
        <a:p>
          <a:endParaRPr lang="en-US"/>
        </a:p>
      </dgm:t>
    </dgm:pt>
    <dgm:pt modelId="{03E8AA59-F5AC-47B7-91CD-8281321C44BA}" type="pres">
      <dgm:prSet presAssocID="{DD17EAE4-B0EA-4443-BA54-9EDA6367ED45}" presName="hierChild4" presStyleCnt="0"/>
      <dgm:spPr/>
    </dgm:pt>
    <dgm:pt modelId="{5D71C66D-E4B0-4E31-AE37-69681527D115}" type="pres">
      <dgm:prSet presAssocID="{FAA1898C-86A1-4086-996E-68DB7E05E610}" presName="Name37" presStyleLbl="parChTrans1D3" presStyleIdx="2" presStyleCnt="5"/>
      <dgm:spPr/>
      <dgm:t>
        <a:bodyPr/>
        <a:lstStyle/>
        <a:p>
          <a:endParaRPr lang="en-US"/>
        </a:p>
      </dgm:t>
    </dgm:pt>
    <dgm:pt modelId="{BCD215D3-BA73-445D-BC28-D37B712E8852}" type="pres">
      <dgm:prSet presAssocID="{715572C2-5B33-459B-BA50-6F838683992D}" presName="hierRoot2" presStyleCnt="0">
        <dgm:presLayoutVars>
          <dgm:hierBranch val="init"/>
        </dgm:presLayoutVars>
      </dgm:prSet>
      <dgm:spPr/>
    </dgm:pt>
    <dgm:pt modelId="{635B1475-D332-46EA-A34D-CC8362204ABE}" type="pres">
      <dgm:prSet presAssocID="{715572C2-5B33-459B-BA50-6F838683992D}" presName="rootComposite" presStyleCnt="0"/>
      <dgm:spPr/>
    </dgm:pt>
    <dgm:pt modelId="{B4B3E5B9-851D-4FC9-8191-51A46D2E1CD2}" type="pres">
      <dgm:prSet presAssocID="{715572C2-5B33-459B-BA50-6F838683992D}" presName="rootText" presStyleLbl="node3" presStyleIdx="2" presStyleCnt="5">
        <dgm:presLayoutVars>
          <dgm:chPref val="3"/>
        </dgm:presLayoutVars>
      </dgm:prSet>
      <dgm:spPr/>
      <dgm:t>
        <a:bodyPr/>
        <a:lstStyle/>
        <a:p>
          <a:endParaRPr lang="en-US"/>
        </a:p>
      </dgm:t>
    </dgm:pt>
    <dgm:pt modelId="{BC59FD73-18BC-4B8A-86C2-A279761412BA}" type="pres">
      <dgm:prSet presAssocID="{715572C2-5B33-459B-BA50-6F838683992D}" presName="rootConnector" presStyleLbl="node3" presStyleIdx="2" presStyleCnt="5"/>
      <dgm:spPr/>
      <dgm:t>
        <a:bodyPr/>
        <a:lstStyle/>
        <a:p>
          <a:endParaRPr lang="en-US"/>
        </a:p>
      </dgm:t>
    </dgm:pt>
    <dgm:pt modelId="{27F2D6CD-1975-4CA7-9D21-35BCC2134765}" type="pres">
      <dgm:prSet presAssocID="{715572C2-5B33-459B-BA50-6F838683992D}" presName="hierChild4" presStyleCnt="0"/>
      <dgm:spPr/>
    </dgm:pt>
    <dgm:pt modelId="{9004EC00-C633-45C7-B45A-9E838EF535A5}" type="pres">
      <dgm:prSet presAssocID="{715572C2-5B33-459B-BA50-6F838683992D}" presName="hierChild5" presStyleCnt="0"/>
      <dgm:spPr/>
    </dgm:pt>
    <dgm:pt modelId="{03FBA6A7-C0DB-4578-8BCF-76F5493737CC}" type="pres">
      <dgm:prSet presAssocID="{55B15E14-A872-4B9D-9AD3-0A19303D80A5}" presName="Name37" presStyleLbl="parChTrans1D3" presStyleIdx="3" presStyleCnt="5"/>
      <dgm:spPr/>
      <dgm:t>
        <a:bodyPr/>
        <a:lstStyle/>
        <a:p>
          <a:endParaRPr lang="en-US"/>
        </a:p>
      </dgm:t>
    </dgm:pt>
    <dgm:pt modelId="{365BD77D-8B6E-4EFD-A916-3706956205D2}" type="pres">
      <dgm:prSet presAssocID="{46FD06D6-4AD7-4440-8F8C-85FC06F88B8D}" presName="hierRoot2" presStyleCnt="0">
        <dgm:presLayoutVars>
          <dgm:hierBranch val="init"/>
        </dgm:presLayoutVars>
      </dgm:prSet>
      <dgm:spPr/>
    </dgm:pt>
    <dgm:pt modelId="{0D84CDC2-DDAB-403F-ACD0-9C280C61ECA5}" type="pres">
      <dgm:prSet presAssocID="{46FD06D6-4AD7-4440-8F8C-85FC06F88B8D}" presName="rootComposite" presStyleCnt="0"/>
      <dgm:spPr/>
    </dgm:pt>
    <dgm:pt modelId="{B561A49E-49BC-4A68-8585-728514DC0768}" type="pres">
      <dgm:prSet presAssocID="{46FD06D6-4AD7-4440-8F8C-85FC06F88B8D}" presName="rootText" presStyleLbl="node3" presStyleIdx="3" presStyleCnt="5">
        <dgm:presLayoutVars>
          <dgm:chPref val="3"/>
        </dgm:presLayoutVars>
      </dgm:prSet>
      <dgm:spPr/>
      <dgm:t>
        <a:bodyPr/>
        <a:lstStyle/>
        <a:p>
          <a:endParaRPr lang="en-US"/>
        </a:p>
      </dgm:t>
    </dgm:pt>
    <dgm:pt modelId="{3B40442F-A826-402F-B27B-45F496DAD147}" type="pres">
      <dgm:prSet presAssocID="{46FD06D6-4AD7-4440-8F8C-85FC06F88B8D}" presName="rootConnector" presStyleLbl="node3" presStyleIdx="3" presStyleCnt="5"/>
      <dgm:spPr/>
      <dgm:t>
        <a:bodyPr/>
        <a:lstStyle/>
        <a:p>
          <a:endParaRPr lang="en-US"/>
        </a:p>
      </dgm:t>
    </dgm:pt>
    <dgm:pt modelId="{9988FB89-E3DB-472F-B9BE-26B130F1839A}" type="pres">
      <dgm:prSet presAssocID="{46FD06D6-4AD7-4440-8F8C-85FC06F88B8D}" presName="hierChild4" presStyleCnt="0"/>
      <dgm:spPr/>
    </dgm:pt>
    <dgm:pt modelId="{A3A23724-B3E0-4D09-AD0F-CAAFE05E8BBA}" type="pres">
      <dgm:prSet presAssocID="{46FD06D6-4AD7-4440-8F8C-85FC06F88B8D}" presName="hierChild5" presStyleCnt="0"/>
      <dgm:spPr/>
    </dgm:pt>
    <dgm:pt modelId="{0BB0175A-FB56-447A-AC67-C7EE15965FC0}" type="pres">
      <dgm:prSet presAssocID="{30B40F1E-2A34-4900-8D42-25D7F76F8240}" presName="Name37" presStyleLbl="parChTrans1D3" presStyleIdx="4" presStyleCnt="5"/>
      <dgm:spPr/>
      <dgm:t>
        <a:bodyPr/>
        <a:lstStyle/>
        <a:p>
          <a:endParaRPr lang="en-US"/>
        </a:p>
      </dgm:t>
    </dgm:pt>
    <dgm:pt modelId="{4E13209A-F207-4596-A808-BF281BBE8A87}" type="pres">
      <dgm:prSet presAssocID="{0BC0E452-9F91-4D18-9B44-C7900C862C04}" presName="hierRoot2" presStyleCnt="0">
        <dgm:presLayoutVars>
          <dgm:hierBranch val="init"/>
        </dgm:presLayoutVars>
      </dgm:prSet>
      <dgm:spPr/>
    </dgm:pt>
    <dgm:pt modelId="{E68239EA-6D1A-4AFB-83E4-8214396166C7}" type="pres">
      <dgm:prSet presAssocID="{0BC0E452-9F91-4D18-9B44-C7900C862C04}" presName="rootComposite" presStyleCnt="0"/>
      <dgm:spPr/>
    </dgm:pt>
    <dgm:pt modelId="{10CEA4D2-4639-451F-9EA8-A835C25461F7}" type="pres">
      <dgm:prSet presAssocID="{0BC0E452-9F91-4D18-9B44-C7900C862C04}" presName="rootText" presStyleLbl="node3" presStyleIdx="4" presStyleCnt="5">
        <dgm:presLayoutVars>
          <dgm:chPref val="3"/>
        </dgm:presLayoutVars>
      </dgm:prSet>
      <dgm:spPr/>
      <dgm:t>
        <a:bodyPr/>
        <a:lstStyle/>
        <a:p>
          <a:endParaRPr lang="en-US"/>
        </a:p>
      </dgm:t>
    </dgm:pt>
    <dgm:pt modelId="{050F0499-AE4D-480B-AA40-0A3CD6CD2292}" type="pres">
      <dgm:prSet presAssocID="{0BC0E452-9F91-4D18-9B44-C7900C862C04}" presName="rootConnector" presStyleLbl="node3" presStyleIdx="4" presStyleCnt="5"/>
      <dgm:spPr/>
      <dgm:t>
        <a:bodyPr/>
        <a:lstStyle/>
        <a:p>
          <a:endParaRPr lang="en-US"/>
        </a:p>
      </dgm:t>
    </dgm:pt>
    <dgm:pt modelId="{B276ACC9-B2E0-4B9C-B3DC-83D254F80B8F}" type="pres">
      <dgm:prSet presAssocID="{0BC0E452-9F91-4D18-9B44-C7900C862C04}" presName="hierChild4" presStyleCnt="0"/>
      <dgm:spPr/>
    </dgm:pt>
    <dgm:pt modelId="{E2D53DBB-2F52-4ADF-BFE2-CEC0C07DAA3C}" type="pres">
      <dgm:prSet presAssocID="{0BC0E452-9F91-4D18-9B44-C7900C862C04}" presName="hierChild5" presStyleCnt="0"/>
      <dgm:spPr/>
    </dgm:pt>
    <dgm:pt modelId="{0BB1FD9E-B141-42FD-B221-373B6163051D}" type="pres">
      <dgm:prSet presAssocID="{DD17EAE4-B0EA-4443-BA54-9EDA6367ED45}" presName="hierChild5" presStyleCnt="0"/>
      <dgm:spPr/>
    </dgm:pt>
    <dgm:pt modelId="{8A80F268-9616-4C9B-8C63-8ED823939E8C}" type="pres">
      <dgm:prSet presAssocID="{278132AC-F16E-4857-9CBD-2B1144CFFC1F}" presName="Name37" presStyleLbl="parChTrans1D2" presStyleIdx="4" presStyleCnt="5"/>
      <dgm:spPr/>
      <dgm:t>
        <a:bodyPr/>
        <a:lstStyle/>
        <a:p>
          <a:endParaRPr lang="en-US"/>
        </a:p>
      </dgm:t>
    </dgm:pt>
    <dgm:pt modelId="{B3914BE6-B11D-4BC6-B2AC-B72E347D4B54}" type="pres">
      <dgm:prSet presAssocID="{F5E6283A-4950-4ADA-8F7C-7C5AFA755124}" presName="hierRoot2" presStyleCnt="0">
        <dgm:presLayoutVars>
          <dgm:hierBranch val="init"/>
        </dgm:presLayoutVars>
      </dgm:prSet>
      <dgm:spPr/>
    </dgm:pt>
    <dgm:pt modelId="{4CB4B664-BF47-491E-919E-520E15C1FF37}" type="pres">
      <dgm:prSet presAssocID="{F5E6283A-4950-4ADA-8F7C-7C5AFA755124}" presName="rootComposite" presStyleCnt="0"/>
      <dgm:spPr/>
    </dgm:pt>
    <dgm:pt modelId="{6CF8B680-C494-49A4-872A-9A5DAB6F0D34}" type="pres">
      <dgm:prSet presAssocID="{F5E6283A-4950-4ADA-8F7C-7C5AFA755124}" presName="rootText" presStyleLbl="node2" presStyleIdx="4" presStyleCnt="5">
        <dgm:presLayoutVars>
          <dgm:chPref val="3"/>
        </dgm:presLayoutVars>
      </dgm:prSet>
      <dgm:spPr/>
      <dgm:t>
        <a:bodyPr/>
        <a:lstStyle/>
        <a:p>
          <a:endParaRPr lang="en-US"/>
        </a:p>
      </dgm:t>
    </dgm:pt>
    <dgm:pt modelId="{1B96C412-FAF0-464B-87E0-351EAECAB3B4}" type="pres">
      <dgm:prSet presAssocID="{F5E6283A-4950-4ADA-8F7C-7C5AFA755124}" presName="rootConnector" presStyleLbl="node2" presStyleIdx="4" presStyleCnt="5"/>
      <dgm:spPr/>
      <dgm:t>
        <a:bodyPr/>
        <a:lstStyle/>
        <a:p>
          <a:endParaRPr lang="en-US"/>
        </a:p>
      </dgm:t>
    </dgm:pt>
    <dgm:pt modelId="{7FA6A913-C234-4A59-8D50-36787FDA0D73}" type="pres">
      <dgm:prSet presAssocID="{F5E6283A-4950-4ADA-8F7C-7C5AFA755124}" presName="hierChild4" presStyleCnt="0"/>
      <dgm:spPr/>
    </dgm:pt>
    <dgm:pt modelId="{D54C743D-844C-4351-B160-10803200780C}" type="pres">
      <dgm:prSet presAssocID="{F5E6283A-4950-4ADA-8F7C-7C5AFA755124}" presName="hierChild5" presStyleCnt="0"/>
      <dgm:spPr/>
    </dgm:pt>
    <dgm:pt modelId="{04DAFD4B-D946-43A8-A929-CBD137406726}" type="pres">
      <dgm:prSet presAssocID="{9EFCF1D5-F236-4E69-AD24-CD29F3C123B1}" presName="hierChild3" presStyleCnt="0"/>
      <dgm:spPr/>
    </dgm:pt>
  </dgm:ptLst>
  <dgm:cxnLst>
    <dgm:cxn modelId="{30837FBB-4B00-440E-8257-16DBB2042275}" type="presOf" srcId="{715572C2-5B33-459B-BA50-6F838683992D}" destId="{B4B3E5B9-851D-4FC9-8191-51A46D2E1CD2}" srcOrd="0" destOrd="0" presId="urn:microsoft.com/office/officeart/2005/8/layout/orgChart1"/>
    <dgm:cxn modelId="{CD00E0B5-94C5-4DF0-B751-B8AADC243DA6}" srcId="{8B2BCD37-490F-4FA2-96B3-3ECB6E915717}" destId="{7E06B129-41C1-43B2-9F9D-30AEE26DA232}" srcOrd="1" destOrd="0" parTransId="{A3E3C143-7AC4-4C3C-B959-E1A050416FB7}" sibTransId="{04002B8C-DC1D-400D-A572-FBFFCA9E61EC}"/>
    <dgm:cxn modelId="{D7FD934B-CEBF-491A-BF35-1308416EAE04}" type="presOf" srcId="{A3E3C143-7AC4-4C3C-B959-E1A050416FB7}" destId="{652D63AC-96DC-4F45-AE4E-61588A23B585}" srcOrd="0" destOrd="0" presId="urn:microsoft.com/office/officeart/2005/8/layout/orgChart1"/>
    <dgm:cxn modelId="{3A5A56E7-B0FA-407C-8B02-84EE032D611A}" type="presOf" srcId="{F5E6283A-4950-4ADA-8F7C-7C5AFA755124}" destId="{6CF8B680-C494-49A4-872A-9A5DAB6F0D34}" srcOrd="0" destOrd="0" presId="urn:microsoft.com/office/officeart/2005/8/layout/orgChart1"/>
    <dgm:cxn modelId="{1BE792A0-05A9-4A9F-BF6B-7354DC4E7CAE}" type="presOf" srcId="{8B2BCD37-490F-4FA2-96B3-3ECB6E915717}" destId="{E7FF5F56-E0A7-4C07-9F05-58C4ADEF31E1}" srcOrd="0" destOrd="0" presId="urn:microsoft.com/office/officeart/2005/8/layout/orgChart1"/>
    <dgm:cxn modelId="{69C911FE-71E4-466F-8AAB-5281A958E0F2}" srcId="{8B2BCD37-490F-4FA2-96B3-3ECB6E915717}" destId="{7B1C8339-9B22-46E7-91E5-E4EFD157A642}" srcOrd="0" destOrd="0" parTransId="{D56E0702-0C23-4EDB-8588-BE8233528F21}" sibTransId="{E47705CE-7CBA-43B8-9E52-F8050D7E05BB}"/>
    <dgm:cxn modelId="{B29144DD-4EBE-4EEB-B06F-88577101B679}" srcId="{9EFCF1D5-F236-4E69-AD24-CD29F3C123B1}" destId="{8B2BCD37-490F-4FA2-96B3-3ECB6E915717}" srcOrd="0" destOrd="0" parTransId="{03247DC7-A7C9-469C-B591-EE402F8643A4}" sibTransId="{741BDACB-0C13-4DA5-A244-60C60A3A201C}"/>
    <dgm:cxn modelId="{984A82DC-4A62-4551-BC33-8456260B7CA9}" srcId="{DD17EAE4-B0EA-4443-BA54-9EDA6367ED45}" destId="{0BC0E452-9F91-4D18-9B44-C7900C862C04}" srcOrd="2" destOrd="0" parTransId="{30B40F1E-2A34-4900-8D42-25D7F76F8240}" sibTransId="{5F479456-60F9-4C5C-9076-BB368F7B6F04}"/>
    <dgm:cxn modelId="{FA1DDFA8-E6B7-4B40-BF45-A21724E53253}" type="presOf" srcId="{9EFCF1D5-F236-4E69-AD24-CD29F3C123B1}" destId="{33E167C2-E83F-4FB4-8A59-AE33539DBAC5}" srcOrd="0" destOrd="0" presId="urn:microsoft.com/office/officeart/2005/8/layout/orgChart1"/>
    <dgm:cxn modelId="{0B828314-5D64-43E9-BBA0-CA53A71D3E05}" type="presOf" srcId="{AD7DD40E-54AF-4379-A313-FE86566158F2}" destId="{93F373ED-0B6C-4FC4-8618-BF30A94561D4}" srcOrd="0" destOrd="0" presId="urn:microsoft.com/office/officeart/2005/8/layout/orgChart1"/>
    <dgm:cxn modelId="{748B3650-8DB8-4174-9788-5457E3B6CA57}" type="presOf" srcId="{9EFCF1D5-F236-4E69-AD24-CD29F3C123B1}" destId="{010EB5F6-B720-4941-84B1-3B2C8550B6DD}" srcOrd="1" destOrd="0" presId="urn:microsoft.com/office/officeart/2005/8/layout/orgChart1"/>
    <dgm:cxn modelId="{52DE5647-FBCE-4410-9178-1222EEA3AA9C}" type="presOf" srcId="{1E325088-0893-44A6-BD18-D8FA321E9D5F}" destId="{571CFB18-25C7-4448-8F50-CFAAA20CC5C7}" srcOrd="0" destOrd="0" presId="urn:microsoft.com/office/officeart/2005/8/layout/orgChart1"/>
    <dgm:cxn modelId="{ABB4CF12-9B47-4988-AE30-959D21B8C76F}" srcId="{DD17EAE4-B0EA-4443-BA54-9EDA6367ED45}" destId="{46FD06D6-4AD7-4440-8F8C-85FC06F88B8D}" srcOrd="1" destOrd="0" parTransId="{55B15E14-A872-4B9D-9AD3-0A19303D80A5}" sibTransId="{637CA9DC-C26E-4350-A9CB-C715FA743786}"/>
    <dgm:cxn modelId="{9453D35C-2BC8-4E70-AE0B-C8A7826E08FF}" type="presOf" srcId="{0609C665-067A-4C28-82AF-28F9AD115269}" destId="{1E95C947-30D4-4B99-8B0B-5B71F6195312}" srcOrd="0" destOrd="0" presId="urn:microsoft.com/office/officeart/2005/8/layout/orgChart1"/>
    <dgm:cxn modelId="{6F41B355-3B64-4739-853C-517475938BA7}" type="presOf" srcId="{8B2BCD37-490F-4FA2-96B3-3ECB6E915717}" destId="{3C34E1EB-28F7-40A9-895A-D704FE957A4F}" srcOrd="1" destOrd="0" presId="urn:microsoft.com/office/officeart/2005/8/layout/orgChart1"/>
    <dgm:cxn modelId="{C1488B29-D01A-4A45-8625-077E4A69EB12}" type="presOf" srcId="{03247DC7-A7C9-469C-B591-EE402F8643A4}" destId="{E8B4F1F3-F131-4619-84CE-26ACFF553703}" srcOrd="0" destOrd="0" presId="urn:microsoft.com/office/officeart/2005/8/layout/orgChart1"/>
    <dgm:cxn modelId="{8EC7A08C-B724-4BDF-A184-A0356A6AA0E7}" type="presOf" srcId="{7BF7AC6D-85DB-4595-8D59-A769D5457DF9}" destId="{4293969E-CF32-4972-B33D-48C13E2CF8A9}" srcOrd="0" destOrd="0" presId="urn:microsoft.com/office/officeart/2005/8/layout/orgChart1"/>
    <dgm:cxn modelId="{3C0289F6-AB1B-4DCB-803B-B8465E29B736}" type="presOf" srcId="{55B15E14-A872-4B9D-9AD3-0A19303D80A5}" destId="{03FBA6A7-C0DB-4578-8BCF-76F5493737CC}" srcOrd="0" destOrd="0" presId="urn:microsoft.com/office/officeart/2005/8/layout/orgChart1"/>
    <dgm:cxn modelId="{A7CD6819-B449-4E09-9048-9DB00A8EB663}" type="presOf" srcId="{46FD06D6-4AD7-4440-8F8C-85FC06F88B8D}" destId="{B561A49E-49BC-4A68-8585-728514DC0768}" srcOrd="0" destOrd="0" presId="urn:microsoft.com/office/officeart/2005/8/layout/orgChart1"/>
    <dgm:cxn modelId="{489BCC3E-805E-4B96-8EFB-9A59ED0C84AA}" type="presOf" srcId="{278132AC-F16E-4857-9CBD-2B1144CFFC1F}" destId="{8A80F268-9616-4C9B-8C63-8ED823939E8C}" srcOrd="0" destOrd="0" presId="urn:microsoft.com/office/officeart/2005/8/layout/orgChart1"/>
    <dgm:cxn modelId="{386E5B82-AA3A-44FA-9FEA-CDB90020F499}" type="presOf" srcId="{FAA1898C-86A1-4086-996E-68DB7E05E610}" destId="{5D71C66D-E4B0-4E31-AE37-69681527D115}" srcOrd="0" destOrd="0" presId="urn:microsoft.com/office/officeart/2005/8/layout/orgChart1"/>
    <dgm:cxn modelId="{3A7D39E8-54FE-4502-A3FC-B1718D65AC9B}" type="presOf" srcId="{B23C2A5F-E78A-44EF-AFAF-0249A6EE583E}" destId="{9F8DD16D-E10E-4471-B31C-C436B87E8187}" srcOrd="1" destOrd="0" presId="urn:microsoft.com/office/officeart/2005/8/layout/orgChart1"/>
    <dgm:cxn modelId="{BE3357A3-74B5-45F4-9C89-030C7DAD117A}" type="presOf" srcId="{DD17EAE4-B0EA-4443-BA54-9EDA6367ED45}" destId="{430434F6-9E47-4D5D-988A-6E0803DA0622}" srcOrd="0" destOrd="0" presId="urn:microsoft.com/office/officeart/2005/8/layout/orgChart1"/>
    <dgm:cxn modelId="{B30FE05B-D333-4AAD-BEAF-642E38F83289}" srcId="{9EFCF1D5-F236-4E69-AD24-CD29F3C123B1}" destId="{F5E6283A-4950-4ADA-8F7C-7C5AFA755124}" srcOrd="4" destOrd="0" parTransId="{278132AC-F16E-4857-9CBD-2B1144CFFC1F}" sibTransId="{898B0CCE-DE1B-4559-81FC-389663DE7BD7}"/>
    <dgm:cxn modelId="{5043676F-86F3-4E3B-8B40-A25B66DCA10B}" type="presOf" srcId="{AD7DD40E-54AF-4379-A313-FE86566158F2}" destId="{3F62D4E0-A58F-4FB6-8610-19246BAA5AA3}" srcOrd="1" destOrd="0" presId="urn:microsoft.com/office/officeart/2005/8/layout/orgChart1"/>
    <dgm:cxn modelId="{6851F70A-FBBE-4F78-A57B-B5603A73D526}" srcId="{9EFCF1D5-F236-4E69-AD24-CD29F3C123B1}" destId="{DD17EAE4-B0EA-4443-BA54-9EDA6367ED45}" srcOrd="3" destOrd="0" parTransId="{1E325088-0893-44A6-BD18-D8FA321E9D5F}" sibTransId="{EDA8B9EC-28D9-4750-A7F6-98859245ED48}"/>
    <dgm:cxn modelId="{360FA716-A6DB-4B1D-8084-C2988542DA3C}" type="presOf" srcId="{F5E6283A-4950-4ADA-8F7C-7C5AFA755124}" destId="{1B96C412-FAF0-464B-87E0-351EAECAB3B4}" srcOrd="1" destOrd="0" presId="urn:microsoft.com/office/officeart/2005/8/layout/orgChart1"/>
    <dgm:cxn modelId="{7DD2E85F-1EAA-45E0-8D26-3FF81D98FC35}" type="presOf" srcId="{DD17EAE4-B0EA-4443-BA54-9EDA6367ED45}" destId="{39AE28B5-E48F-4F8D-8BF6-95E2B08B2E88}" srcOrd="1" destOrd="0" presId="urn:microsoft.com/office/officeart/2005/8/layout/orgChart1"/>
    <dgm:cxn modelId="{E98FDF5E-C7FF-49C7-B3A9-E3E5E7099B3E}" type="presOf" srcId="{7B1C8339-9B22-46E7-91E5-E4EFD157A642}" destId="{918DECC3-F3A5-4373-A417-4B4BF80A0060}" srcOrd="0" destOrd="0" presId="urn:microsoft.com/office/officeart/2005/8/layout/orgChart1"/>
    <dgm:cxn modelId="{25DEC948-2374-40F7-B50C-49DF3D15375F}" type="presOf" srcId="{D56E0702-0C23-4EDB-8588-BE8233528F21}" destId="{E4CE09D0-B8F9-4E7E-9B20-00A168EBF70E}" srcOrd="0" destOrd="0" presId="urn:microsoft.com/office/officeart/2005/8/layout/orgChart1"/>
    <dgm:cxn modelId="{9FB255A0-E005-406B-9A7C-55F9206BBC87}" type="presOf" srcId="{7E06B129-41C1-43B2-9F9D-30AEE26DA232}" destId="{C1EC1CE6-6F3A-4E24-A7B5-07E3EC207E48}" srcOrd="0" destOrd="0" presId="urn:microsoft.com/office/officeart/2005/8/layout/orgChart1"/>
    <dgm:cxn modelId="{49A161EA-58FA-4AA3-A40A-0928705003E2}" srcId="{DD17EAE4-B0EA-4443-BA54-9EDA6367ED45}" destId="{715572C2-5B33-459B-BA50-6F838683992D}" srcOrd="0" destOrd="0" parTransId="{FAA1898C-86A1-4086-996E-68DB7E05E610}" sibTransId="{515D1D76-0AF8-4868-805C-171F57B1A117}"/>
    <dgm:cxn modelId="{97EB191C-5082-4696-BF63-E3D3F50F3BE6}" type="presOf" srcId="{715572C2-5B33-459B-BA50-6F838683992D}" destId="{BC59FD73-18BC-4B8A-86C2-A279761412BA}" srcOrd="1" destOrd="0" presId="urn:microsoft.com/office/officeart/2005/8/layout/orgChart1"/>
    <dgm:cxn modelId="{0A8CDC8F-B2FE-4B33-9F07-809B66BEE114}" type="presOf" srcId="{0BC0E452-9F91-4D18-9B44-C7900C862C04}" destId="{10CEA4D2-4639-451F-9EA8-A835C25461F7}" srcOrd="0" destOrd="0" presId="urn:microsoft.com/office/officeart/2005/8/layout/orgChart1"/>
    <dgm:cxn modelId="{90AEB9E2-CE13-47CF-9197-1E1174F4FBF8}" type="presOf" srcId="{0BC0E452-9F91-4D18-9B44-C7900C862C04}" destId="{050F0499-AE4D-480B-AA40-0A3CD6CD2292}" srcOrd="1" destOrd="0" presId="urn:microsoft.com/office/officeart/2005/8/layout/orgChart1"/>
    <dgm:cxn modelId="{0321F86F-08F9-4BC5-88A2-E88F120A6566}" type="presOf" srcId="{46FD06D6-4AD7-4440-8F8C-85FC06F88B8D}" destId="{3B40442F-A826-402F-B27B-45F496DAD147}" srcOrd="1" destOrd="0" presId="urn:microsoft.com/office/officeart/2005/8/layout/orgChart1"/>
    <dgm:cxn modelId="{7D954CAC-E133-4100-B507-2CC767240050}" type="presOf" srcId="{7B1C8339-9B22-46E7-91E5-E4EFD157A642}" destId="{4AE9E4E6-DC65-43F0-94B9-31863F5C78F9}" srcOrd="1" destOrd="0" presId="urn:microsoft.com/office/officeart/2005/8/layout/orgChart1"/>
    <dgm:cxn modelId="{01C31C39-7150-44A4-87ED-6DA55DE26941}" srcId="{7BF7AC6D-85DB-4595-8D59-A769D5457DF9}" destId="{9EFCF1D5-F236-4E69-AD24-CD29F3C123B1}" srcOrd="0" destOrd="0" parTransId="{C911F494-CD77-4F62-A543-94A41A090815}" sibTransId="{BFDC84E3-E6DA-41F4-A35C-38EA9116DB2C}"/>
    <dgm:cxn modelId="{F2960E54-1CEF-43D3-B921-2667E90BD202}" srcId="{9EFCF1D5-F236-4E69-AD24-CD29F3C123B1}" destId="{B23C2A5F-E78A-44EF-AFAF-0249A6EE583E}" srcOrd="1" destOrd="0" parTransId="{CD9982AE-A1E3-481D-BF12-D1970536EAC3}" sibTransId="{D191CB40-6D8D-42A7-8998-D9FDD7F4ECE7}"/>
    <dgm:cxn modelId="{299072FE-EBF6-4391-BA8E-46E97B0EA728}" type="presOf" srcId="{B23C2A5F-E78A-44EF-AFAF-0249A6EE583E}" destId="{8F097BCE-22FA-4E3D-B4F2-16B8237CFA78}" srcOrd="0" destOrd="0" presId="urn:microsoft.com/office/officeart/2005/8/layout/orgChart1"/>
    <dgm:cxn modelId="{A84D3BB9-75B5-4EC1-AD9A-802088728AB7}" type="presOf" srcId="{7E06B129-41C1-43B2-9F9D-30AEE26DA232}" destId="{999B49B6-E245-4FC3-8F1C-85C66F9C5D74}" srcOrd="1" destOrd="0" presId="urn:microsoft.com/office/officeart/2005/8/layout/orgChart1"/>
    <dgm:cxn modelId="{7A397519-44B6-4AFC-A7D9-5FC92026DE12}" srcId="{9EFCF1D5-F236-4E69-AD24-CD29F3C123B1}" destId="{AD7DD40E-54AF-4379-A313-FE86566158F2}" srcOrd="2" destOrd="0" parTransId="{0609C665-067A-4C28-82AF-28F9AD115269}" sibTransId="{9A689451-0394-4BC6-9848-22799F2FF5DE}"/>
    <dgm:cxn modelId="{881D1DBE-16AA-4880-8894-4C28775FB1B2}" type="presOf" srcId="{CD9982AE-A1E3-481D-BF12-D1970536EAC3}" destId="{DAF29EDB-6575-4019-A668-321E94CFD0FF}" srcOrd="0" destOrd="0" presId="urn:microsoft.com/office/officeart/2005/8/layout/orgChart1"/>
    <dgm:cxn modelId="{D652B66D-BE76-45A7-9AA4-AECE3CF12A00}" type="presOf" srcId="{30B40F1E-2A34-4900-8D42-25D7F76F8240}" destId="{0BB0175A-FB56-447A-AC67-C7EE15965FC0}" srcOrd="0" destOrd="0" presId="urn:microsoft.com/office/officeart/2005/8/layout/orgChart1"/>
    <dgm:cxn modelId="{C90F9147-0BDE-4577-A936-A2ECF5E4684C}" type="presParOf" srcId="{4293969E-CF32-4972-B33D-48C13E2CF8A9}" destId="{85A21BF8-EE7E-43D0-85E4-7B2408B50B37}" srcOrd="0" destOrd="0" presId="urn:microsoft.com/office/officeart/2005/8/layout/orgChart1"/>
    <dgm:cxn modelId="{7859504B-0BC9-41A9-BC0C-E0AE218EC24E}" type="presParOf" srcId="{85A21BF8-EE7E-43D0-85E4-7B2408B50B37}" destId="{4EFA04F0-134B-40F0-90B2-2970CC872338}" srcOrd="0" destOrd="0" presId="urn:microsoft.com/office/officeart/2005/8/layout/orgChart1"/>
    <dgm:cxn modelId="{9003667C-7E28-48BA-8E81-530D5077386C}" type="presParOf" srcId="{4EFA04F0-134B-40F0-90B2-2970CC872338}" destId="{33E167C2-E83F-4FB4-8A59-AE33539DBAC5}" srcOrd="0" destOrd="0" presId="urn:microsoft.com/office/officeart/2005/8/layout/orgChart1"/>
    <dgm:cxn modelId="{CDF41998-01DC-4144-B0FC-BB84C8C28662}" type="presParOf" srcId="{4EFA04F0-134B-40F0-90B2-2970CC872338}" destId="{010EB5F6-B720-4941-84B1-3B2C8550B6DD}" srcOrd="1" destOrd="0" presId="urn:microsoft.com/office/officeart/2005/8/layout/orgChart1"/>
    <dgm:cxn modelId="{CA4F2645-DFEB-4D25-9EA0-B707312216F4}" type="presParOf" srcId="{85A21BF8-EE7E-43D0-85E4-7B2408B50B37}" destId="{19E424A8-C84A-4396-87BC-6571D957539F}" srcOrd="1" destOrd="0" presId="urn:microsoft.com/office/officeart/2005/8/layout/orgChart1"/>
    <dgm:cxn modelId="{626BF6AD-1262-482D-9FB4-AD2F85EA1F3F}" type="presParOf" srcId="{19E424A8-C84A-4396-87BC-6571D957539F}" destId="{E8B4F1F3-F131-4619-84CE-26ACFF553703}" srcOrd="0" destOrd="0" presId="urn:microsoft.com/office/officeart/2005/8/layout/orgChart1"/>
    <dgm:cxn modelId="{DDFDB134-E146-45E9-83C1-8BEA99E7DC27}" type="presParOf" srcId="{19E424A8-C84A-4396-87BC-6571D957539F}" destId="{79C49EBB-FBEC-48AE-8B73-32421444AB80}" srcOrd="1" destOrd="0" presId="urn:microsoft.com/office/officeart/2005/8/layout/orgChart1"/>
    <dgm:cxn modelId="{7C667863-42F1-40F5-8DD2-C78170327820}" type="presParOf" srcId="{79C49EBB-FBEC-48AE-8B73-32421444AB80}" destId="{ED108A3B-879B-4241-9DE3-6D27BE0A0AF6}" srcOrd="0" destOrd="0" presId="urn:microsoft.com/office/officeart/2005/8/layout/orgChart1"/>
    <dgm:cxn modelId="{792EB722-ADBF-4F3F-B58D-712F4798A6FE}" type="presParOf" srcId="{ED108A3B-879B-4241-9DE3-6D27BE0A0AF6}" destId="{E7FF5F56-E0A7-4C07-9F05-58C4ADEF31E1}" srcOrd="0" destOrd="0" presId="urn:microsoft.com/office/officeart/2005/8/layout/orgChart1"/>
    <dgm:cxn modelId="{E69036EA-F427-4395-9B18-76B97A2F97D7}" type="presParOf" srcId="{ED108A3B-879B-4241-9DE3-6D27BE0A0AF6}" destId="{3C34E1EB-28F7-40A9-895A-D704FE957A4F}" srcOrd="1" destOrd="0" presId="urn:microsoft.com/office/officeart/2005/8/layout/orgChart1"/>
    <dgm:cxn modelId="{049C2E6B-C35F-423C-8A82-3A3072C50E20}" type="presParOf" srcId="{79C49EBB-FBEC-48AE-8B73-32421444AB80}" destId="{BA2350ED-C5D5-425C-8FD8-47F9B49A3316}" srcOrd="1" destOrd="0" presId="urn:microsoft.com/office/officeart/2005/8/layout/orgChart1"/>
    <dgm:cxn modelId="{419F1DC5-95F7-483D-92A9-F071122A52BE}" type="presParOf" srcId="{BA2350ED-C5D5-425C-8FD8-47F9B49A3316}" destId="{E4CE09D0-B8F9-4E7E-9B20-00A168EBF70E}" srcOrd="0" destOrd="0" presId="urn:microsoft.com/office/officeart/2005/8/layout/orgChart1"/>
    <dgm:cxn modelId="{697FBAE3-62A4-4651-8D88-B326C77BCB9D}" type="presParOf" srcId="{BA2350ED-C5D5-425C-8FD8-47F9B49A3316}" destId="{355E0201-DE83-4C53-A456-DDE24EADF633}" srcOrd="1" destOrd="0" presId="urn:microsoft.com/office/officeart/2005/8/layout/orgChart1"/>
    <dgm:cxn modelId="{0E344272-5BD6-4584-AAD0-AE3E0D20B3F4}" type="presParOf" srcId="{355E0201-DE83-4C53-A456-DDE24EADF633}" destId="{DD63CC64-B49C-44E0-A8F1-2FB0FB16235A}" srcOrd="0" destOrd="0" presId="urn:microsoft.com/office/officeart/2005/8/layout/orgChart1"/>
    <dgm:cxn modelId="{600766A8-4036-417D-A8C1-6A1889854E27}" type="presParOf" srcId="{DD63CC64-B49C-44E0-A8F1-2FB0FB16235A}" destId="{918DECC3-F3A5-4373-A417-4B4BF80A0060}" srcOrd="0" destOrd="0" presId="urn:microsoft.com/office/officeart/2005/8/layout/orgChart1"/>
    <dgm:cxn modelId="{7DB57D0F-C210-4133-AC5B-1537A2896BBC}" type="presParOf" srcId="{DD63CC64-B49C-44E0-A8F1-2FB0FB16235A}" destId="{4AE9E4E6-DC65-43F0-94B9-31863F5C78F9}" srcOrd="1" destOrd="0" presId="urn:microsoft.com/office/officeart/2005/8/layout/orgChart1"/>
    <dgm:cxn modelId="{F99A59B4-FA42-429C-B1E2-A2EDE773871E}" type="presParOf" srcId="{355E0201-DE83-4C53-A456-DDE24EADF633}" destId="{37FEDA85-30CC-4B3D-9E5F-802D549E7879}" srcOrd="1" destOrd="0" presId="urn:microsoft.com/office/officeart/2005/8/layout/orgChart1"/>
    <dgm:cxn modelId="{7D722B27-3C87-4675-A79F-BF5E13FD4956}" type="presParOf" srcId="{355E0201-DE83-4C53-A456-DDE24EADF633}" destId="{3601C822-8572-4F56-AABF-2B5E4B2966E9}" srcOrd="2" destOrd="0" presId="urn:microsoft.com/office/officeart/2005/8/layout/orgChart1"/>
    <dgm:cxn modelId="{4A71777A-9BF7-419B-9347-0026B888D58A}" type="presParOf" srcId="{BA2350ED-C5D5-425C-8FD8-47F9B49A3316}" destId="{652D63AC-96DC-4F45-AE4E-61588A23B585}" srcOrd="2" destOrd="0" presId="urn:microsoft.com/office/officeart/2005/8/layout/orgChart1"/>
    <dgm:cxn modelId="{8FC09921-D12B-4EC9-B230-17C0A820E8AB}" type="presParOf" srcId="{BA2350ED-C5D5-425C-8FD8-47F9B49A3316}" destId="{0274B8AD-0A07-46DE-9421-ED6AEF75B5AC}" srcOrd="3" destOrd="0" presId="urn:microsoft.com/office/officeart/2005/8/layout/orgChart1"/>
    <dgm:cxn modelId="{40240DF1-E6FC-494B-99A4-665E18EAFC89}" type="presParOf" srcId="{0274B8AD-0A07-46DE-9421-ED6AEF75B5AC}" destId="{A9F7D4FE-2C2E-44FB-A350-9BE470A7C82E}" srcOrd="0" destOrd="0" presId="urn:microsoft.com/office/officeart/2005/8/layout/orgChart1"/>
    <dgm:cxn modelId="{C3CBB33D-2EEC-4B2E-8795-82883E7632AC}" type="presParOf" srcId="{A9F7D4FE-2C2E-44FB-A350-9BE470A7C82E}" destId="{C1EC1CE6-6F3A-4E24-A7B5-07E3EC207E48}" srcOrd="0" destOrd="0" presId="urn:microsoft.com/office/officeart/2005/8/layout/orgChart1"/>
    <dgm:cxn modelId="{250BE04D-6656-4D0D-AA62-F0A9793A8F39}" type="presParOf" srcId="{A9F7D4FE-2C2E-44FB-A350-9BE470A7C82E}" destId="{999B49B6-E245-4FC3-8F1C-85C66F9C5D74}" srcOrd="1" destOrd="0" presId="urn:microsoft.com/office/officeart/2005/8/layout/orgChart1"/>
    <dgm:cxn modelId="{047E4B23-701B-49D1-A00A-C44FF80BE3A0}" type="presParOf" srcId="{0274B8AD-0A07-46DE-9421-ED6AEF75B5AC}" destId="{DC9717DD-2295-4CBD-86D7-BBB21F262141}" srcOrd="1" destOrd="0" presId="urn:microsoft.com/office/officeart/2005/8/layout/orgChart1"/>
    <dgm:cxn modelId="{0C20E0B6-0D6A-4987-9501-7864D8A97368}" type="presParOf" srcId="{0274B8AD-0A07-46DE-9421-ED6AEF75B5AC}" destId="{340058AA-FACE-418A-8779-2C980213B219}" srcOrd="2" destOrd="0" presId="urn:microsoft.com/office/officeart/2005/8/layout/orgChart1"/>
    <dgm:cxn modelId="{D5A7E4C3-94F3-4238-A3DA-862C283D15DB}" type="presParOf" srcId="{79C49EBB-FBEC-48AE-8B73-32421444AB80}" destId="{FEE5A4E3-68F1-40D9-898C-E43922E4DA82}" srcOrd="2" destOrd="0" presId="urn:microsoft.com/office/officeart/2005/8/layout/orgChart1"/>
    <dgm:cxn modelId="{0F1D3AE7-91D8-40FA-A74F-633D18CDD3CF}" type="presParOf" srcId="{19E424A8-C84A-4396-87BC-6571D957539F}" destId="{DAF29EDB-6575-4019-A668-321E94CFD0FF}" srcOrd="2" destOrd="0" presId="urn:microsoft.com/office/officeart/2005/8/layout/orgChart1"/>
    <dgm:cxn modelId="{4FC8F4DB-0999-4DBE-A9B0-156D3CAEFAC9}" type="presParOf" srcId="{19E424A8-C84A-4396-87BC-6571D957539F}" destId="{1A45584F-6E1C-4624-85DB-AFFD1ABA6CB8}" srcOrd="3" destOrd="0" presId="urn:microsoft.com/office/officeart/2005/8/layout/orgChart1"/>
    <dgm:cxn modelId="{C4BE8335-4564-46C1-B1FD-BBF2B7B0F2C8}" type="presParOf" srcId="{1A45584F-6E1C-4624-85DB-AFFD1ABA6CB8}" destId="{659A9FA3-6627-49E4-A731-2D7DBF46B836}" srcOrd="0" destOrd="0" presId="urn:microsoft.com/office/officeart/2005/8/layout/orgChart1"/>
    <dgm:cxn modelId="{0264E856-2C8A-4CD4-A1BD-A0923BB67D36}" type="presParOf" srcId="{659A9FA3-6627-49E4-A731-2D7DBF46B836}" destId="{8F097BCE-22FA-4E3D-B4F2-16B8237CFA78}" srcOrd="0" destOrd="0" presId="urn:microsoft.com/office/officeart/2005/8/layout/orgChart1"/>
    <dgm:cxn modelId="{99B53736-A6AD-4DD9-A7C3-8C10D3F13785}" type="presParOf" srcId="{659A9FA3-6627-49E4-A731-2D7DBF46B836}" destId="{9F8DD16D-E10E-4471-B31C-C436B87E8187}" srcOrd="1" destOrd="0" presId="urn:microsoft.com/office/officeart/2005/8/layout/orgChart1"/>
    <dgm:cxn modelId="{CCD308C5-A6A0-4F6A-BC69-9E5122475533}" type="presParOf" srcId="{1A45584F-6E1C-4624-85DB-AFFD1ABA6CB8}" destId="{260C94E6-782B-4EEC-9F28-C5950AA52829}" srcOrd="1" destOrd="0" presId="urn:microsoft.com/office/officeart/2005/8/layout/orgChart1"/>
    <dgm:cxn modelId="{D8D75D08-73CE-4AA7-9743-8EA78127F974}" type="presParOf" srcId="{1A45584F-6E1C-4624-85DB-AFFD1ABA6CB8}" destId="{754CBFA5-EBED-4BA8-9AB8-F8D374CD6CA7}" srcOrd="2" destOrd="0" presId="urn:microsoft.com/office/officeart/2005/8/layout/orgChart1"/>
    <dgm:cxn modelId="{607339AD-8C0B-4545-9807-48CF2FFE2E3E}" type="presParOf" srcId="{19E424A8-C84A-4396-87BC-6571D957539F}" destId="{1E95C947-30D4-4B99-8B0B-5B71F6195312}" srcOrd="4" destOrd="0" presId="urn:microsoft.com/office/officeart/2005/8/layout/orgChart1"/>
    <dgm:cxn modelId="{B69B0EE3-E679-4A9C-A05E-C2D6603C5891}" type="presParOf" srcId="{19E424A8-C84A-4396-87BC-6571D957539F}" destId="{DB4144C3-7BE9-465F-B4BB-1F629BA0A3B3}" srcOrd="5" destOrd="0" presId="urn:microsoft.com/office/officeart/2005/8/layout/orgChart1"/>
    <dgm:cxn modelId="{8AF6E1F4-507D-48F2-BAB2-8568F97053E6}" type="presParOf" srcId="{DB4144C3-7BE9-465F-B4BB-1F629BA0A3B3}" destId="{A8FC15FA-F82C-4699-8B8A-CFCD9B0800CB}" srcOrd="0" destOrd="0" presId="urn:microsoft.com/office/officeart/2005/8/layout/orgChart1"/>
    <dgm:cxn modelId="{A6E94D98-8FE8-45A8-9B40-7534920D9C85}" type="presParOf" srcId="{A8FC15FA-F82C-4699-8B8A-CFCD9B0800CB}" destId="{93F373ED-0B6C-4FC4-8618-BF30A94561D4}" srcOrd="0" destOrd="0" presId="urn:microsoft.com/office/officeart/2005/8/layout/orgChart1"/>
    <dgm:cxn modelId="{DCF30B0E-4954-4600-940A-9309162AF00E}" type="presParOf" srcId="{A8FC15FA-F82C-4699-8B8A-CFCD9B0800CB}" destId="{3F62D4E0-A58F-4FB6-8610-19246BAA5AA3}" srcOrd="1" destOrd="0" presId="urn:microsoft.com/office/officeart/2005/8/layout/orgChart1"/>
    <dgm:cxn modelId="{E7318AEB-BC76-4CBE-8CD6-F447D0EE1893}" type="presParOf" srcId="{DB4144C3-7BE9-465F-B4BB-1F629BA0A3B3}" destId="{FABA8EFF-295D-4BBA-AAA7-5614BE41D983}" srcOrd="1" destOrd="0" presId="urn:microsoft.com/office/officeart/2005/8/layout/orgChart1"/>
    <dgm:cxn modelId="{3D83A018-BAC0-4298-ACC3-17F8C4BEF07D}" type="presParOf" srcId="{DB4144C3-7BE9-465F-B4BB-1F629BA0A3B3}" destId="{1B7CE0D2-AC7A-4DA5-BA0B-F21FC20760D5}" srcOrd="2" destOrd="0" presId="urn:microsoft.com/office/officeart/2005/8/layout/orgChart1"/>
    <dgm:cxn modelId="{659C0156-46B2-4505-8D93-F17302FF749B}" type="presParOf" srcId="{19E424A8-C84A-4396-87BC-6571D957539F}" destId="{571CFB18-25C7-4448-8F50-CFAAA20CC5C7}" srcOrd="6" destOrd="0" presId="urn:microsoft.com/office/officeart/2005/8/layout/orgChart1"/>
    <dgm:cxn modelId="{863840C6-F09B-463D-8046-992ED5F61928}" type="presParOf" srcId="{19E424A8-C84A-4396-87BC-6571D957539F}" destId="{00FD6D0B-1200-4AC8-A7DD-D913B67B7BB1}" srcOrd="7" destOrd="0" presId="urn:microsoft.com/office/officeart/2005/8/layout/orgChart1"/>
    <dgm:cxn modelId="{1E354B5E-3A64-4233-B596-D2D32D08F3A6}" type="presParOf" srcId="{00FD6D0B-1200-4AC8-A7DD-D913B67B7BB1}" destId="{AB64AC5E-2224-4A66-893F-574DD2E1F74D}" srcOrd="0" destOrd="0" presId="urn:microsoft.com/office/officeart/2005/8/layout/orgChart1"/>
    <dgm:cxn modelId="{317BB13E-B432-4A5E-AFDD-3146B51D27C9}" type="presParOf" srcId="{AB64AC5E-2224-4A66-893F-574DD2E1F74D}" destId="{430434F6-9E47-4D5D-988A-6E0803DA0622}" srcOrd="0" destOrd="0" presId="urn:microsoft.com/office/officeart/2005/8/layout/orgChart1"/>
    <dgm:cxn modelId="{0C7AEBF6-DD26-4D8F-92ED-59996DA5297B}" type="presParOf" srcId="{AB64AC5E-2224-4A66-893F-574DD2E1F74D}" destId="{39AE28B5-E48F-4F8D-8BF6-95E2B08B2E88}" srcOrd="1" destOrd="0" presId="urn:microsoft.com/office/officeart/2005/8/layout/orgChart1"/>
    <dgm:cxn modelId="{B7D806B2-B666-4EA9-9A02-850C4EE4C6D9}" type="presParOf" srcId="{00FD6D0B-1200-4AC8-A7DD-D913B67B7BB1}" destId="{03E8AA59-F5AC-47B7-91CD-8281321C44BA}" srcOrd="1" destOrd="0" presId="urn:microsoft.com/office/officeart/2005/8/layout/orgChart1"/>
    <dgm:cxn modelId="{AA1E50DA-CF37-40BA-878E-C0B98B08532A}" type="presParOf" srcId="{03E8AA59-F5AC-47B7-91CD-8281321C44BA}" destId="{5D71C66D-E4B0-4E31-AE37-69681527D115}" srcOrd="0" destOrd="0" presId="urn:microsoft.com/office/officeart/2005/8/layout/orgChart1"/>
    <dgm:cxn modelId="{B1513BD0-DB06-432A-AC37-634FD8327E0D}" type="presParOf" srcId="{03E8AA59-F5AC-47B7-91CD-8281321C44BA}" destId="{BCD215D3-BA73-445D-BC28-D37B712E8852}" srcOrd="1" destOrd="0" presId="urn:microsoft.com/office/officeart/2005/8/layout/orgChart1"/>
    <dgm:cxn modelId="{63593062-9F53-498C-ACEA-9E4143DBEE13}" type="presParOf" srcId="{BCD215D3-BA73-445D-BC28-D37B712E8852}" destId="{635B1475-D332-46EA-A34D-CC8362204ABE}" srcOrd="0" destOrd="0" presId="urn:microsoft.com/office/officeart/2005/8/layout/orgChart1"/>
    <dgm:cxn modelId="{CF64B31E-D105-4FD3-A95F-739EE191D1C7}" type="presParOf" srcId="{635B1475-D332-46EA-A34D-CC8362204ABE}" destId="{B4B3E5B9-851D-4FC9-8191-51A46D2E1CD2}" srcOrd="0" destOrd="0" presId="urn:microsoft.com/office/officeart/2005/8/layout/orgChart1"/>
    <dgm:cxn modelId="{B46C83D9-8800-4C75-BEFB-7A3183FC1A44}" type="presParOf" srcId="{635B1475-D332-46EA-A34D-CC8362204ABE}" destId="{BC59FD73-18BC-4B8A-86C2-A279761412BA}" srcOrd="1" destOrd="0" presId="urn:microsoft.com/office/officeart/2005/8/layout/orgChart1"/>
    <dgm:cxn modelId="{E0C5FA9C-C4F2-41AA-920D-9CA8A9E3C76E}" type="presParOf" srcId="{BCD215D3-BA73-445D-BC28-D37B712E8852}" destId="{27F2D6CD-1975-4CA7-9D21-35BCC2134765}" srcOrd="1" destOrd="0" presId="urn:microsoft.com/office/officeart/2005/8/layout/orgChart1"/>
    <dgm:cxn modelId="{1BD56205-C534-419B-A753-37AE5C6D75B3}" type="presParOf" srcId="{BCD215D3-BA73-445D-BC28-D37B712E8852}" destId="{9004EC00-C633-45C7-B45A-9E838EF535A5}" srcOrd="2" destOrd="0" presId="urn:microsoft.com/office/officeart/2005/8/layout/orgChart1"/>
    <dgm:cxn modelId="{4856F7AD-DE69-4B6E-BA73-E95292A1840C}" type="presParOf" srcId="{03E8AA59-F5AC-47B7-91CD-8281321C44BA}" destId="{03FBA6A7-C0DB-4578-8BCF-76F5493737CC}" srcOrd="2" destOrd="0" presId="urn:microsoft.com/office/officeart/2005/8/layout/orgChart1"/>
    <dgm:cxn modelId="{3A810ABE-204E-4DD2-9A87-F09E1B637586}" type="presParOf" srcId="{03E8AA59-F5AC-47B7-91CD-8281321C44BA}" destId="{365BD77D-8B6E-4EFD-A916-3706956205D2}" srcOrd="3" destOrd="0" presId="urn:microsoft.com/office/officeart/2005/8/layout/orgChart1"/>
    <dgm:cxn modelId="{89C9B43A-52ED-4C3A-A829-691984B26FC4}" type="presParOf" srcId="{365BD77D-8B6E-4EFD-A916-3706956205D2}" destId="{0D84CDC2-DDAB-403F-ACD0-9C280C61ECA5}" srcOrd="0" destOrd="0" presId="urn:microsoft.com/office/officeart/2005/8/layout/orgChart1"/>
    <dgm:cxn modelId="{4367CBC0-316C-4945-BB21-21ECEF43F6A1}" type="presParOf" srcId="{0D84CDC2-DDAB-403F-ACD0-9C280C61ECA5}" destId="{B561A49E-49BC-4A68-8585-728514DC0768}" srcOrd="0" destOrd="0" presId="urn:microsoft.com/office/officeart/2005/8/layout/orgChart1"/>
    <dgm:cxn modelId="{F126626C-72DB-4657-8941-B7F7DF54A7C4}" type="presParOf" srcId="{0D84CDC2-DDAB-403F-ACD0-9C280C61ECA5}" destId="{3B40442F-A826-402F-B27B-45F496DAD147}" srcOrd="1" destOrd="0" presId="urn:microsoft.com/office/officeart/2005/8/layout/orgChart1"/>
    <dgm:cxn modelId="{80A9E6C3-B364-4892-AE57-6602AC6CA879}" type="presParOf" srcId="{365BD77D-8B6E-4EFD-A916-3706956205D2}" destId="{9988FB89-E3DB-472F-B9BE-26B130F1839A}" srcOrd="1" destOrd="0" presId="urn:microsoft.com/office/officeart/2005/8/layout/orgChart1"/>
    <dgm:cxn modelId="{BAC68E92-E8B7-4CC1-8E7C-4DA508572F77}" type="presParOf" srcId="{365BD77D-8B6E-4EFD-A916-3706956205D2}" destId="{A3A23724-B3E0-4D09-AD0F-CAAFE05E8BBA}" srcOrd="2" destOrd="0" presId="urn:microsoft.com/office/officeart/2005/8/layout/orgChart1"/>
    <dgm:cxn modelId="{5955DB3F-292C-4CBF-BBBF-10096D314D95}" type="presParOf" srcId="{03E8AA59-F5AC-47B7-91CD-8281321C44BA}" destId="{0BB0175A-FB56-447A-AC67-C7EE15965FC0}" srcOrd="4" destOrd="0" presId="urn:microsoft.com/office/officeart/2005/8/layout/orgChart1"/>
    <dgm:cxn modelId="{6FE5817B-BEC7-4CB0-9FF3-ADB79CCA9F5C}" type="presParOf" srcId="{03E8AA59-F5AC-47B7-91CD-8281321C44BA}" destId="{4E13209A-F207-4596-A808-BF281BBE8A87}" srcOrd="5" destOrd="0" presId="urn:microsoft.com/office/officeart/2005/8/layout/orgChart1"/>
    <dgm:cxn modelId="{768EEE9D-E223-47A2-94D9-FB576BFE37EE}" type="presParOf" srcId="{4E13209A-F207-4596-A808-BF281BBE8A87}" destId="{E68239EA-6D1A-4AFB-83E4-8214396166C7}" srcOrd="0" destOrd="0" presId="urn:microsoft.com/office/officeart/2005/8/layout/orgChart1"/>
    <dgm:cxn modelId="{97D8CD3D-A0D4-4374-BED4-D74F6EE9C896}" type="presParOf" srcId="{E68239EA-6D1A-4AFB-83E4-8214396166C7}" destId="{10CEA4D2-4639-451F-9EA8-A835C25461F7}" srcOrd="0" destOrd="0" presId="urn:microsoft.com/office/officeart/2005/8/layout/orgChart1"/>
    <dgm:cxn modelId="{B524C218-8452-4E02-A471-FD6CDC10E273}" type="presParOf" srcId="{E68239EA-6D1A-4AFB-83E4-8214396166C7}" destId="{050F0499-AE4D-480B-AA40-0A3CD6CD2292}" srcOrd="1" destOrd="0" presId="urn:microsoft.com/office/officeart/2005/8/layout/orgChart1"/>
    <dgm:cxn modelId="{68268F91-CBC5-4DE0-80CC-C3C11C471144}" type="presParOf" srcId="{4E13209A-F207-4596-A808-BF281BBE8A87}" destId="{B276ACC9-B2E0-4B9C-B3DC-83D254F80B8F}" srcOrd="1" destOrd="0" presId="urn:microsoft.com/office/officeart/2005/8/layout/orgChart1"/>
    <dgm:cxn modelId="{CCF01DB7-213E-42ED-BEC8-E45C38072903}" type="presParOf" srcId="{4E13209A-F207-4596-A808-BF281BBE8A87}" destId="{E2D53DBB-2F52-4ADF-BFE2-CEC0C07DAA3C}" srcOrd="2" destOrd="0" presId="urn:microsoft.com/office/officeart/2005/8/layout/orgChart1"/>
    <dgm:cxn modelId="{C2A285D8-A9B9-4F81-815A-6EAF768748F6}" type="presParOf" srcId="{00FD6D0B-1200-4AC8-A7DD-D913B67B7BB1}" destId="{0BB1FD9E-B141-42FD-B221-373B6163051D}" srcOrd="2" destOrd="0" presId="urn:microsoft.com/office/officeart/2005/8/layout/orgChart1"/>
    <dgm:cxn modelId="{EF0D96ED-2055-4024-80A4-3FFEF217090D}" type="presParOf" srcId="{19E424A8-C84A-4396-87BC-6571D957539F}" destId="{8A80F268-9616-4C9B-8C63-8ED823939E8C}" srcOrd="8" destOrd="0" presId="urn:microsoft.com/office/officeart/2005/8/layout/orgChart1"/>
    <dgm:cxn modelId="{19B296C8-AAAA-41FC-BD88-8D0E1DAAEE00}" type="presParOf" srcId="{19E424A8-C84A-4396-87BC-6571D957539F}" destId="{B3914BE6-B11D-4BC6-B2AC-B72E347D4B54}" srcOrd="9" destOrd="0" presId="urn:microsoft.com/office/officeart/2005/8/layout/orgChart1"/>
    <dgm:cxn modelId="{2B77DA81-E63D-4192-9127-E2ED3E0CBCDB}" type="presParOf" srcId="{B3914BE6-B11D-4BC6-B2AC-B72E347D4B54}" destId="{4CB4B664-BF47-491E-919E-520E15C1FF37}" srcOrd="0" destOrd="0" presId="urn:microsoft.com/office/officeart/2005/8/layout/orgChart1"/>
    <dgm:cxn modelId="{13EE1306-C871-42B9-B0BE-AC13E9B34534}" type="presParOf" srcId="{4CB4B664-BF47-491E-919E-520E15C1FF37}" destId="{6CF8B680-C494-49A4-872A-9A5DAB6F0D34}" srcOrd="0" destOrd="0" presId="urn:microsoft.com/office/officeart/2005/8/layout/orgChart1"/>
    <dgm:cxn modelId="{9AF7EBDA-E1A1-4CB4-84FA-E69890785987}" type="presParOf" srcId="{4CB4B664-BF47-491E-919E-520E15C1FF37}" destId="{1B96C412-FAF0-464B-87E0-351EAECAB3B4}" srcOrd="1" destOrd="0" presId="urn:microsoft.com/office/officeart/2005/8/layout/orgChart1"/>
    <dgm:cxn modelId="{AE5C02A6-F334-4CCD-A307-F3FB316E3332}" type="presParOf" srcId="{B3914BE6-B11D-4BC6-B2AC-B72E347D4B54}" destId="{7FA6A913-C234-4A59-8D50-36787FDA0D73}" srcOrd="1" destOrd="0" presId="urn:microsoft.com/office/officeart/2005/8/layout/orgChart1"/>
    <dgm:cxn modelId="{B6A67B8E-9EB9-45FD-B34B-3C6C10F9FF21}" type="presParOf" srcId="{B3914BE6-B11D-4BC6-B2AC-B72E347D4B54}" destId="{D54C743D-844C-4351-B160-10803200780C}" srcOrd="2" destOrd="0" presId="urn:microsoft.com/office/officeart/2005/8/layout/orgChart1"/>
    <dgm:cxn modelId="{FE0959F2-485C-442E-8D67-9AC914ACF303}" type="presParOf" srcId="{85A21BF8-EE7E-43D0-85E4-7B2408B50B37}" destId="{04DAFD4B-D946-43A8-A929-CBD137406726}"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F90F8732-69B5-47DD-86A7-697B8B48B2EB}"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n-US"/>
        </a:p>
      </dgm:t>
    </dgm:pt>
    <dgm:pt modelId="{BCC46420-84BA-43F2-AE2A-A31A7D82AD8E}">
      <dgm:prSet phldrT="[Text]" custT="1"/>
      <dgm:spPr/>
      <dgm:t>
        <a:bodyPr/>
        <a:lstStyle/>
        <a:p>
          <a:r>
            <a:rPr lang="en-US" sz="1000"/>
            <a:t>Compensation</a:t>
          </a:r>
        </a:p>
      </dgm:t>
    </dgm:pt>
    <dgm:pt modelId="{C1280C41-DD22-49C0-B827-D4009B9CE190}" type="parTrans" cxnId="{BA13E997-E748-4072-B40D-754D14CC9543}">
      <dgm:prSet/>
      <dgm:spPr/>
      <dgm:t>
        <a:bodyPr/>
        <a:lstStyle/>
        <a:p>
          <a:endParaRPr lang="en-US"/>
        </a:p>
      </dgm:t>
    </dgm:pt>
    <dgm:pt modelId="{35451CCB-A4A9-4485-AB86-684435C1F9DF}" type="sibTrans" cxnId="{BA13E997-E748-4072-B40D-754D14CC9543}">
      <dgm:prSet/>
      <dgm:spPr/>
      <dgm:t>
        <a:bodyPr/>
        <a:lstStyle/>
        <a:p>
          <a:endParaRPr lang="en-US"/>
        </a:p>
      </dgm:t>
    </dgm:pt>
    <dgm:pt modelId="{EFBC4630-B611-426F-B44D-AC9B7DD9C616}">
      <dgm:prSet phldrT="[Text]" custT="1"/>
      <dgm:spPr/>
      <dgm:t>
        <a:bodyPr/>
        <a:lstStyle/>
        <a:p>
          <a:r>
            <a:rPr lang="en-US" sz="1000"/>
            <a:t>Base Salary</a:t>
          </a:r>
        </a:p>
      </dgm:t>
    </dgm:pt>
    <dgm:pt modelId="{52F9F167-BECD-4746-8E03-B9069AEA0015}" type="parTrans" cxnId="{65228BE0-71AE-4FFE-AEAC-DDD07F847947}">
      <dgm:prSet/>
      <dgm:spPr/>
      <dgm:t>
        <a:bodyPr/>
        <a:lstStyle/>
        <a:p>
          <a:endParaRPr lang="en-US"/>
        </a:p>
      </dgm:t>
    </dgm:pt>
    <dgm:pt modelId="{251E9A73-F3BD-4BB4-AC79-FA91E6FDA3FE}" type="sibTrans" cxnId="{65228BE0-71AE-4FFE-AEAC-DDD07F847947}">
      <dgm:prSet/>
      <dgm:spPr/>
      <dgm:t>
        <a:bodyPr/>
        <a:lstStyle/>
        <a:p>
          <a:endParaRPr lang="en-US"/>
        </a:p>
      </dgm:t>
    </dgm:pt>
    <dgm:pt modelId="{0ECE8F93-F838-4350-A79E-D78BA30F5D32}">
      <dgm:prSet phldrT="[Text]" custT="1"/>
      <dgm:spPr/>
      <dgm:t>
        <a:bodyPr/>
        <a:lstStyle/>
        <a:p>
          <a:r>
            <a:rPr lang="en-US" sz="1000"/>
            <a:t>Incentive</a:t>
          </a:r>
        </a:p>
      </dgm:t>
    </dgm:pt>
    <dgm:pt modelId="{86B5CC35-0E0F-4BD5-9B7B-3B70CF00FEB5}" type="parTrans" cxnId="{5EE77738-7DAD-471D-A9ED-C6DB8076FBFA}">
      <dgm:prSet/>
      <dgm:spPr/>
      <dgm:t>
        <a:bodyPr/>
        <a:lstStyle/>
        <a:p>
          <a:endParaRPr lang="en-US"/>
        </a:p>
      </dgm:t>
    </dgm:pt>
    <dgm:pt modelId="{F7711CD1-3162-4CE1-AE63-4C8E269E7F9D}" type="sibTrans" cxnId="{5EE77738-7DAD-471D-A9ED-C6DB8076FBFA}">
      <dgm:prSet/>
      <dgm:spPr/>
      <dgm:t>
        <a:bodyPr/>
        <a:lstStyle/>
        <a:p>
          <a:endParaRPr lang="en-US"/>
        </a:p>
      </dgm:t>
    </dgm:pt>
    <dgm:pt modelId="{3353AB15-5289-49FC-872C-617CE2D6CA00}" type="pres">
      <dgm:prSet presAssocID="{F90F8732-69B5-47DD-86A7-697B8B48B2EB}" presName="hierChild1" presStyleCnt="0">
        <dgm:presLayoutVars>
          <dgm:orgChart val="1"/>
          <dgm:chPref val="1"/>
          <dgm:dir/>
          <dgm:animOne val="branch"/>
          <dgm:animLvl val="lvl"/>
          <dgm:resizeHandles/>
        </dgm:presLayoutVars>
      </dgm:prSet>
      <dgm:spPr/>
      <dgm:t>
        <a:bodyPr/>
        <a:lstStyle/>
        <a:p>
          <a:endParaRPr lang="en-US"/>
        </a:p>
      </dgm:t>
    </dgm:pt>
    <dgm:pt modelId="{94C71E96-79B0-4143-AACC-85601669070D}" type="pres">
      <dgm:prSet presAssocID="{BCC46420-84BA-43F2-AE2A-A31A7D82AD8E}" presName="hierRoot1" presStyleCnt="0">
        <dgm:presLayoutVars>
          <dgm:hierBranch val="init"/>
        </dgm:presLayoutVars>
      </dgm:prSet>
      <dgm:spPr/>
    </dgm:pt>
    <dgm:pt modelId="{95D670A8-5D01-4D51-AD2D-90D15A81F422}" type="pres">
      <dgm:prSet presAssocID="{BCC46420-84BA-43F2-AE2A-A31A7D82AD8E}" presName="rootComposite1" presStyleCnt="0"/>
      <dgm:spPr/>
    </dgm:pt>
    <dgm:pt modelId="{8B4F4CDA-4DE6-4E99-9D99-F7ADF5E24445}" type="pres">
      <dgm:prSet presAssocID="{BCC46420-84BA-43F2-AE2A-A31A7D82AD8E}" presName="rootText1" presStyleLbl="node0" presStyleIdx="0" presStyleCnt="1" custScaleX="132255">
        <dgm:presLayoutVars>
          <dgm:chPref val="3"/>
        </dgm:presLayoutVars>
      </dgm:prSet>
      <dgm:spPr/>
      <dgm:t>
        <a:bodyPr/>
        <a:lstStyle/>
        <a:p>
          <a:endParaRPr lang="en-US"/>
        </a:p>
      </dgm:t>
    </dgm:pt>
    <dgm:pt modelId="{E8A394BC-6160-4310-A44E-143136475E0F}" type="pres">
      <dgm:prSet presAssocID="{BCC46420-84BA-43F2-AE2A-A31A7D82AD8E}" presName="rootConnector1" presStyleLbl="node1" presStyleIdx="0" presStyleCnt="0"/>
      <dgm:spPr/>
      <dgm:t>
        <a:bodyPr/>
        <a:lstStyle/>
        <a:p>
          <a:endParaRPr lang="en-US"/>
        </a:p>
      </dgm:t>
    </dgm:pt>
    <dgm:pt modelId="{9C9FD433-75DD-42D9-AE53-6A9F94F08D0B}" type="pres">
      <dgm:prSet presAssocID="{BCC46420-84BA-43F2-AE2A-A31A7D82AD8E}" presName="hierChild2" presStyleCnt="0"/>
      <dgm:spPr/>
    </dgm:pt>
    <dgm:pt modelId="{66730EDC-B9F5-4510-A9AB-106CD44B3DB1}" type="pres">
      <dgm:prSet presAssocID="{52F9F167-BECD-4746-8E03-B9069AEA0015}" presName="Name37" presStyleLbl="parChTrans1D2" presStyleIdx="0" presStyleCnt="2"/>
      <dgm:spPr/>
      <dgm:t>
        <a:bodyPr/>
        <a:lstStyle/>
        <a:p>
          <a:endParaRPr lang="en-US"/>
        </a:p>
      </dgm:t>
    </dgm:pt>
    <dgm:pt modelId="{C39AF376-B8DB-4ECB-BF4F-099A8978FB0D}" type="pres">
      <dgm:prSet presAssocID="{EFBC4630-B611-426F-B44D-AC9B7DD9C616}" presName="hierRoot2" presStyleCnt="0">
        <dgm:presLayoutVars>
          <dgm:hierBranch val="init"/>
        </dgm:presLayoutVars>
      </dgm:prSet>
      <dgm:spPr/>
    </dgm:pt>
    <dgm:pt modelId="{A9FEA730-551E-4E31-8A9D-8FD7099514C8}" type="pres">
      <dgm:prSet presAssocID="{EFBC4630-B611-426F-B44D-AC9B7DD9C616}" presName="rootComposite" presStyleCnt="0"/>
      <dgm:spPr/>
    </dgm:pt>
    <dgm:pt modelId="{B23CC89A-A3F1-43A5-B880-9EFAEB14652E}" type="pres">
      <dgm:prSet presAssocID="{EFBC4630-B611-426F-B44D-AC9B7DD9C616}" presName="rootText" presStyleLbl="node2" presStyleIdx="0" presStyleCnt="2" custScaleX="214024" custLinFactX="-83894" custLinFactNeighborX="-100000" custLinFactNeighborY="62371">
        <dgm:presLayoutVars>
          <dgm:chPref val="3"/>
        </dgm:presLayoutVars>
      </dgm:prSet>
      <dgm:spPr/>
      <dgm:t>
        <a:bodyPr/>
        <a:lstStyle/>
        <a:p>
          <a:endParaRPr lang="en-US"/>
        </a:p>
      </dgm:t>
    </dgm:pt>
    <dgm:pt modelId="{CB0E0E54-F755-4BA1-970D-8FEB1866290D}" type="pres">
      <dgm:prSet presAssocID="{EFBC4630-B611-426F-B44D-AC9B7DD9C616}" presName="rootConnector" presStyleLbl="node2" presStyleIdx="0" presStyleCnt="2"/>
      <dgm:spPr/>
      <dgm:t>
        <a:bodyPr/>
        <a:lstStyle/>
        <a:p>
          <a:endParaRPr lang="en-US"/>
        </a:p>
      </dgm:t>
    </dgm:pt>
    <dgm:pt modelId="{01999F4A-985B-4C16-9EEB-16DBD6A9D540}" type="pres">
      <dgm:prSet presAssocID="{EFBC4630-B611-426F-B44D-AC9B7DD9C616}" presName="hierChild4" presStyleCnt="0"/>
      <dgm:spPr/>
    </dgm:pt>
    <dgm:pt modelId="{BDE3AD93-0B9D-49C5-B49A-2311E20F2E57}" type="pres">
      <dgm:prSet presAssocID="{EFBC4630-B611-426F-B44D-AC9B7DD9C616}" presName="hierChild5" presStyleCnt="0"/>
      <dgm:spPr/>
    </dgm:pt>
    <dgm:pt modelId="{0A8C621B-4F5F-41BD-AD8A-9AE9AE8E5525}" type="pres">
      <dgm:prSet presAssocID="{86B5CC35-0E0F-4BD5-9B7B-3B70CF00FEB5}" presName="Name37" presStyleLbl="parChTrans1D2" presStyleIdx="1" presStyleCnt="2"/>
      <dgm:spPr/>
      <dgm:t>
        <a:bodyPr/>
        <a:lstStyle/>
        <a:p>
          <a:endParaRPr lang="en-US"/>
        </a:p>
      </dgm:t>
    </dgm:pt>
    <dgm:pt modelId="{407D6B0A-DA12-4F2B-992E-FCD1022EA01D}" type="pres">
      <dgm:prSet presAssocID="{0ECE8F93-F838-4350-A79E-D78BA30F5D32}" presName="hierRoot2" presStyleCnt="0">
        <dgm:presLayoutVars>
          <dgm:hierBranch val="init"/>
        </dgm:presLayoutVars>
      </dgm:prSet>
      <dgm:spPr/>
    </dgm:pt>
    <dgm:pt modelId="{9367802F-DB63-4424-90CA-BAD311F2E837}" type="pres">
      <dgm:prSet presAssocID="{0ECE8F93-F838-4350-A79E-D78BA30F5D32}" presName="rootComposite" presStyleCnt="0"/>
      <dgm:spPr/>
    </dgm:pt>
    <dgm:pt modelId="{CF2CC698-9C6D-41ED-B982-65DB65AEF511}" type="pres">
      <dgm:prSet presAssocID="{0ECE8F93-F838-4350-A79E-D78BA30F5D32}" presName="rootText" presStyleLbl="node2" presStyleIdx="1" presStyleCnt="2" custScaleX="226205" custLinFactX="77434" custLinFactNeighborX="100000" custLinFactNeighborY="64518">
        <dgm:presLayoutVars>
          <dgm:chPref val="3"/>
        </dgm:presLayoutVars>
      </dgm:prSet>
      <dgm:spPr/>
      <dgm:t>
        <a:bodyPr/>
        <a:lstStyle/>
        <a:p>
          <a:endParaRPr lang="en-US"/>
        </a:p>
      </dgm:t>
    </dgm:pt>
    <dgm:pt modelId="{68AFE279-9149-469E-9374-C860E56EFC18}" type="pres">
      <dgm:prSet presAssocID="{0ECE8F93-F838-4350-A79E-D78BA30F5D32}" presName="rootConnector" presStyleLbl="node2" presStyleIdx="1" presStyleCnt="2"/>
      <dgm:spPr/>
      <dgm:t>
        <a:bodyPr/>
        <a:lstStyle/>
        <a:p>
          <a:endParaRPr lang="en-US"/>
        </a:p>
      </dgm:t>
    </dgm:pt>
    <dgm:pt modelId="{EA1B6759-DDB9-40C7-9206-CF2D581B0C03}" type="pres">
      <dgm:prSet presAssocID="{0ECE8F93-F838-4350-A79E-D78BA30F5D32}" presName="hierChild4" presStyleCnt="0"/>
      <dgm:spPr/>
    </dgm:pt>
    <dgm:pt modelId="{8FD1DE88-415D-407E-BE85-C9AD980024F4}" type="pres">
      <dgm:prSet presAssocID="{0ECE8F93-F838-4350-A79E-D78BA30F5D32}" presName="hierChild5" presStyleCnt="0"/>
      <dgm:spPr/>
    </dgm:pt>
    <dgm:pt modelId="{3D68BAA5-6F92-49CC-BF1C-15FD0F649D3B}" type="pres">
      <dgm:prSet presAssocID="{BCC46420-84BA-43F2-AE2A-A31A7D82AD8E}" presName="hierChild3" presStyleCnt="0"/>
      <dgm:spPr/>
    </dgm:pt>
  </dgm:ptLst>
  <dgm:cxnLst>
    <dgm:cxn modelId="{3D362F1B-D3E7-4931-8A0E-A65F686433D1}" type="presOf" srcId="{0ECE8F93-F838-4350-A79E-D78BA30F5D32}" destId="{CF2CC698-9C6D-41ED-B982-65DB65AEF511}" srcOrd="0" destOrd="0" presId="urn:microsoft.com/office/officeart/2005/8/layout/orgChart1"/>
    <dgm:cxn modelId="{65228BE0-71AE-4FFE-AEAC-DDD07F847947}" srcId="{BCC46420-84BA-43F2-AE2A-A31A7D82AD8E}" destId="{EFBC4630-B611-426F-B44D-AC9B7DD9C616}" srcOrd="0" destOrd="0" parTransId="{52F9F167-BECD-4746-8E03-B9069AEA0015}" sibTransId="{251E9A73-F3BD-4BB4-AC79-FA91E6FDA3FE}"/>
    <dgm:cxn modelId="{29456FC5-7AEB-4788-BB76-7892C8F8A052}" type="presOf" srcId="{BCC46420-84BA-43F2-AE2A-A31A7D82AD8E}" destId="{8B4F4CDA-4DE6-4E99-9D99-F7ADF5E24445}" srcOrd="0" destOrd="0" presId="urn:microsoft.com/office/officeart/2005/8/layout/orgChart1"/>
    <dgm:cxn modelId="{E68DDA83-0254-4819-813D-1D1C14F2679C}" type="presOf" srcId="{F90F8732-69B5-47DD-86A7-697B8B48B2EB}" destId="{3353AB15-5289-49FC-872C-617CE2D6CA00}" srcOrd="0" destOrd="0" presId="urn:microsoft.com/office/officeart/2005/8/layout/orgChart1"/>
    <dgm:cxn modelId="{55D2E669-3E5E-4FDF-BC5F-88B7A91F6DF2}" type="presOf" srcId="{0ECE8F93-F838-4350-A79E-D78BA30F5D32}" destId="{68AFE279-9149-469E-9374-C860E56EFC18}" srcOrd="1" destOrd="0" presId="urn:microsoft.com/office/officeart/2005/8/layout/orgChart1"/>
    <dgm:cxn modelId="{85070145-BC10-4642-B102-F1EC3892635D}" type="presOf" srcId="{86B5CC35-0E0F-4BD5-9B7B-3B70CF00FEB5}" destId="{0A8C621B-4F5F-41BD-AD8A-9AE9AE8E5525}" srcOrd="0" destOrd="0" presId="urn:microsoft.com/office/officeart/2005/8/layout/orgChart1"/>
    <dgm:cxn modelId="{34EB8A79-DD46-4284-8CA7-3A5AF21294AF}" type="presOf" srcId="{EFBC4630-B611-426F-B44D-AC9B7DD9C616}" destId="{B23CC89A-A3F1-43A5-B880-9EFAEB14652E}" srcOrd="0" destOrd="0" presId="urn:microsoft.com/office/officeart/2005/8/layout/orgChart1"/>
    <dgm:cxn modelId="{F6F52B49-2F0E-4FD2-B2E5-682C559C8CDC}" type="presOf" srcId="{EFBC4630-B611-426F-B44D-AC9B7DD9C616}" destId="{CB0E0E54-F755-4BA1-970D-8FEB1866290D}" srcOrd="1" destOrd="0" presId="urn:microsoft.com/office/officeart/2005/8/layout/orgChart1"/>
    <dgm:cxn modelId="{5EE77738-7DAD-471D-A9ED-C6DB8076FBFA}" srcId="{BCC46420-84BA-43F2-AE2A-A31A7D82AD8E}" destId="{0ECE8F93-F838-4350-A79E-D78BA30F5D32}" srcOrd="1" destOrd="0" parTransId="{86B5CC35-0E0F-4BD5-9B7B-3B70CF00FEB5}" sibTransId="{F7711CD1-3162-4CE1-AE63-4C8E269E7F9D}"/>
    <dgm:cxn modelId="{BA13E997-E748-4072-B40D-754D14CC9543}" srcId="{F90F8732-69B5-47DD-86A7-697B8B48B2EB}" destId="{BCC46420-84BA-43F2-AE2A-A31A7D82AD8E}" srcOrd="0" destOrd="0" parTransId="{C1280C41-DD22-49C0-B827-D4009B9CE190}" sibTransId="{35451CCB-A4A9-4485-AB86-684435C1F9DF}"/>
    <dgm:cxn modelId="{A4067B42-8081-4AB0-8DC6-50046A88BDA0}" type="presOf" srcId="{52F9F167-BECD-4746-8E03-B9069AEA0015}" destId="{66730EDC-B9F5-4510-A9AB-106CD44B3DB1}" srcOrd="0" destOrd="0" presId="urn:microsoft.com/office/officeart/2005/8/layout/orgChart1"/>
    <dgm:cxn modelId="{33ACC7F3-565C-44A5-B032-A1DF88E1FAA2}" type="presOf" srcId="{BCC46420-84BA-43F2-AE2A-A31A7D82AD8E}" destId="{E8A394BC-6160-4310-A44E-143136475E0F}" srcOrd="1" destOrd="0" presId="urn:microsoft.com/office/officeart/2005/8/layout/orgChart1"/>
    <dgm:cxn modelId="{9DC7F249-5B8C-4169-8E58-D1EFDFDECC7D}" type="presParOf" srcId="{3353AB15-5289-49FC-872C-617CE2D6CA00}" destId="{94C71E96-79B0-4143-AACC-85601669070D}" srcOrd="0" destOrd="0" presId="urn:microsoft.com/office/officeart/2005/8/layout/orgChart1"/>
    <dgm:cxn modelId="{95F2A547-3DA2-4987-85CC-3AFD21425AA7}" type="presParOf" srcId="{94C71E96-79B0-4143-AACC-85601669070D}" destId="{95D670A8-5D01-4D51-AD2D-90D15A81F422}" srcOrd="0" destOrd="0" presId="urn:microsoft.com/office/officeart/2005/8/layout/orgChart1"/>
    <dgm:cxn modelId="{5D30F0E7-5C44-4E72-BA83-535E07848A13}" type="presParOf" srcId="{95D670A8-5D01-4D51-AD2D-90D15A81F422}" destId="{8B4F4CDA-4DE6-4E99-9D99-F7ADF5E24445}" srcOrd="0" destOrd="0" presId="urn:microsoft.com/office/officeart/2005/8/layout/orgChart1"/>
    <dgm:cxn modelId="{09EA979D-1517-4BD9-8B6B-A716126EDBE9}" type="presParOf" srcId="{95D670A8-5D01-4D51-AD2D-90D15A81F422}" destId="{E8A394BC-6160-4310-A44E-143136475E0F}" srcOrd="1" destOrd="0" presId="urn:microsoft.com/office/officeart/2005/8/layout/orgChart1"/>
    <dgm:cxn modelId="{46245061-788A-474C-8C5D-3D85CA6A9BAC}" type="presParOf" srcId="{94C71E96-79B0-4143-AACC-85601669070D}" destId="{9C9FD433-75DD-42D9-AE53-6A9F94F08D0B}" srcOrd="1" destOrd="0" presId="urn:microsoft.com/office/officeart/2005/8/layout/orgChart1"/>
    <dgm:cxn modelId="{8F16700F-B340-4BC2-AD04-B50C2FA34019}" type="presParOf" srcId="{9C9FD433-75DD-42D9-AE53-6A9F94F08D0B}" destId="{66730EDC-B9F5-4510-A9AB-106CD44B3DB1}" srcOrd="0" destOrd="0" presId="urn:microsoft.com/office/officeart/2005/8/layout/orgChart1"/>
    <dgm:cxn modelId="{E27AE17B-6C27-4186-92DC-A2858F1F830B}" type="presParOf" srcId="{9C9FD433-75DD-42D9-AE53-6A9F94F08D0B}" destId="{C39AF376-B8DB-4ECB-BF4F-099A8978FB0D}" srcOrd="1" destOrd="0" presId="urn:microsoft.com/office/officeart/2005/8/layout/orgChart1"/>
    <dgm:cxn modelId="{02D73FEE-63F6-4ED0-BAB7-E138E4208F5E}" type="presParOf" srcId="{C39AF376-B8DB-4ECB-BF4F-099A8978FB0D}" destId="{A9FEA730-551E-4E31-8A9D-8FD7099514C8}" srcOrd="0" destOrd="0" presId="urn:microsoft.com/office/officeart/2005/8/layout/orgChart1"/>
    <dgm:cxn modelId="{FF1D7069-3D2B-4629-87F3-D363DEE907E1}" type="presParOf" srcId="{A9FEA730-551E-4E31-8A9D-8FD7099514C8}" destId="{B23CC89A-A3F1-43A5-B880-9EFAEB14652E}" srcOrd="0" destOrd="0" presId="urn:microsoft.com/office/officeart/2005/8/layout/orgChart1"/>
    <dgm:cxn modelId="{41685633-A30F-4E32-BC22-446655348F52}" type="presParOf" srcId="{A9FEA730-551E-4E31-8A9D-8FD7099514C8}" destId="{CB0E0E54-F755-4BA1-970D-8FEB1866290D}" srcOrd="1" destOrd="0" presId="urn:microsoft.com/office/officeart/2005/8/layout/orgChart1"/>
    <dgm:cxn modelId="{0F80AE30-ED8C-48BB-BE5A-C786F5EAD718}" type="presParOf" srcId="{C39AF376-B8DB-4ECB-BF4F-099A8978FB0D}" destId="{01999F4A-985B-4C16-9EEB-16DBD6A9D540}" srcOrd="1" destOrd="0" presId="urn:microsoft.com/office/officeart/2005/8/layout/orgChart1"/>
    <dgm:cxn modelId="{74E895B3-E587-4A8A-8DD9-33086F1D0DB1}" type="presParOf" srcId="{C39AF376-B8DB-4ECB-BF4F-099A8978FB0D}" destId="{BDE3AD93-0B9D-49C5-B49A-2311E20F2E57}" srcOrd="2" destOrd="0" presId="urn:microsoft.com/office/officeart/2005/8/layout/orgChart1"/>
    <dgm:cxn modelId="{4DACC6A0-E7B7-4240-8504-DB13D4340C55}" type="presParOf" srcId="{9C9FD433-75DD-42D9-AE53-6A9F94F08D0B}" destId="{0A8C621B-4F5F-41BD-AD8A-9AE9AE8E5525}" srcOrd="2" destOrd="0" presId="urn:microsoft.com/office/officeart/2005/8/layout/orgChart1"/>
    <dgm:cxn modelId="{596A067D-BA90-43E7-97D9-210C2B875C90}" type="presParOf" srcId="{9C9FD433-75DD-42D9-AE53-6A9F94F08D0B}" destId="{407D6B0A-DA12-4F2B-992E-FCD1022EA01D}" srcOrd="3" destOrd="0" presId="urn:microsoft.com/office/officeart/2005/8/layout/orgChart1"/>
    <dgm:cxn modelId="{51C605BB-327A-4BD8-BE49-DBFF4D9A42FD}" type="presParOf" srcId="{407D6B0A-DA12-4F2B-992E-FCD1022EA01D}" destId="{9367802F-DB63-4424-90CA-BAD311F2E837}" srcOrd="0" destOrd="0" presId="urn:microsoft.com/office/officeart/2005/8/layout/orgChart1"/>
    <dgm:cxn modelId="{83E2C324-1498-4468-A361-31EBFA169393}" type="presParOf" srcId="{9367802F-DB63-4424-90CA-BAD311F2E837}" destId="{CF2CC698-9C6D-41ED-B982-65DB65AEF511}" srcOrd="0" destOrd="0" presId="urn:microsoft.com/office/officeart/2005/8/layout/orgChart1"/>
    <dgm:cxn modelId="{9068C5A8-E0D2-47A1-8735-D5B90E001E31}" type="presParOf" srcId="{9367802F-DB63-4424-90CA-BAD311F2E837}" destId="{68AFE279-9149-469E-9374-C860E56EFC18}" srcOrd="1" destOrd="0" presId="urn:microsoft.com/office/officeart/2005/8/layout/orgChart1"/>
    <dgm:cxn modelId="{052CD504-92CA-42D2-BC18-F5A2498A3AC3}" type="presParOf" srcId="{407D6B0A-DA12-4F2B-992E-FCD1022EA01D}" destId="{EA1B6759-DDB9-40C7-9206-CF2D581B0C03}" srcOrd="1" destOrd="0" presId="urn:microsoft.com/office/officeart/2005/8/layout/orgChart1"/>
    <dgm:cxn modelId="{DFD4192F-54EF-4CD6-883C-8034B2A718A4}" type="presParOf" srcId="{407D6B0A-DA12-4F2B-992E-FCD1022EA01D}" destId="{8FD1DE88-415D-407E-BE85-C9AD980024F4}" srcOrd="2" destOrd="0" presId="urn:microsoft.com/office/officeart/2005/8/layout/orgChart1"/>
    <dgm:cxn modelId="{3BD900CC-49C6-440F-8FBD-63D5F3105C70}" type="presParOf" srcId="{94C71E96-79B0-4143-AACC-85601669070D}" destId="{3D68BAA5-6F92-49CC-BF1C-15FD0F649D3B}" srcOrd="2" destOrd="0" presId="urn:microsoft.com/office/officeart/2005/8/layout/orgChart1"/>
  </dgm:cxnLst>
  <dgm:bg/>
  <dgm:whole/>
  <dgm:extLst>
    <a:ext uri="http://schemas.microsoft.com/office/drawing/2008/diagram">
      <dsp:dataModelExt xmlns:dsp="http://schemas.microsoft.com/office/drawing/2008/diagram" relId="rId9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90F8732-69B5-47DD-86A7-697B8B48B2EB}"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CC46420-84BA-43F2-AE2A-A31A7D82AD8E}">
      <dgm:prSet phldrT="[Text]" custT="1"/>
      <dgm:spPr/>
      <dgm:t>
        <a:bodyPr/>
        <a:lstStyle/>
        <a:p>
          <a:r>
            <a:rPr lang="en-US" sz="1000"/>
            <a:t>Compensation</a:t>
          </a:r>
        </a:p>
      </dgm:t>
    </dgm:pt>
    <dgm:pt modelId="{C1280C41-DD22-49C0-B827-D4009B9CE190}" type="parTrans" cxnId="{BA13E997-E748-4072-B40D-754D14CC9543}">
      <dgm:prSet/>
      <dgm:spPr/>
      <dgm:t>
        <a:bodyPr/>
        <a:lstStyle/>
        <a:p>
          <a:endParaRPr lang="en-US"/>
        </a:p>
      </dgm:t>
    </dgm:pt>
    <dgm:pt modelId="{35451CCB-A4A9-4485-AB86-684435C1F9DF}" type="sibTrans" cxnId="{BA13E997-E748-4072-B40D-754D14CC9543}">
      <dgm:prSet/>
      <dgm:spPr/>
      <dgm:t>
        <a:bodyPr/>
        <a:lstStyle/>
        <a:p>
          <a:endParaRPr lang="en-US"/>
        </a:p>
      </dgm:t>
    </dgm:pt>
    <dgm:pt modelId="{EFBC4630-B611-426F-B44D-AC9B7DD9C616}">
      <dgm:prSet phldrT="[Text]" custT="1"/>
      <dgm:spPr/>
      <dgm:t>
        <a:bodyPr/>
        <a:lstStyle/>
        <a:p>
          <a:r>
            <a:rPr lang="en-US" sz="1000"/>
            <a:t>Base Salary</a:t>
          </a:r>
        </a:p>
      </dgm:t>
    </dgm:pt>
    <dgm:pt modelId="{52F9F167-BECD-4746-8E03-B9069AEA0015}" type="parTrans" cxnId="{65228BE0-71AE-4FFE-AEAC-DDD07F847947}">
      <dgm:prSet/>
      <dgm:spPr/>
      <dgm:t>
        <a:bodyPr/>
        <a:lstStyle/>
        <a:p>
          <a:endParaRPr lang="en-US"/>
        </a:p>
      </dgm:t>
    </dgm:pt>
    <dgm:pt modelId="{251E9A73-F3BD-4BB4-AC79-FA91E6FDA3FE}" type="sibTrans" cxnId="{65228BE0-71AE-4FFE-AEAC-DDD07F847947}">
      <dgm:prSet/>
      <dgm:spPr/>
      <dgm:t>
        <a:bodyPr/>
        <a:lstStyle/>
        <a:p>
          <a:endParaRPr lang="en-US"/>
        </a:p>
      </dgm:t>
    </dgm:pt>
    <dgm:pt modelId="{0ECE8F93-F838-4350-A79E-D78BA30F5D32}">
      <dgm:prSet phldrT="[Text]" custT="1"/>
      <dgm:spPr/>
      <dgm:t>
        <a:bodyPr/>
        <a:lstStyle/>
        <a:p>
          <a:r>
            <a:rPr lang="en-US" sz="1000"/>
            <a:t>Incentive</a:t>
          </a:r>
        </a:p>
      </dgm:t>
    </dgm:pt>
    <dgm:pt modelId="{86B5CC35-0E0F-4BD5-9B7B-3B70CF00FEB5}" type="parTrans" cxnId="{5EE77738-7DAD-471D-A9ED-C6DB8076FBFA}">
      <dgm:prSet/>
      <dgm:spPr/>
      <dgm:t>
        <a:bodyPr/>
        <a:lstStyle/>
        <a:p>
          <a:endParaRPr lang="en-US"/>
        </a:p>
      </dgm:t>
    </dgm:pt>
    <dgm:pt modelId="{F7711CD1-3162-4CE1-AE63-4C8E269E7F9D}" type="sibTrans" cxnId="{5EE77738-7DAD-471D-A9ED-C6DB8076FBFA}">
      <dgm:prSet/>
      <dgm:spPr/>
      <dgm:t>
        <a:bodyPr/>
        <a:lstStyle/>
        <a:p>
          <a:endParaRPr lang="en-US"/>
        </a:p>
      </dgm:t>
    </dgm:pt>
    <dgm:pt modelId="{A610E0D0-03CD-4872-BBCA-0277D93E1791}">
      <dgm:prSet custT="1"/>
      <dgm:spPr/>
      <dgm:t>
        <a:bodyPr/>
        <a:lstStyle/>
        <a:p>
          <a:r>
            <a:rPr lang="en-US" sz="1000"/>
            <a:t>Benefits</a:t>
          </a:r>
        </a:p>
      </dgm:t>
    </dgm:pt>
    <dgm:pt modelId="{5068D917-F90A-4471-98F7-DE38DFC2A58A}" type="parTrans" cxnId="{FBACCBA6-3A18-46EB-B2EC-DA838CB6E1D4}">
      <dgm:prSet/>
      <dgm:spPr/>
    </dgm:pt>
    <dgm:pt modelId="{9AF72025-E1F6-48CD-AC85-A922A0364643}" type="sibTrans" cxnId="{FBACCBA6-3A18-46EB-B2EC-DA838CB6E1D4}">
      <dgm:prSet/>
      <dgm:spPr/>
    </dgm:pt>
    <dgm:pt modelId="{3353AB15-5289-49FC-872C-617CE2D6CA00}" type="pres">
      <dgm:prSet presAssocID="{F90F8732-69B5-47DD-86A7-697B8B48B2EB}" presName="hierChild1" presStyleCnt="0">
        <dgm:presLayoutVars>
          <dgm:orgChart val="1"/>
          <dgm:chPref val="1"/>
          <dgm:dir/>
          <dgm:animOne val="branch"/>
          <dgm:animLvl val="lvl"/>
          <dgm:resizeHandles/>
        </dgm:presLayoutVars>
      </dgm:prSet>
      <dgm:spPr/>
      <dgm:t>
        <a:bodyPr/>
        <a:lstStyle/>
        <a:p>
          <a:endParaRPr lang="en-US"/>
        </a:p>
      </dgm:t>
    </dgm:pt>
    <dgm:pt modelId="{94C71E96-79B0-4143-AACC-85601669070D}" type="pres">
      <dgm:prSet presAssocID="{BCC46420-84BA-43F2-AE2A-A31A7D82AD8E}" presName="hierRoot1" presStyleCnt="0">
        <dgm:presLayoutVars>
          <dgm:hierBranch val="init"/>
        </dgm:presLayoutVars>
      </dgm:prSet>
      <dgm:spPr/>
      <dgm:t>
        <a:bodyPr/>
        <a:lstStyle/>
        <a:p>
          <a:endParaRPr lang="en-US"/>
        </a:p>
      </dgm:t>
    </dgm:pt>
    <dgm:pt modelId="{95D670A8-5D01-4D51-AD2D-90D15A81F422}" type="pres">
      <dgm:prSet presAssocID="{BCC46420-84BA-43F2-AE2A-A31A7D82AD8E}" presName="rootComposite1" presStyleCnt="0"/>
      <dgm:spPr/>
      <dgm:t>
        <a:bodyPr/>
        <a:lstStyle/>
        <a:p>
          <a:endParaRPr lang="en-US"/>
        </a:p>
      </dgm:t>
    </dgm:pt>
    <dgm:pt modelId="{8B4F4CDA-4DE6-4E99-9D99-F7ADF5E24445}" type="pres">
      <dgm:prSet presAssocID="{BCC46420-84BA-43F2-AE2A-A31A7D82AD8E}" presName="rootText1" presStyleLbl="node0" presStyleIdx="0" presStyleCnt="1" custScaleX="132255">
        <dgm:presLayoutVars>
          <dgm:chPref val="3"/>
        </dgm:presLayoutVars>
      </dgm:prSet>
      <dgm:spPr/>
      <dgm:t>
        <a:bodyPr/>
        <a:lstStyle/>
        <a:p>
          <a:endParaRPr lang="en-US"/>
        </a:p>
      </dgm:t>
    </dgm:pt>
    <dgm:pt modelId="{E8A394BC-6160-4310-A44E-143136475E0F}" type="pres">
      <dgm:prSet presAssocID="{BCC46420-84BA-43F2-AE2A-A31A7D82AD8E}" presName="rootConnector1" presStyleLbl="node1" presStyleIdx="0" presStyleCnt="0"/>
      <dgm:spPr/>
      <dgm:t>
        <a:bodyPr/>
        <a:lstStyle/>
        <a:p>
          <a:endParaRPr lang="en-US"/>
        </a:p>
      </dgm:t>
    </dgm:pt>
    <dgm:pt modelId="{9C9FD433-75DD-42D9-AE53-6A9F94F08D0B}" type="pres">
      <dgm:prSet presAssocID="{BCC46420-84BA-43F2-AE2A-A31A7D82AD8E}" presName="hierChild2" presStyleCnt="0"/>
      <dgm:spPr/>
      <dgm:t>
        <a:bodyPr/>
        <a:lstStyle/>
        <a:p>
          <a:endParaRPr lang="en-US"/>
        </a:p>
      </dgm:t>
    </dgm:pt>
    <dgm:pt modelId="{66730EDC-B9F5-4510-A9AB-106CD44B3DB1}" type="pres">
      <dgm:prSet presAssocID="{52F9F167-BECD-4746-8E03-B9069AEA0015}" presName="Name37" presStyleLbl="parChTrans1D2" presStyleIdx="0" presStyleCnt="3"/>
      <dgm:spPr/>
      <dgm:t>
        <a:bodyPr/>
        <a:lstStyle/>
        <a:p>
          <a:endParaRPr lang="en-US"/>
        </a:p>
      </dgm:t>
    </dgm:pt>
    <dgm:pt modelId="{C39AF376-B8DB-4ECB-BF4F-099A8978FB0D}" type="pres">
      <dgm:prSet presAssocID="{EFBC4630-B611-426F-B44D-AC9B7DD9C616}" presName="hierRoot2" presStyleCnt="0">
        <dgm:presLayoutVars>
          <dgm:hierBranch val="init"/>
        </dgm:presLayoutVars>
      </dgm:prSet>
      <dgm:spPr/>
      <dgm:t>
        <a:bodyPr/>
        <a:lstStyle/>
        <a:p>
          <a:endParaRPr lang="en-US"/>
        </a:p>
      </dgm:t>
    </dgm:pt>
    <dgm:pt modelId="{A9FEA730-551E-4E31-8A9D-8FD7099514C8}" type="pres">
      <dgm:prSet presAssocID="{EFBC4630-B611-426F-B44D-AC9B7DD9C616}" presName="rootComposite" presStyleCnt="0"/>
      <dgm:spPr/>
      <dgm:t>
        <a:bodyPr/>
        <a:lstStyle/>
        <a:p>
          <a:endParaRPr lang="en-US"/>
        </a:p>
      </dgm:t>
    </dgm:pt>
    <dgm:pt modelId="{B23CC89A-A3F1-43A5-B880-9EFAEB14652E}" type="pres">
      <dgm:prSet presAssocID="{EFBC4630-B611-426F-B44D-AC9B7DD9C616}" presName="rootText" presStyleLbl="node2" presStyleIdx="0" presStyleCnt="3" custScaleX="214024" custLinFactX="-83894" custLinFactNeighborX="-100000" custLinFactNeighborY="62371">
        <dgm:presLayoutVars>
          <dgm:chPref val="3"/>
        </dgm:presLayoutVars>
      </dgm:prSet>
      <dgm:spPr/>
      <dgm:t>
        <a:bodyPr/>
        <a:lstStyle/>
        <a:p>
          <a:endParaRPr lang="en-US"/>
        </a:p>
      </dgm:t>
    </dgm:pt>
    <dgm:pt modelId="{CB0E0E54-F755-4BA1-970D-8FEB1866290D}" type="pres">
      <dgm:prSet presAssocID="{EFBC4630-B611-426F-B44D-AC9B7DD9C616}" presName="rootConnector" presStyleLbl="node2" presStyleIdx="0" presStyleCnt="3"/>
      <dgm:spPr/>
      <dgm:t>
        <a:bodyPr/>
        <a:lstStyle/>
        <a:p>
          <a:endParaRPr lang="en-US"/>
        </a:p>
      </dgm:t>
    </dgm:pt>
    <dgm:pt modelId="{01999F4A-985B-4C16-9EEB-16DBD6A9D540}" type="pres">
      <dgm:prSet presAssocID="{EFBC4630-B611-426F-B44D-AC9B7DD9C616}" presName="hierChild4" presStyleCnt="0"/>
      <dgm:spPr/>
      <dgm:t>
        <a:bodyPr/>
        <a:lstStyle/>
        <a:p>
          <a:endParaRPr lang="en-US"/>
        </a:p>
      </dgm:t>
    </dgm:pt>
    <dgm:pt modelId="{BDE3AD93-0B9D-49C5-B49A-2311E20F2E57}" type="pres">
      <dgm:prSet presAssocID="{EFBC4630-B611-426F-B44D-AC9B7DD9C616}" presName="hierChild5" presStyleCnt="0"/>
      <dgm:spPr/>
      <dgm:t>
        <a:bodyPr/>
        <a:lstStyle/>
        <a:p>
          <a:endParaRPr lang="en-US"/>
        </a:p>
      </dgm:t>
    </dgm:pt>
    <dgm:pt modelId="{0A8C621B-4F5F-41BD-AD8A-9AE9AE8E5525}" type="pres">
      <dgm:prSet presAssocID="{86B5CC35-0E0F-4BD5-9B7B-3B70CF00FEB5}" presName="Name37" presStyleLbl="parChTrans1D2" presStyleIdx="1" presStyleCnt="3"/>
      <dgm:spPr/>
      <dgm:t>
        <a:bodyPr/>
        <a:lstStyle/>
        <a:p>
          <a:endParaRPr lang="en-US"/>
        </a:p>
      </dgm:t>
    </dgm:pt>
    <dgm:pt modelId="{407D6B0A-DA12-4F2B-992E-FCD1022EA01D}" type="pres">
      <dgm:prSet presAssocID="{0ECE8F93-F838-4350-A79E-D78BA30F5D32}" presName="hierRoot2" presStyleCnt="0">
        <dgm:presLayoutVars>
          <dgm:hierBranch val="init"/>
        </dgm:presLayoutVars>
      </dgm:prSet>
      <dgm:spPr/>
      <dgm:t>
        <a:bodyPr/>
        <a:lstStyle/>
        <a:p>
          <a:endParaRPr lang="en-US"/>
        </a:p>
      </dgm:t>
    </dgm:pt>
    <dgm:pt modelId="{9367802F-DB63-4424-90CA-BAD311F2E837}" type="pres">
      <dgm:prSet presAssocID="{0ECE8F93-F838-4350-A79E-D78BA30F5D32}" presName="rootComposite" presStyleCnt="0"/>
      <dgm:spPr/>
      <dgm:t>
        <a:bodyPr/>
        <a:lstStyle/>
        <a:p>
          <a:endParaRPr lang="en-US"/>
        </a:p>
      </dgm:t>
    </dgm:pt>
    <dgm:pt modelId="{CF2CC698-9C6D-41ED-B982-65DB65AEF511}" type="pres">
      <dgm:prSet presAssocID="{0ECE8F93-F838-4350-A79E-D78BA30F5D32}" presName="rootText" presStyleLbl="node2" presStyleIdx="1" presStyleCnt="3" custScaleX="226205" custLinFactNeighborX="-25134" custLinFactNeighborY="97">
        <dgm:presLayoutVars>
          <dgm:chPref val="3"/>
        </dgm:presLayoutVars>
      </dgm:prSet>
      <dgm:spPr/>
      <dgm:t>
        <a:bodyPr/>
        <a:lstStyle/>
        <a:p>
          <a:endParaRPr lang="en-US"/>
        </a:p>
      </dgm:t>
    </dgm:pt>
    <dgm:pt modelId="{68AFE279-9149-469E-9374-C860E56EFC18}" type="pres">
      <dgm:prSet presAssocID="{0ECE8F93-F838-4350-A79E-D78BA30F5D32}" presName="rootConnector" presStyleLbl="node2" presStyleIdx="1" presStyleCnt="3"/>
      <dgm:spPr/>
      <dgm:t>
        <a:bodyPr/>
        <a:lstStyle/>
        <a:p>
          <a:endParaRPr lang="en-US"/>
        </a:p>
      </dgm:t>
    </dgm:pt>
    <dgm:pt modelId="{EA1B6759-DDB9-40C7-9206-CF2D581B0C03}" type="pres">
      <dgm:prSet presAssocID="{0ECE8F93-F838-4350-A79E-D78BA30F5D32}" presName="hierChild4" presStyleCnt="0"/>
      <dgm:spPr/>
      <dgm:t>
        <a:bodyPr/>
        <a:lstStyle/>
        <a:p>
          <a:endParaRPr lang="en-US"/>
        </a:p>
      </dgm:t>
    </dgm:pt>
    <dgm:pt modelId="{8FD1DE88-415D-407E-BE85-C9AD980024F4}" type="pres">
      <dgm:prSet presAssocID="{0ECE8F93-F838-4350-A79E-D78BA30F5D32}" presName="hierChild5" presStyleCnt="0"/>
      <dgm:spPr/>
      <dgm:t>
        <a:bodyPr/>
        <a:lstStyle/>
        <a:p>
          <a:endParaRPr lang="en-US"/>
        </a:p>
      </dgm:t>
    </dgm:pt>
    <dgm:pt modelId="{937F0056-2C72-42A5-B3EB-CA00C47B512C}" type="pres">
      <dgm:prSet presAssocID="{5068D917-F90A-4471-98F7-DE38DFC2A58A}" presName="Name37" presStyleLbl="parChTrans1D2" presStyleIdx="2" presStyleCnt="3"/>
      <dgm:spPr/>
      <dgm:t>
        <a:bodyPr/>
        <a:lstStyle/>
        <a:p>
          <a:endParaRPr lang="en-US"/>
        </a:p>
      </dgm:t>
    </dgm:pt>
    <dgm:pt modelId="{00C6F2AA-5924-42AD-BB44-6802004EBB50}" type="pres">
      <dgm:prSet presAssocID="{A610E0D0-03CD-4872-BBCA-0277D93E1791}" presName="hierRoot2" presStyleCnt="0">
        <dgm:presLayoutVars>
          <dgm:hierBranch val="init"/>
        </dgm:presLayoutVars>
      </dgm:prSet>
      <dgm:spPr/>
      <dgm:t>
        <a:bodyPr/>
        <a:lstStyle/>
        <a:p>
          <a:endParaRPr lang="en-US"/>
        </a:p>
      </dgm:t>
    </dgm:pt>
    <dgm:pt modelId="{7D57FA9D-A088-4386-A0BD-2C01622F1D23}" type="pres">
      <dgm:prSet presAssocID="{A610E0D0-03CD-4872-BBCA-0277D93E1791}" presName="rootComposite" presStyleCnt="0"/>
      <dgm:spPr/>
      <dgm:t>
        <a:bodyPr/>
        <a:lstStyle/>
        <a:p>
          <a:endParaRPr lang="en-US"/>
        </a:p>
      </dgm:t>
    </dgm:pt>
    <dgm:pt modelId="{E81F4FFE-8B15-4ACA-A155-2DFBEFB70769}" type="pres">
      <dgm:prSet presAssocID="{A610E0D0-03CD-4872-BBCA-0277D93E1791}" presName="rootText" presStyleLbl="node2" presStyleIdx="2" presStyleCnt="3" custLinFactNeighborX="98424" custLinFactNeighborY="96">
        <dgm:presLayoutVars>
          <dgm:chPref val="3"/>
        </dgm:presLayoutVars>
      </dgm:prSet>
      <dgm:spPr/>
      <dgm:t>
        <a:bodyPr/>
        <a:lstStyle/>
        <a:p>
          <a:endParaRPr lang="en-US"/>
        </a:p>
      </dgm:t>
    </dgm:pt>
    <dgm:pt modelId="{A839C0AF-3AA1-448E-A1A7-67934FAD113A}" type="pres">
      <dgm:prSet presAssocID="{A610E0D0-03CD-4872-BBCA-0277D93E1791}" presName="rootConnector" presStyleLbl="node2" presStyleIdx="2" presStyleCnt="3"/>
      <dgm:spPr/>
      <dgm:t>
        <a:bodyPr/>
        <a:lstStyle/>
        <a:p>
          <a:endParaRPr lang="en-US"/>
        </a:p>
      </dgm:t>
    </dgm:pt>
    <dgm:pt modelId="{82BB3A8F-C2DB-4C82-929D-7DFC3840DCDE}" type="pres">
      <dgm:prSet presAssocID="{A610E0D0-03CD-4872-BBCA-0277D93E1791}" presName="hierChild4" presStyleCnt="0"/>
      <dgm:spPr/>
      <dgm:t>
        <a:bodyPr/>
        <a:lstStyle/>
        <a:p>
          <a:endParaRPr lang="en-US"/>
        </a:p>
      </dgm:t>
    </dgm:pt>
    <dgm:pt modelId="{9A6988A8-13AA-46E8-A96A-A749F36B1146}" type="pres">
      <dgm:prSet presAssocID="{A610E0D0-03CD-4872-BBCA-0277D93E1791}" presName="hierChild5" presStyleCnt="0"/>
      <dgm:spPr/>
      <dgm:t>
        <a:bodyPr/>
        <a:lstStyle/>
        <a:p>
          <a:endParaRPr lang="en-US"/>
        </a:p>
      </dgm:t>
    </dgm:pt>
    <dgm:pt modelId="{3D68BAA5-6F92-49CC-BF1C-15FD0F649D3B}" type="pres">
      <dgm:prSet presAssocID="{BCC46420-84BA-43F2-AE2A-A31A7D82AD8E}" presName="hierChild3" presStyleCnt="0"/>
      <dgm:spPr/>
      <dgm:t>
        <a:bodyPr/>
        <a:lstStyle/>
        <a:p>
          <a:endParaRPr lang="en-US"/>
        </a:p>
      </dgm:t>
    </dgm:pt>
  </dgm:ptLst>
  <dgm:cxnLst>
    <dgm:cxn modelId="{9561AFA4-589B-432C-87F9-F6D09AAFF92C}" type="presOf" srcId="{BCC46420-84BA-43F2-AE2A-A31A7D82AD8E}" destId="{E8A394BC-6160-4310-A44E-143136475E0F}" srcOrd="1" destOrd="0" presId="urn:microsoft.com/office/officeart/2005/8/layout/orgChart1"/>
    <dgm:cxn modelId="{7C89BEB5-3591-4AF7-B616-DCC7C28CC4ED}" type="presOf" srcId="{0ECE8F93-F838-4350-A79E-D78BA30F5D32}" destId="{68AFE279-9149-469E-9374-C860E56EFC18}" srcOrd="1" destOrd="0" presId="urn:microsoft.com/office/officeart/2005/8/layout/orgChart1"/>
    <dgm:cxn modelId="{A9E93F5A-2379-464C-8F96-080D7BD44F0E}" type="presOf" srcId="{86B5CC35-0E0F-4BD5-9B7B-3B70CF00FEB5}" destId="{0A8C621B-4F5F-41BD-AD8A-9AE9AE8E5525}" srcOrd="0" destOrd="0" presId="urn:microsoft.com/office/officeart/2005/8/layout/orgChart1"/>
    <dgm:cxn modelId="{DC35F3C2-F32A-42BC-B3DD-21CF04F48BF5}" type="presOf" srcId="{BCC46420-84BA-43F2-AE2A-A31A7D82AD8E}" destId="{8B4F4CDA-4DE6-4E99-9D99-F7ADF5E24445}" srcOrd="0" destOrd="0" presId="urn:microsoft.com/office/officeart/2005/8/layout/orgChart1"/>
    <dgm:cxn modelId="{90CA3D96-E3E2-434A-8AE0-56C76BEF1982}" type="presOf" srcId="{A610E0D0-03CD-4872-BBCA-0277D93E1791}" destId="{E81F4FFE-8B15-4ACA-A155-2DFBEFB70769}" srcOrd="0" destOrd="0" presId="urn:microsoft.com/office/officeart/2005/8/layout/orgChart1"/>
    <dgm:cxn modelId="{351A871D-1C50-4460-BFFF-F606B508C36D}" type="presOf" srcId="{5068D917-F90A-4471-98F7-DE38DFC2A58A}" destId="{937F0056-2C72-42A5-B3EB-CA00C47B512C}" srcOrd="0" destOrd="0" presId="urn:microsoft.com/office/officeart/2005/8/layout/orgChart1"/>
    <dgm:cxn modelId="{5EE77738-7DAD-471D-A9ED-C6DB8076FBFA}" srcId="{BCC46420-84BA-43F2-AE2A-A31A7D82AD8E}" destId="{0ECE8F93-F838-4350-A79E-D78BA30F5D32}" srcOrd="1" destOrd="0" parTransId="{86B5CC35-0E0F-4BD5-9B7B-3B70CF00FEB5}" sibTransId="{F7711CD1-3162-4CE1-AE63-4C8E269E7F9D}"/>
    <dgm:cxn modelId="{071AE0E1-A4DF-4ECE-A151-D3E81D9E10B0}" type="presOf" srcId="{0ECE8F93-F838-4350-A79E-D78BA30F5D32}" destId="{CF2CC698-9C6D-41ED-B982-65DB65AEF511}" srcOrd="0" destOrd="0" presId="urn:microsoft.com/office/officeart/2005/8/layout/orgChart1"/>
    <dgm:cxn modelId="{FBACCBA6-3A18-46EB-B2EC-DA838CB6E1D4}" srcId="{BCC46420-84BA-43F2-AE2A-A31A7D82AD8E}" destId="{A610E0D0-03CD-4872-BBCA-0277D93E1791}" srcOrd="2" destOrd="0" parTransId="{5068D917-F90A-4471-98F7-DE38DFC2A58A}" sibTransId="{9AF72025-E1F6-48CD-AC85-A922A0364643}"/>
    <dgm:cxn modelId="{52454555-FB0C-427E-9013-46E26EA0D810}" type="presOf" srcId="{EFBC4630-B611-426F-B44D-AC9B7DD9C616}" destId="{B23CC89A-A3F1-43A5-B880-9EFAEB14652E}" srcOrd="0" destOrd="0" presId="urn:microsoft.com/office/officeart/2005/8/layout/orgChart1"/>
    <dgm:cxn modelId="{7B3CE7D1-304A-46C1-9904-6BAE1317B5D3}" type="presOf" srcId="{52F9F167-BECD-4746-8E03-B9069AEA0015}" destId="{66730EDC-B9F5-4510-A9AB-106CD44B3DB1}" srcOrd="0" destOrd="0" presId="urn:microsoft.com/office/officeart/2005/8/layout/orgChart1"/>
    <dgm:cxn modelId="{65228BE0-71AE-4FFE-AEAC-DDD07F847947}" srcId="{BCC46420-84BA-43F2-AE2A-A31A7D82AD8E}" destId="{EFBC4630-B611-426F-B44D-AC9B7DD9C616}" srcOrd="0" destOrd="0" parTransId="{52F9F167-BECD-4746-8E03-B9069AEA0015}" sibTransId="{251E9A73-F3BD-4BB4-AC79-FA91E6FDA3FE}"/>
    <dgm:cxn modelId="{78F64A56-1B62-4200-B202-D63D3145E1D3}" type="presOf" srcId="{F90F8732-69B5-47DD-86A7-697B8B48B2EB}" destId="{3353AB15-5289-49FC-872C-617CE2D6CA00}" srcOrd="0" destOrd="0" presId="urn:microsoft.com/office/officeart/2005/8/layout/orgChart1"/>
    <dgm:cxn modelId="{BA13E997-E748-4072-B40D-754D14CC9543}" srcId="{F90F8732-69B5-47DD-86A7-697B8B48B2EB}" destId="{BCC46420-84BA-43F2-AE2A-A31A7D82AD8E}" srcOrd="0" destOrd="0" parTransId="{C1280C41-DD22-49C0-B827-D4009B9CE190}" sibTransId="{35451CCB-A4A9-4485-AB86-684435C1F9DF}"/>
    <dgm:cxn modelId="{8E2FFC81-A7E9-4DFA-814C-A8D6F469A938}" type="presOf" srcId="{EFBC4630-B611-426F-B44D-AC9B7DD9C616}" destId="{CB0E0E54-F755-4BA1-970D-8FEB1866290D}" srcOrd="1" destOrd="0" presId="urn:microsoft.com/office/officeart/2005/8/layout/orgChart1"/>
    <dgm:cxn modelId="{AAC608BB-AE8C-4751-A2A8-BB2AB4746555}" type="presOf" srcId="{A610E0D0-03CD-4872-BBCA-0277D93E1791}" destId="{A839C0AF-3AA1-448E-A1A7-67934FAD113A}" srcOrd="1" destOrd="0" presId="urn:microsoft.com/office/officeart/2005/8/layout/orgChart1"/>
    <dgm:cxn modelId="{6080ACEF-764D-44E6-81BA-5D5058B21B4F}" type="presParOf" srcId="{3353AB15-5289-49FC-872C-617CE2D6CA00}" destId="{94C71E96-79B0-4143-AACC-85601669070D}" srcOrd="0" destOrd="0" presId="urn:microsoft.com/office/officeart/2005/8/layout/orgChart1"/>
    <dgm:cxn modelId="{2C3B8EB1-FF85-4DB5-AF98-64C88904545D}" type="presParOf" srcId="{94C71E96-79B0-4143-AACC-85601669070D}" destId="{95D670A8-5D01-4D51-AD2D-90D15A81F422}" srcOrd="0" destOrd="0" presId="urn:microsoft.com/office/officeart/2005/8/layout/orgChart1"/>
    <dgm:cxn modelId="{6CA5EDCA-6700-4860-99FE-ED52169D48F2}" type="presParOf" srcId="{95D670A8-5D01-4D51-AD2D-90D15A81F422}" destId="{8B4F4CDA-4DE6-4E99-9D99-F7ADF5E24445}" srcOrd="0" destOrd="0" presId="urn:microsoft.com/office/officeart/2005/8/layout/orgChart1"/>
    <dgm:cxn modelId="{840A3D89-B290-498B-A6AF-FE11667C9D03}" type="presParOf" srcId="{95D670A8-5D01-4D51-AD2D-90D15A81F422}" destId="{E8A394BC-6160-4310-A44E-143136475E0F}" srcOrd="1" destOrd="0" presId="urn:microsoft.com/office/officeart/2005/8/layout/orgChart1"/>
    <dgm:cxn modelId="{83653827-201A-4D96-99F7-2643F0820400}" type="presParOf" srcId="{94C71E96-79B0-4143-AACC-85601669070D}" destId="{9C9FD433-75DD-42D9-AE53-6A9F94F08D0B}" srcOrd="1" destOrd="0" presId="urn:microsoft.com/office/officeart/2005/8/layout/orgChart1"/>
    <dgm:cxn modelId="{C5788793-AAA0-42AB-8B2B-D6BD610DCC73}" type="presParOf" srcId="{9C9FD433-75DD-42D9-AE53-6A9F94F08D0B}" destId="{66730EDC-B9F5-4510-A9AB-106CD44B3DB1}" srcOrd="0" destOrd="0" presId="urn:microsoft.com/office/officeart/2005/8/layout/orgChart1"/>
    <dgm:cxn modelId="{016743A0-FB5B-4AEF-8B40-56CADF660207}" type="presParOf" srcId="{9C9FD433-75DD-42D9-AE53-6A9F94F08D0B}" destId="{C39AF376-B8DB-4ECB-BF4F-099A8978FB0D}" srcOrd="1" destOrd="0" presId="urn:microsoft.com/office/officeart/2005/8/layout/orgChart1"/>
    <dgm:cxn modelId="{8514554B-6039-4BB6-AFAB-4E1563F9110A}" type="presParOf" srcId="{C39AF376-B8DB-4ECB-BF4F-099A8978FB0D}" destId="{A9FEA730-551E-4E31-8A9D-8FD7099514C8}" srcOrd="0" destOrd="0" presId="urn:microsoft.com/office/officeart/2005/8/layout/orgChart1"/>
    <dgm:cxn modelId="{48A54DF9-3D10-4B22-87D2-C78B03F885F2}" type="presParOf" srcId="{A9FEA730-551E-4E31-8A9D-8FD7099514C8}" destId="{B23CC89A-A3F1-43A5-B880-9EFAEB14652E}" srcOrd="0" destOrd="0" presId="urn:microsoft.com/office/officeart/2005/8/layout/orgChart1"/>
    <dgm:cxn modelId="{68A5400D-13B8-4848-9B88-AECCA7B5E767}" type="presParOf" srcId="{A9FEA730-551E-4E31-8A9D-8FD7099514C8}" destId="{CB0E0E54-F755-4BA1-970D-8FEB1866290D}" srcOrd="1" destOrd="0" presId="urn:microsoft.com/office/officeart/2005/8/layout/orgChart1"/>
    <dgm:cxn modelId="{B10EED87-6595-42CF-9485-30EA8E57C7D0}" type="presParOf" srcId="{C39AF376-B8DB-4ECB-BF4F-099A8978FB0D}" destId="{01999F4A-985B-4C16-9EEB-16DBD6A9D540}" srcOrd="1" destOrd="0" presId="urn:microsoft.com/office/officeart/2005/8/layout/orgChart1"/>
    <dgm:cxn modelId="{C04201BB-FB26-40F0-A339-D5C5091F201C}" type="presParOf" srcId="{C39AF376-B8DB-4ECB-BF4F-099A8978FB0D}" destId="{BDE3AD93-0B9D-49C5-B49A-2311E20F2E57}" srcOrd="2" destOrd="0" presId="urn:microsoft.com/office/officeart/2005/8/layout/orgChart1"/>
    <dgm:cxn modelId="{ED80CC3D-07FA-4E83-B27B-C5DE80D4B1E2}" type="presParOf" srcId="{9C9FD433-75DD-42D9-AE53-6A9F94F08D0B}" destId="{0A8C621B-4F5F-41BD-AD8A-9AE9AE8E5525}" srcOrd="2" destOrd="0" presId="urn:microsoft.com/office/officeart/2005/8/layout/orgChart1"/>
    <dgm:cxn modelId="{57D6A627-669D-4B07-8417-853CFFBC9E8B}" type="presParOf" srcId="{9C9FD433-75DD-42D9-AE53-6A9F94F08D0B}" destId="{407D6B0A-DA12-4F2B-992E-FCD1022EA01D}" srcOrd="3" destOrd="0" presId="urn:microsoft.com/office/officeart/2005/8/layout/orgChart1"/>
    <dgm:cxn modelId="{6E6A63FF-B93C-47D4-9738-A36AD6B7AC56}" type="presParOf" srcId="{407D6B0A-DA12-4F2B-992E-FCD1022EA01D}" destId="{9367802F-DB63-4424-90CA-BAD311F2E837}" srcOrd="0" destOrd="0" presId="urn:microsoft.com/office/officeart/2005/8/layout/orgChart1"/>
    <dgm:cxn modelId="{0B86C1F9-4F44-4499-A539-C917A3E1607E}" type="presParOf" srcId="{9367802F-DB63-4424-90CA-BAD311F2E837}" destId="{CF2CC698-9C6D-41ED-B982-65DB65AEF511}" srcOrd="0" destOrd="0" presId="urn:microsoft.com/office/officeart/2005/8/layout/orgChart1"/>
    <dgm:cxn modelId="{325353E8-5FDF-4B5D-9DEC-459F134E05E6}" type="presParOf" srcId="{9367802F-DB63-4424-90CA-BAD311F2E837}" destId="{68AFE279-9149-469E-9374-C860E56EFC18}" srcOrd="1" destOrd="0" presId="urn:microsoft.com/office/officeart/2005/8/layout/orgChart1"/>
    <dgm:cxn modelId="{99D4C1A5-F02C-482C-A4C3-D6CB8DEE4E2F}" type="presParOf" srcId="{407D6B0A-DA12-4F2B-992E-FCD1022EA01D}" destId="{EA1B6759-DDB9-40C7-9206-CF2D581B0C03}" srcOrd="1" destOrd="0" presId="urn:microsoft.com/office/officeart/2005/8/layout/orgChart1"/>
    <dgm:cxn modelId="{A71B3788-66FE-461D-B274-5CF9188FD080}" type="presParOf" srcId="{407D6B0A-DA12-4F2B-992E-FCD1022EA01D}" destId="{8FD1DE88-415D-407E-BE85-C9AD980024F4}" srcOrd="2" destOrd="0" presId="urn:microsoft.com/office/officeart/2005/8/layout/orgChart1"/>
    <dgm:cxn modelId="{9F46D427-3DBA-48D9-89DC-D455045FABC4}" type="presParOf" srcId="{9C9FD433-75DD-42D9-AE53-6A9F94F08D0B}" destId="{937F0056-2C72-42A5-B3EB-CA00C47B512C}" srcOrd="4" destOrd="0" presId="urn:microsoft.com/office/officeart/2005/8/layout/orgChart1"/>
    <dgm:cxn modelId="{B4A44CDF-AB53-4D64-BE11-86F1600A1EB0}" type="presParOf" srcId="{9C9FD433-75DD-42D9-AE53-6A9F94F08D0B}" destId="{00C6F2AA-5924-42AD-BB44-6802004EBB50}" srcOrd="5" destOrd="0" presId="urn:microsoft.com/office/officeart/2005/8/layout/orgChart1"/>
    <dgm:cxn modelId="{A5D70C9E-516F-4004-8686-0DB5799F8DB7}" type="presParOf" srcId="{00C6F2AA-5924-42AD-BB44-6802004EBB50}" destId="{7D57FA9D-A088-4386-A0BD-2C01622F1D23}" srcOrd="0" destOrd="0" presId="urn:microsoft.com/office/officeart/2005/8/layout/orgChart1"/>
    <dgm:cxn modelId="{BA87E7B9-733A-4EAD-9F23-4903977DBD63}" type="presParOf" srcId="{7D57FA9D-A088-4386-A0BD-2C01622F1D23}" destId="{E81F4FFE-8B15-4ACA-A155-2DFBEFB70769}" srcOrd="0" destOrd="0" presId="urn:microsoft.com/office/officeart/2005/8/layout/orgChart1"/>
    <dgm:cxn modelId="{6A6CA310-104A-4A5D-9207-054D3BDD5D48}" type="presParOf" srcId="{7D57FA9D-A088-4386-A0BD-2C01622F1D23}" destId="{A839C0AF-3AA1-448E-A1A7-67934FAD113A}" srcOrd="1" destOrd="0" presId="urn:microsoft.com/office/officeart/2005/8/layout/orgChart1"/>
    <dgm:cxn modelId="{4428842D-0379-4B66-9BCF-882B34A9A08D}" type="presParOf" srcId="{00C6F2AA-5924-42AD-BB44-6802004EBB50}" destId="{82BB3A8F-C2DB-4C82-929D-7DFC3840DCDE}" srcOrd="1" destOrd="0" presId="urn:microsoft.com/office/officeart/2005/8/layout/orgChart1"/>
    <dgm:cxn modelId="{01DAA950-C06E-4CD1-888E-47D08D9ADE3E}" type="presParOf" srcId="{00C6F2AA-5924-42AD-BB44-6802004EBB50}" destId="{9A6988A8-13AA-46E8-A96A-A749F36B1146}" srcOrd="2" destOrd="0" presId="urn:microsoft.com/office/officeart/2005/8/layout/orgChart1"/>
    <dgm:cxn modelId="{D0C885E3-E996-42F7-AEB5-0A7296E03EE1}" type="presParOf" srcId="{94C71E96-79B0-4143-AACC-85601669070D}" destId="{3D68BAA5-6F92-49CC-BF1C-15FD0F649D3B}" srcOrd="2" destOrd="0" presId="urn:microsoft.com/office/officeart/2005/8/layout/orgChart1"/>
  </dgm:cxnLst>
  <dgm:bg/>
  <dgm:whole/>
  <dgm:extLst>
    <a:ext uri="http://schemas.microsoft.com/office/drawing/2008/diagram">
      <dsp:dataModelExt xmlns:dsp="http://schemas.microsoft.com/office/drawing/2008/diagram" relId="rId102"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0D0259B5-FA63-430E-A803-FC43022E5D70}" type="doc">
      <dgm:prSet loTypeId="urn:microsoft.com/office/officeart/2005/8/layout/hierarchy1" loCatId="hierarchy" qsTypeId="urn:microsoft.com/office/officeart/2005/8/quickstyle/3d4" qsCatId="3D" csTypeId="urn:microsoft.com/office/officeart/2005/8/colors/colorful4" csCatId="colorful" phldr="1"/>
      <dgm:spPr/>
      <dgm:t>
        <a:bodyPr/>
        <a:lstStyle/>
        <a:p>
          <a:endParaRPr lang="en-US"/>
        </a:p>
      </dgm:t>
    </dgm:pt>
    <dgm:pt modelId="{689EF0AF-A6FC-4ACB-B0D3-151847C864B2}">
      <dgm:prSet phldrT="[Text]" custT="1"/>
      <dgm:spPr/>
      <dgm:t>
        <a:bodyPr/>
        <a:lstStyle/>
        <a:p>
          <a:r>
            <a:rPr lang="en-US" sz="800"/>
            <a:t>Commission </a:t>
          </a:r>
        </a:p>
      </dgm:t>
    </dgm:pt>
    <dgm:pt modelId="{60673282-7327-4514-9A72-5C5E0585327A}" type="parTrans" cxnId="{2D49F4E3-0EE2-4B36-B144-27F167290DB6}">
      <dgm:prSet/>
      <dgm:spPr/>
      <dgm:t>
        <a:bodyPr/>
        <a:lstStyle/>
        <a:p>
          <a:endParaRPr lang="en-US"/>
        </a:p>
      </dgm:t>
    </dgm:pt>
    <dgm:pt modelId="{0AC1E4E5-255E-4B86-A106-A8C54033E5AC}" type="sibTrans" cxnId="{2D49F4E3-0EE2-4B36-B144-27F167290DB6}">
      <dgm:prSet/>
      <dgm:spPr/>
      <dgm:t>
        <a:bodyPr/>
        <a:lstStyle/>
        <a:p>
          <a:endParaRPr lang="en-US"/>
        </a:p>
      </dgm:t>
    </dgm:pt>
    <dgm:pt modelId="{EEC6EC49-6A89-4B32-A8B7-58B60E66CF8F}">
      <dgm:prSet phldrT="[Text]" custT="1"/>
      <dgm:spPr/>
      <dgm:t>
        <a:bodyPr/>
        <a:lstStyle/>
        <a:p>
          <a:r>
            <a:rPr lang="en-US" sz="800"/>
            <a:t>Base Plus Commission</a:t>
          </a:r>
        </a:p>
      </dgm:t>
    </dgm:pt>
    <dgm:pt modelId="{082B56A3-18D1-4ACE-9D91-4F67026D1B52}" type="parTrans" cxnId="{4AE1E2D1-29D4-4F0E-B47F-74A80964C030}">
      <dgm:prSet/>
      <dgm:spPr/>
      <dgm:t>
        <a:bodyPr/>
        <a:lstStyle/>
        <a:p>
          <a:endParaRPr lang="en-US"/>
        </a:p>
      </dgm:t>
    </dgm:pt>
    <dgm:pt modelId="{35C85E91-677B-45E8-9F9B-EECA0ACF0368}" type="sibTrans" cxnId="{4AE1E2D1-29D4-4F0E-B47F-74A80964C030}">
      <dgm:prSet/>
      <dgm:spPr/>
      <dgm:t>
        <a:bodyPr/>
        <a:lstStyle/>
        <a:p>
          <a:endParaRPr lang="en-US"/>
        </a:p>
      </dgm:t>
    </dgm:pt>
    <dgm:pt modelId="{F9529ADF-F772-4A7B-A30C-C27EFB15C2B1}">
      <dgm:prSet phldrT="[Text]" custT="1"/>
      <dgm:spPr/>
      <dgm:t>
        <a:bodyPr/>
        <a:lstStyle/>
        <a:p>
          <a:r>
            <a:rPr lang="en-US" sz="800"/>
            <a:t>Straight Commission</a:t>
          </a:r>
        </a:p>
      </dgm:t>
    </dgm:pt>
    <dgm:pt modelId="{DD276561-88BD-4832-BA6C-601EECBAA204}" type="parTrans" cxnId="{39B99C6F-4793-4135-85C2-DFF13CD84CE2}">
      <dgm:prSet/>
      <dgm:spPr/>
      <dgm:t>
        <a:bodyPr/>
        <a:lstStyle/>
        <a:p>
          <a:endParaRPr lang="en-US"/>
        </a:p>
      </dgm:t>
    </dgm:pt>
    <dgm:pt modelId="{59F3FF43-CF6B-4CD9-864F-52538C79E407}" type="sibTrans" cxnId="{39B99C6F-4793-4135-85C2-DFF13CD84CE2}">
      <dgm:prSet/>
      <dgm:spPr/>
      <dgm:t>
        <a:bodyPr/>
        <a:lstStyle/>
        <a:p>
          <a:endParaRPr lang="en-US"/>
        </a:p>
      </dgm:t>
    </dgm:pt>
    <dgm:pt modelId="{3C25F210-69F6-47E6-9E5D-5A2EDF06314B}">
      <dgm:prSet custT="1"/>
      <dgm:spPr/>
      <dgm:t>
        <a:bodyPr/>
        <a:lstStyle/>
        <a:p>
          <a:r>
            <a:rPr lang="en-US" sz="800"/>
            <a:t>Graduated /Variable Commission</a:t>
          </a:r>
        </a:p>
      </dgm:t>
    </dgm:pt>
    <dgm:pt modelId="{B3A9DE47-3FD7-43C8-ADF1-06BB9597DFE6}" type="parTrans" cxnId="{E383AE13-9A4D-4E5A-976E-9700AC995A96}">
      <dgm:prSet/>
      <dgm:spPr/>
      <dgm:t>
        <a:bodyPr/>
        <a:lstStyle/>
        <a:p>
          <a:endParaRPr lang="en-US"/>
        </a:p>
      </dgm:t>
    </dgm:pt>
    <dgm:pt modelId="{84B05CDB-CE97-47EE-BA44-9D27A54027E8}" type="sibTrans" cxnId="{E383AE13-9A4D-4E5A-976E-9700AC995A96}">
      <dgm:prSet/>
      <dgm:spPr/>
      <dgm:t>
        <a:bodyPr/>
        <a:lstStyle/>
        <a:p>
          <a:endParaRPr lang="en-US"/>
        </a:p>
      </dgm:t>
    </dgm:pt>
    <dgm:pt modelId="{6B88C27F-8E88-4398-AC32-456153340C63}">
      <dgm:prSet custT="1"/>
      <dgm:spPr/>
      <dgm:t>
        <a:bodyPr/>
        <a:lstStyle/>
        <a:p>
          <a:r>
            <a:rPr lang="en-US" sz="800"/>
            <a:t>Residual Commission</a:t>
          </a:r>
        </a:p>
      </dgm:t>
    </dgm:pt>
    <dgm:pt modelId="{B3A039B8-07D9-42A0-8A01-3CCBB3F1CD0B}" type="parTrans" cxnId="{D7D3985D-6A5E-40C4-AAA7-FD57AC7CDBDD}">
      <dgm:prSet/>
      <dgm:spPr/>
      <dgm:t>
        <a:bodyPr/>
        <a:lstStyle/>
        <a:p>
          <a:endParaRPr lang="en-US"/>
        </a:p>
      </dgm:t>
    </dgm:pt>
    <dgm:pt modelId="{A01F0895-C99C-4743-9D66-BC9E1B71CFCE}" type="sibTrans" cxnId="{D7D3985D-6A5E-40C4-AAA7-FD57AC7CDBDD}">
      <dgm:prSet/>
      <dgm:spPr/>
      <dgm:t>
        <a:bodyPr/>
        <a:lstStyle/>
        <a:p>
          <a:endParaRPr lang="en-US"/>
        </a:p>
      </dgm:t>
    </dgm:pt>
    <dgm:pt modelId="{0C38F584-5CFA-4AE2-92C0-C66B7E08DE43}">
      <dgm:prSet custT="1"/>
      <dgm:spPr/>
      <dgm:t>
        <a:bodyPr/>
        <a:lstStyle/>
        <a:p>
          <a:r>
            <a:rPr lang="en-US" sz="800"/>
            <a:t>Split Commission</a:t>
          </a:r>
        </a:p>
      </dgm:t>
    </dgm:pt>
    <dgm:pt modelId="{61B626A6-9A90-47F4-B2A7-33A4C953CDA0}" type="parTrans" cxnId="{0306B2F0-0C28-482B-AEBA-5A0428E3DA71}">
      <dgm:prSet/>
      <dgm:spPr/>
      <dgm:t>
        <a:bodyPr/>
        <a:lstStyle/>
        <a:p>
          <a:endParaRPr lang="en-US"/>
        </a:p>
      </dgm:t>
    </dgm:pt>
    <dgm:pt modelId="{8E7A6B72-26F7-44E0-80F6-90D9B3971500}" type="sibTrans" cxnId="{0306B2F0-0C28-482B-AEBA-5A0428E3DA71}">
      <dgm:prSet/>
      <dgm:spPr/>
      <dgm:t>
        <a:bodyPr/>
        <a:lstStyle/>
        <a:p>
          <a:endParaRPr lang="en-US"/>
        </a:p>
      </dgm:t>
    </dgm:pt>
    <dgm:pt modelId="{A5D53DE0-D210-446B-B62A-C96FEA8F584D}">
      <dgm:prSet custT="1"/>
      <dgm:spPr/>
      <dgm:t>
        <a:bodyPr/>
        <a:lstStyle/>
        <a:p>
          <a:r>
            <a:rPr lang="en-US" sz="800"/>
            <a:t>Chargeback commission</a:t>
          </a:r>
        </a:p>
      </dgm:t>
    </dgm:pt>
    <dgm:pt modelId="{E7E11794-F287-4AB2-A5B0-C1F78810638B}" type="parTrans" cxnId="{8B78E4F0-0AC5-4FC2-8D78-FC20FD288B25}">
      <dgm:prSet/>
      <dgm:spPr/>
      <dgm:t>
        <a:bodyPr/>
        <a:lstStyle/>
        <a:p>
          <a:endParaRPr lang="en-US"/>
        </a:p>
      </dgm:t>
    </dgm:pt>
    <dgm:pt modelId="{162C4783-85E4-4495-ADD1-4283067CC30C}" type="sibTrans" cxnId="{8B78E4F0-0AC5-4FC2-8D78-FC20FD288B25}">
      <dgm:prSet/>
      <dgm:spPr/>
      <dgm:t>
        <a:bodyPr/>
        <a:lstStyle/>
        <a:p>
          <a:endParaRPr lang="en-US"/>
        </a:p>
      </dgm:t>
    </dgm:pt>
    <dgm:pt modelId="{25CE9B8E-55F5-4B7A-946F-7A400706E441}">
      <dgm:prSet custT="1"/>
      <dgm:spPr/>
      <dgm:t>
        <a:bodyPr/>
        <a:lstStyle/>
        <a:p>
          <a:r>
            <a:rPr lang="en-US" sz="800"/>
            <a:t>Overriding Commission</a:t>
          </a:r>
        </a:p>
      </dgm:t>
    </dgm:pt>
    <dgm:pt modelId="{091655DE-9BF0-4936-8073-1FC4D77484F0}" type="parTrans" cxnId="{084A64CA-4590-42F8-9EF8-62DA7EE0E7D4}">
      <dgm:prSet/>
      <dgm:spPr/>
      <dgm:t>
        <a:bodyPr/>
        <a:lstStyle/>
        <a:p>
          <a:endParaRPr lang="en-US"/>
        </a:p>
      </dgm:t>
    </dgm:pt>
    <dgm:pt modelId="{78B2FBA7-A93E-40A3-B2C8-9E840CCEDF82}" type="sibTrans" cxnId="{084A64CA-4590-42F8-9EF8-62DA7EE0E7D4}">
      <dgm:prSet/>
      <dgm:spPr/>
      <dgm:t>
        <a:bodyPr/>
        <a:lstStyle/>
        <a:p>
          <a:endParaRPr lang="en-US"/>
        </a:p>
      </dgm:t>
    </dgm:pt>
    <dgm:pt modelId="{D61BB318-1ACD-4B89-9AC3-971025E6EEAB}" type="pres">
      <dgm:prSet presAssocID="{0D0259B5-FA63-430E-A803-FC43022E5D70}" presName="hierChild1" presStyleCnt="0">
        <dgm:presLayoutVars>
          <dgm:chPref val="1"/>
          <dgm:dir/>
          <dgm:animOne val="branch"/>
          <dgm:animLvl val="lvl"/>
          <dgm:resizeHandles/>
        </dgm:presLayoutVars>
      </dgm:prSet>
      <dgm:spPr/>
      <dgm:t>
        <a:bodyPr/>
        <a:lstStyle/>
        <a:p>
          <a:endParaRPr lang="en-US"/>
        </a:p>
      </dgm:t>
    </dgm:pt>
    <dgm:pt modelId="{A67FAB5F-AD92-4698-B402-DD8D278E7118}" type="pres">
      <dgm:prSet presAssocID="{689EF0AF-A6FC-4ACB-B0D3-151847C864B2}" presName="hierRoot1" presStyleCnt="0"/>
      <dgm:spPr/>
    </dgm:pt>
    <dgm:pt modelId="{CCC87E37-626A-47AF-8350-4D0DAE368D19}" type="pres">
      <dgm:prSet presAssocID="{689EF0AF-A6FC-4ACB-B0D3-151847C864B2}" presName="composite" presStyleCnt="0"/>
      <dgm:spPr/>
    </dgm:pt>
    <dgm:pt modelId="{CC7464FE-D454-451E-A13A-966DD336AEC1}" type="pres">
      <dgm:prSet presAssocID="{689EF0AF-A6FC-4ACB-B0D3-151847C864B2}" presName="background" presStyleLbl="node0" presStyleIdx="0" presStyleCnt="1"/>
      <dgm:spPr/>
    </dgm:pt>
    <dgm:pt modelId="{EE031618-689D-4FCA-85CF-D562F55B9807}" type="pres">
      <dgm:prSet presAssocID="{689EF0AF-A6FC-4ACB-B0D3-151847C864B2}" presName="text" presStyleLbl="fgAcc0" presStyleIdx="0" presStyleCnt="1">
        <dgm:presLayoutVars>
          <dgm:chPref val="3"/>
        </dgm:presLayoutVars>
      </dgm:prSet>
      <dgm:spPr/>
      <dgm:t>
        <a:bodyPr/>
        <a:lstStyle/>
        <a:p>
          <a:endParaRPr lang="en-US"/>
        </a:p>
      </dgm:t>
    </dgm:pt>
    <dgm:pt modelId="{6F9E7291-755A-421F-9EDC-AC0526EFDEE2}" type="pres">
      <dgm:prSet presAssocID="{689EF0AF-A6FC-4ACB-B0D3-151847C864B2}" presName="hierChild2" presStyleCnt="0"/>
      <dgm:spPr/>
    </dgm:pt>
    <dgm:pt modelId="{4EB4FD4B-86BE-497C-BD96-58AFBFD1B0B1}" type="pres">
      <dgm:prSet presAssocID="{082B56A3-18D1-4ACE-9D91-4F67026D1B52}" presName="Name10" presStyleLbl="parChTrans1D2" presStyleIdx="0" presStyleCnt="7"/>
      <dgm:spPr/>
      <dgm:t>
        <a:bodyPr/>
        <a:lstStyle/>
        <a:p>
          <a:endParaRPr lang="en-US"/>
        </a:p>
      </dgm:t>
    </dgm:pt>
    <dgm:pt modelId="{0CC4983D-BA71-4349-BCA8-BE4A59045EF5}" type="pres">
      <dgm:prSet presAssocID="{EEC6EC49-6A89-4B32-A8B7-58B60E66CF8F}" presName="hierRoot2" presStyleCnt="0"/>
      <dgm:spPr/>
    </dgm:pt>
    <dgm:pt modelId="{2FB66BE0-58CE-45B0-A164-21B1D9E9868B}" type="pres">
      <dgm:prSet presAssocID="{EEC6EC49-6A89-4B32-A8B7-58B60E66CF8F}" presName="composite2" presStyleCnt="0"/>
      <dgm:spPr/>
    </dgm:pt>
    <dgm:pt modelId="{920848BB-5F3D-40F6-91F4-9D9FD4C0762A}" type="pres">
      <dgm:prSet presAssocID="{EEC6EC49-6A89-4B32-A8B7-58B60E66CF8F}" presName="background2" presStyleLbl="node2" presStyleIdx="0" presStyleCnt="7"/>
      <dgm:spPr/>
    </dgm:pt>
    <dgm:pt modelId="{36E73433-8503-4561-8132-AA1B7BAB02CC}" type="pres">
      <dgm:prSet presAssocID="{EEC6EC49-6A89-4B32-A8B7-58B60E66CF8F}" presName="text2" presStyleLbl="fgAcc2" presStyleIdx="0" presStyleCnt="7">
        <dgm:presLayoutVars>
          <dgm:chPref val="3"/>
        </dgm:presLayoutVars>
      </dgm:prSet>
      <dgm:spPr/>
      <dgm:t>
        <a:bodyPr/>
        <a:lstStyle/>
        <a:p>
          <a:endParaRPr lang="en-US"/>
        </a:p>
      </dgm:t>
    </dgm:pt>
    <dgm:pt modelId="{81424D7E-383E-4BC4-B450-854C1C62B24F}" type="pres">
      <dgm:prSet presAssocID="{EEC6EC49-6A89-4B32-A8B7-58B60E66CF8F}" presName="hierChild3" presStyleCnt="0"/>
      <dgm:spPr/>
    </dgm:pt>
    <dgm:pt modelId="{6593AFC9-278D-45CB-8AAD-CBF6F311A1D2}" type="pres">
      <dgm:prSet presAssocID="{DD276561-88BD-4832-BA6C-601EECBAA204}" presName="Name10" presStyleLbl="parChTrans1D2" presStyleIdx="1" presStyleCnt="7"/>
      <dgm:spPr/>
      <dgm:t>
        <a:bodyPr/>
        <a:lstStyle/>
        <a:p>
          <a:endParaRPr lang="en-US"/>
        </a:p>
      </dgm:t>
    </dgm:pt>
    <dgm:pt modelId="{D71200C3-4C7F-4403-91BA-7BE70740C79D}" type="pres">
      <dgm:prSet presAssocID="{F9529ADF-F772-4A7B-A30C-C27EFB15C2B1}" presName="hierRoot2" presStyleCnt="0"/>
      <dgm:spPr/>
    </dgm:pt>
    <dgm:pt modelId="{E428A734-36AF-4CD3-83E3-CF35C17B4C8D}" type="pres">
      <dgm:prSet presAssocID="{F9529ADF-F772-4A7B-A30C-C27EFB15C2B1}" presName="composite2" presStyleCnt="0"/>
      <dgm:spPr/>
    </dgm:pt>
    <dgm:pt modelId="{043DC362-C236-4DF8-B7AF-3C423C54BEF9}" type="pres">
      <dgm:prSet presAssocID="{F9529ADF-F772-4A7B-A30C-C27EFB15C2B1}" presName="background2" presStyleLbl="node2" presStyleIdx="1" presStyleCnt="7"/>
      <dgm:spPr/>
    </dgm:pt>
    <dgm:pt modelId="{D8851E55-9245-4533-BEC6-497924861501}" type="pres">
      <dgm:prSet presAssocID="{F9529ADF-F772-4A7B-A30C-C27EFB15C2B1}" presName="text2" presStyleLbl="fgAcc2" presStyleIdx="1" presStyleCnt="7">
        <dgm:presLayoutVars>
          <dgm:chPref val="3"/>
        </dgm:presLayoutVars>
      </dgm:prSet>
      <dgm:spPr/>
      <dgm:t>
        <a:bodyPr/>
        <a:lstStyle/>
        <a:p>
          <a:endParaRPr lang="en-US"/>
        </a:p>
      </dgm:t>
    </dgm:pt>
    <dgm:pt modelId="{8F7652BC-AAB6-4034-BA56-8B4A60EF6C4A}" type="pres">
      <dgm:prSet presAssocID="{F9529ADF-F772-4A7B-A30C-C27EFB15C2B1}" presName="hierChild3" presStyleCnt="0"/>
      <dgm:spPr/>
    </dgm:pt>
    <dgm:pt modelId="{E12F4F6A-C509-466C-B991-59BA818AEF39}" type="pres">
      <dgm:prSet presAssocID="{B3A9DE47-3FD7-43C8-ADF1-06BB9597DFE6}" presName="Name10" presStyleLbl="parChTrans1D2" presStyleIdx="2" presStyleCnt="7"/>
      <dgm:spPr/>
      <dgm:t>
        <a:bodyPr/>
        <a:lstStyle/>
        <a:p>
          <a:endParaRPr lang="en-US"/>
        </a:p>
      </dgm:t>
    </dgm:pt>
    <dgm:pt modelId="{5550CD00-4CC8-43D8-845C-FDDD18D304BF}" type="pres">
      <dgm:prSet presAssocID="{3C25F210-69F6-47E6-9E5D-5A2EDF06314B}" presName="hierRoot2" presStyleCnt="0"/>
      <dgm:spPr/>
    </dgm:pt>
    <dgm:pt modelId="{EC9EB0CA-F923-4DB3-8453-7F64D08444D5}" type="pres">
      <dgm:prSet presAssocID="{3C25F210-69F6-47E6-9E5D-5A2EDF06314B}" presName="composite2" presStyleCnt="0"/>
      <dgm:spPr/>
    </dgm:pt>
    <dgm:pt modelId="{7E4065BD-B858-412C-B39A-6A1160638215}" type="pres">
      <dgm:prSet presAssocID="{3C25F210-69F6-47E6-9E5D-5A2EDF06314B}" presName="background2" presStyleLbl="node2" presStyleIdx="2" presStyleCnt="7"/>
      <dgm:spPr/>
    </dgm:pt>
    <dgm:pt modelId="{B16BB854-A911-4FB8-8B63-35A21A3556C4}" type="pres">
      <dgm:prSet presAssocID="{3C25F210-69F6-47E6-9E5D-5A2EDF06314B}" presName="text2" presStyleLbl="fgAcc2" presStyleIdx="2" presStyleCnt="7">
        <dgm:presLayoutVars>
          <dgm:chPref val="3"/>
        </dgm:presLayoutVars>
      </dgm:prSet>
      <dgm:spPr/>
      <dgm:t>
        <a:bodyPr/>
        <a:lstStyle/>
        <a:p>
          <a:endParaRPr lang="en-US"/>
        </a:p>
      </dgm:t>
    </dgm:pt>
    <dgm:pt modelId="{9F9394FF-D915-4CCD-849F-20C93EEAF651}" type="pres">
      <dgm:prSet presAssocID="{3C25F210-69F6-47E6-9E5D-5A2EDF06314B}" presName="hierChild3" presStyleCnt="0"/>
      <dgm:spPr/>
    </dgm:pt>
    <dgm:pt modelId="{427713BD-15B0-41CE-BB2E-21D3E7E6B405}" type="pres">
      <dgm:prSet presAssocID="{B3A039B8-07D9-42A0-8A01-3CCBB3F1CD0B}" presName="Name10" presStyleLbl="parChTrans1D2" presStyleIdx="3" presStyleCnt="7"/>
      <dgm:spPr/>
      <dgm:t>
        <a:bodyPr/>
        <a:lstStyle/>
        <a:p>
          <a:endParaRPr lang="en-US"/>
        </a:p>
      </dgm:t>
    </dgm:pt>
    <dgm:pt modelId="{FE073714-71CB-4B0A-96C7-D3D27207E1B3}" type="pres">
      <dgm:prSet presAssocID="{6B88C27F-8E88-4398-AC32-456153340C63}" presName="hierRoot2" presStyleCnt="0"/>
      <dgm:spPr/>
    </dgm:pt>
    <dgm:pt modelId="{0FEB35E2-D84B-4AB8-99E8-DEF0C32D7837}" type="pres">
      <dgm:prSet presAssocID="{6B88C27F-8E88-4398-AC32-456153340C63}" presName="composite2" presStyleCnt="0"/>
      <dgm:spPr/>
    </dgm:pt>
    <dgm:pt modelId="{4F0B687F-740B-4822-AE0D-91B1C0AE0333}" type="pres">
      <dgm:prSet presAssocID="{6B88C27F-8E88-4398-AC32-456153340C63}" presName="background2" presStyleLbl="node2" presStyleIdx="3" presStyleCnt="7"/>
      <dgm:spPr/>
    </dgm:pt>
    <dgm:pt modelId="{AE0B03A7-E528-4624-92CC-13DF317A2DD6}" type="pres">
      <dgm:prSet presAssocID="{6B88C27F-8E88-4398-AC32-456153340C63}" presName="text2" presStyleLbl="fgAcc2" presStyleIdx="3" presStyleCnt="7">
        <dgm:presLayoutVars>
          <dgm:chPref val="3"/>
        </dgm:presLayoutVars>
      </dgm:prSet>
      <dgm:spPr/>
      <dgm:t>
        <a:bodyPr/>
        <a:lstStyle/>
        <a:p>
          <a:endParaRPr lang="en-US"/>
        </a:p>
      </dgm:t>
    </dgm:pt>
    <dgm:pt modelId="{CCA72BE6-6D4F-4259-A9DB-A077E0954471}" type="pres">
      <dgm:prSet presAssocID="{6B88C27F-8E88-4398-AC32-456153340C63}" presName="hierChild3" presStyleCnt="0"/>
      <dgm:spPr/>
    </dgm:pt>
    <dgm:pt modelId="{30B92990-2646-4B7A-8A17-360609FEC1C5}" type="pres">
      <dgm:prSet presAssocID="{61B626A6-9A90-47F4-B2A7-33A4C953CDA0}" presName="Name10" presStyleLbl="parChTrans1D2" presStyleIdx="4" presStyleCnt="7"/>
      <dgm:spPr/>
      <dgm:t>
        <a:bodyPr/>
        <a:lstStyle/>
        <a:p>
          <a:endParaRPr lang="en-US"/>
        </a:p>
      </dgm:t>
    </dgm:pt>
    <dgm:pt modelId="{254B88D2-8214-4C45-A11A-76008DD5CFA5}" type="pres">
      <dgm:prSet presAssocID="{0C38F584-5CFA-4AE2-92C0-C66B7E08DE43}" presName="hierRoot2" presStyleCnt="0"/>
      <dgm:spPr/>
    </dgm:pt>
    <dgm:pt modelId="{2578D2FD-F315-4237-B475-85D25EF3EEE6}" type="pres">
      <dgm:prSet presAssocID="{0C38F584-5CFA-4AE2-92C0-C66B7E08DE43}" presName="composite2" presStyleCnt="0"/>
      <dgm:spPr/>
    </dgm:pt>
    <dgm:pt modelId="{429A16BE-4292-431E-BB87-6AA15B8C31D1}" type="pres">
      <dgm:prSet presAssocID="{0C38F584-5CFA-4AE2-92C0-C66B7E08DE43}" presName="background2" presStyleLbl="node2" presStyleIdx="4" presStyleCnt="7"/>
      <dgm:spPr/>
    </dgm:pt>
    <dgm:pt modelId="{6AE8C46C-3216-472A-B1C4-B6F9730CED5D}" type="pres">
      <dgm:prSet presAssocID="{0C38F584-5CFA-4AE2-92C0-C66B7E08DE43}" presName="text2" presStyleLbl="fgAcc2" presStyleIdx="4" presStyleCnt="7">
        <dgm:presLayoutVars>
          <dgm:chPref val="3"/>
        </dgm:presLayoutVars>
      </dgm:prSet>
      <dgm:spPr/>
      <dgm:t>
        <a:bodyPr/>
        <a:lstStyle/>
        <a:p>
          <a:endParaRPr lang="en-US"/>
        </a:p>
      </dgm:t>
    </dgm:pt>
    <dgm:pt modelId="{CDCD498C-3AE1-4506-B1EE-FCBA803A81CF}" type="pres">
      <dgm:prSet presAssocID="{0C38F584-5CFA-4AE2-92C0-C66B7E08DE43}" presName="hierChild3" presStyleCnt="0"/>
      <dgm:spPr/>
    </dgm:pt>
    <dgm:pt modelId="{2E241F7F-30CA-451B-8F82-B5EF4DB20515}" type="pres">
      <dgm:prSet presAssocID="{E7E11794-F287-4AB2-A5B0-C1F78810638B}" presName="Name10" presStyleLbl="parChTrans1D2" presStyleIdx="5" presStyleCnt="7"/>
      <dgm:spPr/>
      <dgm:t>
        <a:bodyPr/>
        <a:lstStyle/>
        <a:p>
          <a:endParaRPr lang="en-US"/>
        </a:p>
      </dgm:t>
    </dgm:pt>
    <dgm:pt modelId="{9625B776-8E1D-4381-905A-65CCABF61DB6}" type="pres">
      <dgm:prSet presAssocID="{A5D53DE0-D210-446B-B62A-C96FEA8F584D}" presName="hierRoot2" presStyleCnt="0"/>
      <dgm:spPr/>
    </dgm:pt>
    <dgm:pt modelId="{3220F14B-E13F-4889-B266-C4D018D16910}" type="pres">
      <dgm:prSet presAssocID="{A5D53DE0-D210-446B-B62A-C96FEA8F584D}" presName="composite2" presStyleCnt="0"/>
      <dgm:spPr/>
    </dgm:pt>
    <dgm:pt modelId="{0A8FDCF0-975D-4FBF-BF4D-A3B42429D45F}" type="pres">
      <dgm:prSet presAssocID="{A5D53DE0-D210-446B-B62A-C96FEA8F584D}" presName="background2" presStyleLbl="node2" presStyleIdx="5" presStyleCnt="7"/>
      <dgm:spPr/>
    </dgm:pt>
    <dgm:pt modelId="{A5AA998F-2565-4183-8533-61BC7C8B1B90}" type="pres">
      <dgm:prSet presAssocID="{A5D53DE0-D210-446B-B62A-C96FEA8F584D}" presName="text2" presStyleLbl="fgAcc2" presStyleIdx="5" presStyleCnt="7">
        <dgm:presLayoutVars>
          <dgm:chPref val="3"/>
        </dgm:presLayoutVars>
      </dgm:prSet>
      <dgm:spPr/>
      <dgm:t>
        <a:bodyPr/>
        <a:lstStyle/>
        <a:p>
          <a:endParaRPr lang="en-US"/>
        </a:p>
      </dgm:t>
    </dgm:pt>
    <dgm:pt modelId="{87E483E6-63D4-45B0-8B4A-4A8294476A2B}" type="pres">
      <dgm:prSet presAssocID="{A5D53DE0-D210-446B-B62A-C96FEA8F584D}" presName="hierChild3" presStyleCnt="0"/>
      <dgm:spPr/>
    </dgm:pt>
    <dgm:pt modelId="{7E023B07-44BB-44A5-B39D-7DACBC00ADDC}" type="pres">
      <dgm:prSet presAssocID="{091655DE-9BF0-4936-8073-1FC4D77484F0}" presName="Name10" presStyleLbl="parChTrans1D2" presStyleIdx="6" presStyleCnt="7"/>
      <dgm:spPr/>
      <dgm:t>
        <a:bodyPr/>
        <a:lstStyle/>
        <a:p>
          <a:endParaRPr lang="en-US"/>
        </a:p>
      </dgm:t>
    </dgm:pt>
    <dgm:pt modelId="{A4646A4B-A48C-4AD3-83C2-27C9D45399AB}" type="pres">
      <dgm:prSet presAssocID="{25CE9B8E-55F5-4B7A-946F-7A400706E441}" presName="hierRoot2" presStyleCnt="0"/>
      <dgm:spPr/>
    </dgm:pt>
    <dgm:pt modelId="{2B34F59C-6103-45B9-8D41-616F13C22DCA}" type="pres">
      <dgm:prSet presAssocID="{25CE9B8E-55F5-4B7A-946F-7A400706E441}" presName="composite2" presStyleCnt="0"/>
      <dgm:spPr/>
    </dgm:pt>
    <dgm:pt modelId="{EA32959B-F171-4160-94AD-03866BECE6E7}" type="pres">
      <dgm:prSet presAssocID="{25CE9B8E-55F5-4B7A-946F-7A400706E441}" presName="background2" presStyleLbl="node2" presStyleIdx="6" presStyleCnt="7"/>
      <dgm:spPr/>
    </dgm:pt>
    <dgm:pt modelId="{FF01D769-CC92-4D5B-8D20-C3810FE64176}" type="pres">
      <dgm:prSet presAssocID="{25CE9B8E-55F5-4B7A-946F-7A400706E441}" presName="text2" presStyleLbl="fgAcc2" presStyleIdx="6" presStyleCnt="7">
        <dgm:presLayoutVars>
          <dgm:chPref val="3"/>
        </dgm:presLayoutVars>
      </dgm:prSet>
      <dgm:spPr/>
      <dgm:t>
        <a:bodyPr/>
        <a:lstStyle/>
        <a:p>
          <a:endParaRPr lang="en-US"/>
        </a:p>
      </dgm:t>
    </dgm:pt>
    <dgm:pt modelId="{C468C16C-6ACA-4ED2-AD27-2B665D08BF43}" type="pres">
      <dgm:prSet presAssocID="{25CE9B8E-55F5-4B7A-946F-7A400706E441}" presName="hierChild3" presStyleCnt="0"/>
      <dgm:spPr/>
    </dgm:pt>
  </dgm:ptLst>
  <dgm:cxnLst>
    <dgm:cxn modelId="{31E87150-6682-418B-AF25-5DB54AD0EA33}" type="presOf" srcId="{6B88C27F-8E88-4398-AC32-456153340C63}" destId="{AE0B03A7-E528-4624-92CC-13DF317A2DD6}" srcOrd="0" destOrd="0" presId="urn:microsoft.com/office/officeart/2005/8/layout/hierarchy1"/>
    <dgm:cxn modelId="{89CB9613-2A2A-4F5D-9603-756C0485CAD6}" type="presOf" srcId="{25CE9B8E-55F5-4B7A-946F-7A400706E441}" destId="{FF01D769-CC92-4D5B-8D20-C3810FE64176}" srcOrd="0" destOrd="0" presId="urn:microsoft.com/office/officeart/2005/8/layout/hierarchy1"/>
    <dgm:cxn modelId="{CCDF0F01-0003-463E-9DBE-7D21B7B863E1}" type="presOf" srcId="{3C25F210-69F6-47E6-9E5D-5A2EDF06314B}" destId="{B16BB854-A911-4FB8-8B63-35A21A3556C4}" srcOrd="0" destOrd="0" presId="urn:microsoft.com/office/officeart/2005/8/layout/hierarchy1"/>
    <dgm:cxn modelId="{013BEB59-D32F-41A2-9137-4DF40D85454B}" type="presOf" srcId="{091655DE-9BF0-4936-8073-1FC4D77484F0}" destId="{7E023B07-44BB-44A5-B39D-7DACBC00ADDC}" srcOrd="0" destOrd="0" presId="urn:microsoft.com/office/officeart/2005/8/layout/hierarchy1"/>
    <dgm:cxn modelId="{4408F793-4128-4933-B6BD-1C48DD0BC538}" type="presOf" srcId="{0D0259B5-FA63-430E-A803-FC43022E5D70}" destId="{D61BB318-1ACD-4B89-9AC3-971025E6EEAB}" srcOrd="0" destOrd="0" presId="urn:microsoft.com/office/officeart/2005/8/layout/hierarchy1"/>
    <dgm:cxn modelId="{8B78E4F0-0AC5-4FC2-8D78-FC20FD288B25}" srcId="{689EF0AF-A6FC-4ACB-B0D3-151847C864B2}" destId="{A5D53DE0-D210-446B-B62A-C96FEA8F584D}" srcOrd="5" destOrd="0" parTransId="{E7E11794-F287-4AB2-A5B0-C1F78810638B}" sibTransId="{162C4783-85E4-4495-ADD1-4283067CC30C}"/>
    <dgm:cxn modelId="{13F207DD-BE0B-4890-AFCB-4DB7172C06B7}" type="presOf" srcId="{0C38F584-5CFA-4AE2-92C0-C66B7E08DE43}" destId="{6AE8C46C-3216-472A-B1C4-B6F9730CED5D}" srcOrd="0" destOrd="0" presId="urn:microsoft.com/office/officeart/2005/8/layout/hierarchy1"/>
    <dgm:cxn modelId="{770C942A-DCEF-43B3-B8F5-DF57E85A74DD}" type="presOf" srcId="{EEC6EC49-6A89-4B32-A8B7-58B60E66CF8F}" destId="{36E73433-8503-4561-8132-AA1B7BAB02CC}" srcOrd="0" destOrd="0" presId="urn:microsoft.com/office/officeart/2005/8/layout/hierarchy1"/>
    <dgm:cxn modelId="{0306B2F0-0C28-482B-AEBA-5A0428E3DA71}" srcId="{689EF0AF-A6FC-4ACB-B0D3-151847C864B2}" destId="{0C38F584-5CFA-4AE2-92C0-C66B7E08DE43}" srcOrd="4" destOrd="0" parTransId="{61B626A6-9A90-47F4-B2A7-33A4C953CDA0}" sibTransId="{8E7A6B72-26F7-44E0-80F6-90D9B3971500}"/>
    <dgm:cxn modelId="{84BBD4D4-2967-4B3B-A4E4-4C8A4F41B457}" type="presOf" srcId="{A5D53DE0-D210-446B-B62A-C96FEA8F584D}" destId="{A5AA998F-2565-4183-8533-61BC7C8B1B90}" srcOrd="0" destOrd="0" presId="urn:microsoft.com/office/officeart/2005/8/layout/hierarchy1"/>
    <dgm:cxn modelId="{084A64CA-4590-42F8-9EF8-62DA7EE0E7D4}" srcId="{689EF0AF-A6FC-4ACB-B0D3-151847C864B2}" destId="{25CE9B8E-55F5-4B7A-946F-7A400706E441}" srcOrd="6" destOrd="0" parTransId="{091655DE-9BF0-4936-8073-1FC4D77484F0}" sibTransId="{78B2FBA7-A93E-40A3-B2C8-9E840CCEDF82}"/>
    <dgm:cxn modelId="{4AE1E2D1-29D4-4F0E-B47F-74A80964C030}" srcId="{689EF0AF-A6FC-4ACB-B0D3-151847C864B2}" destId="{EEC6EC49-6A89-4B32-A8B7-58B60E66CF8F}" srcOrd="0" destOrd="0" parTransId="{082B56A3-18D1-4ACE-9D91-4F67026D1B52}" sibTransId="{35C85E91-677B-45E8-9F9B-EECA0ACF0368}"/>
    <dgm:cxn modelId="{B5B680FB-E783-4F51-B6F2-B4F43AD635EA}" type="presOf" srcId="{E7E11794-F287-4AB2-A5B0-C1F78810638B}" destId="{2E241F7F-30CA-451B-8F82-B5EF4DB20515}" srcOrd="0" destOrd="0" presId="urn:microsoft.com/office/officeart/2005/8/layout/hierarchy1"/>
    <dgm:cxn modelId="{D7D3985D-6A5E-40C4-AAA7-FD57AC7CDBDD}" srcId="{689EF0AF-A6FC-4ACB-B0D3-151847C864B2}" destId="{6B88C27F-8E88-4398-AC32-456153340C63}" srcOrd="3" destOrd="0" parTransId="{B3A039B8-07D9-42A0-8A01-3CCBB3F1CD0B}" sibTransId="{A01F0895-C99C-4743-9D66-BC9E1B71CFCE}"/>
    <dgm:cxn modelId="{E383AE13-9A4D-4E5A-976E-9700AC995A96}" srcId="{689EF0AF-A6FC-4ACB-B0D3-151847C864B2}" destId="{3C25F210-69F6-47E6-9E5D-5A2EDF06314B}" srcOrd="2" destOrd="0" parTransId="{B3A9DE47-3FD7-43C8-ADF1-06BB9597DFE6}" sibTransId="{84B05CDB-CE97-47EE-BA44-9D27A54027E8}"/>
    <dgm:cxn modelId="{39B99C6F-4793-4135-85C2-DFF13CD84CE2}" srcId="{689EF0AF-A6FC-4ACB-B0D3-151847C864B2}" destId="{F9529ADF-F772-4A7B-A30C-C27EFB15C2B1}" srcOrd="1" destOrd="0" parTransId="{DD276561-88BD-4832-BA6C-601EECBAA204}" sibTransId="{59F3FF43-CF6B-4CD9-864F-52538C79E407}"/>
    <dgm:cxn modelId="{AF6B02CC-0A4E-435B-A90F-E45C1B70F16C}" type="presOf" srcId="{DD276561-88BD-4832-BA6C-601EECBAA204}" destId="{6593AFC9-278D-45CB-8AAD-CBF6F311A1D2}" srcOrd="0" destOrd="0" presId="urn:microsoft.com/office/officeart/2005/8/layout/hierarchy1"/>
    <dgm:cxn modelId="{7CB5B8A2-C0A5-4856-9495-7B09EF1FE882}" type="presOf" srcId="{61B626A6-9A90-47F4-B2A7-33A4C953CDA0}" destId="{30B92990-2646-4B7A-8A17-360609FEC1C5}" srcOrd="0" destOrd="0" presId="urn:microsoft.com/office/officeart/2005/8/layout/hierarchy1"/>
    <dgm:cxn modelId="{675C0E7E-8F1D-4104-9E89-F58A61DC725B}" type="presOf" srcId="{689EF0AF-A6FC-4ACB-B0D3-151847C864B2}" destId="{EE031618-689D-4FCA-85CF-D562F55B9807}" srcOrd="0" destOrd="0" presId="urn:microsoft.com/office/officeart/2005/8/layout/hierarchy1"/>
    <dgm:cxn modelId="{CDCCE316-EE8D-4C81-92D9-7AF84D858AB1}" type="presOf" srcId="{B3A9DE47-3FD7-43C8-ADF1-06BB9597DFE6}" destId="{E12F4F6A-C509-466C-B991-59BA818AEF39}" srcOrd="0" destOrd="0" presId="urn:microsoft.com/office/officeart/2005/8/layout/hierarchy1"/>
    <dgm:cxn modelId="{8ED52A93-8F14-46DD-9686-79A921515351}" type="presOf" srcId="{082B56A3-18D1-4ACE-9D91-4F67026D1B52}" destId="{4EB4FD4B-86BE-497C-BD96-58AFBFD1B0B1}" srcOrd="0" destOrd="0" presId="urn:microsoft.com/office/officeart/2005/8/layout/hierarchy1"/>
    <dgm:cxn modelId="{5B3E24EB-67BC-4D6B-86E9-D15EAE4F4010}" type="presOf" srcId="{B3A039B8-07D9-42A0-8A01-3CCBB3F1CD0B}" destId="{427713BD-15B0-41CE-BB2E-21D3E7E6B405}" srcOrd="0" destOrd="0" presId="urn:microsoft.com/office/officeart/2005/8/layout/hierarchy1"/>
    <dgm:cxn modelId="{2D49F4E3-0EE2-4B36-B144-27F167290DB6}" srcId="{0D0259B5-FA63-430E-A803-FC43022E5D70}" destId="{689EF0AF-A6FC-4ACB-B0D3-151847C864B2}" srcOrd="0" destOrd="0" parTransId="{60673282-7327-4514-9A72-5C5E0585327A}" sibTransId="{0AC1E4E5-255E-4B86-A106-A8C54033E5AC}"/>
    <dgm:cxn modelId="{D4E7F0EF-9E71-4A72-A3B0-7C80128403D1}" type="presOf" srcId="{F9529ADF-F772-4A7B-A30C-C27EFB15C2B1}" destId="{D8851E55-9245-4533-BEC6-497924861501}" srcOrd="0" destOrd="0" presId="urn:microsoft.com/office/officeart/2005/8/layout/hierarchy1"/>
    <dgm:cxn modelId="{79AE736E-4625-452E-A883-C4EEC331DB2C}" type="presParOf" srcId="{D61BB318-1ACD-4B89-9AC3-971025E6EEAB}" destId="{A67FAB5F-AD92-4698-B402-DD8D278E7118}" srcOrd="0" destOrd="0" presId="urn:microsoft.com/office/officeart/2005/8/layout/hierarchy1"/>
    <dgm:cxn modelId="{EA71DF95-216D-4DB5-9912-0AF712112A9D}" type="presParOf" srcId="{A67FAB5F-AD92-4698-B402-DD8D278E7118}" destId="{CCC87E37-626A-47AF-8350-4D0DAE368D19}" srcOrd="0" destOrd="0" presId="urn:microsoft.com/office/officeart/2005/8/layout/hierarchy1"/>
    <dgm:cxn modelId="{1729E2A1-13FC-4BCA-B2A7-9816DF6C5207}" type="presParOf" srcId="{CCC87E37-626A-47AF-8350-4D0DAE368D19}" destId="{CC7464FE-D454-451E-A13A-966DD336AEC1}" srcOrd="0" destOrd="0" presId="urn:microsoft.com/office/officeart/2005/8/layout/hierarchy1"/>
    <dgm:cxn modelId="{79320B04-96F3-488B-BC73-A49D03F1E20D}" type="presParOf" srcId="{CCC87E37-626A-47AF-8350-4D0DAE368D19}" destId="{EE031618-689D-4FCA-85CF-D562F55B9807}" srcOrd="1" destOrd="0" presId="urn:microsoft.com/office/officeart/2005/8/layout/hierarchy1"/>
    <dgm:cxn modelId="{C593CC76-9FD4-4598-ADB5-03566E5D1C04}" type="presParOf" srcId="{A67FAB5F-AD92-4698-B402-DD8D278E7118}" destId="{6F9E7291-755A-421F-9EDC-AC0526EFDEE2}" srcOrd="1" destOrd="0" presId="urn:microsoft.com/office/officeart/2005/8/layout/hierarchy1"/>
    <dgm:cxn modelId="{82C76B2B-2B8E-4179-BB4C-5BDE00807D14}" type="presParOf" srcId="{6F9E7291-755A-421F-9EDC-AC0526EFDEE2}" destId="{4EB4FD4B-86BE-497C-BD96-58AFBFD1B0B1}" srcOrd="0" destOrd="0" presId="urn:microsoft.com/office/officeart/2005/8/layout/hierarchy1"/>
    <dgm:cxn modelId="{6DC4382C-9F02-4A43-9629-5FD8EE68E4C2}" type="presParOf" srcId="{6F9E7291-755A-421F-9EDC-AC0526EFDEE2}" destId="{0CC4983D-BA71-4349-BCA8-BE4A59045EF5}" srcOrd="1" destOrd="0" presId="urn:microsoft.com/office/officeart/2005/8/layout/hierarchy1"/>
    <dgm:cxn modelId="{F48FCC0E-7CE6-4631-B3A0-571123B91B1F}" type="presParOf" srcId="{0CC4983D-BA71-4349-BCA8-BE4A59045EF5}" destId="{2FB66BE0-58CE-45B0-A164-21B1D9E9868B}" srcOrd="0" destOrd="0" presId="urn:microsoft.com/office/officeart/2005/8/layout/hierarchy1"/>
    <dgm:cxn modelId="{DAB7237A-26DF-4DF0-BC5F-CE259FC58865}" type="presParOf" srcId="{2FB66BE0-58CE-45B0-A164-21B1D9E9868B}" destId="{920848BB-5F3D-40F6-91F4-9D9FD4C0762A}" srcOrd="0" destOrd="0" presId="urn:microsoft.com/office/officeart/2005/8/layout/hierarchy1"/>
    <dgm:cxn modelId="{02A81642-EC28-4425-AF9D-C3D92536A691}" type="presParOf" srcId="{2FB66BE0-58CE-45B0-A164-21B1D9E9868B}" destId="{36E73433-8503-4561-8132-AA1B7BAB02CC}" srcOrd="1" destOrd="0" presId="urn:microsoft.com/office/officeart/2005/8/layout/hierarchy1"/>
    <dgm:cxn modelId="{EC68992A-C0B1-437F-8776-2CA6B52831F5}" type="presParOf" srcId="{0CC4983D-BA71-4349-BCA8-BE4A59045EF5}" destId="{81424D7E-383E-4BC4-B450-854C1C62B24F}" srcOrd="1" destOrd="0" presId="urn:microsoft.com/office/officeart/2005/8/layout/hierarchy1"/>
    <dgm:cxn modelId="{0BDF1C4E-D74E-438D-86CB-1F065D2761DE}" type="presParOf" srcId="{6F9E7291-755A-421F-9EDC-AC0526EFDEE2}" destId="{6593AFC9-278D-45CB-8AAD-CBF6F311A1D2}" srcOrd="2" destOrd="0" presId="urn:microsoft.com/office/officeart/2005/8/layout/hierarchy1"/>
    <dgm:cxn modelId="{34822741-688C-4FF5-A61B-06952113CFA7}" type="presParOf" srcId="{6F9E7291-755A-421F-9EDC-AC0526EFDEE2}" destId="{D71200C3-4C7F-4403-91BA-7BE70740C79D}" srcOrd="3" destOrd="0" presId="urn:microsoft.com/office/officeart/2005/8/layout/hierarchy1"/>
    <dgm:cxn modelId="{23F18DD5-4C1B-479B-8464-2379A40D8E45}" type="presParOf" srcId="{D71200C3-4C7F-4403-91BA-7BE70740C79D}" destId="{E428A734-36AF-4CD3-83E3-CF35C17B4C8D}" srcOrd="0" destOrd="0" presId="urn:microsoft.com/office/officeart/2005/8/layout/hierarchy1"/>
    <dgm:cxn modelId="{8A536150-72F7-40AD-A00F-4075E7213242}" type="presParOf" srcId="{E428A734-36AF-4CD3-83E3-CF35C17B4C8D}" destId="{043DC362-C236-4DF8-B7AF-3C423C54BEF9}" srcOrd="0" destOrd="0" presId="urn:microsoft.com/office/officeart/2005/8/layout/hierarchy1"/>
    <dgm:cxn modelId="{DCDFD947-96A0-413B-90B6-44F5268D5A91}" type="presParOf" srcId="{E428A734-36AF-4CD3-83E3-CF35C17B4C8D}" destId="{D8851E55-9245-4533-BEC6-497924861501}" srcOrd="1" destOrd="0" presId="urn:microsoft.com/office/officeart/2005/8/layout/hierarchy1"/>
    <dgm:cxn modelId="{BD5EAE42-6325-4D75-B738-BCB2747DD745}" type="presParOf" srcId="{D71200C3-4C7F-4403-91BA-7BE70740C79D}" destId="{8F7652BC-AAB6-4034-BA56-8B4A60EF6C4A}" srcOrd="1" destOrd="0" presId="urn:microsoft.com/office/officeart/2005/8/layout/hierarchy1"/>
    <dgm:cxn modelId="{B75D76F6-65A5-4B62-A0CA-A7B37205CF1B}" type="presParOf" srcId="{6F9E7291-755A-421F-9EDC-AC0526EFDEE2}" destId="{E12F4F6A-C509-466C-B991-59BA818AEF39}" srcOrd="4" destOrd="0" presId="urn:microsoft.com/office/officeart/2005/8/layout/hierarchy1"/>
    <dgm:cxn modelId="{A7BFA945-F4AD-4AEC-8F90-E04818DA6F89}" type="presParOf" srcId="{6F9E7291-755A-421F-9EDC-AC0526EFDEE2}" destId="{5550CD00-4CC8-43D8-845C-FDDD18D304BF}" srcOrd="5" destOrd="0" presId="urn:microsoft.com/office/officeart/2005/8/layout/hierarchy1"/>
    <dgm:cxn modelId="{84C0E389-9D6C-4440-8D48-EAE68D948309}" type="presParOf" srcId="{5550CD00-4CC8-43D8-845C-FDDD18D304BF}" destId="{EC9EB0CA-F923-4DB3-8453-7F64D08444D5}" srcOrd="0" destOrd="0" presId="urn:microsoft.com/office/officeart/2005/8/layout/hierarchy1"/>
    <dgm:cxn modelId="{2C4948F6-8698-4B7F-A687-7EF63A7F4408}" type="presParOf" srcId="{EC9EB0CA-F923-4DB3-8453-7F64D08444D5}" destId="{7E4065BD-B858-412C-B39A-6A1160638215}" srcOrd="0" destOrd="0" presId="urn:microsoft.com/office/officeart/2005/8/layout/hierarchy1"/>
    <dgm:cxn modelId="{6F2AE12A-72F3-47C9-9897-BC0ACCDA5A05}" type="presParOf" srcId="{EC9EB0CA-F923-4DB3-8453-7F64D08444D5}" destId="{B16BB854-A911-4FB8-8B63-35A21A3556C4}" srcOrd="1" destOrd="0" presId="urn:microsoft.com/office/officeart/2005/8/layout/hierarchy1"/>
    <dgm:cxn modelId="{59E0011D-4F24-4AB2-A1CE-71BBB346C1FB}" type="presParOf" srcId="{5550CD00-4CC8-43D8-845C-FDDD18D304BF}" destId="{9F9394FF-D915-4CCD-849F-20C93EEAF651}" srcOrd="1" destOrd="0" presId="urn:microsoft.com/office/officeart/2005/8/layout/hierarchy1"/>
    <dgm:cxn modelId="{4F4CD9EF-49DF-4D62-80EE-DEC63188C4DD}" type="presParOf" srcId="{6F9E7291-755A-421F-9EDC-AC0526EFDEE2}" destId="{427713BD-15B0-41CE-BB2E-21D3E7E6B405}" srcOrd="6" destOrd="0" presId="urn:microsoft.com/office/officeart/2005/8/layout/hierarchy1"/>
    <dgm:cxn modelId="{D778710C-26CF-46DB-A99B-8884B3B0C189}" type="presParOf" srcId="{6F9E7291-755A-421F-9EDC-AC0526EFDEE2}" destId="{FE073714-71CB-4B0A-96C7-D3D27207E1B3}" srcOrd="7" destOrd="0" presId="urn:microsoft.com/office/officeart/2005/8/layout/hierarchy1"/>
    <dgm:cxn modelId="{423B955F-4B89-4A22-9867-5BA545A81658}" type="presParOf" srcId="{FE073714-71CB-4B0A-96C7-D3D27207E1B3}" destId="{0FEB35E2-D84B-4AB8-99E8-DEF0C32D7837}" srcOrd="0" destOrd="0" presId="urn:microsoft.com/office/officeart/2005/8/layout/hierarchy1"/>
    <dgm:cxn modelId="{2971210A-2D66-4B27-9BB3-F3BFD87879B7}" type="presParOf" srcId="{0FEB35E2-D84B-4AB8-99E8-DEF0C32D7837}" destId="{4F0B687F-740B-4822-AE0D-91B1C0AE0333}" srcOrd="0" destOrd="0" presId="urn:microsoft.com/office/officeart/2005/8/layout/hierarchy1"/>
    <dgm:cxn modelId="{C03DFF1D-191E-4E94-8D99-A6441ED954AB}" type="presParOf" srcId="{0FEB35E2-D84B-4AB8-99E8-DEF0C32D7837}" destId="{AE0B03A7-E528-4624-92CC-13DF317A2DD6}" srcOrd="1" destOrd="0" presId="urn:microsoft.com/office/officeart/2005/8/layout/hierarchy1"/>
    <dgm:cxn modelId="{4D88DDE8-362E-4EE7-8789-D59D11B2BB40}" type="presParOf" srcId="{FE073714-71CB-4B0A-96C7-D3D27207E1B3}" destId="{CCA72BE6-6D4F-4259-A9DB-A077E0954471}" srcOrd="1" destOrd="0" presId="urn:microsoft.com/office/officeart/2005/8/layout/hierarchy1"/>
    <dgm:cxn modelId="{D9092E76-303C-49D1-B125-9FEDEF341AC5}" type="presParOf" srcId="{6F9E7291-755A-421F-9EDC-AC0526EFDEE2}" destId="{30B92990-2646-4B7A-8A17-360609FEC1C5}" srcOrd="8" destOrd="0" presId="urn:microsoft.com/office/officeart/2005/8/layout/hierarchy1"/>
    <dgm:cxn modelId="{AA6871BA-EA63-41D6-81FB-B41E1E387638}" type="presParOf" srcId="{6F9E7291-755A-421F-9EDC-AC0526EFDEE2}" destId="{254B88D2-8214-4C45-A11A-76008DD5CFA5}" srcOrd="9" destOrd="0" presId="urn:microsoft.com/office/officeart/2005/8/layout/hierarchy1"/>
    <dgm:cxn modelId="{84466175-FBB1-48BE-92DC-B605E58EBC1C}" type="presParOf" srcId="{254B88D2-8214-4C45-A11A-76008DD5CFA5}" destId="{2578D2FD-F315-4237-B475-85D25EF3EEE6}" srcOrd="0" destOrd="0" presId="urn:microsoft.com/office/officeart/2005/8/layout/hierarchy1"/>
    <dgm:cxn modelId="{DA3E8CCF-E044-405A-A14D-F3B958B6A479}" type="presParOf" srcId="{2578D2FD-F315-4237-B475-85D25EF3EEE6}" destId="{429A16BE-4292-431E-BB87-6AA15B8C31D1}" srcOrd="0" destOrd="0" presId="urn:microsoft.com/office/officeart/2005/8/layout/hierarchy1"/>
    <dgm:cxn modelId="{C5BD2CD7-FE1F-415E-B5D8-B99F42A8593F}" type="presParOf" srcId="{2578D2FD-F315-4237-B475-85D25EF3EEE6}" destId="{6AE8C46C-3216-472A-B1C4-B6F9730CED5D}" srcOrd="1" destOrd="0" presId="urn:microsoft.com/office/officeart/2005/8/layout/hierarchy1"/>
    <dgm:cxn modelId="{D6A7C223-9EC9-48D1-BB9C-090A09460B63}" type="presParOf" srcId="{254B88D2-8214-4C45-A11A-76008DD5CFA5}" destId="{CDCD498C-3AE1-4506-B1EE-FCBA803A81CF}" srcOrd="1" destOrd="0" presId="urn:microsoft.com/office/officeart/2005/8/layout/hierarchy1"/>
    <dgm:cxn modelId="{FADC28E6-4C83-4B85-AFA4-54DE6394FCA0}" type="presParOf" srcId="{6F9E7291-755A-421F-9EDC-AC0526EFDEE2}" destId="{2E241F7F-30CA-451B-8F82-B5EF4DB20515}" srcOrd="10" destOrd="0" presId="urn:microsoft.com/office/officeart/2005/8/layout/hierarchy1"/>
    <dgm:cxn modelId="{05A03989-193E-447C-8DE6-63268861062D}" type="presParOf" srcId="{6F9E7291-755A-421F-9EDC-AC0526EFDEE2}" destId="{9625B776-8E1D-4381-905A-65CCABF61DB6}" srcOrd="11" destOrd="0" presId="urn:microsoft.com/office/officeart/2005/8/layout/hierarchy1"/>
    <dgm:cxn modelId="{4321DDB8-9E77-4602-A6A5-49F08C175E8E}" type="presParOf" srcId="{9625B776-8E1D-4381-905A-65CCABF61DB6}" destId="{3220F14B-E13F-4889-B266-C4D018D16910}" srcOrd="0" destOrd="0" presId="urn:microsoft.com/office/officeart/2005/8/layout/hierarchy1"/>
    <dgm:cxn modelId="{225F7A4D-CCB9-4C48-82B2-10D4EECF5C6F}" type="presParOf" srcId="{3220F14B-E13F-4889-B266-C4D018D16910}" destId="{0A8FDCF0-975D-4FBF-BF4D-A3B42429D45F}" srcOrd="0" destOrd="0" presId="urn:microsoft.com/office/officeart/2005/8/layout/hierarchy1"/>
    <dgm:cxn modelId="{5E1D5772-642F-4862-A2C3-0FDE4609C299}" type="presParOf" srcId="{3220F14B-E13F-4889-B266-C4D018D16910}" destId="{A5AA998F-2565-4183-8533-61BC7C8B1B90}" srcOrd="1" destOrd="0" presId="urn:microsoft.com/office/officeart/2005/8/layout/hierarchy1"/>
    <dgm:cxn modelId="{A95D2739-88F0-4F0F-AD31-179F1E41B400}" type="presParOf" srcId="{9625B776-8E1D-4381-905A-65CCABF61DB6}" destId="{87E483E6-63D4-45B0-8B4A-4A8294476A2B}" srcOrd="1" destOrd="0" presId="urn:microsoft.com/office/officeart/2005/8/layout/hierarchy1"/>
    <dgm:cxn modelId="{F7BBA16E-2FA9-47C8-A7BE-780D0A4803DC}" type="presParOf" srcId="{6F9E7291-755A-421F-9EDC-AC0526EFDEE2}" destId="{7E023B07-44BB-44A5-B39D-7DACBC00ADDC}" srcOrd="12" destOrd="0" presId="urn:microsoft.com/office/officeart/2005/8/layout/hierarchy1"/>
    <dgm:cxn modelId="{BF50F664-A62B-4CAD-8CA8-9D74B32AFB2A}" type="presParOf" srcId="{6F9E7291-755A-421F-9EDC-AC0526EFDEE2}" destId="{A4646A4B-A48C-4AD3-83C2-27C9D45399AB}" srcOrd="13" destOrd="0" presId="urn:microsoft.com/office/officeart/2005/8/layout/hierarchy1"/>
    <dgm:cxn modelId="{8CE7C52B-048A-4D1A-89B1-78F488A36EC9}" type="presParOf" srcId="{A4646A4B-A48C-4AD3-83C2-27C9D45399AB}" destId="{2B34F59C-6103-45B9-8D41-616F13C22DCA}" srcOrd="0" destOrd="0" presId="urn:microsoft.com/office/officeart/2005/8/layout/hierarchy1"/>
    <dgm:cxn modelId="{10D00857-DEC1-4B11-BA8F-B2CC7FF86614}" type="presParOf" srcId="{2B34F59C-6103-45B9-8D41-616F13C22DCA}" destId="{EA32959B-F171-4160-94AD-03866BECE6E7}" srcOrd="0" destOrd="0" presId="urn:microsoft.com/office/officeart/2005/8/layout/hierarchy1"/>
    <dgm:cxn modelId="{AAE94E3D-BA4E-4C4F-8BE7-B61FEF1BE825}" type="presParOf" srcId="{2B34F59C-6103-45B9-8D41-616F13C22DCA}" destId="{FF01D769-CC92-4D5B-8D20-C3810FE64176}" srcOrd="1" destOrd="0" presId="urn:microsoft.com/office/officeart/2005/8/layout/hierarchy1"/>
    <dgm:cxn modelId="{28B2A014-F95B-4D51-ABE7-73FE49C6514A}" type="presParOf" srcId="{A4646A4B-A48C-4AD3-83C2-27C9D45399AB}" destId="{C468C16C-6ACA-4ED2-AD27-2B665D08BF43}" srcOrd="1" destOrd="0" presId="urn:microsoft.com/office/officeart/2005/8/layout/hierarchy1"/>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9399B4D3-FB36-4FE4-AE56-DC5BC0F8ED7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3CBE7F9-B9AC-4B36-B6C1-25D850CAD3AA}">
      <dgm:prSet phldrT="[Text]"/>
      <dgm:spPr/>
      <dgm:t>
        <a:bodyPr/>
        <a:lstStyle/>
        <a:p>
          <a:r>
            <a:rPr lang="en-US"/>
            <a:t>Compensation Plan</a:t>
          </a:r>
        </a:p>
      </dgm:t>
    </dgm:pt>
    <dgm:pt modelId="{26E96FAF-08AB-4450-A299-FCD4CF7763CD}" type="parTrans" cxnId="{4A58AE21-B2F4-4770-AE3B-76B11498EBE4}">
      <dgm:prSet/>
      <dgm:spPr/>
      <dgm:t>
        <a:bodyPr/>
        <a:lstStyle/>
        <a:p>
          <a:endParaRPr lang="en-US"/>
        </a:p>
      </dgm:t>
    </dgm:pt>
    <dgm:pt modelId="{04C80442-E2C8-425B-A9F0-8E39FD814E13}" type="sibTrans" cxnId="{4A58AE21-B2F4-4770-AE3B-76B11498EBE4}">
      <dgm:prSet/>
      <dgm:spPr/>
      <dgm:t>
        <a:bodyPr/>
        <a:lstStyle/>
        <a:p>
          <a:endParaRPr lang="en-US"/>
        </a:p>
      </dgm:t>
    </dgm:pt>
    <dgm:pt modelId="{688FAE08-AA35-4B3B-BC7C-179C2F066949}">
      <dgm:prSet phldrT="[Text]"/>
      <dgm:spPr/>
      <dgm:t>
        <a:bodyPr/>
        <a:lstStyle/>
        <a:p>
          <a:r>
            <a:rPr lang="en-US"/>
            <a:t>Base Commission</a:t>
          </a:r>
        </a:p>
      </dgm:t>
    </dgm:pt>
    <dgm:pt modelId="{EE4B8626-424F-4021-949C-C8969F4016CA}" type="parTrans" cxnId="{A42CE73D-F154-4539-AA9A-7881E79A1262}">
      <dgm:prSet/>
      <dgm:spPr/>
      <dgm:t>
        <a:bodyPr/>
        <a:lstStyle/>
        <a:p>
          <a:endParaRPr lang="en-US"/>
        </a:p>
      </dgm:t>
    </dgm:pt>
    <dgm:pt modelId="{3E458D82-1158-46EA-ACD6-D083D32B1E20}" type="sibTrans" cxnId="{A42CE73D-F154-4539-AA9A-7881E79A1262}">
      <dgm:prSet/>
      <dgm:spPr/>
      <dgm:t>
        <a:bodyPr/>
        <a:lstStyle/>
        <a:p>
          <a:endParaRPr lang="en-US"/>
        </a:p>
      </dgm:t>
    </dgm:pt>
    <dgm:pt modelId="{35AE8A6E-F3E3-4F6B-BAFB-D42BB0E14E8D}">
      <dgm:prSet phldrT="[Text]"/>
      <dgm:spPr/>
      <dgm:t>
        <a:bodyPr/>
        <a:lstStyle/>
        <a:p>
          <a:r>
            <a:rPr lang="en-US"/>
            <a:t>Quota Bonus</a:t>
          </a:r>
        </a:p>
      </dgm:t>
    </dgm:pt>
    <dgm:pt modelId="{918E6E9A-B205-46C6-B5D3-9D29E9F6AB90}" type="parTrans" cxnId="{5713FB45-DD8F-4835-A795-FB85482BD1A8}">
      <dgm:prSet/>
      <dgm:spPr/>
      <dgm:t>
        <a:bodyPr/>
        <a:lstStyle/>
        <a:p>
          <a:endParaRPr lang="en-US"/>
        </a:p>
      </dgm:t>
    </dgm:pt>
    <dgm:pt modelId="{4BA59CE8-174A-41E4-9266-D12B735E2259}" type="sibTrans" cxnId="{5713FB45-DD8F-4835-A795-FB85482BD1A8}">
      <dgm:prSet/>
      <dgm:spPr/>
      <dgm:t>
        <a:bodyPr/>
        <a:lstStyle/>
        <a:p>
          <a:endParaRPr lang="en-US"/>
        </a:p>
      </dgm:t>
    </dgm:pt>
    <dgm:pt modelId="{50BE04B1-EAA4-409A-B456-868E7E77A3B2}">
      <dgm:prSet phldrT="[Text]"/>
      <dgm:spPr/>
      <dgm:t>
        <a:bodyPr/>
        <a:lstStyle/>
        <a:p>
          <a:r>
            <a:rPr lang="en-US"/>
            <a:t>Override Commission</a:t>
          </a:r>
        </a:p>
      </dgm:t>
    </dgm:pt>
    <dgm:pt modelId="{800E444C-FEE6-4B2C-A4C8-39DB91B33E74}" type="parTrans" cxnId="{228DAA04-ED89-4415-9BDF-CB2188DCA029}">
      <dgm:prSet/>
      <dgm:spPr/>
      <dgm:t>
        <a:bodyPr/>
        <a:lstStyle/>
        <a:p>
          <a:endParaRPr lang="en-US"/>
        </a:p>
      </dgm:t>
    </dgm:pt>
    <dgm:pt modelId="{5A1EA6AF-4B54-40ED-8581-2FC746DCD88C}" type="sibTrans" cxnId="{228DAA04-ED89-4415-9BDF-CB2188DCA029}">
      <dgm:prSet/>
      <dgm:spPr/>
      <dgm:t>
        <a:bodyPr/>
        <a:lstStyle/>
        <a:p>
          <a:endParaRPr lang="en-US"/>
        </a:p>
      </dgm:t>
    </dgm:pt>
    <dgm:pt modelId="{DCC0E33E-C14A-403E-8D07-CEF6AC12DE70}">
      <dgm:prSet/>
      <dgm:spPr/>
      <dgm:t>
        <a:bodyPr/>
        <a:lstStyle/>
        <a:p>
          <a:r>
            <a:rPr lang="en-US"/>
            <a:t>Tiered Commission</a:t>
          </a:r>
        </a:p>
      </dgm:t>
    </dgm:pt>
    <dgm:pt modelId="{9A4EF5D6-C3C2-4B99-A0E3-B184B55D8015}" type="parTrans" cxnId="{A8FBFA64-9051-44F2-9855-BD1DFD644760}">
      <dgm:prSet/>
      <dgm:spPr/>
      <dgm:t>
        <a:bodyPr/>
        <a:lstStyle/>
        <a:p>
          <a:endParaRPr lang="en-US"/>
        </a:p>
      </dgm:t>
    </dgm:pt>
    <dgm:pt modelId="{B2E866FD-1E80-4746-BCE7-CFB6CE715121}" type="sibTrans" cxnId="{A8FBFA64-9051-44F2-9855-BD1DFD644760}">
      <dgm:prSet/>
      <dgm:spPr/>
      <dgm:t>
        <a:bodyPr/>
        <a:lstStyle/>
        <a:p>
          <a:endParaRPr lang="en-US"/>
        </a:p>
      </dgm:t>
    </dgm:pt>
    <dgm:pt modelId="{0808E695-907A-450A-9186-5BF7B3A078C9}">
      <dgm:prSet/>
      <dgm:spPr/>
      <dgm:t>
        <a:bodyPr/>
        <a:lstStyle/>
        <a:p>
          <a:r>
            <a:rPr lang="en-US"/>
            <a:t>Persintency Bonus</a:t>
          </a:r>
        </a:p>
      </dgm:t>
    </dgm:pt>
    <dgm:pt modelId="{A03C6D53-D9B8-43AE-B3A9-A1892E47BDB6}" type="parTrans" cxnId="{66BD6D36-8E0A-4B4E-98B0-E5E9C534D8A7}">
      <dgm:prSet/>
      <dgm:spPr/>
      <dgm:t>
        <a:bodyPr/>
        <a:lstStyle/>
        <a:p>
          <a:endParaRPr lang="en-US"/>
        </a:p>
      </dgm:t>
    </dgm:pt>
    <dgm:pt modelId="{4FD67C07-7DF1-477A-9E5A-770C688C204A}" type="sibTrans" cxnId="{66BD6D36-8E0A-4B4E-98B0-E5E9C534D8A7}">
      <dgm:prSet/>
      <dgm:spPr/>
      <dgm:t>
        <a:bodyPr/>
        <a:lstStyle/>
        <a:p>
          <a:endParaRPr lang="en-US"/>
        </a:p>
      </dgm:t>
    </dgm:pt>
    <dgm:pt modelId="{2871BD82-E057-4A0D-B825-6BFAE95B5499}">
      <dgm:prSet/>
      <dgm:spPr/>
      <dgm:t>
        <a:bodyPr/>
        <a:lstStyle/>
        <a:p>
          <a:r>
            <a:rPr lang="en-US"/>
            <a:t>Debts</a:t>
          </a:r>
        </a:p>
      </dgm:t>
    </dgm:pt>
    <dgm:pt modelId="{5F5B9404-DBBE-4343-B4F1-D43FC0E952FC}" type="parTrans" cxnId="{33AC5A84-CE49-4B51-862C-B69958DFC0F8}">
      <dgm:prSet/>
      <dgm:spPr/>
      <dgm:t>
        <a:bodyPr/>
        <a:lstStyle/>
        <a:p>
          <a:endParaRPr lang="en-US"/>
        </a:p>
      </dgm:t>
    </dgm:pt>
    <dgm:pt modelId="{31445C35-4761-4855-8216-DBFDCBAF9016}" type="sibTrans" cxnId="{33AC5A84-CE49-4B51-862C-B69958DFC0F8}">
      <dgm:prSet/>
      <dgm:spPr/>
      <dgm:t>
        <a:bodyPr/>
        <a:lstStyle/>
        <a:p>
          <a:endParaRPr lang="en-US"/>
        </a:p>
      </dgm:t>
    </dgm:pt>
    <dgm:pt modelId="{38577134-A741-4E47-A93E-B91C77CD3028}">
      <dgm:prSet/>
      <dgm:spPr/>
      <dgm:t>
        <a:bodyPr/>
        <a:lstStyle/>
        <a:p>
          <a:r>
            <a:rPr lang="en-US"/>
            <a:t>...</a:t>
          </a:r>
        </a:p>
      </dgm:t>
    </dgm:pt>
    <dgm:pt modelId="{EA0B76ED-2981-4953-83FC-4AF559835FEB}" type="parTrans" cxnId="{0505EB44-3773-41EC-9430-9D08200976DD}">
      <dgm:prSet/>
      <dgm:spPr/>
      <dgm:t>
        <a:bodyPr/>
        <a:lstStyle/>
        <a:p>
          <a:endParaRPr lang="en-US"/>
        </a:p>
      </dgm:t>
    </dgm:pt>
    <dgm:pt modelId="{8FBB1D52-5EAD-4947-BBA2-92A1424E9BEC}" type="sibTrans" cxnId="{0505EB44-3773-41EC-9430-9D08200976DD}">
      <dgm:prSet/>
      <dgm:spPr/>
      <dgm:t>
        <a:bodyPr/>
        <a:lstStyle/>
        <a:p>
          <a:endParaRPr lang="en-US"/>
        </a:p>
      </dgm:t>
    </dgm:pt>
    <dgm:pt modelId="{58512AC1-F1FC-44AD-B77C-9467A757D433}" type="pres">
      <dgm:prSet presAssocID="{9399B4D3-FB36-4FE4-AE56-DC5BC0F8ED7A}" presName="hierChild1" presStyleCnt="0">
        <dgm:presLayoutVars>
          <dgm:orgChart val="1"/>
          <dgm:chPref val="1"/>
          <dgm:dir/>
          <dgm:animOne val="branch"/>
          <dgm:animLvl val="lvl"/>
          <dgm:resizeHandles/>
        </dgm:presLayoutVars>
      </dgm:prSet>
      <dgm:spPr/>
      <dgm:t>
        <a:bodyPr/>
        <a:lstStyle/>
        <a:p>
          <a:endParaRPr lang="en-US"/>
        </a:p>
      </dgm:t>
    </dgm:pt>
    <dgm:pt modelId="{C63B1F21-A8F0-431F-A319-83BF42283657}" type="pres">
      <dgm:prSet presAssocID="{73CBE7F9-B9AC-4B36-B6C1-25D850CAD3AA}" presName="hierRoot1" presStyleCnt="0">
        <dgm:presLayoutVars>
          <dgm:hierBranch val="init"/>
        </dgm:presLayoutVars>
      </dgm:prSet>
      <dgm:spPr/>
    </dgm:pt>
    <dgm:pt modelId="{2EB9809C-1A54-455C-8492-4C6A0E53B6EB}" type="pres">
      <dgm:prSet presAssocID="{73CBE7F9-B9AC-4B36-B6C1-25D850CAD3AA}" presName="rootComposite1" presStyleCnt="0"/>
      <dgm:spPr/>
    </dgm:pt>
    <dgm:pt modelId="{8965815C-37A6-4587-A2EF-C09A97B359A9}" type="pres">
      <dgm:prSet presAssocID="{73CBE7F9-B9AC-4B36-B6C1-25D850CAD3AA}" presName="rootText1" presStyleLbl="node0" presStyleIdx="0" presStyleCnt="1">
        <dgm:presLayoutVars>
          <dgm:chPref val="3"/>
        </dgm:presLayoutVars>
      </dgm:prSet>
      <dgm:spPr/>
      <dgm:t>
        <a:bodyPr/>
        <a:lstStyle/>
        <a:p>
          <a:endParaRPr lang="en-US"/>
        </a:p>
      </dgm:t>
    </dgm:pt>
    <dgm:pt modelId="{B00C0570-F5BC-4E1D-9B77-99C6C26FDAA8}" type="pres">
      <dgm:prSet presAssocID="{73CBE7F9-B9AC-4B36-B6C1-25D850CAD3AA}" presName="rootConnector1" presStyleLbl="node1" presStyleIdx="0" presStyleCnt="0"/>
      <dgm:spPr/>
      <dgm:t>
        <a:bodyPr/>
        <a:lstStyle/>
        <a:p>
          <a:endParaRPr lang="en-US"/>
        </a:p>
      </dgm:t>
    </dgm:pt>
    <dgm:pt modelId="{3D840295-BB5F-4A39-9462-52AC0B1D90A6}" type="pres">
      <dgm:prSet presAssocID="{73CBE7F9-B9AC-4B36-B6C1-25D850CAD3AA}" presName="hierChild2" presStyleCnt="0"/>
      <dgm:spPr/>
    </dgm:pt>
    <dgm:pt modelId="{6A531605-71A2-4BB9-A2A2-AE40F3AFD945}" type="pres">
      <dgm:prSet presAssocID="{EE4B8626-424F-4021-949C-C8969F4016CA}" presName="Name37" presStyleLbl="parChTrans1D2" presStyleIdx="0" presStyleCnt="7"/>
      <dgm:spPr/>
      <dgm:t>
        <a:bodyPr/>
        <a:lstStyle/>
        <a:p>
          <a:endParaRPr lang="en-US"/>
        </a:p>
      </dgm:t>
    </dgm:pt>
    <dgm:pt modelId="{DBC73388-D3F5-4C1D-B621-F7152508846A}" type="pres">
      <dgm:prSet presAssocID="{688FAE08-AA35-4B3B-BC7C-179C2F066949}" presName="hierRoot2" presStyleCnt="0">
        <dgm:presLayoutVars>
          <dgm:hierBranch val="init"/>
        </dgm:presLayoutVars>
      </dgm:prSet>
      <dgm:spPr/>
    </dgm:pt>
    <dgm:pt modelId="{FEB4F38E-1945-4A3A-9D9F-202C6C22F6A8}" type="pres">
      <dgm:prSet presAssocID="{688FAE08-AA35-4B3B-BC7C-179C2F066949}" presName="rootComposite" presStyleCnt="0"/>
      <dgm:spPr/>
    </dgm:pt>
    <dgm:pt modelId="{808CD4C4-89D2-4B85-BEF0-EDD89EB73439}" type="pres">
      <dgm:prSet presAssocID="{688FAE08-AA35-4B3B-BC7C-179C2F066949}" presName="rootText" presStyleLbl="node2" presStyleIdx="0" presStyleCnt="7">
        <dgm:presLayoutVars>
          <dgm:chPref val="3"/>
        </dgm:presLayoutVars>
      </dgm:prSet>
      <dgm:spPr/>
      <dgm:t>
        <a:bodyPr/>
        <a:lstStyle/>
        <a:p>
          <a:endParaRPr lang="en-US"/>
        </a:p>
      </dgm:t>
    </dgm:pt>
    <dgm:pt modelId="{044FB682-3C56-4A75-B1CD-8B43F5E60C77}" type="pres">
      <dgm:prSet presAssocID="{688FAE08-AA35-4B3B-BC7C-179C2F066949}" presName="rootConnector" presStyleLbl="node2" presStyleIdx="0" presStyleCnt="7"/>
      <dgm:spPr/>
      <dgm:t>
        <a:bodyPr/>
        <a:lstStyle/>
        <a:p>
          <a:endParaRPr lang="en-US"/>
        </a:p>
      </dgm:t>
    </dgm:pt>
    <dgm:pt modelId="{C28DB0CB-EB3C-45F1-80EE-8B367FD740B5}" type="pres">
      <dgm:prSet presAssocID="{688FAE08-AA35-4B3B-BC7C-179C2F066949}" presName="hierChild4" presStyleCnt="0"/>
      <dgm:spPr/>
    </dgm:pt>
    <dgm:pt modelId="{CC0F9886-F914-499D-AC4D-DF4282D01404}" type="pres">
      <dgm:prSet presAssocID="{688FAE08-AA35-4B3B-BC7C-179C2F066949}" presName="hierChild5" presStyleCnt="0"/>
      <dgm:spPr/>
    </dgm:pt>
    <dgm:pt modelId="{164FBC1F-CDCC-4871-90D0-60BB5869B259}" type="pres">
      <dgm:prSet presAssocID="{918E6E9A-B205-46C6-B5D3-9D29E9F6AB90}" presName="Name37" presStyleLbl="parChTrans1D2" presStyleIdx="1" presStyleCnt="7"/>
      <dgm:spPr/>
      <dgm:t>
        <a:bodyPr/>
        <a:lstStyle/>
        <a:p>
          <a:endParaRPr lang="en-US"/>
        </a:p>
      </dgm:t>
    </dgm:pt>
    <dgm:pt modelId="{5F79550C-B305-46DB-A693-470D708E40DC}" type="pres">
      <dgm:prSet presAssocID="{35AE8A6E-F3E3-4F6B-BAFB-D42BB0E14E8D}" presName="hierRoot2" presStyleCnt="0">
        <dgm:presLayoutVars>
          <dgm:hierBranch val="init"/>
        </dgm:presLayoutVars>
      </dgm:prSet>
      <dgm:spPr/>
    </dgm:pt>
    <dgm:pt modelId="{8993AFEE-E9D7-471E-A324-13ED0CD48730}" type="pres">
      <dgm:prSet presAssocID="{35AE8A6E-F3E3-4F6B-BAFB-D42BB0E14E8D}" presName="rootComposite" presStyleCnt="0"/>
      <dgm:spPr/>
    </dgm:pt>
    <dgm:pt modelId="{45C60EE0-88FE-48EC-87C0-00FC8F26B84F}" type="pres">
      <dgm:prSet presAssocID="{35AE8A6E-F3E3-4F6B-BAFB-D42BB0E14E8D}" presName="rootText" presStyleLbl="node2" presStyleIdx="1" presStyleCnt="7">
        <dgm:presLayoutVars>
          <dgm:chPref val="3"/>
        </dgm:presLayoutVars>
      </dgm:prSet>
      <dgm:spPr/>
      <dgm:t>
        <a:bodyPr/>
        <a:lstStyle/>
        <a:p>
          <a:endParaRPr lang="en-US"/>
        </a:p>
      </dgm:t>
    </dgm:pt>
    <dgm:pt modelId="{417DACD8-27DB-4AC9-B53E-5621B2C046D3}" type="pres">
      <dgm:prSet presAssocID="{35AE8A6E-F3E3-4F6B-BAFB-D42BB0E14E8D}" presName="rootConnector" presStyleLbl="node2" presStyleIdx="1" presStyleCnt="7"/>
      <dgm:spPr/>
      <dgm:t>
        <a:bodyPr/>
        <a:lstStyle/>
        <a:p>
          <a:endParaRPr lang="en-US"/>
        </a:p>
      </dgm:t>
    </dgm:pt>
    <dgm:pt modelId="{6951553A-0480-41C1-A975-EE7D78B4C34C}" type="pres">
      <dgm:prSet presAssocID="{35AE8A6E-F3E3-4F6B-BAFB-D42BB0E14E8D}" presName="hierChild4" presStyleCnt="0"/>
      <dgm:spPr/>
    </dgm:pt>
    <dgm:pt modelId="{F4AF9981-A1B6-47D5-9522-B3D49294AA6D}" type="pres">
      <dgm:prSet presAssocID="{35AE8A6E-F3E3-4F6B-BAFB-D42BB0E14E8D}" presName="hierChild5" presStyleCnt="0"/>
      <dgm:spPr/>
    </dgm:pt>
    <dgm:pt modelId="{94200FCB-6670-46D3-8C88-9CF5BCF09F21}" type="pres">
      <dgm:prSet presAssocID="{800E444C-FEE6-4B2C-A4C8-39DB91B33E74}" presName="Name37" presStyleLbl="parChTrans1D2" presStyleIdx="2" presStyleCnt="7"/>
      <dgm:spPr/>
      <dgm:t>
        <a:bodyPr/>
        <a:lstStyle/>
        <a:p>
          <a:endParaRPr lang="en-US"/>
        </a:p>
      </dgm:t>
    </dgm:pt>
    <dgm:pt modelId="{C531D61D-CF88-418E-A337-D49DC95C02A6}" type="pres">
      <dgm:prSet presAssocID="{50BE04B1-EAA4-409A-B456-868E7E77A3B2}" presName="hierRoot2" presStyleCnt="0">
        <dgm:presLayoutVars>
          <dgm:hierBranch val="init"/>
        </dgm:presLayoutVars>
      </dgm:prSet>
      <dgm:spPr/>
    </dgm:pt>
    <dgm:pt modelId="{9DE8823D-07A8-45A2-AFCF-C89CEAD25C96}" type="pres">
      <dgm:prSet presAssocID="{50BE04B1-EAA4-409A-B456-868E7E77A3B2}" presName="rootComposite" presStyleCnt="0"/>
      <dgm:spPr/>
    </dgm:pt>
    <dgm:pt modelId="{9AE2C774-62E9-464B-AD6B-2F5F7E2050DB}" type="pres">
      <dgm:prSet presAssocID="{50BE04B1-EAA4-409A-B456-868E7E77A3B2}" presName="rootText" presStyleLbl="node2" presStyleIdx="2" presStyleCnt="7">
        <dgm:presLayoutVars>
          <dgm:chPref val="3"/>
        </dgm:presLayoutVars>
      </dgm:prSet>
      <dgm:spPr/>
      <dgm:t>
        <a:bodyPr/>
        <a:lstStyle/>
        <a:p>
          <a:endParaRPr lang="en-US"/>
        </a:p>
      </dgm:t>
    </dgm:pt>
    <dgm:pt modelId="{AAA7DB99-94A1-4137-A658-34AD9CCCB071}" type="pres">
      <dgm:prSet presAssocID="{50BE04B1-EAA4-409A-B456-868E7E77A3B2}" presName="rootConnector" presStyleLbl="node2" presStyleIdx="2" presStyleCnt="7"/>
      <dgm:spPr/>
      <dgm:t>
        <a:bodyPr/>
        <a:lstStyle/>
        <a:p>
          <a:endParaRPr lang="en-US"/>
        </a:p>
      </dgm:t>
    </dgm:pt>
    <dgm:pt modelId="{627C489C-A1FD-4414-B380-0ED7CEDB2DBB}" type="pres">
      <dgm:prSet presAssocID="{50BE04B1-EAA4-409A-B456-868E7E77A3B2}" presName="hierChild4" presStyleCnt="0"/>
      <dgm:spPr/>
    </dgm:pt>
    <dgm:pt modelId="{2A74F50D-6973-459E-BC80-C75286AB641F}" type="pres">
      <dgm:prSet presAssocID="{50BE04B1-EAA4-409A-B456-868E7E77A3B2}" presName="hierChild5" presStyleCnt="0"/>
      <dgm:spPr/>
    </dgm:pt>
    <dgm:pt modelId="{464F2DB2-9775-45C6-AB7C-5F0C7B14E109}" type="pres">
      <dgm:prSet presAssocID="{9A4EF5D6-C3C2-4B99-A0E3-B184B55D8015}" presName="Name37" presStyleLbl="parChTrans1D2" presStyleIdx="3" presStyleCnt="7"/>
      <dgm:spPr/>
      <dgm:t>
        <a:bodyPr/>
        <a:lstStyle/>
        <a:p>
          <a:endParaRPr lang="en-US"/>
        </a:p>
      </dgm:t>
    </dgm:pt>
    <dgm:pt modelId="{95CB86E3-BEBE-40C6-944F-E399E147A14B}" type="pres">
      <dgm:prSet presAssocID="{DCC0E33E-C14A-403E-8D07-CEF6AC12DE70}" presName="hierRoot2" presStyleCnt="0">
        <dgm:presLayoutVars>
          <dgm:hierBranch val="init"/>
        </dgm:presLayoutVars>
      </dgm:prSet>
      <dgm:spPr/>
    </dgm:pt>
    <dgm:pt modelId="{6735C2DD-38D1-40AF-B4E8-AF6E49D17B5A}" type="pres">
      <dgm:prSet presAssocID="{DCC0E33E-C14A-403E-8D07-CEF6AC12DE70}" presName="rootComposite" presStyleCnt="0"/>
      <dgm:spPr/>
    </dgm:pt>
    <dgm:pt modelId="{401A67B4-BE66-4BA3-B506-93E41962DC0B}" type="pres">
      <dgm:prSet presAssocID="{DCC0E33E-C14A-403E-8D07-CEF6AC12DE70}" presName="rootText" presStyleLbl="node2" presStyleIdx="3" presStyleCnt="7">
        <dgm:presLayoutVars>
          <dgm:chPref val="3"/>
        </dgm:presLayoutVars>
      </dgm:prSet>
      <dgm:spPr/>
      <dgm:t>
        <a:bodyPr/>
        <a:lstStyle/>
        <a:p>
          <a:endParaRPr lang="en-US"/>
        </a:p>
      </dgm:t>
    </dgm:pt>
    <dgm:pt modelId="{CA502D54-7E69-4330-A865-24F13DE45128}" type="pres">
      <dgm:prSet presAssocID="{DCC0E33E-C14A-403E-8D07-CEF6AC12DE70}" presName="rootConnector" presStyleLbl="node2" presStyleIdx="3" presStyleCnt="7"/>
      <dgm:spPr/>
      <dgm:t>
        <a:bodyPr/>
        <a:lstStyle/>
        <a:p>
          <a:endParaRPr lang="en-US"/>
        </a:p>
      </dgm:t>
    </dgm:pt>
    <dgm:pt modelId="{146BD1BB-F08A-4696-A81F-CE7AD8E07A6A}" type="pres">
      <dgm:prSet presAssocID="{DCC0E33E-C14A-403E-8D07-CEF6AC12DE70}" presName="hierChild4" presStyleCnt="0"/>
      <dgm:spPr/>
    </dgm:pt>
    <dgm:pt modelId="{3993136E-8212-47EF-9CFA-BE6EAA6D7AD1}" type="pres">
      <dgm:prSet presAssocID="{DCC0E33E-C14A-403E-8D07-CEF6AC12DE70}" presName="hierChild5" presStyleCnt="0"/>
      <dgm:spPr/>
    </dgm:pt>
    <dgm:pt modelId="{A099619E-E78F-4504-8D09-0B4FA461D2CE}" type="pres">
      <dgm:prSet presAssocID="{A03C6D53-D9B8-43AE-B3A9-A1892E47BDB6}" presName="Name37" presStyleLbl="parChTrans1D2" presStyleIdx="4" presStyleCnt="7"/>
      <dgm:spPr/>
      <dgm:t>
        <a:bodyPr/>
        <a:lstStyle/>
        <a:p>
          <a:endParaRPr lang="en-US"/>
        </a:p>
      </dgm:t>
    </dgm:pt>
    <dgm:pt modelId="{3202311B-ABED-42A2-95BB-DFA03918FC59}" type="pres">
      <dgm:prSet presAssocID="{0808E695-907A-450A-9186-5BF7B3A078C9}" presName="hierRoot2" presStyleCnt="0">
        <dgm:presLayoutVars>
          <dgm:hierBranch val="init"/>
        </dgm:presLayoutVars>
      </dgm:prSet>
      <dgm:spPr/>
    </dgm:pt>
    <dgm:pt modelId="{AA7D44D9-C62B-4904-BE07-43CF2BDCC79B}" type="pres">
      <dgm:prSet presAssocID="{0808E695-907A-450A-9186-5BF7B3A078C9}" presName="rootComposite" presStyleCnt="0"/>
      <dgm:spPr/>
    </dgm:pt>
    <dgm:pt modelId="{3D9920A1-F583-4F21-8766-FF2554E3EAF2}" type="pres">
      <dgm:prSet presAssocID="{0808E695-907A-450A-9186-5BF7B3A078C9}" presName="rootText" presStyleLbl="node2" presStyleIdx="4" presStyleCnt="7" custLinFactNeighborX="-3328">
        <dgm:presLayoutVars>
          <dgm:chPref val="3"/>
        </dgm:presLayoutVars>
      </dgm:prSet>
      <dgm:spPr/>
      <dgm:t>
        <a:bodyPr/>
        <a:lstStyle/>
        <a:p>
          <a:endParaRPr lang="en-US"/>
        </a:p>
      </dgm:t>
    </dgm:pt>
    <dgm:pt modelId="{7C151482-9F45-49BA-B78D-682073574734}" type="pres">
      <dgm:prSet presAssocID="{0808E695-907A-450A-9186-5BF7B3A078C9}" presName="rootConnector" presStyleLbl="node2" presStyleIdx="4" presStyleCnt="7"/>
      <dgm:spPr/>
      <dgm:t>
        <a:bodyPr/>
        <a:lstStyle/>
        <a:p>
          <a:endParaRPr lang="en-US"/>
        </a:p>
      </dgm:t>
    </dgm:pt>
    <dgm:pt modelId="{CB37EB9B-9E76-4443-B72B-C1DD90B47608}" type="pres">
      <dgm:prSet presAssocID="{0808E695-907A-450A-9186-5BF7B3A078C9}" presName="hierChild4" presStyleCnt="0"/>
      <dgm:spPr/>
    </dgm:pt>
    <dgm:pt modelId="{6B1F61C1-CB5F-440E-A532-4B5F75CAD74D}" type="pres">
      <dgm:prSet presAssocID="{0808E695-907A-450A-9186-5BF7B3A078C9}" presName="hierChild5" presStyleCnt="0"/>
      <dgm:spPr/>
    </dgm:pt>
    <dgm:pt modelId="{E2F47542-C215-4B0A-B55F-26689AAEFCAF}" type="pres">
      <dgm:prSet presAssocID="{5F5B9404-DBBE-4343-B4F1-D43FC0E952FC}" presName="Name37" presStyleLbl="parChTrans1D2" presStyleIdx="5" presStyleCnt="7"/>
      <dgm:spPr/>
      <dgm:t>
        <a:bodyPr/>
        <a:lstStyle/>
        <a:p>
          <a:endParaRPr lang="en-US"/>
        </a:p>
      </dgm:t>
    </dgm:pt>
    <dgm:pt modelId="{97850BBE-F927-4E20-A812-C8AAD4CCA481}" type="pres">
      <dgm:prSet presAssocID="{2871BD82-E057-4A0D-B825-6BFAE95B5499}" presName="hierRoot2" presStyleCnt="0">
        <dgm:presLayoutVars>
          <dgm:hierBranch val="init"/>
        </dgm:presLayoutVars>
      </dgm:prSet>
      <dgm:spPr/>
    </dgm:pt>
    <dgm:pt modelId="{0EE99D32-D677-4CB4-B473-B82F3754DE3E}" type="pres">
      <dgm:prSet presAssocID="{2871BD82-E057-4A0D-B825-6BFAE95B5499}" presName="rootComposite" presStyleCnt="0"/>
      <dgm:spPr/>
    </dgm:pt>
    <dgm:pt modelId="{9BCCF4A5-5836-4821-8726-BEF74347A007}" type="pres">
      <dgm:prSet presAssocID="{2871BD82-E057-4A0D-B825-6BFAE95B5499}" presName="rootText" presStyleLbl="node2" presStyleIdx="5" presStyleCnt="7">
        <dgm:presLayoutVars>
          <dgm:chPref val="3"/>
        </dgm:presLayoutVars>
      </dgm:prSet>
      <dgm:spPr/>
      <dgm:t>
        <a:bodyPr/>
        <a:lstStyle/>
        <a:p>
          <a:endParaRPr lang="en-US"/>
        </a:p>
      </dgm:t>
    </dgm:pt>
    <dgm:pt modelId="{72DD5CB4-A952-4833-AE48-F2533893EA85}" type="pres">
      <dgm:prSet presAssocID="{2871BD82-E057-4A0D-B825-6BFAE95B5499}" presName="rootConnector" presStyleLbl="node2" presStyleIdx="5" presStyleCnt="7"/>
      <dgm:spPr/>
      <dgm:t>
        <a:bodyPr/>
        <a:lstStyle/>
        <a:p>
          <a:endParaRPr lang="en-US"/>
        </a:p>
      </dgm:t>
    </dgm:pt>
    <dgm:pt modelId="{8748CD9D-F60F-48C4-80AC-94B609012503}" type="pres">
      <dgm:prSet presAssocID="{2871BD82-E057-4A0D-B825-6BFAE95B5499}" presName="hierChild4" presStyleCnt="0"/>
      <dgm:spPr/>
    </dgm:pt>
    <dgm:pt modelId="{26549F86-8F27-4403-A70D-AE4FF159930B}" type="pres">
      <dgm:prSet presAssocID="{2871BD82-E057-4A0D-B825-6BFAE95B5499}" presName="hierChild5" presStyleCnt="0"/>
      <dgm:spPr/>
    </dgm:pt>
    <dgm:pt modelId="{8BFCDE7E-3B07-4F4A-B626-0DFEB8F715FD}" type="pres">
      <dgm:prSet presAssocID="{EA0B76ED-2981-4953-83FC-4AF559835FEB}" presName="Name37" presStyleLbl="parChTrans1D2" presStyleIdx="6" presStyleCnt="7"/>
      <dgm:spPr/>
      <dgm:t>
        <a:bodyPr/>
        <a:lstStyle/>
        <a:p>
          <a:endParaRPr lang="en-US"/>
        </a:p>
      </dgm:t>
    </dgm:pt>
    <dgm:pt modelId="{0307DE20-D96C-4415-9FF5-965E3E51E002}" type="pres">
      <dgm:prSet presAssocID="{38577134-A741-4E47-A93E-B91C77CD3028}" presName="hierRoot2" presStyleCnt="0">
        <dgm:presLayoutVars>
          <dgm:hierBranch val="init"/>
        </dgm:presLayoutVars>
      </dgm:prSet>
      <dgm:spPr/>
    </dgm:pt>
    <dgm:pt modelId="{9D207A07-4D0A-43BD-8BB1-23EA7FE43E8C}" type="pres">
      <dgm:prSet presAssocID="{38577134-A741-4E47-A93E-B91C77CD3028}" presName="rootComposite" presStyleCnt="0"/>
      <dgm:spPr/>
    </dgm:pt>
    <dgm:pt modelId="{E51E86C5-FE63-4E4C-8C0B-AA2EBD3A8035}" type="pres">
      <dgm:prSet presAssocID="{38577134-A741-4E47-A93E-B91C77CD3028}" presName="rootText" presStyleLbl="node2" presStyleIdx="6" presStyleCnt="7">
        <dgm:presLayoutVars>
          <dgm:chPref val="3"/>
        </dgm:presLayoutVars>
      </dgm:prSet>
      <dgm:spPr/>
      <dgm:t>
        <a:bodyPr/>
        <a:lstStyle/>
        <a:p>
          <a:endParaRPr lang="en-US"/>
        </a:p>
      </dgm:t>
    </dgm:pt>
    <dgm:pt modelId="{580EC101-8F74-4E0F-9305-B6DF38372B6C}" type="pres">
      <dgm:prSet presAssocID="{38577134-A741-4E47-A93E-B91C77CD3028}" presName="rootConnector" presStyleLbl="node2" presStyleIdx="6" presStyleCnt="7"/>
      <dgm:spPr/>
      <dgm:t>
        <a:bodyPr/>
        <a:lstStyle/>
        <a:p>
          <a:endParaRPr lang="en-US"/>
        </a:p>
      </dgm:t>
    </dgm:pt>
    <dgm:pt modelId="{2B00BA66-BF2D-4CBF-B467-97C52FC4016E}" type="pres">
      <dgm:prSet presAssocID="{38577134-A741-4E47-A93E-B91C77CD3028}" presName="hierChild4" presStyleCnt="0"/>
      <dgm:spPr/>
    </dgm:pt>
    <dgm:pt modelId="{67B19863-FEA0-4F5E-ACEF-F5340DEDE52D}" type="pres">
      <dgm:prSet presAssocID="{38577134-A741-4E47-A93E-B91C77CD3028}" presName="hierChild5" presStyleCnt="0"/>
      <dgm:spPr/>
    </dgm:pt>
    <dgm:pt modelId="{FDC09219-7206-4AEB-AE2E-1B7D89618A4F}" type="pres">
      <dgm:prSet presAssocID="{73CBE7F9-B9AC-4B36-B6C1-25D850CAD3AA}" presName="hierChild3" presStyleCnt="0"/>
      <dgm:spPr/>
    </dgm:pt>
  </dgm:ptLst>
  <dgm:cxnLst>
    <dgm:cxn modelId="{4FB99DD4-8AA7-4547-B7B2-26E5B709A67C}" type="presOf" srcId="{38577134-A741-4E47-A93E-B91C77CD3028}" destId="{580EC101-8F74-4E0F-9305-B6DF38372B6C}" srcOrd="1" destOrd="0" presId="urn:microsoft.com/office/officeart/2005/8/layout/orgChart1"/>
    <dgm:cxn modelId="{89E96C75-0E90-4600-B873-C9C80FBA63D1}" type="presOf" srcId="{EA0B76ED-2981-4953-83FC-4AF559835FEB}" destId="{8BFCDE7E-3B07-4F4A-B626-0DFEB8F715FD}" srcOrd="0" destOrd="0" presId="urn:microsoft.com/office/officeart/2005/8/layout/orgChart1"/>
    <dgm:cxn modelId="{A42CE73D-F154-4539-AA9A-7881E79A1262}" srcId="{73CBE7F9-B9AC-4B36-B6C1-25D850CAD3AA}" destId="{688FAE08-AA35-4B3B-BC7C-179C2F066949}" srcOrd="0" destOrd="0" parTransId="{EE4B8626-424F-4021-949C-C8969F4016CA}" sibTransId="{3E458D82-1158-46EA-ACD6-D083D32B1E20}"/>
    <dgm:cxn modelId="{66BD6D36-8E0A-4B4E-98B0-E5E9C534D8A7}" srcId="{73CBE7F9-B9AC-4B36-B6C1-25D850CAD3AA}" destId="{0808E695-907A-450A-9186-5BF7B3A078C9}" srcOrd="4" destOrd="0" parTransId="{A03C6D53-D9B8-43AE-B3A9-A1892E47BDB6}" sibTransId="{4FD67C07-7DF1-477A-9E5A-770C688C204A}"/>
    <dgm:cxn modelId="{33AC5A84-CE49-4B51-862C-B69958DFC0F8}" srcId="{73CBE7F9-B9AC-4B36-B6C1-25D850CAD3AA}" destId="{2871BD82-E057-4A0D-B825-6BFAE95B5499}" srcOrd="5" destOrd="0" parTransId="{5F5B9404-DBBE-4343-B4F1-D43FC0E952FC}" sibTransId="{31445C35-4761-4855-8216-DBFDCBAF9016}"/>
    <dgm:cxn modelId="{A8FBFA64-9051-44F2-9855-BD1DFD644760}" srcId="{73CBE7F9-B9AC-4B36-B6C1-25D850CAD3AA}" destId="{DCC0E33E-C14A-403E-8D07-CEF6AC12DE70}" srcOrd="3" destOrd="0" parTransId="{9A4EF5D6-C3C2-4B99-A0E3-B184B55D8015}" sibTransId="{B2E866FD-1E80-4746-BCE7-CFB6CE715121}"/>
    <dgm:cxn modelId="{4CAED0B5-A10A-43E7-B7CD-9BB270EBE2EC}" type="presOf" srcId="{2871BD82-E057-4A0D-B825-6BFAE95B5499}" destId="{72DD5CB4-A952-4833-AE48-F2533893EA85}" srcOrd="1" destOrd="0" presId="urn:microsoft.com/office/officeart/2005/8/layout/orgChart1"/>
    <dgm:cxn modelId="{93D2FB10-AFAC-4611-B9FA-9206EB2366D8}" type="presOf" srcId="{918E6E9A-B205-46C6-B5D3-9D29E9F6AB90}" destId="{164FBC1F-CDCC-4871-90D0-60BB5869B259}" srcOrd="0" destOrd="0" presId="urn:microsoft.com/office/officeart/2005/8/layout/orgChart1"/>
    <dgm:cxn modelId="{5713FB45-DD8F-4835-A795-FB85482BD1A8}" srcId="{73CBE7F9-B9AC-4B36-B6C1-25D850CAD3AA}" destId="{35AE8A6E-F3E3-4F6B-BAFB-D42BB0E14E8D}" srcOrd="1" destOrd="0" parTransId="{918E6E9A-B205-46C6-B5D3-9D29E9F6AB90}" sibTransId="{4BA59CE8-174A-41E4-9266-D12B735E2259}"/>
    <dgm:cxn modelId="{9ABA894E-24CF-46F2-8D67-FF87F6A4134E}" type="presOf" srcId="{73CBE7F9-B9AC-4B36-B6C1-25D850CAD3AA}" destId="{B00C0570-F5BC-4E1D-9B77-99C6C26FDAA8}" srcOrd="1" destOrd="0" presId="urn:microsoft.com/office/officeart/2005/8/layout/orgChart1"/>
    <dgm:cxn modelId="{E3A0638A-6A30-4F0B-8F87-3A232D9EF10C}" type="presOf" srcId="{688FAE08-AA35-4B3B-BC7C-179C2F066949}" destId="{808CD4C4-89D2-4B85-BEF0-EDD89EB73439}" srcOrd="0" destOrd="0" presId="urn:microsoft.com/office/officeart/2005/8/layout/orgChart1"/>
    <dgm:cxn modelId="{228DAA04-ED89-4415-9BDF-CB2188DCA029}" srcId="{73CBE7F9-B9AC-4B36-B6C1-25D850CAD3AA}" destId="{50BE04B1-EAA4-409A-B456-868E7E77A3B2}" srcOrd="2" destOrd="0" parTransId="{800E444C-FEE6-4B2C-A4C8-39DB91B33E74}" sibTransId="{5A1EA6AF-4B54-40ED-8581-2FC746DCD88C}"/>
    <dgm:cxn modelId="{3EC2402C-12D4-4DDF-A2A8-16795713961C}" type="presOf" srcId="{73CBE7F9-B9AC-4B36-B6C1-25D850CAD3AA}" destId="{8965815C-37A6-4587-A2EF-C09A97B359A9}" srcOrd="0" destOrd="0" presId="urn:microsoft.com/office/officeart/2005/8/layout/orgChart1"/>
    <dgm:cxn modelId="{98B194B7-7EF8-4355-B7A9-6B227B7348D2}" type="presOf" srcId="{0808E695-907A-450A-9186-5BF7B3A078C9}" destId="{7C151482-9F45-49BA-B78D-682073574734}" srcOrd="1" destOrd="0" presId="urn:microsoft.com/office/officeart/2005/8/layout/orgChart1"/>
    <dgm:cxn modelId="{83D14DB6-DFFB-4550-8883-AC787CA9572D}" type="presOf" srcId="{A03C6D53-D9B8-43AE-B3A9-A1892E47BDB6}" destId="{A099619E-E78F-4504-8D09-0B4FA461D2CE}" srcOrd="0" destOrd="0" presId="urn:microsoft.com/office/officeart/2005/8/layout/orgChart1"/>
    <dgm:cxn modelId="{0505EB44-3773-41EC-9430-9D08200976DD}" srcId="{73CBE7F9-B9AC-4B36-B6C1-25D850CAD3AA}" destId="{38577134-A741-4E47-A93E-B91C77CD3028}" srcOrd="6" destOrd="0" parTransId="{EA0B76ED-2981-4953-83FC-4AF559835FEB}" sibTransId="{8FBB1D52-5EAD-4947-BBA2-92A1424E9BEC}"/>
    <dgm:cxn modelId="{3B9BEB3C-B743-4186-8ACA-20FB9DCF61A2}" type="presOf" srcId="{9399B4D3-FB36-4FE4-AE56-DC5BC0F8ED7A}" destId="{58512AC1-F1FC-44AD-B77C-9467A757D433}" srcOrd="0" destOrd="0" presId="urn:microsoft.com/office/officeart/2005/8/layout/orgChart1"/>
    <dgm:cxn modelId="{2E18BE87-E010-45CF-8BF7-BB2144DB947D}" type="presOf" srcId="{DCC0E33E-C14A-403E-8D07-CEF6AC12DE70}" destId="{401A67B4-BE66-4BA3-B506-93E41962DC0B}" srcOrd="0" destOrd="0" presId="urn:microsoft.com/office/officeart/2005/8/layout/orgChart1"/>
    <dgm:cxn modelId="{0D489CCE-97AC-4CD2-8F50-C5F8A7CCD14C}" type="presOf" srcId="{DCC0E33E-C14A-403E-8D07-CEF6AC12DE70}" destId="{CA502D54-7E69-4330-A865-24F13DE45128}" srcOrd="1" destOrd="0" presId="urn:microsoft.com/office/officeart/2005/8/layout/orgChart1"/>
    <dgm:cxn modelId="{68E29FA7-1ADA-42D8-A621-738526B85545}" type="presOf" srcId="{9A4EF5D6-C3C2-4B99-A0E3-B184B55D8015}" destId="{464F2DB2-9775-45C6-AB7C-5F0C7B14E109}" srcOrd="0" destOrd="0" presId="urn:microsoft.com/office/officeart/2005/8/layout/orgChart1"/>
    <dgm:cxn modelId="{9D46FD4A-B463-49EF-A12A-B88141EDB490}" type="presOf" srcId="{38577134-A741-4E47-A93E-B91C77CD3028}" destId="{E51E86C5-FE63-4E4C-8C0B-AA2EBD3A8035}" srcOrd="0" destOrd="0" presId="urn:microsoft.com/office/officeart/2005/8/layout/orgChart1"/>
    <dgm:cxn modelId="{9545CD24-8838-4990-A172-B72B87D2D2E3}" type="presOf" srcId="{800E444C-FEE6-4B2C-A4C8-39DB91B33E74}" destId="{94200FCB-6670-46D3-8C88-9CF5BCF09F21}" srcOrd="0" destOrd="0" presId="urn:microsoft.com/office/officeart/2005/8/layout/orgChart1"/>
    <dgm:cxn modelId="{899B1F53-AC99-4089-A1C6-E4BAB1668427}" type="presOf" srcId="{35AE8A6E-F3E3-4F6B-BAFB-D42BB0E14E8D}" destId="{417DACD8-27DB-4AC9-B53E-5621B2C046D3}" srcOrd="1" destOrd="0" presId="urn:microsoft.com/office/officeart/2005/8/layout/orgChart1"/>
    <dgm:cxn modelId="{FDECD309-181E-4951-B710-B0347F29A628}" type="presOf" srcId="{50BE04B1-EAA4-409A-B456-868E7E77A3B2}" destId="{9AE2C774-62E9-464B-AD6B-2F5F7E2050DB}" srcOrd="0" destOrd="0" presId="urn:microsoft.com/office/officeart/2005/8/layout/orgChart1"/>
    <dgm:cxn modelId="{5DB24778-C64F-4B03-906C-43ECB0D6A0B8}" type="presOf" srcId="{0808E695-907A-450A-9186-5BF7B3A078C9}" destId="{3D9920A1-F583-4F21-8766-FF2554E3EAF2}" srcOrd="0" destOrd="0" presId="urn:microsoft.com/office/officeart/2005/8/layout/orgChart1"/>
    <dgm:cxn modelId="{A61D303D-FAA1-4100-8548-13AC23A395C9}" type="presOf" srcId="{2871BD82-E057-4A0D-B825-6BFAE95B5499}" destId="{9BCCF4A5-5836-4821-8726-BEF74347A007}" srcOrd="0" destOrd="0" presId="urn:microsoft.com/office/officeart/2005/8/layout/orgChart1"/>
    <dgm:cxn modelId="{4A58AE21-B2F4-4770-AE3B-76B11498EBE4}" srcId="{9399B4D3-FB36-4FE4-AE56-DC5BC0F8ED7A}" destId="{73CBE7F9-B9AC-4B36-B6C1-25D850CAD3AA}" srcOrd="0" destOrd="0" parTransId="{26E96FAF-08AB-4450-A299-FCD4CF7763CD}" sibTransId="{04C80442-E2C8-425B-A9F0-8E39FD814E13}"/>
    <dgm:cxn modelId="{10E81806-A53F-45DD-94DD-164C90AE452B}" type="presOf" srcId="{EE4B8626-424F-4021-949C-C8969F4016CA}" destId="{6A531605-71A2-4BB9-A2A2-AE40F3AFD945}" srcOrd="0" destOrd="0" presId="urn:microsoft.com/office/officeart/2005/8/layout/orgChart1"/>
    <dgm:cxn modelId="{C0EBECDA-F6D4-43F4-A0E6-E6A2D6CA99DD}" type="presOf" srcId="{35AE8A6E-F3E3-4F6B-BAFB-D42BB0E14E8D}" destId="{45C60EE0-88FE-48EC-87C0-00FC8F26B84F}" srcOrd="0" destOrd="0" presId="urn:microsoft.com/office/officeart/2005/8/layout/orgChart1"/>
    <dgm:cxn modelId="{59C80A10-CFC3-424A-A0A2-8148F00377BA}" type="presOf" srcId="{5F5B9404-DBBE-4343-B4F1-D43FC0E952FC}" destId="{E2F47542-C215-4B0A-B55F-26689AAEFCAF}" srcOrd="0" destOrd="0" presId="urn:microsoft.com/office/officeart/2005/8/layout/orgChart1"/>
    <dgm:cxn modelId="{7892C6CC-DEAF-4C07-933D-4E5FEF7A1CD8}" type="presOf" srcId="{50BE04B1-EAA4-409A-B456-868E7E77A3B2}" destId="{AAA7DB99-94A1-4137-A658-34AD9CCCB071}" srcOrd="1" destOrd="0" presId="urn:microsoft.com/office/officeart/2005/8/layout/orgChart1"/>
    <dgm:cxn modelId="{3D2ABCB5-1023-4207-9C40-447D2D273E8B}" type="presOf" srcId="{688FAE08-AA35-4B3B-BC7C-179C2F066949}" destId="{044FB682-3C56-4A75-B1CD-8B43F5E60C77}" srcOrd="1" destOrd="0" presId="urn:microsoft.com/office/officeart/2005/8/layout/orgChart1"/>
    <dgm:cxn modelId="{DBCD4CD7-0765-42ED-A343-E1E0E2FC2B38}" type="presParOf" srcId="{58512AC1-F1FC-44AD-B77C-9467A757D433}" destId="{C63B1F21-A8F0-431F-A319-83BF42283657}" srcOrd="0" destOrd="0" presId="urn:microsoft.com/office/officeart/2005/8/layout/orgChart1"/>
    <dgm:cxn modelId="{4CCD677B-0470-4B85-8B1C-A6939DF17A08}" type="presParOf" srcId="{C63B1F21-A8F0-431F-A319-83BF42283657}" destId="{2EB9809C-1A54-455C-8492-4C6A0E53B6EB}" srcOrd="0" destOrd="0" presId="urn:microsoft.com/office/officeart/2005/8/layout/orgChart1"/>
    <dgm:cxn modelId="{825C1A3D-50EA-4652-A35D-A8A80699F6CF}" type="presParOf" srcId="{2EB9809C-1A54-455C-8492-4C6A0E53B6EB}" destId="{8965815C-37A6-4587-A2EF-C09A97B359A9}" srcOrd="0" destOrd="0" presId="urn:microsoft.com/office/officeart/2005/8/layout/orgChart1"/>
    <dgm:cxn modelId="{E7A6D50A-105D-4789-BB4B-E41264767DA1}" type="presParOf" srcId="{2EB9809C-1A54-455C-8492-4C6A0E53B6EB}" destId="{B00C0570-F5BC-4E1D-9B77-99C6C26FDAA8}" srcOrd="1" destOrd="0" presId="urn:microsoft.com/office/officeart/2005/8/layout/orgChart1"/>
    <dgm:cxn modelId="{EDC2D9B8-32A1-44E2-99E9-73DB116B4A4C}" type="presParOf" srcId="{C63B1F21-A8F0-431F-A319-83BF42283657}" destId="{3D840295-BB5F-4A39-9462-52AC0B1D90A6}" srcOrd="1" destOrd="0" presId="urn:microsoft.com/office/officeart/2005/8/layout/orgChart1"/>
    <dgm:cxn modelId="{5DD326FB-3374-4AC4-91BA-BC8CF86F1987}" type="presParOf" srcId="{3D840295-BB5F-4A39-9462-52AC0B1D90A6}" destId="{6A531605-71A2-4BB9-A2A2-AE40F3AFD945}" srcOrd="0" destOrd="0" presId="urn:microsoft.com/office/officeart/2005/8/layout/orgChart1"/>
    <dgm:cxn modelId="{E4A5EAC6-23F4-4AD6-A1C7-7E68E75E421E}" type="presParOf" srcId="{3D840295-BB5F-4A39-9462-52AC0B1D90A6}" destId="{DBC73388-D3F5-4C1D-B621-F7152508846A}" srcOrd="1" destOrd="0" presId="urn:microsoft.com/office/officeart/2005/8/layout/orgChart1"/>
    <dgm:cxn modelId="{435563E8-4985-454D-A444-1A6E1995567A}" type="presParOf" srcId="{DBC73388-D3F5-4C1D-B621-F7152508846A}" destId="{FEB4F38E-1945-4A3A-9D9F-202C6C22F6A8}" srcOrd="0" destOrd="0" presId="urn:microsoft.com/office/officeart/2005/8/layout/orgChart1"/>
    <dgm:cxn modelId="{DE0A1FCE-DBB6-450A-B7FC-23A5898A09EC}" type="presParOf" srcId="{FEB4F38E-1945-4A3A-9D9F-202C6C22F6A8}" destId="{808CD4C4-89D2-4B85-BEF0-EDD89EB73439}" srcOrd="0" destOrd="0" presId="urn:microsoft.com/office/officeart/2005/8/layout/orgChart1"/>
    <dgm:cxn modelId="{63D43F90-1FB1-48FB-BB9B-E667EFC8C0A2}" type="presParOf" srcId="{FEB4F38E-1945-4A3A-9D9F-202C6C22F6A8}" destId="{044FB682-3C56-4A75-B1CD-8B43F5E60C77}" srcOrd="1" destOrd="0" presId="urn:microsoft.com/office/officeart/2005/8/layout/orgChart1"/>
    <dgm:cxn modelId="{607ED8F6-8DA8-4BE0-AF10-B69A8E947ADC}" type="presParOf" srcId="{DBC73388-D3F5-4C1D-B621-F7152508846A}" destId="{C28DB0CB-EB3C-45F1-80EE-8B367FD740B5}" srcOrd="1" destOrd="0" presId="urn:microsoft.com/office/officeart/2005/8/layout/orgChart1"/>
    <dgm:cxn modelId="{20FDB50A-2014-4AA7-9C71-1A261437B2BA}" type="presParOf" srcId="{DBC73388-D3F5-4C1D-B621-F7152508846A}" destId="{CC0F9886-F914-499D-AC4D-DF4282D01404}" srcOrd="2" destOrd="0" presId="urn:microsoft.com/office/officeart/2005/8/layout/orgChart1"/>
    <dgm:cxn modelId="{246CD3EE-92C0-4356-8D5D-9DA1159B40B5}" type="presParOf" srcId="{3D840295-BB5F-4A39-9462-52AC0B1D90A6}" destId="{164FBC1F-CDCC-4871-90D0-60BB5869B259}" srcOrd="2" destOrd="0" presId="urn:microsoft.com/office/officeart/2005/8/layout/orgChart1"/>
    <dgm:cxn modelId="{B0FAA1FF-78C1-4CEF-ABE9-E31D1B93061C}" type="presParOf" srcId="{3D840295-BB5F-4A39-9462-52AC0B1D90A6}" destId="{5F79550C-B305-46DB-A693-470D708E40DC}" srcOrd="3" destOrd="0" presId="urn:microsoft.com/office/officeart/2005/8/layout/orgChart1"/>
    <dgm:cxn modelId="{785CA73E-4404-4063-BA52-9745F078CC11}" type="presParOf" srcId="{5F79550C-B305-46DB-A693-470D708E40DC}" destId="{8993AFEE-E9D7-471E-A324-13ED0CD48730}" srcOrd="0" destOrd="0" presId="urn:microsoft.com/office/officeart/2005/8/layout/orgChart1"/>
    <dgm:cxn modelId="{1D7B1D8E-34DC-4AD0-82B6-AEE0B40D8B6E}" type="presParOf" srcId="{8993AFEE-E9D7-471E-A324-13ED0CD48730}" destId="{45C60EE0-88FE-48EC-87C0-00FC8F26B84F}" srcOrd="0" destOrd="0" presId="urn:microsoft.com/office/officeart/2005/8/layout/orgChart1"/>
    <dgm:cxn modelId="{2C77D380-C2F4-41D2-B975-62E1F3B71F8C}" type="presParOf" srcId="{8993AFEE-E9D7-471E-A324-13ED0CD48730}" destId="{417DACD8-27DB-4AC9-B53E-5621B2C046D3}" srcOrd="1" destOrd="0" presId="urn:microsoft.com/office/officeart/2005/8/layout/orgChart1"/>
    <dgm:cxn modelId="{CCD52897-6325-4897-9183-5D5D1056F6B2}" type="presParOf" srcId="{5F79550C-B305-46DB-A693-470D708E40DC}" destId="{6951553A-0480-41C1-A975-EE7D78B4C34C}" srcOrd="1" destOrd="0" presId="urn:microsoft.com/office/officeart/2005/8/layout/orgChart1"/>
    <dgm:cxn modelId="{E00517D8-DC75-4EB8-A345-B6781A4165E7}" type="presParOf" srcId="{5F79550C-B305-46DB-A693-470D708E40DC}" destId="{F4AF9981-A1B6-47D5-9522-B3D49294AA6D}" srcOrd="2" destOrd="0" presId="urn:microsoft.com/office/officeart/2005/8/layout/orgChart1"/>
    <dgm:cxn modelId="{A4FCD618-64B6-445E-A212-63DA3E15A0A2}" type="presParOf" srcId="{3D840295-BB5F-4A39-9462-52AC0B1D90A6}" destId="{94200FCB-6670-46D3-8C88-9CF5BCF09F21}" srcOrd="4" destOrd="0" presId="urn:microsoft.com/office/officeart/2005/8/layout/orgChart1"/>
    <dgm:cxn modelId="{CF69D044-BC51-4FE1-96AA-D704D399A775}" type="presParOf" srcId="{3D840295-BB5F-4A39-9462-52AC0B1D90A6}" destId="{C531D61D-CF88-418E-A337-D49DC95C02A6}" srcOrd="5" destOrd="0" presId="urn:microsoft.com/office/officeart/2005/8/layout/orgChart1"/>
    <dgm:cxn modelId="{6B5660CD-3DB2-4262-9E57-768052D594D4}" type="presParOf" srcId="{C531D61D-CF88-418E-A337-D49DC95C02A6}" destId="{9DE8823D-07A8-45A2-AFCF-C89CEAD25C96}" srcOrd="0" destOrd="0" presId="urn:microsoft.com/office/officeart/2005/8/layout/orgChart1"/>
    <dgm:cxn modelId="{272291BE-7314-4EA2-934C-8C27DE0AEBF3}" type="presParOf" srcId="{9DE8823D-07A8-45A2-AFCF-C89CEAD25C96}" destId="{9AE2C774-62E9-464B-AD6B-2F5F7E2050DB}" srcOrd="0" destOrd="0" presId="urn:microsoft.com/office/officeart/2005/8/layout/orgChart1"/>
    <dgm:cxn modelId="{EA824C74-5E54-4C1B-8EEE-F28B902A7ED1}" type="presParOf" srcId="{9DE8823D-07A8-45A2-AFCF-C89CEAD25C96}" destId="{AAA7DB99-94A1-4137-A658-34AD9CCCB071}" srcOrd="1" destOrd="0" presId="urn:microsoft.com/office/officeart/2005/8/layout/orgChart1"/>
    <dgm:cxn modelId="{6C535BFA-6B65-4845-B7FB-0284ACEDD72C}" type="presParOf" srcId="{C531D61D-CF88-418E-A337-D49DC95C02A6}" destId="{627C489C-A1FD-4414-B380-0ED7CEDB2DBB}" srcOrd="1" destOrd="0" presId="urn:microsoft.com/office/officeart/2005/8/layout/orgChart1"/>
    <dgm:cxn modelId="{873E9090-5E20-451E-A162-6E3841B468FA}" type="presParOf" srcId="{C531D61D-CF88-418E-A337-D49DC95C02A6}" destId="{2A74F50D-6973-459E-BC80-C75286AB641F}" srcOrd="2" destOrd="0" presId="urn:microsoft.com/office/officeart/2005/8/layout/orgChart1"/>
    <dgm:cxn modelId="{CF1C8CF1-3D5A-4E6B-879E-24C641C69632}" type="presParOf" srcId="{3D840295-BB5F-4A39-9462-52AC0B1D90A6}" destId="{464F2DB2-9775-45C6-AB7C-5F0C7B14E109}" srcOrd="6" destOrd="0" presId="urn:microsoft.com/office/officeart/2005/8/layout/orgChart1"/>
    <dgm:cxn modelId="{7DAD73A2-F08A-40FC-9144-0B1335A4952A}" type="presParOf" srcId="{3D840295-BB5F-4A39-9462-52AC0B1D90A6}" destId="{95CB86E3-BEBE-40C6-944F-E399E147A14B}" srcOrd="7" destOrd="0" presId="urn:microsoft.com/office/officeart/2005/8/layout/orgChart1"/>
    <dgm:cxn modelId="{5D551BBE-DD57-40B2-8D6C-0B9F07DB5017}" type="presParOf" srcId="{95CB86E3-BEBE-40C6-944F-E399E147A14B}" destId="{6735C2DD-38D1-40AF-B4E8-AF6E49D17B5A}" srcOrd="0" destOrd="0" presId="urn:microsoft.com/office/officeart/2005/8/layout/orgChart1"/>
    <dgm:cxn modelId="{438FCC5A-E65E-47A8-B2AE-B7D5129B392B}" type="presParOf" srcId="{6735C2DD-38D1-40AF-B4E8-AF6E49D17B5A}" destId="{401A67B4-BE66-4BA3-B506-93E41962DC0B}" srcOrd="0" destOrd="0" presId="urn:microsoft.com/office/officeart/2005/8/layout/orgChart1"/>
    <dgm:cxn modelId="{8BAF41FF-DB84-4776-A392-BDC2A0E86CBB}" type="presParOf" srcId="{6735C2DD-38D1-40AF-B4E8-AF6E49D17B5A}" destId="{CA502D54-7E69-4330-A865-24F13DE45128}" srcOrd="1" destOrd="0" presId="urn:microsoft.com/office/officeart/2005/8/layout/orgChart1"/>
    <dgm:cxn modelId="{2EB5E373-A070-4797-BD1A-C97BBF37DE2D}" type="presParOf" srcId="{95CB86E3-BEBE-40C6-944F-E399E147A14B}" destId="{146BD1BB-F08A-4696-A81F-CE7AD8E07A6A}" srcOrd="1" destOrd="0" presId="urn:microsoft.com/office/officeart/2005/8/layout/orgChart1"/>
    <dgm:cxn modelId="{C609EB83-9851-4543-B18A-745E48E72874}" type="presParOf" srcId="{95CB86E3-BEBE-40C6-944F-E399E147A14B}" destId="{3993136E-8212-47EF-9CFA-BE6EAA6D7AD1}" srcOrd="2" destOrd="0" presId="urn:microsoft.com/office/officeart/2005/8/layout/orgChart1"/>
    <dgm:cxn modelId="{1344AAC0-B068-4DB5-B599-0993DFD252BC}" type="presParOf" srcId="{3D840295-BB5F-4A39-9462-52AC0B1D90A6}" destId="{A099619E-E78F-4504-8D09-0B4FA461D2CE}" srcOrd="8" destOrd="0" presId="urn:microsoft.com/office/officeart/2005/8/layout/orgChart1"/>
    <dgm:cxn modelId="{C8A78166-40AD-4D57-8092-746510B87858}" type="presParOf" srcId="{3D840295-BB5F-4A39-9462-52AC0B1D90A6}" destId="{3202311B-ABED-42A2-95BB-DFA03918FC59}" srcOrd="9" destOrd="0" presId="urn:microsoft.com/office/officeart/2005/8/layout/orgChart1"/>
    <dgm:cxn modelId="{D567E100-E46A-48E5-86DC-599F4D26A699}" type="presParOf" srcId="{3202311B-ABED-42A2-95BB-DFA03918FC59}" destId="{AA7D44D9-C62B-4904-BE07-43CF2BDCC79B}" srcOrd="0" destOrd="0" presId="urn:microsoft.com/office/officeart/2005/8/layout/orgChart1"/>
    <dgm:cxn modelId="{EA506933-C0BB-4047-8817-DE8A88C658D5}" type="presParOf" srcId="{AA7D44D9-C62B-4904-BE07-43CF2BDCC79B}" destId="{3D9920A1-F583-4F21-8766-FF2554E3EAF2}" srcOrd="0" destOrd="0" presId="urn:microsoft.com/office/officeart/2005/8/layout/orgChart1"/>
    <dgm:cxn modelId="{58394020-C776-4FBC-8102-14A019C272BD}" type="presParOf" srcId="{AA7D44D9-C62B-4904-BE07-43CF2BDCC79B}" destId="{7C151482-9F45-49BA-B78D-682073574734}" srcOrd="1" destOrd="0" presId="urn:microsoft.com/office/officeart/2005/8/layout/orgChart1"/>
    <dgm:cxn modelId="{B507C5B7-7E30-477D-B3C9-F4AA6994F5F4}" type="presParOf" srcId="{3202311B-ABED-42A2-95BB-DFA03918FC59}" destId="{CB37EB9B-9E76-4443-B72B-C1DD90B47608}" srcOrd="1" destOrd="0" presId="urn:microsoft.com/office/officeart/2005/8/layout/orgChart1"/>
    <dgm:cxn modelId="{B0CB79D1-293F-4846-BC37-07FC0F0511B3}" type="presParOf" srcId="{3202311B-ABED-42A2-95BB-DFA03918FC59}" destId="{6B1F61C1-CB5F-440E-A532-4B5F75CAD74D}" srcOrd="2" destOrd="0" presId="urn:microsoft.com/office/officeart/2005/8/layout/orgChart1"/>
    <dgm:cxn modelId="{8F57CCFD-8F5A-43E7-9117-250359D3B3FF}" type="presParOf" srcId="{3D840295-BB5F-4A39-9462-52AC0B1D90A6}" destId="{E2F47542-C215-4B0A-B55F-26689AAEFCAF}" srcOrd="10" destOrd="0" presId="urn:microsoft.com/office/officeart/2005/8/layout/orgChart1"/>
    <dgm:cxn modelId="{5CEDD064-79D6-4D4A-AA48-455453E2A727}" type="presParOf" srcId="{3D840295-BB5F-4A39-9462-52AC0B1D90A6}" destId="{97850BBE-F927-4E20-A812-C8AAD4CCA481}" srcOrd="11" destOrd="0" presId="urn:microsoft.com/office/officeart/2005/8/layout/orgChart1"/>
    <dgm:cxn modelId="{8791D3BB-77C3-48D0-84D2-BD1E0DD88494}" type="presParOf" srcId="{97850BBE-F927-4E20-A812-C8AAD4CCA481}" destId="{0EE99D32-D677-4CB4-B473-B82F3754DE3E}" srcOrd="0" destOrd="0" presId="urn:microsoft.com/office/officeart/2005/8/layout/orgChart1"/>
    <dgm:cxn modelId="{20FC92AE-21B2-42ED-9DA4-4332148ADDCA}" type="presParOf" srcId="{0EE99D32-D677-4CB4-B473-B82F3754DE3E}" destId="{9BCCF4A5-5836-4821-8726-BEF74347A007}" srcOrd="0" destOrd="0" presId="urn:microsoft.com/office/officeart/2005/8/layout/orgChart1"/>
    <dgm:cxn modelId="{81C2E540-5F76-4345-A6F4-FC93DB7F25E9}" type="presParOf" srcId="{0EE99D32-D677-4CB4-B473-B82F3754DE3E}" destId="{72DD5CB4-A952-4833-AE48-F2533893EA85}" srcOrd="1" destOrd="0" presId="urn:microsoft.com/office/officeart/2005/8/layout/orgChart1"/>
    <dgm:cxn modelId="{FD249EF6-724B-41BF-81E1-61B2DCC3F946}" type="presParOf" srcId="{97850BBE-F927-4E20-A812-C8AAD4CCA481}" destId="{8748CD9D-F60F-48C4-80AC-94B609012503}" srcOrd="1" destOrd="0" presId="urn:microsoft.com/office/officeart/2005/8/layout/orgChart1"/>
    <dgm:cxn modelId="{84209F6D-07F2-4BDE-AD87-74BB790DD41F}" type="presParOf" srcId="{97850BBE-F927-4E20-A812-C8AAD4CCA481}" destId="{26549F86-8F27-4403-A70D-AE4FF159930B}" srcOrd="2" destOrd="0" presId="urn:microsoft.com/office/officeart/2005/8/layout/orgChart1"/>
    <dgm:cxn modelId="{EA6D2A52-921B-4ADC-A521-DEFA4A42B165}" type="presParOf" srcId="{3D840295-BB5F-4A39-9462-52AC0B1D90A6}" destId="{8BFCDE7E-3B07-4F4A-B626-0DFEB8F715FD}" srcOrd="12" destOrd="0" presId="urn:microsoft.com/office/officeart/2005/8/layout/orgChart1"/>
    <dgm:cxn modelId="{A9E7947C-52BB-4CCB-8540-28E791ECF702}" type="presParOf" srcId="{3D840295-BB5F-4A39-9462-52AC0B1D90A6}" destId="{0307DE20-D96C-4415-9FF5-965E3E51E002}" srcOrd="13" destOrd="0" presId="urn:microsoft.com/office/officeart/2005/8/layout/orgChart1"/>
    <dgm:cxn modelId="{00D283FC-C37B-4194-A15B-250074074AC9}" type="presParOf" srcId="{0307DE20-D96C-4415-9FF5-965E3E51E002}" destId="{9D207A07-4D0A-43BD-8BB1-23EA7FE43E8C}" srcOrd="0" destOrd="0" presId="urn:microsoft.com/office/officeart/2005/8/layout/orgChart1"/>
    <dgm:cxn modelId="{9F61C1E6-2EA0-40CA-B0DB-3583D52DB5BD}" type="presParOf" srcId="{9D207A07-4D0A-43BD-8BB1-23EA7FE43E8C}" destId="{E51E86C5-FE63-4E4C-8C0B-AA2EBD3A8035}" srcOrd="0" destOrd="0" presId="urn:microsoft.com/office/officeart/2005/8/layout/orgChart1"/>
    <dgm:cxn modelId="{28CB6876-5192-4DF0-A5A1-94A93EAA4D79}" type="presParOf" srcId="{9D207A07-4D0A-43BD-8BB1-23EA7FE43E8C}" destId="{580EC101-8F74-4E0F-9305-B6DF38372B6C}" srcOrd="1" destOrd="0" presId="urn:microsoft.com/office/officeart/2005/8/layout/orgChart1"/>
    <dgm:cxn modelId="{8C795058-2AD1-46B8-9237-32D441BB06DD}" type="presParOf" srcId="{0307DE20-D96C-4415-9FF5-965E3E51E002}" destId="{2B00BA66-BF2D-4CBF-B467-97C52FC4016E}" srcOrd="1" destOrd="0" presId="urn:microsoft.com/office/officeart/2005/8/layout/orgChart1"/>
    <dgm:cxn modelId="{6A2A4CF5-5841-4DA9-A5F6-52445F34ADDC}" type="presParOf" srcId="{0307DE20-D96C-4415-9FF5-965E3E51E002}" destId="{67B19863-FEA0-4F5E-ACEF-F5340DEDE52D}" srcOrd="2" destOrd="0" presId="urn:microsoft.com/office/officeart/2005/8/layout/orgChart1"/>
    <dgm:cxn modelId="{F6C2C4E0-2717-4EF1-B394-95E00B934B64}" type="presParOf" srcId="{C63B1F21-A8F0-431F-A319-83BF42283657}" destId="{FDC09219-7206-4AEB-AE2E-1B7D89618A4F}" srcOrd="2" destOrd="0" presId="urn:microsoft.com/office/officeart/2005/8/layout/orgChart1"/>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1FE856D1-3385-4D84-8B69-7887F27B72F4}" type="doc">
      <dgm:prSet loTypeId="urn:microsoft.com/office/officeart/2005/8/layout/chevron1" loCatId="process" qsTypeId="urn:microsoft.com/office/officeart/2005/8/quickstyle/simple1" qsCatId="simple" csTypeId="urn:microsoft.com/office/officeart/2005/8/colors/accent1_2" csCatId="accent1" phldr="1"/>
      <dgm:spPr/>
    </dgm:pt>
    <dgm:pt modelId="{E9B775A2-0D3F-4F2B-94DD-95036AEA2E5E}">
      <dgm:prSet phldrT="[Text]"/>
      <dgm:spPr/>
      <dgm:t>
        <a:bodyPr/>
        <a:lstStyle/>
        <a:p>
          <a:r>
            <a:rPr lang="en-US"/>
            <a:t>Salespeople</a:t>
          </a:r>
        </a:p>
      </dgm:t>
    </dgm:pt>
    <dgm:pt modelId="{FE7385A8-593D-4319-BEDA-7C7659FF5653}" type="parTrans" cxnId="{E2C7D79F-A28B-4CD8-B9CD-943309E52AA0}">
      <dgm:prSet/>
      <dgm:spPr/>
      <dgm:t>
        <a:bodyPr/>
        <a:lstStyle/>
        <a:p>
          <a:endParaRPr lang="en-US"/>
        </a:p>
      </dgm:t>
    </dgm:pt>
    <dgm:pt modelId="{A7E8B3FD-BB11-4337-A5F5-A8E14A11492E}" type="sibTrans" cxnId="{E2C7D79F-A28B-4CD8-B9CD-943309E52AA0}">
      <dgm:prSet/>
      <dgm:spPr/>
      <dgm:t>
        <a:bodyPr/>
        <a:lstStyle/>
        <a:p>
          <a:endParaRPr lang="en-US"/>
        </a:p>
      </dgm:t>
    </dgm:pt>
    <dgm:pt modelId="{CE444045-59FB-44DA-97D8-F5C95DBAB44F}">
      <dgm:prSet phldrT="[Text]"/>
      <dgm:spPr/>
      <dgm:t>
        <a:bodyPr/>
        <a:lstStyle/>
        <a:p>
          <a:r>
            <a:rPr lang="en-US"/>
            <a:t>Sales force activities</a:t>
          </a:r>
        </a:p>
      </dgm:t>
    </dgm:pt>
    <dgm:pt modelId="{7CDBD4CE-FEE1-42A6-9E9D-4DAEE757C30B}" type="parTrans" cxnId="{BCB04E9C-6F4C-40AA-8B44-755469D164B9}">
      <dgm:prSet/>
      <dgm:spPr/>
      <dgm:t>
        <a:bodyPr/>
        <a:lstStyle/>
        <a:p>
          <a:endParaRPr lang="en-US"/>
        </a:p>
      </dgm:t>
    </dgm:pt>
    <dgm:pt modelId="{6CC4667A-B5BC-4593-B399-1FDAC46BFAC1}" type="sibTrans" cxnId="{BCB04E9C-6F4C-40AA-8B44-755469D164B9}">
      <dgm:prSet/>
      <dgm:spPr/>
      <dgm:t>
        <a:bodyPr/>
        <a:lstStyle/>
        <a:p>
          <a:endParaRPr lang="en-US"/>
        </a:p>
      </dgm:t>
    </dgm:pt>
    <dgm:pt modelId="{6A00A98C-D4D9-4E8E-8240-9FEA86650571}">
      <dgm:prSet phldrT="[Text]"/>
      <dgm:spPr/>
      <dgm:t>
        <a:bodyPr/>
        <a:lstStyle/>
        <a:p>
          <a:r>
            <a:rPr lang="en-US"/>
            <a:t>Customer Results</a:t>
          </a:r>
        </a:p>
      </dgm:t>
    </dgm:pt>
    <dgm:pt modelId="{8C879D94-7B9A-4084-B453-CC38FE71AA78}" type="parTrans" cxnId="{C00EDB10-2D88-44DD-909C-73382820A663}">
      <dgm:prSet/>
      <dgm:spPr/>
      <dgm:t>
        <a:bodyPr/>
        <a:lstStyle/>
        <a:p>
          <a:endParaRPr lang="en-US"/>
        </a:p>
      </dgm:t>
    </dgm:pt>
    <dgm:pt modelId="{37907505-C108-47F4-A198-54EEA01AF63E}" type="sibTrans" cxnId="{C00EDB10-2D88-44DD-909C-73382820A663}">
      <dgm:prSet/>
      <dgm:spPr/>
      <dgm:t>
        <a:bodyPr/>
        <a:lstStyle/>
        <a:p>
          <a:endParaRPr lang="en-US"/>
        </a:p>
      </dgm:t>
    </dgm:pt>
    <dgm:pt modelId="{A4AB9184-FECC-41DB-BB47-48FFD603BC99}">
      <dgm:prSet/>
      <dgm:spPr/>
      <dgm:t>
        <a:bodyPr/>
        <a:lstStyle/>
        <a:p>
          <a:r>
            <a:rPr lang="en-US"/>
            <a:t>Company Results</a:t>
          </a:r>
        </a:p>
      </dgm:t>
    </dgm:pt>
    <dgm:pt modelId="{7CD42ED7-5D26-43BB-9E31-1DFD82BEDC9B}" type="parTrans" cxnId="{E8C1A96F-AC6A-47E5-B71F-D807FCCDDF10}">
      <dgm:prSet/>
      <dgm:spPr/>
      <dgm:t>
        <a:bodyPr/>
        <a:lstStyle/>
        <a:p>
          <a:endParaRPr lang="en-US"/>
        </a:p>
      </dgm:t>
    </dgm:pt>
    <dgm:pt modelId="{844F4E7B-2DB7-4F87-94C5-BD633497E90D}" type="sibTrans" cxnId="{E8C1A96F-AC6A-47E5-B71F-D807FCCDDF10}">
      <dgm:prSet/>
      <dgm:spPr/>
      <dgm:t>
        <a:bodyPr/>
        <a:lstStyle/>
        <a:p>
          <a:endParaRPr lang="en-US"/>
        </a:p>
      </dgm:t>
    </dgm:pt>
    <dgm:pt modelId="{45EA1389-1743-44BE-9B1E-3A571112D054}" type="pres">
      <dgm:prSet presAssocID="{1FE856D1-3385-4D84-8B69-7887F27B72F4}" presName="Name0" presStyleCnt="0">
        <dgm:presLayoutVars>
          <dgm:dir/>
          <dgm:animLvl val="lvl"/>
          <dgm:resizeHandles val="exact"/>
        </dgm:presLayoutVars>
      </dgm:prSet>
      <dgm:spPr/>
    </dgm:pt>
    <dgm:pt modelId="{629E36C4-7D83-4F96-A46A-5A263D8DD3D0}" type="pres">
      <dgm:prSet presAssocID="{E9B775A2-0D3F-4F2B-94DD-95036AEA2E5E}" presName="parTxOnly" presStyleLbl="node1" presStyleIdx="0" presStyleCnt="4">
        <dgm:presLayoutVars>
          <dgm:chMax val="0"/>
          <dgm:chPref val="0"/>
          <dgm:bulletEnabled val="1"/>
        </dgm:presLayoutVars>
      </dgm:prSet>
      <dgm:spPr/>
      <dgm:t>
        <a:bodyPr/>
        <a:lstStyle/>
        <a:p>
          <a:endParaRPr lang="en-US"/>
        </a:p>
      </dgm:t>
    </dgm:pt>
    <dgm:pt modelId="{BF017B51-676D-4CFF-8B93-B16383E47B8F}" type="pres">
      <dgm:prSet presAssocID="{A7E8B3FD-BB11-4337-A5F5-A8E14A11492E}" presName="parTxOnlySpace" presStyleCnt="0"/>
      <dgm:spPr/>
    </dgm:pt>
    <dgm:pt modelId="{A1D08336-F7EA-45A4-8120-21103083EBE5}" type="pres">
      <dgm:prSet presAssocID="{CE444045-59FB-44DA-97D8-F5C95DBAB44F}" presName="parTxOnly" presStyleLbl="node1" presStyleIdx="1" presStyleCnt="4">
        <dgm:presLayoutVars>
          <dgm:chMax val="0"/>
          <dgm:chPref val="0"/>
          <dgm:bulletEnabled val="1"/>
        </dgm:presLayoutVars>
      </dgm:prSet>
      <dgm:spPr/>
      <dgm:t>
        <a:bodyPr/>
        <a:lstStyle/>
        <a:p>
          <a:endParaRPr lang="en-US"/>
        </a:p>
      </dgm:t>
    </dgm:pt>
    <dgm:pt modelId="{15DF31E0-0C25-4396-8D70-494983BBA432}" type="pres">
      <dgm:prSet presAssocID="{6CC4667A-B5BC-4593-B399-1FDAC46BFAC1}" presName="parTxOnlySpace" presStyleCnt="0"/>
      <dgm:spPr/>
    </dgm:pt>
    <dgm:pt modelId="{F2C26DF1-8B59-4BD2-AB94-377F59F80A7D}" type="pres">
      <dgm:prSet presAssocID="{6A00A98C-D4D9-4E8E-8240-9FEA86650571}" presName="parTxOnly" presStyleLbl="node1" presStyleIdx="2" presStyleCnt="4">
        <dgm:presLayoutVars>
          <dgm:chMax val="0"/>
          <dgm:chPref val="0"/>
          <dgm:bulletEnabled val="1"/>
        </dgm:presLayoutVars>
      </dgm:prSet>
      <dgm:spPr/>
      <dgm:t>
        <a:bodyPr/>
        <a:lstStyle/>
        <a:p>
          <a:endParaRPr lang="en-US"/>
        </a:p>
      </dgm:t>
    </dgm:pt>
    <dgm:pt modelId="{3F590205-6C82-4685-A886-2859ED0AABFD}" type="pres">
      <dgm:prSet presAssocID="{37907505-C108-47F4-A198-54EEA01AF63E}" presName="parTxOnlySpace" presStyleCnt="0"/>
      <dgm:spPr/>
    </dgm:pt>
    <dgm:pt modelId="{0A9737CD-B29C-4647-AB69-61CA951BA79E}" type="pres">
      <dgm:prSet presAssocID="{A4AB9184-FECC-41DB-BB47-48FFD603BC99}" presName="parTxOnly" presStyleLbl="node1" presStyleIdx="3" presStyleCnt="4">
        <dgm:presLayoutVars>
          <dgm:chMax val="0"/>
          <dgm:chPref val="0"/>
          <dgm:bulletEnabled val="1"/>
        </dgm:presLayoutVars>
      </dgm:prSet>
      <dgm:spPr/>
      <dgm:t>
        <a:bodyPr/>
        <a:lstStyle/>
        <a:p>
          <a:endParaRPr lang="en-US"/>
        </a:p>
      </dgm:t>
    </dgm:pt>
  </dgm:ptLst>
  <dgm:cxnLst>
    <dgm:cxn modelId="{E8C1A96F-AC6A-47E5-B71F-D807FCCDDF10}" srcId="{1FE856D1-3385-4D84-8B69-7887F27B72F4}" destId="{A4AB9184-FECC-41DB-BB47-48FFD603BC99}" srcOrd="3" destOrd="0" parTransId="{7CD42ED7-5D26-43BB-9E31-1DFD82BEDC9B}" sibTransId="{844F4E7B-2DB7-4F87-94C5-BD633497E90D}"/>
    <dgm:cxn modelId="{40B2D9AC-B766-4E1D-AD3B-0BC0A76C9CEE}" type="presOf" srcId="{1FE856D1-3385-4D84-8B69-7887F27B72F4}" destId="{45EA1389-1743-44BE-9B1E-3A571112D054}" srcOrd="0" destOrd="0" presId="urn:microsoft.com/office/officeart/2005/8/layout/chevron1"/>
    <dgm:cxn modelId="{E0628608-E6F2-4F1A-9009-1DA46EFC79AE}" type="presOf" srcId="{E9B775A2-0D3F-4F2B-94DD-95036AEA2E5E}" destId="{629E36C4-7D83-4F96-A46A-5A263D8DD3D0}" srcOrd="0" destOrd="0" presId="urn:microsoft.com/office/officeart/2005/8/layout/chevron1"/>
    <dgm:cxn modelId="{1145EEAE-A82A-405E-8997-18037D3018D9}" type="presOf" srcId="{6A00A98C-D4D9-4E8E-8240-9FEA86650571}" destId="{F2C26DF1-8B59-4BD2-AB94-377F59F80A7D}" srcOrd="0" destOrd="0" presId="urn:microsoft.com/office/officeart/2005/8/layout/chevron1"/>
    <dgm:cxn modelId="{C00EDB10-2D88-44DD-909C-73382820A663}" srcId="{1FE856D1-3385-4D84-8B69-7887F27B72F4}" destId="{6A00A98C-D4D9-4E8E-8240-9FEA86650571}" srcOrd="2" destOrd="0" parTransId="{8C879D94-7B9A-4084-B453-CC38FE71AA78}" sibTransId="{37907505-C108-47F4-A198-54EEA01AF63E}"/>
    <dgm:cxn modelId="{C7736252-7A8B-452D-ADFD-65376C99AB93}" type="presOf" srcId="{A4AB9184-FECC-41DB-BB47-48FFD603BC99}" destId="{0A9737CD-B29C-4647-AB69-61CA951BA79E}" srcOrd="0" destOrd="0" presId="urn:microsoft.com/office/officeart/2005/8/layout/chevron1"/>
    <dgm:cxn modelId="{BCB04E9C-6F4C-40AA-8B44-755469D164B9}" srcId="{1FE856D1-3385-4D84-8B69-7887F27B72F4}" destId="{CE444045-59FB-44DA-97D8-F5C95DBAB44F}" srcOrd="1" destOrd="0" parTransId="{7CDBD4CE-FEE1-42A6-9E9D-4DAEE757C30B}" sibTransId="{6CC4667A-B5BC-4593-B399-1FDAC46BFAC1}"/>
    <dgm:cxn modelId="{01612EB1-6C28-4E30-9ABD-1BC7BD707A52}" type="presOf" srcId="{CE444045-59FB-44DA-97D8-F5C95DBAB44F}" destId="{A1D08336-F7EA-45A4-8120-21103083EBE5}" srcOrd="0" destOrd="0" presId="urn:microsoft.com/office/officeart/2005/8/layout/chevron1"/>
    <dgm:cxn modelId="{E2C7D79F-A28B-4CD8-B9CD-943309E52AA0}" srcId="{1FE856D1-3385-4D84-8B69-7887F27B72F4}" destId="{E9B775A2-0D3F-4F2B-94DD-95036AEA2E5E}" srcOrd="0" destOrd="0" parTransId="{FE7385A8-593D-4319-BEDA-7C7659FF5653}" sibTransId="{A7E8B3FD-BB11-4337-A5F5-A8E14A11492E}"/>
    <dgm:cxn modelId="{5E7E8C41-1D63-43E5-8B2A-789E9FAB4097}" type="presParOf" srcId="{45EA1389-1743-44BE-9B1E-3A571112D054}" destId="{629E36C4-7D83-4F96-A46A-5A263D8DD3D0}" srcOrd="0" destOrd="0" presId="urn:microsoft.com/office/officeart/2005/8/layout/chevron1"/>
    <dgm:cxn modelId="{844F91BA-5B52-4431-9B43-71E015E2A7CF}" type="presParOf" srcId="{45EA1389-1743-44BE-9B1E-3A571112D054}" destId="{BF017B51-676D-4CFF-8B93-B16383E47B8F}" srcOrd="1" destOrd="0" presId="urn:microsoft.com/office/officeart/2005/8/layout/chevron1"/>
    <dgm:cxn modelId="{CD6F9A5A-33D6-4BB8-B8D0-EE329D9D63F5}" type="presParOf" srcId="{45EA1389-1743-44BE-9B1E-3A571112D054}" destId="{A1D08336-F7EA-45A4-8120-21103083EBE5}" srcOrd="2" destOrd="0" presId="urn:microsoft.com/office/officeart/2005/8/layout/chevron1"/>
    <dgm:cxn modelId="{7A1756C4-E959-402D-9F31-9F7DEBB31F1A}" type="presParOf" srcId="{45EA1389-1743-44BE-9B1E-3A571112D054}" destId="{15DF31E0-0C25-4396-8D70-494983BBA432}" srcOrd="3" destOrd="0" presId="urn:microsoft.com/office/officeart/2005/8/layout/chevron1"/>
    <dgm:cxn modelId="{20A4B412-933E-49D8-A783-C778887E398C}" type="presParOf" srcId="{45EA1389-1743-44BE-9B1E-3A571112D054}" destId="{F2C26DF1-8B59-4BD2-AB94-377F59F80A7D}" srcOrd="4" destOrd="0" presId="urn:microsoft.com/office/officeart/2005/8/layout/chevron1"/>
    <dgm:cxn modelId="{0D5C26FD-7E66-475A-AE8E-3363EA36E2EF}" type="presParOf" srcId="{45EA1389-1743-44BE-9B1E-3A571112D054}" destId="{3F590205-6C82-4685-A886-2859ED0AABFD}" srcOrd="5" destOrd="0" presId="urn:microsoft.com/office/officeart/2005/8/layout/chevron1"/>
    <dgm:cxn modelId="{7ABF2520-636C-4677-9817-A2E25FA5AC75}" type="presParOf" srcId="{45EA1389-1743-44BE-9B1E-3A571112D054}" destId="{0A9737CD-B29C-4647-AB69-61CA951BA79E}" srcOrd="6" destOrd="0" presId="urn:microsoft.com/office/officeart/2005/8/layout/chevron1"/>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287E64-C28D-4206-84CC-61A7DD22842B}"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en-US"/>
        </a:p>
      </dgm:t>
    </dgm:pt>
    <dgm:pt modelId="{9B87B0D6-06E4-4AB7-9CFA-35DD10B5CB94}">
      <dgm:prSet phldrT="[Text]"/>
      <dgm:spPr/>
      <dgm:t>
        <a:bodyPr/>
        <a:lstStyle/>
        <a:p>
          <a:r>
            <a:rPr lang="en-US" dirty="0" smtClean="0"/>
            <a:t>Senior Managing Director</a:t>
          </a:r>
          <a:endParaRPr lang="en-US" dirty="0"/>
        </a:p>
      </dgm:t>
    </dgm:pt>
    <dgm:pt modelId="{6BA87348-EB4F-4F34-9399-F2D8AF5CFD09}" type="parTrans" cxnId="{2212DDF3-40B5-4BE6-B49B-129F1B2DF6A9}">
      <dgm:prSet/>
      <dgm:spPr/>
      <dgm:t>
        <a:bodyPr/>
        <a:lstStyle/>
        <a:p>
          <a:endParaRPr lang="en-US"/>
        </a:p>
      </dgm:t>
    </dgm:pt>
    <dgm:pt modelId="{43B3A3C5-75CB-4E9A-9980-9A8A6991DB6E}" type="sibTrans" cxnId="{2212DDF3-40B5-4BE6-B49B-129F1B2DF6A9}">
      <dgm:prSet/>
      <dgm:spPr/>
      <dgm:t>
        <a:bodyPr/>
        <a:lstStyle/>
        <a:p>
          <a:endParaRPr lang="en-US"/>
        </a:p>
      </dgm:t>
    </dgm:pt>
    <dgm:pt modelId="{9689277C-7A67-466A-84DF-6003775B3FF7}">
      <dgm:prSet phldrT="[Text]"/>
      <dgm:spPr/>
      <dgm:t>
        <a:bodyPr/>
        <a:lstStyle/>
        <a:p>
          <a:r>
            <a:rPr lang="en-US" dirty="0" smtClean="0"/>
            <a:t>Functional Manager</a:t>
          </a:r>
          <a:endParaRPr lang="en-US" dirty="0"/>
        </a:p>
      </dgm:t>
    </dgm:pt>
    <dgm:pt modelId="{11A0BEE2-5E37-43F2-9ECE-A0A02E2B3773}" type="parTrans" cxnId="{0BF0CB4D-1560-47CB-97F3-43E44A271F5F}">
      <dgm:prSet/>
      <dgm:spPr/>
      <dgm:t>
        <a:bodyPr/>
        <a:lstStyle/>
        <a:p>
          <a:endParaRPr lang="en-US"/>
        </a:p>
      </dgm:t>
    </dgm:pt>
    <dgm:pt modelId="{D6E115AD-29F6-4C46-BB27-67AA39EA5C5A}" type="sibTrans" cxnId="{0BF0CB4D-1560-47CB-97F3-43E44A271F5F}">
      <dgm:prSet/>
      <dgm:spPr/>
      <dgm:t>
        <a:bodyPr/>
        <a:lstStyle/>
        <a:p>
          <a:endParaRPr lang="en-US"/>
        </a:p>
      </dgm:t>
    </dgm:pt>
    <dgm:pt modelId="{98E3EB74-61BA-4A4B-B709-63AD1B863AD5}">
      <dgm:prSet phldrT="[Text]"/>
      <dgm:spPr/>
      <dgm:t>
        <a:bodyPr/>
        <a:lstStyle/>
        <a:p>
          <a:r>
            <a:rPr lang="en-US" dirty="0" smtClean="0"/>
            <a:t>Managing Sales Director</a:t>
          </a:r>
          <a:endParaRPr lang="en-US" dirty="0"/>
        </a:p>
      </dgm:t>
    </dgm:pt>
    <dgm:pt modelId="{C91799C9-63CC-4608-A66C-5173E8A3A5E5}" type="parTrans" cxnId="{DABA3CB8-3B21-43DA-9D51-699EF15D8417}">
      <dgm:prSet/>
      <dgm:spPr/>
      <dgm:t>
        <a:bodyPr/>
        <a:lstStyle/>
        <a:p>
          <a:endParaRPr lang="en-US"/>
        </a:p>
      </dgm:t>
    </dgm:pt>
    <dgm:pt modelId="{9C7D8CA4-7B9C-4AE6-8A36-1D88DF7F4AE7}" type="sibTrans" cxnId="{DABA3CB8-3B21-43DA-9D51-699EF15D8417}">
      <dgm:prSet/>
      <dgm:spPr/>
      <dgm:t>
        <a:bodyPr/>
        <a:lstStyle/>
        <a:p>
          <a:endParaRPr lang="en-US"/>
        </a:p>
      </dgm:t>
    </dgm:pt>
    <dgm:pt modelId="{566CBB61-128C-4B03-BE57-2207811C5287}">
      <dgm:prSet phldrT="[Text]"/>
      <dgm:spPr/>
      <dgm:t>
        <a:bodyPr/>
        <a:lstStyle/>
        <a:p>
          <a:r>
            <a:rPr lang="en-US" dirty="0" smtClean="0"/>
            <a:t>Co-Managing Director</a:t>
          </a:r>
          <a:endParaRPr lang="en-US" dirty="0"/>
        </a:p>
      </dgm:t>
    </dgm:pt>
    <dgm:pt modelId="{CD5411DF-0A14-4D73-B60C-70C668DB4BEF}" type="parTrans" cxnId="{BEFD34CE-A8C8-4A54-B598-6740D2BD98C1}">
      <dgm:prSet/>
      <dgm:spPr/>
      <dgm:t>
        <a:bodyPr/>
        <a:lstStyle/>
        <a:p>
          <a:endParaRPr lang="en-US"/>
        </a:p>
      </dgm:t>
    </dgm:pt>
    <dgm:pt modelId="{AD266629-1E00-4DAA-A038-A9852CF2FF6B}" type="sibTrans" cxnId="{BEFD34CE-A8C8-4A54-B598-6740D2BD98C1}">
      <dgm:prSet/>
      <dgm:spPr/>
      <dgm:t>
        <a:bodyPr/>
        <a:lstStyle/>
        <a:p>
          <a:endParaRPr lang="en-US"/>
        </a:p>
      </dgm:t>
    </dgm:pt>
    <dgm:pt modelId="{737DCA9F-5EB9-431D-8B70-DE7A2757C874}">
      <dgm:prSet phldrT="[Text]"/>
      <dgm:spPr/>
      <dgm:t>
        <a:bodyPr/>
        <a:lstStyle/>
        <a:p>
          <a:r>
            <a:rPr lang="en-US" dirty="0" smtClean="0"/>
            <a:t>Managing Director</a:t>
          </a:r>
          <a:endParaRPr lang="en-US" dirty="0"/>
        </a:p>
      </dgm:t>
    </dgm:pt>
    <dgm:pt modelId="{618F417E-3D3B-4596-8EE8-2E6EEEF5FCE8}" type="parTrans" cxnId="{8EBDC2A0-D912-4230-B20E-DEC8E7D60B61}">
      <dgm:prSet/>
      <dgm:spPr/>
      <dgm:t>
        <a:bodyPr/>
        <a:lstStyle/>
        <a:p>
          <a:endParaRPr lang="en-US"/>
        </a:p>
      </dgm:t>
    </dgm:pt>
    <dgm:pt modelId="{FC77870D-5FFE-40C5-9817-336A8F37FB8F}" type="sibTrans" cxnId="{8EBDC2A0-D912-4230-B20E-DEC8E7D60B61}">
      <dgm:prSet/>
      <dgm:spPr/>
      <dgm:t>
        <a:bodyPr/>
        <a:lstStyle/>
        <a:p>
          <a:endParaRPr lang="en-US"/>
        </a:p>
      </dgm:t>
    </dgm:pt>
    <dgm:pt modelId="{C512FD00-40E5-4690-8495-2AD05E2AE834}">
      <dgm:prSet phldrT="[Text]"/>
      <dgm:spPr/>
      <dgm:t>
        <a:bodyPr/>
        <a:lstStyle/>
        <a:p>
          <a:r>
            <a:rPr lang="en-US" dirty="0" smtClean="0"/>
            <a:t>Agency Sales Director</a:t>
          </a:r>
          <a:endParaRPr lang="en-US" dirty="0"/>
        </a:p>
      </dgm:t>
    </dgm:pt>
    <dgm:pt modelId="{8D7A6787-A2AD-4FCA-9459-51C4AA653FC4}" type="parTrans" cxnId="{A8E02FA6-FF42-44D5-A6D0-BEE3C14EC61D}">
      <dgm:prSet/>
      <dgm:spPr/>
      <dgm:t>
        <a:bodyPr/>
        <a:lstStyle/>
        <a:p>
          <a:endParaRPr lang="en-US"/>
        </a:p>
      </dgm:t>
    </dgm:pt>
    <dgm:pt modelId="{3B7AFAA3-36BB-4816-A432-E048EA4F92F2}" type="sibTrans" cxnId="{A8E02FA6-FF42-44D5-A6D0-BEE3C14EC61D}">
      <dgm:prSet/>
      <dgm:spPr/>
      <dgm:t>
        <a:bodyPr/>
        <a:lstStyle/>
        <a:p>
          <a:endParaRPr lang="en-US"/>
        </a:p>
      </dgm:t>
    </dgm:pt>
    <dgm:pt modelId="{79F84DEC-D01F-4772-9628-AAFC628602F2}">
      <dgm:prSet phldrT="[Text]"/>
      <dgm:spPr>
        <a:ln>
          <a:solidFill>
            <a:srgbClr val="FFC000"/>
          </a:solidFill>
        </a:ln>
      </dgm:spPr>
      <dgm:t>
        <a:bodyPr/>
        <a:lstStyle/>
        <a:p>
          <a:r>
            <a:rPr lang="en-US" dirty="0" smtClean="0"/>
            <a:t>Financial Service Representative</a:t>
          </a:r>
          <a:endParaRPr lang="en-US" dirty="0"/>
        </a:p>
      </dgm:t>
    </dgm:pt>
    <dgm:pt modelId="{554C0E35-2A55-4DF2-B7BF-39F850EC0A3C}" type="parTrans" cxnId="{F5DB16E1-8216-4DDF-B87F-9C8B7CA0027A}">
      <dgm:prSet/>
      <dgm:spPr>
        <a:ln>
          <a:solidFill>
            <a:srgbClr val="FFC000"/>
          </a:solidFill>
        </a:ln>
      </dgm:spPr>
      <dgm:t>
        <a:bodyPr/>
        <a:lstStyle/>
        <a:p>
          <a:endParaRPr lang="en-US"/>
        </a:p>
      </dgm:t>
    </dgm:pt>
    <dgm:pt modelId="{2D164416-BBCC-42CC-96B0-1421DE908BFA}" type="sibTrans" cxnId="{F5DB16E1-8216-4DDF-B87F-9C8B7CA0027A}">
      <dgm:prSet/>
      <dgm:spPr/>
      <dgm:t>
        <a:bodyPr/>
        <a:lstStyle/>
        <a:p>
          <a:endParaRPr lang="en-US"/>
        </a:p>
      </dgm:t>
    </dgm:pt>
    <dgm:pt modelId="{BDF919EA-2460-4CCD-8A89-773225D069CF}">
      <dgm:prSet phldrT="[Text]"/>
      <dgm:spPr>
        <a:ln>
          <a:solidFill>
            <a:srgbClr val="FFC000"/>
          </a:solidFill>
        </a:ln>
      </dgm:spPr>
      <dgm:t>
        <a:bodyPr/>
        <a:lstStyle/>
        <a:p>
          <a:r>
            <a:rPr lang="en-US" dirty="0" smtClean="0"/>
            <a:t>Brokers</a:t>
          </a:r>
          <a:endParaRPr lang="en-US" dirty="0"/>
        </a:p>
      </dgm:t>
    </dgm:pt>
    <dgm:pt modelId="{23F7BFB4-1400-4E19-82AE-886DAD6BFE87}" type="parTrans" cxnId="{67122FDD-FCD2-434B-9E14-899248FCB756}">
      <dgm:prSet/>
      <dgm:spPr>
        <a:ln>
          <a:solidFill>
            <a:srgbClr val="FFC000"/>
          </a:solidFill>
        </a:ln>
      </dgm:spPr>
      <dgm:t>
        <a:bodyPr/>
        <a:lstStyle/>
        <a:p>
          <a:endParaRPr lang="en-US"/>
        </a:p>
      </dgm:t>
    </dgm:pt>
    <dgm:pt modelId="{EB5F6C97-9E08-468B-998C-38C89E1E28C8}" type="sibTrans" cxnId="{67122FDD-FCD2-434B-9E14-899248FCB756}">
      <dgm:prSet/>
      <dgm:spPr/>
      <dgm:t>
        <a:bodyPr/>
        <a:lstStyle/>
        <a:p>
          <a:endParaRPr lang="en-US"/>
        </a:p>
      </dgm:t>
    </dgm:pt>
    <dgm:pt modelId="{4F4BF633-3498-470A-A246-A452E0162585}">
      <dgm:prSet phldrT="[Text]"/>
      <dgm:spPr/>
      <dgm:t>
        <a:bodyPr/>
        <a:lstStyle/>
        <a:p>
          <a:r>
            <a:rPr lang="en-US" dirty="0" smtClean="0"/>
            <a:t>Brokers</a:t>
          </a:r>
          <a:endParaRPr lang="en-US" dirty="0"/>
        </a:p>
      </dgm:t>
    </dgm:pt>
    <dgm:pt modelId="{02DD0FC1-67AC-4BB9-8A53-99629895020D}" type="parTrans" cxnId="{769384ED-7B87-41E2-8F93-3E4F0E9AC8BF}">
      <dgm:prSet/>
      <dgm:spPr/>
      <dgm:t>
        <a:bodyPr/>
        <a:lstStyle/>
        <a:p>
          <a:endParaRPr lang="en-US"/>
        </a:p>
      </dgm:t>
    </dgm:pt>
    <dgm:pt modelId="{645D3195-73DB-42B4-989D-7128E56B557E}" type="sibTrans" cxnId="{769384ED-7B87-41E2-8F93-3E4F0E9AC8BF}">
      <dgm:prSet/>
      <dgm:spPr/>
      <dgm:t>
        <a:bodyPr/>
        <a:lstStyle/>
        <a:p>
          <a:endParaRPr lang="en-US"/>
        </a:p>
      </dgm:t>
    </dgm:pt>
    <dgm:pt modelId="{302C2225-431E-4DC5-8BBE-2BDDBCC28842}">
      <dgm:prSet phldrT="[Text]"/>
      <dgm:spPr/>
      <dgm:t>
        <a:bodyPr/>
        <a:lstStyle/>
        <a:p>
          <a:r>
            <a:rPr lang="en-US" dirty="0" smtClean="0"/>
            <a:t>Financial Service Representative</a:t>
          </a:r>
          <a:endParaRPr lang="en-US" dirty="0"/>
        </a:p>
      </dgm:t>
    </dgm:pt>
    <dgm:pt modelId="{CCFB8DF2-3DEA-443B-A2B8-CD08837970D7}" type="parTrans" cxnId="{92B4ADDE-D44F-47B3-A373-1267841AD6AC}">
      <dgm:prSet/>
      <dgm:spPr/>
      <dgm:t>
        <a:bodyPr/>
        <a:lstStyle/>
        <a:p>
          <a:endParaRPr lang="en-US"/>
        </a:p>
      </dgm:t>
    </dgm:pt>
    <dgm:pt modelId="{E7B1BDA3-AC6D-405B-85BE-4A4E5878D949}" type="sibTrans" cxnId="{92B4ADDE-D44F-47B3-A373-1267841AD6AC}">
      <dgm:prSet/>
      <dgm:spPr/>
      <dgm:t>
        <a:bodyPr/>
        <a:lstStyle/>
        <a:p>
          <a:endParaRPr lang="en-US"/>
        </a:p>
      </dgm:t>
    </dgm:pt>
    <dgm:pt modelId="{315A334E-4B43-45AD-8111-17CD9E3D6C37}" type="pres">
      <dgm:prSet presAssocID="{1C287E64-C28D-4206-84CC-61A7DD22842B}" presName="hierChild1" presStyleCnt="0">
        <dgm:presLayoutVars>
          <dgm:chPref val="1"/>
          <dgm:dir/>
          <dgm:animOne val="branch"/>
          <dgm:animLvl val="lvl"/>
          <dgm:resizeHandles/>
        </dgm:presLayoutVars>
      </dgm:prSet>
      <dgm:spPr/>
      <dgm:t>
        <a:bodyPr/>
        <a:lstStyle/>
        <a:p>
          <a:endParaRPr lang="en-US"/>
        </a:p>
      </dgm:t>
    </dgm:pt>
    <dgm:pt modelId="{7E3400D0-01D3-482B-B06A-0347A5E82168}" type="pres">
      <dgm:prSet presAssocID="{9B87B0D6-06E4-4AB7-9CFA-35DD10B5CB94}" presName="hierRoot1" presStyleCnt="0"/>
      <dgm:spPr/>
      <dgm:t>
        <a:bodyPr/>
        <a:lstStyle/>
        <a:p>
          <a:endParaRPr lang="en-US"/>
        </a:p>
      </dgm:t>
    </dgm:pt>
    <dgm:pt modelId="{403B0F41-60EB-4929-BE8C-9430B15F70BA}" type="pres">
      <dgm:prSet presAssocID="{9B87B0D6-06E4-4AB7-9CFA-35DD10B5CB94}" presName="composite" presStyleCnt="0"/>
      <dgm:spPr/>
      <dgm:t>
        <a:bodyPr/>
        <a:lstStyle/>
        <a:p>
          <a:endParaRPr lang="en-US"/>
        </a:p>
      </dgm:t>
    </dgm:pt>
    <dgm:pt modelId="{A3520E10-7402-46DA-BFA4-B4E217E3B46E}" type="pres">
      <dgm:prSet presAssocID="{9B87B0D6-06E4-4AB7-9CFA-35DD10B5CB94}" presName="background" presStyleLbl="node0" presStyleIdx="0" presStyleCnt="1"/>
      <dgm:spPr/>
      <dgm:t>
        <a:bodyPr/>
        <a:lstStyle/>
        <a:p>
          <a:endParaRPr lang="en-US"/>
        </a:p>
      </dgm:t>
    </dgm:pt>
    <dgm:pt modelId="{16DFB771-18B0-4A02-9531-AE52ADB65A23}" type="pres">
      <dgm:prSet presAssocID="{9B87B0D6-06E4-4AB7-9CFA-35DD10B5CB94}" presName="text" presStyleLbl="fgAcc0" presStyleIdx="0" presStyleCnt="1">
        <dgm:presLayoutVars>
          <dgm:chPref val="3"/>
        </dgm:presLayoutVars>
      </dgm:prSet>
      <dgm:spPr/>
      <dgm:t>
        <a:bodyPr/>
        <a:lstStyle/>
        <a:p>
          <a:endParaRPr lang="en-US"/>
        </a:p>
      </dgm:t>
    </dgm:pt>
    <dgm:pt modelId="{6CDEE8AA-5395-44B8-9FC0-0667E6B932DF}" type="pres">
      <dgm:prSet presAssocID="{9B87B0D6-06E4-4AB7-9CFA-35DD10B5CB94}" presName="hierChild2" presStyleCnt="0"/>
      <dgm:spPr/>
      <dgm:t>
        <a:bodyPr/>
        <a:lstStyle/>
        <a:p>
          <a:endParaRPr lang="en-US"/>
        </a:p>
      </dgm:t>
    </dgm:pt>
    <dgm:pt modelId="{39615E0F-8EBD-40BA-888E-FE5E0D026463}" type="pres">
      <dgm:prSet presAssocID="{CD5411DF-0A14-4D73-B60C-70C668DB4BEF}" presName="Name10" presStyleLbl="parChTrans1D2" presStyleIdx="0" presStyleCnt="3"/>
      <dgm:spPr/>
      <dgm:t>
        <a:bodyPr/>
        <a:lstStyle/>
        <a:p>
          <a:endParaRPr lang="en-US"/>
        </a:p>
      </dgm:t>
    </dgm:pt>
    <dgm:pt modelId="{B1A79E5F-6376-4F60-93D7-0561C173287F}" type="pres">
      <dgm:prSet presAssocID="{566CBB61-128C-4B03-BE57-2207811C5287}" presName="hierRoot2" presStyleCnt="0"/>
      <dgm:spPr/>
      <dgm:t>
        <a:bodyPr/>
        <a:lstStyle/>
        <a:p>
          <a:endParaRPr lang="en-US"/>
        </a:p>
      </dgm:t>
    </dgm:pt>
    <dgm:pt modelId="{F604016D-755D-4A67-8DEB-BABA49F69DBB}" type="pres">
      <dgm:prSet presAssocID="{566CBB61-128C-4B03-BE57-2207811C5287}" presName="composite2" presStyleCnt="0"/>
      <dgm:spPr/>
      <dgm:t>
        <a:bodyPr/>
        <a:lstStyle/>
        <a:p>
          <a:endParaRPr lang="en-US"/>
        </a:p>
      </dgm:t>
    </dgm:pt>
    <dgm:pt modelId="{98976D0A-5E1F-4F5B-AD97-92D893E9054C}" type="pres">
      <dgm:prSet presAssocID="{566CBB61-128C-4B03-BE57-2207811C5287}" presName="background2" presStyleLbl="node2" presStyleIdx="0" presStyleCnt="3"/>
      <dgm:spPr/>
      <dgm:t>
        <a:bodyPr/>
        <a:lstStyle/>
        <a:p>
          <a:endParaRPr lang="en-US"/>
        </a:p>
      </dgm:t>
    </dgm:pt>
    <dgm:pt modelId="{60880A80-DA3B-4EAE-B6B6-BC44296B785A}" type="pres">
      <dgm:prSet presAssocID="{566CBB61-128C-4B03-BE57-2207811C5287}" presName="text2" presStyleLbl="fgAcc2" presStyleIdx="0" presStyleCnt="3">
        <dgm:presLayoutVars>
          <dgm:chPref val="3"/>
        </dgm:presLayoutVars>
      </dgm:prSet>
      <dgm:spPr/>
      <dgm:t>
        <a:bodyPr/>
        <a:lstStyle/>
        <a:p>
          <a:endParaRPr lang="en-US"/>
        </a:p>
      </dgm:t>
    </dgm:pt>
    <dgm:pt modelId="{EB7F8C2A-F84B-47A3-8E33-EC1E03F6A09E}" type="pres">
      <dgm:prSet presAssocID="{566CBB61-128C-4B03-BE57-2207811C5287}" presName="hierChild3" presStyleCnt="0"/>
      <dgm:spPr/>
      <dgm:t>
        <a:bodyPr/>
        <a:lstStyle/>
        <a:p>
          <a:endParaRPr lang="en-US"/>
        </a:p>
      </dgm:t>
    </dgm:pt>
    <dgm:pt modelId="{939213DE-B772-454A-9E3C-ABB017484CA4}" type="pres">
      <dgm:prSet presAssocID="{618F417E-3D3B-4596-8EE8-2E6EEEF5FCE8}" presName="Name17" presStyleLbl="parChTrans1D3" presStyleIdx="0" presStyleCnt="3"/>
      <dgm:spPr/>
      <dgm:t>
        <a:bodyPr/>
        <a:lstStyle/>
        <a:p>
          <a:endParaRPr lang="en-US"/>
        </a:p>
      </dgm:t>
    </dgm:pt>
    <dgm:pt modelId="{31BAC952-0814-44B7-8D88-C08FB6865816}" type="pres">
      <dgm:prSet presAssocID="{737DCA9F-5EB9-431D-8B70-DE7A2757C874}" presName="hierRoot3" presStyleCnt="0"/>
      <dgm:spPr/>
      <dgm:t>
        <a:bodyPr/>
        <a:lstStyle/>
        <a:p>
          <a:endParaRPr lang="en-US"/>
        </a:p>
      </dgm:t>
    </dgm:pt>
    <dgm:pt modelId="{E7F0E392-C7E6-49C3-B88D-16198430664D}" type="pres">
      <dgm:prSet presAssocID="{737DCA9F-5EB9-431D-8B70-DE7A2757C874}" presName="composite3" presStyleCnt="0"/>
      <dgm:spPr/>
      <dgm:t>
        <a:bodyPr/>
        <a:lstStyle/>
        <a:p>
          <a:endParaRPr lang="en-US"/>
        </a:p>
      </dgm:t>
    </dgm:pt>
    <dgm:pt modelId="{1564FCA0-2F89-45D6-8266-3CAEC4516BC6}" type="pres">
      <dgm:prSet presAssocID="{737DCA9F-5EB9-431D-8B70-DE7A2757C874}" presName="background3" presStyleLbl="node3" presStyleIdx="0" presStyleCnt="3"/>
      <dgm:spPr/>
      <dgm:t>
        <a:bodyPr/>
        <a:lstStyle/>
        <a:p>
          <a:endParaRPr lang="en-US"/>
        </a:p>
      </dgm:t>
    </dgm:pt>
    <dgm:pt modelId="{FB27AAF0-192B-4B01-9A57-D39EEE082267}" type="pres">
      <dgm:prSet presAssocID="{737DCA9F-5EB9-431D-8B70-DE7A2757C874}" presName="text3" presStyleLbl="fgAcc3" presStyleIdx="0" presStyleCnt="3">
        <dgm:presLayoutVars>
          <dgm:chPref val="3"/>
        </dgm:presLayoutVars>
      </dgm:prSet>
      <dgm:spPr/>
      <dgm:t>
        <a:bodyPr/>
        <a:lstStyle/>
        <a:p>
          <a:endParaRPr lang="en-US"/>
        </a:p>
      </dgm:t>
    </dgm:pt>
    <dgm:pt modelId="{4673D854-342E-4CA3-BA5E-FDE06338AC0F}" type="pres">
      <dgm:prSet presAssocID="{737DCA9F-5EB9-431D-8B70-DE7A2757C874}" presName="hierChild4" presStyleCnt="0"/>
      <dgm:spPr/>
      <dgm:t>
        <a:bodyPr/>
        <a:lstStyle/>
        <a:p>
          <a:endParaRPr lang="en-US"/>
        </a:p>
      </dgm:t>
    </dgm:pt>
    <dgm:pt modelId="{EECC8529-2E14-40F8-B400-1B38B27F6E29}" type="pres">
      <dgm:prSet presAssocID="{8D7A6787-A2AD-4FCA-9459-51C4AA653FC4}" presName="Name23" presStyleLbl="parChTrans1D4" presStyleIdx="0" presStyleCnt="3"/>
      <dgm:spPr/>
      <dgm:t>
        <a:bodyPr/>
        <a:lstStyle/>
        <a:p>
          <a:endParaRPr lang="en-US"/>
        </a:p>
      </dgm:t>
    </dgm:pt>
    <dgm:pt modelId="{FCD9A864-3DBD-411C-9406-2A4551259880}" type="pres">
      <dgm:prSet presAssocID="{C512FD00-40E5-4690-8495-2AD05E2AE834}" presName="hierRoot4" presStyleCnt="0"/>
      <dgm:spPr/>
      <dgm:t>
        <a:bodyPr/>
        <a:lstStyle/>
        <a:p>
          <a:endParaRPr lang="en-US"/>
        </a:p>
      </dgm:t>
    </dgm:pt>
    <dgm:pt modelId="{5291AF73-E0EE-458E-90D3-1A1B871AAA03}" type="pres">
      <dgm:prSet presAssocID="{C512FD00-40E5-4690-8495-2AD05E2AE834}" presName="composite4" presStyleCnt="0"/>
      <dgm:spPr/>
      <dgm:t>
        <a:bodyPr/>
        <a:lstStyle/>
        <a:p>
          <a:endParaRPr lang="en-US"/>
        </a:p>
      </dgm:t>
    </dgm:pt>
    <dgm:pt modelId="{0EB03FE2-CAAA-44E9-8D1B-213AB183EDFB}" type="pres">
      <dgm:prSet presAssocID="{C512FD00-40E5-4690-8495-2AD05E2AE834}" presName="background4" presStyleLbl="node4" presStyleIdx="0" presStyleCnt="3"/>
      <dgm:spPr/>
      <dgm:t>
        <a:bodyPr/>
        <a:lstStyle/>
        <a:p>
          <a:endParaRPr lang="en-US"/>
        </a:p>
      </dgm:t>
    </dgm:pt>
    <dgm:pt modelId="{E070E4DE-9219-4542-8700-AD24E5CEB7FE}" type="pres">
      <dgm:prSet presAssocID="{C512FD00-40E5-4690-8495-2AD05E2AE834}" presName="text4" presStyleLbl="fgAcc4" presStyleIdx="0" presStyleCnt="3">
        <dgm:presLayoutVars>
          <dgm:chPref val="3"/>
        </dgm:presLayoutVars>
      </dgm:prSet>
      <dgm:spPr/>
      <dgm:t>
        <a:bodyPr/>
        <a:lstStyle/>
        <a:p>
          <a:endParaRPr lang="en-US"/>
        </a:p>
      </dgm:t>
    </dgm:pt>
    <dgm:pt modelId="{8578FD19-0A73-4AB2-A2E1-6E78C50A51A0}" type="pres">
      <dgm:prSet presAssocID="{C512FD00-40E5-4690-8495-2AD05E2AE834}" presName="hierChild5" presStyleCnt="0"/>
      <dgm:spPr/>
      <dgm:t>
        <a:bodyPr/>
        <a:lstStyle/>
        <a:p>
          <a:endParaRPr lang="en-US"/>
        </a:p>
      </dgm:t>
    </dgm:pt>
    <dgm:pt modelId="{0D3656E5-B9D1-4F4D-8A55-69610C27ACC0}" type="pres">
      <dgm:prSet presAssocID="{554C0E35-2A55-4DF2-B7BF-39F850EC0A3C}" presName="Name23" presStyleLbl="parChTrans1D4" presStyleIdx="1" presStyleCnt="3"/>
      <dgm:spPr/>
      <dgm:t>
        <a:bodyPr/>
        <a:lstStyle/>
        <a:p>
          <a:endParaRPr lang="en-US"/>
        </a:p>
      </dgm:t>
    </dgm:pt>
    <dgm:pt modelId="{F7C13118-E0DF-4A32-A4D5-BFB564B71615}" type="pres">
      <dgm:prSet presAssocID="{79F84DEC-D01F-4772-9628-AAFC628602F2}" presName="hierRoot4" presStyleCnt="0"/>
      <dgm:spPr/>
      <dgm:t>
        <a:bodyPr/>
        <a:lstStyle/>
        <a:p>
          <a:endParaRPr lang="en-US"/>
        </a:p>
      </dgm:t>
    </dgm:pt>
    <dgm:pt modelId="{6B396654-1685-4036-B2A7-509717ED02B7}" type="pres">
      <dgm:prSet presAssocID="{79F84DEC-D01F-4772-9628-AAFC628602F2}" presName="composite4" presStyleCnt="0"/>
      <dgm:spPr/>
      <dgm:t>
        <a:bodyPr/>
        <a:lstStyle/>
        <a:p>
          <a:endParaRPr lang="en-US"/>
        </a:p>
      </dgm:t>
    </dgm:pt>
    <dgm:pt modelId="{3A4F9FEC-C931-408A-A99A-5DD18BC58BE1}" type="pres">
      <dgm:prSet presAssocID="{79F84DEC-D01F-4772-9628-AAFC628602F2}" presName="background4" presStyleLbl="node4" presStyleIdx="1" presStyleCnt="3"/>
      <dgm:spPr>
        <a:solidFill>
          <a:srgbClr val="FFC000"/>
        </a:solidFill>
      </dgm:spPr>
      <dgm:t>
        <a:bodyPr/>
        <a:lstStyle/>
        <a:p>
          <a:endParaRPr lang="en-US"/>
        </a:p>
      </dgm:t>
    </dgm:pt>
    <dgm:pt modelId="{98E0AD63-7225-4E9E-A052-0F68C4AE6A06}" type="pres">
      <dgm:prSet presAssocID="{79F84DEC-D01F-4772-9628-AAFC628602F2}" presName="text4" presStyleLbl="fgAcc4" presStyleIdx="1" presStyleCnt="3">
        <dgm:presLayoutVars>
          <dgm:chPref val="3"/>
        </dgm:presLayoutVars>
      </dgm:prSet>
      <dgm:spPr/>
      <dgm:t>
        <a:bodyPr/>
        <a:lstStyle/>
        <a:p>
          <a:endParaRPr lang="en-US"/>
        </a:p>
      </dgm:t>
    </dgm:pt>
    <dgm:pt modelId="{683C213B-2C8D-4AFB-AB75-FAA48B3BF7F7}" type="pres">
      <dgm:prSet presAssocID="{79F84DEC-D01F-4772-9628-AAFC628602F2}" presName="hierChild5" presStyleCnt="0"/>
      <dgm:spPr/>
      <dgm:t>
        <a:bodyPr/>
        <a:lstStyle/>
        <a:p>
          <a:endParaRPr lang="en-US"/>
        </a:p>
      </dgm:t>
    </dgm:pt>
    <dgm:pt modelId="{A602CA5E-027A-44E2-A105-46642F203FCF}" type="pres">
      <dgm:prSet presAssocID="{23F7BFB4-1400-4E19-82AE-886DAD6BFE87}" presName="Name23" presStyleLbl="parChTrans1D4" presStyleIdx="2" presStyleCnt="3"/>
      <dgm:spPr/>
      <dgm:t>
        <a:bodyPr/>
        <a:lstStyle/>
        <a:p>
          <a:endParaRPr lang="en-US"/>
        </a:p>
      </dgm:t>
    </dgm:pt>
    <dgm:pt modelId="{0688706C-E6EB-4D61-B824-3C413020F21E}" type="pres">
      <dgm:prSet presAssocID="{BDF919EA-2460-4CCD-8A89-773225D069CF}" presName="hierRoot4" presStyleCnt="0"/>
      <dgm:spPr/>
      <dgm:t>
        <a:bodyPr/>
        <a:lstStyle/>
        <a:p>
          <a:endParaRPr lang="en-US"/>
        </a:p>
      </dgm:t>
    </dgm:pt>
    <dgm:pt modelId="{77F88D78-FD4F-47D9-8779-734247C27BE0}" type="pres">
      <dgm:prSet presAssocID="{BDF919EA-2460-4CCD-8A89-773225D069CF}" presName="composite4" presStyleCnt="0"/>
      <dgm:spPr/>
      <dgm:t>
        <a:bodyPr/>
        <a:lstStyle/>
        <a:p>
          <a:endParaRPr lang="en-US"/>
        </a:p>
      </dgm:t>
    </dgm:pt>
    <dgm:pt modelId="{69596880-53C4-4FA3-90CA-C8CB3F7500DC}" type="pres">
      <dgm:prSet presAssocID="{BDF919EA-2460-4CCD-8A89-773225D069CF}" presName="background4" presStyleLbl="node4" presStyleIdx="2" presStyleCnt="3"/>
      <dgm:spPr>
        <a:solidFill>
          <a:srgbClr val="FFC000"/>
        </a:solidFill>
      </dgm:spPr>
      <dgm:t>
        <a:bodyPr/>
        <a:lstStyle/>
        <a:p>
          <a:endParaRPr lang="en-US"/>
        </a:p>
      </dgm:t>
    </dgm:pt>
    <dgm:pt modelId="{08EADA7F-6C1C-475C-9B3B-A7514AC1992C}" type="pres">
      <dgm:prSet presAssocID="{BDF919EA-2460-4CCD-8A89-773225D069CF}" presName="text4" presStyleLbl="fgAcc4" presStyleIdx="2" presStyleCnt="3">
        <dgm:presLayoutVars>
          <dgm:chPref val="3"/>
        </dgm:presLayoutVars>
      </dgm:prSet>
      <dgm:spPr/>
      <dgm:t>
        <a:bodyPr/>
        <a:lstStyle/>
        <a:p>
          <a:endParaRPr lang="en-US"/>
        </a:p>
      </dgm:t>
    </dgm:pt>
    <dgm:pt modelId="{99D179FB-E155-4A01-9A9D-483054805F53}" type="pres">
      <dgm:prSet presAssocID="{BDF919EA-2460-4CCD-8A89-773225D069CF}" presName="hierChild5" presStyleCnt="0"/>
      <dgm:spPr/>
      <dgm:t>
        <a:bodyPr/>
        <a:lstStyle/>
        <a:p>
          <a:endParaRPr lang="en-US"/>
        </a:p>
      </dgm:t>
    </dgm:pt>
    <dgm:pt modelId="{A876DDC3-D3BE-4EBA-AF5C-6AA08196EE80}" type="pres">
      <dgm:prSet presAssocID="{C91799C9-63CC-4608-A66C-5173E8A3A5E5}" presName="Name10" presStyleLbl="parChTrans1D2" presStyleIdx="1" presStyleCnt="3"/>
      <dgm:spPr/>
      <dgm:t>
        <a:bodyPr/>
        <a:lstStyle/>
        <a:p>
          <a:endParaRPr lang="en-US"/>
        </a:p>
      </dgm:t>
    </dgm:pt>
    <dgm:pt modelId="{9E6F359A-1C97-4F68-B8E3-904475535162}" type="pres">
      <dgm:prSet presAssocID="{98E3EB74-61BA-4A4B-B709-63AD1B863AD5}" presName="hierRoot2" presStyleCnt="0"/>
      <dgm:spPr/>
      <dgm:t>
        <a:bodyPr/>
        <a:lstStyle/>
        <a:p>
          <a:endParaRPr lang="en-US"/>
        </a:p>
      </dgm:t>
    </dgm:pt>
    <dgm:pt modelId="{7652CC1E-D746-4F9C-994A-DA18997662E8}" type="pres">
      <dgm:prSet presAssocID="{98E3EB74-61BA-4A4B-B709-63AD1B863AD5}" presName="composite2" presStyleCnt="0"/>
      <dgm:spPr/>
      <dgm:t>
        <a:bodyPr/>
        <a:lstStyle/>
        <a:p>
          <a:endParaRPr lang="en-US"/>
        </a:p>
      </dgm:t>
    </dgm:pt>
    <dgm:pt modelId="{7633DD79-D143-4730-A0E2-FECB705AFA98}" type="pres">
      <dgm:prSet presAssocID="{98E3EB74-61BA-4A4B-B709-63AD1B863AD5}" presName="background2" presStyleLbl="node2" presStyleIdx="1" presStyleCnt="3"/>
      <dgm:spPr/>
      <dgm:t>
        <a:bodyPr/>
        <a:lstStyle/>
        <a:p>
          <a:endParaRPr lang="en-US"/>
        </a:p>
      </dgm:t>
    </dgm:pt>
    <dgm:pt modelId="{A8DB0920-1CF2-4165-B4C4-9371D5BFFD5D}" type="pres">
      <dgm:prSet presAssocID="{98E3EB74-61BA-4A4B-B709-63AD1B863AD5}" presName="text2" presStyleLbl="fgAcc2" presStyleIdx="1" presStyleCnt="3">
        <dgm:presLayoutVars>
          <dgm:chPref val="3"/>
        </dgm:presLayoutVars>
      </dgm:prSet>
      <dgm:spPr/>
      <dgm:t>
        <a:bodyPr/>
        <a:lstStyle/>
        <a:p>
          <a:endParaRPr lang="en-US"/>
        </a:p>
      </dgm:t>
    </dgm:pt>
    <dgm:pt modelId="{61C6993B-3ED8-4F4D-BA70-8189B54FD539}" type="pres">
      <dgm:prSet presAssocID="{98E3EB74-61BA-4A4B-B709-63AD1B863AD5}" presName="hierChild3" presStyleCnt="0"/>
      <dgm:spPr/>
      <dgm:t>
        <a:bodyPr/>
        <a:lstStyle/>
        <a:p>
          <a:endParaRPr lang="en-US"/>
        </a:p>
      </dgm:t>
    </dgm:pt>
    <dgm:pt modelId="{A3A8D575-EED2-4666-AB4D-A3A565F4ED24}" type="pres">
      <dgm:prSet presAssocID="{02DD0FC1-67AC-4BB9-8A53-99629895020D}" presName="Name17" presStyleLbl="parChTrans1D3" presStyleIdx="1" presStyleCnt="3"/>
      <dgm:spPr/>
      <dgm:t>
        <a:bodyPr/>
        <a:lstStyle/>
        <a:p>
          <a:endParaRPr lang="en-US"/>
        </a:p>
      </dgm:t>
    </dgm:pt>
    <dgm:pt modelId="{4E3622EF-E807-4D29-A5CF-EDA8F68D19F6}" type="pres">
      <dgm:prSet presAssocID="{4F4BF633-3498-470A-A246-A452E0162585}" presName="hierRoot3" presStyleCnt="0"/>
      <dgm:spPr/>
      <dgm:t>
        <a:bodyPr/>
        <a:lstStyle/>
        <a:p>
          <a:endParaRPr lang="en-US"/>
        </a:p>
      </dgm:t>
    </dgm:pt>
    <dgm:pt modelId="{E3F4E2B3-45E6-4F61-A3D4-D8647BD7D34F}" type="pres">
      <dgm:prSet presAssocID="{4F4BF633-3498-470A-A246-A452E0162585}" presName="composite3" presStyleCnt="0"/>
      <dgm:spPr/>
      <dgm:t>
        <a:bodyPr/>
        <a:lstStyle/>
        <a:p>
          <a:endParaRPr lang="en-US"/>
        </a:p>
      </dgm:t>
    </dgm:pt>
    <dgm:pt modelId="{0F962C60-013B-43DD-9FD5-ADF0630C0795}" type="pres">
      <dgm:prSet presAssocID="{4F4BF633-3498-470A-A246-A452E0162585}" presName="background3" presStyleLbl="node3" presStyleIdx="1" presStyleCnt="3"/>
      <dgm:spPr/>
      <dgm:t>
        <a:bodyPr/>
        <a:lstStyle/>
        <a:p>
          <a:endParaRPr lang="en-US"/>
        </a:p>
      </dgm:t>
    </dgm:pt>
    <dgm:pt modelId="{6C980BF3-D26A-40DB-92F2-30E655887448}" type="pres">
      <dgm:prSet presAssocID="{4F4BF633-3498-470A-A246-A452E0162585}" presName="text3" presStyleLbl="fgAcc3" presStyleIdx="1" presStyleCnt="3">
        <dgm:presLayoutVars>
          <dgm:chPref val="3"/>
        </dgm:presLayoutVars>
      </dgm:prSet>
      <dgm:spPr/>
      <dgm:t>
        <a:bodyPr/>
        <a:lstStyle/>
        <a:p>
          <a:endParaRPr lang="en-US"/>
        </a:p>
      </dgm:t>
    </dgm:pt>
    <dgm:pt modelId="{337D61F5-15CB-46D1-9991-0C6F46C1F403}" type="pres">
      <dgm:prSet presAssocID="{4F4BF633-3498-470A-A246-A452E0162585}" presName="hierChild4" presStyleCnt="0"/>
      <dgm:spPr/>
      <dgm:t>
        <a:bodyPr/>
        <a:lstStyle/>
        <a:p>
          <a:endParaRPr lang="en-US"/>
        </a:p>
      </dgm:t>
    </dgm:pt>
    <dgm:pt modelId="{85E4F2F6-7B92-47A9-A22C-264701900C78}" type="pres">
      <dgm:prSet presAssocID="{CCFB8DF2-3DEA-443B-A2B8-CD08837970D7}" presName="Name17" presStyleLbl="parChTrans1D3" presStyleIdx="2" presStyleCnt="3"/>
      <dgm:spPr/>
      <dgm:t>
        <a:bodyPr/>
        <a:lstStyle/>
        <a:p>
          <a:endParaRPr lang="en-US"/>
        </a:p>
      </dgm:t>
    </dgm:pt>
    <dgm:pt modelId="{DA322FC7-83CD-4AC3-A746-DA892C548BDC}" type="pres">
      <dgm:prSet presAssocID="{302C2225-431E-4DC5-8BBE-2BDDBCC28842}" presName="hierRoot3" presStyleCnt="0"/>
      <dgm:spPr/>
      <dgm:t>
        <a:bodyPr/>
        <a:lstStyle/>
        <a:p>
          <a:endParaRPr lang="en-US"/>
        </a:p>
      </dgm:t>
    </dgm:pt>
    <dgm:pt modelId="{5D48A5DB-9367-4F4B-899A-485AA111C75F}" type="pres">
      <dgm:prSet presAssocID="{302C2225-431E-4DC5-8BBE-2BDDBCC28842}" presName="composite3" presStyleCnt="0"/>
      <dgm:spPr/>
      <dgm:t>
        <a:bodyPr/>
        <a:lstStyle/>
        <a:p>
          <a:endParaRPr lang="en-US"/>
        </a:p>
      </dgm:t>
    </dgm:pt>
    <dgm:pt modelId="{EF6BED0E-C9C6-4FB7-8BD4-692068724023}" type="pres">
      <dgm:prSet presAssocID="{302C2225-431E-4DC5-8BBE-2BDDBCC28842}" presName="background3" presStyleLbl="node3" presStyleIdx="2" presStyleCnt="3"/>
      <dgm:spPr/>
      <dgm:t>
        <a:bodyPr/>
        <a:lstStyle/>
        <a:p>
          <a:endParaRPr lang="en-US"/>
        </a:p>
      </dgm:t>
    </dgm:pt>
    <dgm:pt modelId="{9D6390CE-8587-4BE8-BFA4-9EFE41741888}" type="pres">
      <dgm:prSet presAssocID="{302C2225-431E-4DC5-8BBE-2BDDBCC28842}" presName="text3" presStyleLbl="fgAcc3" presStyleIdx="2" presStyleCnt="3">
        <dgm:presLayoutVars>
          <dgm:chPref val="3"/>
        </dgm:presLayoutVars>
      </dgm:prSet>
      <dgm:spPr/>
      <dgm:t>
        <a:bodyPr/>
        <a:lstStyle/>
        <a:p>
          <a:endParaRPr lang="en-US"/>
        </a:p>
      </dgm:t>
    </dgm:pt>
    <dgm:pt modelId="{039DA930-23E3-460A-B957-2BBD8904F7A1}" type="pres">
      <dgm:prSet presAssocID="{302C2225-431E-4DC5-8BBE-2BDDBCC28842}" presName="hierChild4" presStyleCnt="0"/>
      <dgm:spPr/>
      <dgm:t>
        <a:bodyPr/>
        <a:lstStyle/>
        <a:p>
          <a:endParaRPr lang="en-US"/>
        </a:p>
      </dgm:t>
    </dgm:pt>
    <dgm:pt modelId="{BB1AE3A1-9C80-47C4-B86D-1C42BB59C1C4}" type="pres">
      <dgm:prSet presAssocID="{11A0BEE2-5E37-43F2-9ECE-A0A02E2B3773}" presName="Name10" presStyleLbl="parChTrans1D2" presStyleIdx="2" presStyleCnt="3"/>
      <dgm:spPr/>
      <dgm:t>
        <a:bodyPr/>
        <a:lstStyle/>
        <a:p>
          <a:endParaRPr lang="en-US"/>
        </a:p>
      </dgm:t>
    </dgm:pt>
    <dgm:pt modelId="{716FB278-3ECF-422F-A9DE-813C2EB634A1}" type="pres">
      <dgm:prSet presAssocID="{9689277C-7A67-466A-84DF-6003775B3FF7}" presName="hierRoot2" presStyleCnt="0"/>
      <dgm:spPr/>
      <dgm:t>
        <a:bodyPr/>
        <a:lstStyle/>
        <a:p>
          <a:endParaRPr lang="en-US"/>
        </a:p>
      </dgm:t>
    </dgm:pt>
    <dgm:pt modelId="{A2685BA6-B598-4475-9878-F92D0E2DA338}" type="pres">
      <dgm:prSet presAssocID="{9689277C-7A67-466A-84DF-6003775B3FF7}" presName="composite2" presStyleCnt="0"/>
      <dgm:spPr/>
      <dgm:t>
        <a:bodyPr/>
        <a:lstStyle/>
        <a:p>
          <a:endParaRPr lang="en-US"/>
        </a:p>
      </dgm:t>
    </dgm:pt>
    <dgm:pt modelId="{3FB150D8-673F-4675-A482-FE5928E9C847}" type="pres">
      <dgm:prSet presAssocID="{9689277C-7A67-466A-84DF-6003775B3FF7}" presName="background2" presStyleLbl="node2" presStyleIdx="2" presStyleCnt="3"/>
      <dgm:spPr/>
      <dgm:t>
        <a:bodyPr/>
        <a:lstStyle/>
        <a:p>
          <a:endParaRPr lang="en-US"/>
        </a:p>
      </dgm:t>
    </dgm:pt>
    <dgm:pt modelId="{D6935259-A3CD-4536-8557-990167AF62DA}" type="pres">
      <dgm:prSet presAssocID="{9689277C-7A67-466A-84DF-6003775B3FF7}" presName="text2" presStyleLbl="fgAcc2" presStyleIdx="2" presStyleCnt="3">
        <dgm:presLayoutVars>
          <dgm:chPref val="3"/>
        </dgm:presLayoutVars>
      </dgm:prSet>
      <dgm:spPr/>
      <dgm:t>
        <a:bodyPr/>
        <a:lstStyle/>
        <a:p>
          <a:endParaRPr lang="en-US"/>
        </a:p>
      </dgm:t>
    </dgm:pt>
    <dgm:pt modelId="{E27B7212-56C4-43A7-BEEF-3E57B3C7ECE3}" type="pres">
      <dgm:prSet presAssocID="{9689277C-7A67-466A-84DF-6003775B3FF7}" presName="hierChild3" presStyleCnt="0"/>
      <dgm:spPr/>
      <dgm:t>
        <a:bodyPr/>
        <a:lstStyle/>
        <a:p>
          <a:endParaRPr lang="en-US"/>
        </a:p>
      </dgm:t>
    </dgm:pt>
  </dgm:ptLst>
  <dgm:cxnLst>
    <dgm:cxn modelId="{1A81802E-3A9E-4514-90A7-8EE56FDA81DA}" type="presOf" srcId="{4F4BF633-3498-470A-A246-A452E0162585}" destId="{6C980BF3-D26A-40DB-92F2-30E655887448}" srcOrd="0" destOrd="0" presId="urn:microsoft.com/office/officeart/2005/8/layout/hierarchy1"/>
    <dgm:cxn modelId="{DF6D8C35-C505-4F30-A48D-49CA72E57FF5}" type="presOf" srcId="{554C0E35-2A55-4DF2-B7BF-39F850EC0A3C}" destId="{0D3656E5-B9D1-4F4D-8A55-69610C27ACC0}" srcOrd="0" destOrd="0" presId="urn:microsoft.com/office/officeart/2005/8/layout/hierarchy1"/>
    <dgm:cxn modelId="{2E892726-7A5A-4A0A-9106-D2DAC72AAB36}" type="presOf" srcId="{BDF919EA-2460-4CCD-8A89-773225D069CF}" destId="{08EADA7F-6C1C-475C-9B3B-A7514AC1992C}" srcOrd="0" destOrd="0" presId="urn:microsoft.com/office/officeart/2005/8/layout/hierarchy1"/>
    <dgm:cxn modelId="{5EEEFE7D-F1DE-4F77-9FC8-4F2B0DB44757}" type="presOf" srcId="{8D7A6787-A2AD-4FCA-9459-51C4AA653FC4}" destId="{EECC8529-2E14-40F8-B400-1B38B27F6E29}" srcOrd="0" destOrd="0" presId="urn:microsoft.com/office/officeart/2005/8/layout/hierarchy1"/>
    <dgm:cxn modelId="{38CCB781-5C1B-4E91-BFB4-9DFA76FD61E2}" type="presOf" srcId="{C91799C9-63CC-4608-A66C-5173E8A3A5E5}" destId="{A876DDC3-D3BE-4EBA-AF5C-6AA08196EE80}" srcOrd="0" destOrd="0" presId="urn:microsoft.com/office/officeart/2005/8/layout/hierarchy1"/>
    <dgm:cxn modelId="{DF115E90-3F5D-4EB0-B659-02CAF3CD816F}" type="presOf" srcId="{302C2225-431E-4DC5-8BBE-2BDDBCC28842}" destId="{9D6390CE-8587-4BE8-BFA4-9EFE41741888}" srcOrd="0" destOrd="0" presId="urn:microsoft.com/office/officeart/2005/8/layout/hierarchy1"/>
    <dgm:cxn modelId="{FA44E4CB-A02D-4863-B0C4-DE54B47EDD42}" type="presOf" srcId="{9B87B0D6-06E4-4AB7-9CFA-35DD10B5CB94}" destId="{16DFB771-18B0-4A02-9531-AE52ADB65A23}" srcOrd="0" destOrd="0" presId="urn:microsoft.com/office/officeart/2005/8/layout/hierarchy1"/>
    <dgm:cxn modelId="{D3B2FCE0-0CB4-4122-802B-A2196EAB1591}" type="presOf" srcId="{566CBB61-128C-4B03-BE57-2207811C5287}" destId="{60880A80-DA3B-4EAE-B6B6-BC44296B785A}" srcOrd="0" destOrd="0" presId="urn:microsoft.com/office/officeart/2005/8/layout/hierarchy1"/>
    <dgm:cxn modelId="{128D9206-D992-481C-A6A2-12917DC86B8E}" type="presOf" srcId="{23F7BFB4-1400-4E19-82AE-886DAD6BFE87}" destId="{A602CA5E-027A-44E2-A105-46642F203FCF}" srcOrd="0" destOrd="0" presId="urn:microsoft.com/office/officeart/2005/8/layout/hierarchy1"/>
    <dgm:cxn modelId="{DABA3CB8-3B21-43DA-9D51-699EF15D8417}" srcId="{9B87B0D6-06E4-4AB7-9CFA-35DD10B5CB94}" destId="{98E3EB74-61BA-4A4B-B709-63AD1B863AD5}" srcOrd="1" destOrd="0" parTransId="{C91799C9-63CC-4608-A66C-5173E8A3A5E5}" sibTransId="{9C7D8CA4-7B9C-4AE6-8A36-1D88DF7F4AE7}"/>
    <dgm:cxn modelId="{5DC9A6F7-4433-4E73-8388-E6D973A6FD6A}" type="presOf" srcId="{9689277C-7A67-466A-84DF-6003775B3FF7}" destId="{D6935259-A3CD-4536-8557-990167AF62DA}" srcOrd="0" destOrd="0" presId="urn:microsoft.com/office/officeart/2005/8/layout/hierarchy1"/>
    <dgm:cxn modelId="{BEFD34CE-A8C8-4A54-B598-6740D2BD98C1}" srcId="{9B87B0D6-06E4-4AB7-9CFA-35DD10B5CB94}" destId="{566CBB61-128C-4B03-BE57-2207811C5287}" srcOrd="0" destOrd="0" parTransId="{CD5411DF-0A14-4D73-B60C-70C668DB4BEF}" sibTransId="{AD266629-1E00-4DAA-A038-A9852CF2FF6B}"/>
    <dgm:cxn modelId="{C7A7D26E-0086-46AF-81A8-23308364AC3C}" type="presOf" srcId="{1C287E64-C28D-4206-84CC-61A7DD22842B}" destId="{315A334E-4B43-45AD-8111-17CD9E3D6C37}" srcOrd="0" destOrd="0" presId="urn:microsoft.com/office/officeart/2005/8/layout/hierarchy1"/>
    <dgm:cxn modelId="{92B4ADDE-D44F-47B3-A373-1267841AD6AC}" srcId="{98E3EB74-61BA-4A4B-B709-63AD1B863AD5}" destId="{302C2225-431E-4DC5-8BBE-2BDDBCC28842}" srcOrd="1" destOrd="0" parTransId="{CCFB8DF2-3DEA-443B-A2B8-CD08837970D7}" sibTransId="{E7B1BDA3-AC6D-405B-85BE-4A4E5878D949}"/>
    <dgm:cxn modelId="{0BF0CB4D-1560-47CB-97F3-43E44A271F5F}" srcId="{9B87B0D6-06E4-4AB7-9CFA-35DD10B5CB94}" destId="{9689277C-7A67-466A-84DF-6003775B3FF7}" srcOrd="2" destOrd="0" parTransId="{11A0BEE2-5E37-43F2-9ECE-A0A02E2B3773}" sibTransId="{D6E115AD-29F6-4C46-BB27-67AA39EA5C5A}"/>
    <dgm:cxn modelId="{5E5C954C-9EF5-435F-B114-34DF0CC4A6DF}" type="presOf" srcId="{737DCA9F-5EB9-431D-8B70-DE7A2757C874}" destId="{FB27AAF0-192B-4B01-9A57-D39EEE082267}" srcOrd="0" destOrd="0" presId="urn:microsoft.com/office/officeart/2005/8/layout/hierarchy1"/>
    <dgm:cxn modelId="{6FCB5E27-711B-499D-B21A-98EEF6395A1C}" type="presOf" srcId="{02DD0FC1-67AC-4BB9-8A53-99629895020D}" destId="{A3A8D575-EED2-4666-AB4D-A3A565F4ED24}" srcOrd="0" destOrd="0" presId="urn:microsoft.com/office/officeart/2005/8/layout/hierarchy1"/>
    <dgm:cxn modelId="{A5C48CA3-FFEC-4555-BF92-0A2FEF11069F}" type="presOf" srcId="{CCFB8DF2-3DEA-443B-A2B8-CD08837970D7}" destId="{85E4F2F6-7B92-47A9-A22C-264701900C78}" srcOrd="0" destOrd="0" presId="urn:microsoft.com/office/officeart/2005/8/layout/hierarchy1"/>
    <dgm:cxn modelId="{161062F6-49CB-4888-B663-2E66DB47E3FA}" type="presOf" srcId="{11A0BEE2-5E37-43F2-9ECE-A0A02E2B3773}" destId="{BB1AE3A1-9C80-47C4-B86D-1C42BB59C1C4}" srcOrd="0" destOrd="0" presId="urn:microsoft.com/office/officeart/2005/8/layout/hierarchy1"/>
    <dgm:cxn modelId="{67122FDD-FCD2-434B-9E14-899248FCB756}" srcId="{C512FD00-40E5-4690-8495-2AD05E2AE834}" destId="{BDF919EA-2460-4CCD-8A89-773225D069CF}" srcOrd="1" destOrd="0" parTransId="{23F7BFB4-1400-4E19-82AE-886DAD6BFE87}" sibTransId="{EB5F6C97-9E08-468B-998C-38C89E1E28C8}"/>
    <dgm:cxn modelId="{EE15CD76-1AF8-4799-B1E1-4A2165EB2CE9}" type="presOf" srcId="{98E3EB74-61BA-4A4B-B709-63AD1B863AD5}" destId="{A8DB0920-1CF2-4165-B4C4-9371D5BFFD5D}" srcOrd="0" destOrd="0" presId="urn:microsoft.com/office/officeart/2005/8/layout/hierarchy1"/>
    <dgm:cxn modelId="{2212DDF3-40B5-4BE6-B49B-129F1B2DF6A9}" srcId="{1C287E64-C28D-4206-84CC-61A7DD22842B}" destId="{9B87B0D6-06E4-4AB7-9CFA-35DD10B5CB94}" srcOrd="0" destOrd="0" parTransId="{6BA87348-EB4F-4F34-9399-F2D8AF5CFD09}" sibTransId="{43B3A3C5-75CB-4E9A-9980-9A8A6991DB6E}"/>
    <dgm:cxn modelId="{FC8AF8C2-F752-4E33-8CEC-D7127469DFE9}" type="presOf" srcId="{618F417E-3D3B-4596-8EE8-2E6EEEF5FCE8}" destId="{939213DE-B772-454A-9E3C-ABB017484CA4}" srcOrd="0" destOrd="0" presId="urn:microsoft.com/office/officeart/2005/8/layout/hierarchy1"/>
    <dgm:cxn modelId="{876D0599-7868-4BA6-8C0B-7868BC963129}" type="presOf" srcId="{79F84DEC-D01F-4772-9628-AAFC628602F2}" destId="{98E0AD63-7225-4E9E-A052-0F68C4AE6A06}" srcOrd="0" destOrd="0" presId="urn:microsoft.com/office/officeart/2005/8/layout/hierarchy1"/>
    <dgm:cxn modelId="{27E24C13-6221-4A5C-8F74-989A61BF84F8}" type="presOf" srcId="{C512FD00-40E5-4690-8495-2AD05E2AE834}" destId="{E070E4DE-9219-4542-8700-AD24E5CEB7FE}" srcOrd="0" destOrd="0" presId="urn:microsoft.com/office/officeart/2005/8/layout/hierarchy1"/>
    <dgm:cxn modelId="{8EBDC2A0-D912-4230-B20E-DEC8E7D60B61}" srcId="{566CBB61-128C-4B03-BE57-2207811C5287}" destId="{737DCA9F-5EB9-431D-8B70-DE7A2757C874}" srcOrd="0" destOrd="0" parTransId="{618F417E-3D3B-4596-8EE8-2E6EEEF5FCE8}" sibTransId="{FC77870D-5FFE-40C5-9817-336A8F37FB8F}"/>
    <dgm:cxn modelId="{E6C6C0BB-2AC6-4B84-BC65-C9C3563ADD8C}" type="presOf" srcId="{CD5411DF-0A14-4D73-B60C-70C668DB4BEF}" destId="{39615E0F-8EBD-40BA-888E-FE5E0D026463}" srcOrd="0" destOrd="0" presId="urn:microsoft.com/office/officeart/2005/8/layout/hierarchy1"/>
    <dgm:cxn modelId="{F5DB16E1-8216-4DDF-B87F-9C8B7CA0027A}" srcId="{C512FD00-40E5-4690-8495-2AD05E2AE834}" destId="{79F84DEC-D01F-4772-9628-AAFC628602F2}" srcOrd="0" destOrd="0" parTransId="{554C0E35-2A55-4DF2-B7BF-39F850EC0A3C}" sibTransId="{2D164416-BBCC-42CC-96B0-1421DE908BFA}"/>
    <dgm:cxn modelId="{A8E02FA6-FF42-44D5-A6D0-BEE3C14EC61D}" srcId="{737DCA9F-5EB9-431D-8B70-DE7A2757C874}" destId="{C512FD00-40E5-4690-8495-2AD05E2AE834}" srcOrd="0" destOrd="0" parTransId="{8D7A6787-A2AD-4FCA-9459-51C4AA653FC4}" sibTransId="{3B7AFAA3-36BB-4816-A432-E048EA4F92F2}"/>
    <dgm:cxn modelId="{769384ED-7B87-41E2-8F93-3E4F0E9AC8BF}" srcId="{98E3EB74-61BA-4A4B-B709-63AD1B863AD5}" destId="{4F4BF633-3498-470A-A246-A452E0162585}" srcOrd="0" destOrd="0" parTransId="{02DD0FC1-67AC-4BB9-8A53-99629895020D}" sibTransId="{645D3195-73DB-42B4-989D-7128E56B557E}"/>
    <dgm:cxn modelId="{A02DA5A4-9B03-40EC-AE83-4BC57DBF63F6}" type="presParOf" srcId="{315A334E-4B43-45AD-8111-17CD9E3D6C37}" destId="{7E3400D0-01D3-482B-B06A-0347A5E82168}" srcOrd="0" destOrd="0" presId="urn:microsoft.com/office/officeart/2005/8/layout/hierarchy1"/>
    <dgm:cxn modelId="{4768F17D-CD3C-4EFD-8FED-FF7D0777E1D5}" type="presParOf" srcId="{7E3400D0-01D3-482B-B06A-0347A5E82168}" destId="{403B0F41-60EB-4929-BE8C-9430B15F70BA}" srcOrd="0" destOrd="0" presId="urn:microsoft.com/office/officeart/2005/8/layout/hierarchy1"/>
    <dgm:cxn modelId="{79B0A792-6C48-4505-8486-197ED4D676B3}" type="presParOf" srcId="{403B0F41-60EB-4929-BE8C-9430B15F70BA}" destId="{A3520E10-7402-46DA-BFA4-B4E217E3B46E}" srcOrd="0" destOrd="0" presId="urn:microsoft.com/office/officeart/2005/8/layout/hierarchy1"/>
    <dgm:cxn modelId="{44BA46D8-1D8E-4649-A14B-F7DD26BDE057}" type="presParOf" srcId="{403B0F41-60EB-4929-BE8C-9430B15F70BA}" destId="{16DFB771-18B0-4A02-9531-AE52ADB65A23}" srcOrd="1" destOrd="0" presId="urn:microsoft.com/office/officeart/2005/8/layout/hierarchy1"/>
    <dgm:cxn modelId="{C122CBA0-45E8-42E6-87C2-29B4508EEB31}" type="presParOf" srcId="{7E3400D0-01D3-482B-B06A-0347A5E82168}" destId="{6CDEE8AA-5395-44B8-9FC0-0667E6B932DF}" srcOrd="1" destOrd="0" presId="urn:microsoft.com/office/officeart/2005/8/layout/hierarchy1"/>
    <dgm:cxn modelId="{B8E41D2E-364A-4AF6-A95B-1A27AA614845}" type="presParOf" srcId="{6CDEE8AA-5395-44B8-9FC0-0667E6B932DF}" destId="{39615E0F-8EBD-40BA-888E-FE5E0D026463}" srcOrd="0" destOrd="0" presId="urn:microsoft.com/office/officeart/2005/8/layout/hierarchy1"/>
    <dgm:cxn modelId="{850226B7-775B-49DD-93D2-1B4941C11A42}" type="presParOf" srcId="{6CDEE8AA-5395-44B8-9FC0-0667E6B932DF}" destId="{B1A79E5F-6376-4F60-93D7-0561C173287F}" srcOrd="1" destOrd="0" presId="urn:microsoft.com/office/officeart/2005/8/layout/hierarchy1"/>
    <dgm:cxn modelId="{B4C3C458-FCC3-4434-A076-F6128E59A29E}" type="presParOf" srcId="{B1A79E5F-6376-4F60-93D7-0561C173287F}" destId="{F604016D-755D-4A67-8DEB-BABA49F69DBB}" srcOrd="0" destOrd="0" presId="urn:microsoft.com/office/officeart/2005/8/layout/hierarchy1"/>
    <dgm:cxn modelId="{E2D877CB-9267-4D18-98D9-A8060D42320F}" type="presParOf" srcId="{F604016D-755D-4A67-8DEB-BABA49F69DBB}" destId="{98976D0A-5E1F-4F5B-AD97-92D893E9054C}" srcOrd="0" destOrd="0" presId="urn:microsoft.com/office/officeart/2005/8/layout/hierarchy1"/>
    <dgm:cxn modelId="{E62D938F-1B04-4C97-9AF3-EE8F55C8873A}" type="presParOf" srcId="{F604016D-755D-4A67-8DEB-BABA49F69DBB}" destId="{60880A80-DA3B-4EAE-B6B6-BC44296B785A}" srcOrd="1" destOrd="0" presId="urn:microsoft.com/office/officeart/2005/8/layout/hierarchy1"/>
    <dgm:cxn modelId="{AF71AC85-C9D2-4937-AEC8-21E8CD65BC8F}" type="presParOf" srcId="{B1A79E5F-6376-4F60-93D7-0561C173287F}" destId="{EB7F8C2A-F84B-47A3-8E33-EC1E03F6A09E}" srcOrd="1" destOrd="0" presId="urn:microsoft.com/office/officeart/2005/8/layout/hierarchy1"/>
    <dgm:cxn modelId="{F7066640-75BE-4FD1-B163-4F60332AC2E9}" type="presParOf" srcId="{EB7F8C2A-F84B-47A3-8E33-EC1E03F6A09E}" destId="{939213DE-B772-454A-9E3C-ABB017484CA4}" srcOrd="0" destOrd="0" presId="urn:microsoft.com/office/officeart/2005/8/layout/hierarchy1"/>
    <dgm:cxn modelId="{FC4DE814-61B8-4CFD-8BF6-AA3A77B733C7}" type="presParOf" srcId="{EB7F8C2A-F84B-47A3-8E33-EC1E03F6A09E}" destId="{31BAC952-0814-44B7-8D88-C08FB6865816}" srcOrd="1" destOrd="0" presId="urn:microsoft.com/office/officeart/2005/8/layout/hierarchy1"/>
    <dgm:cxn modelId="{2FAB279C-4154-4251-A3AE-4FE17B117C82}" type="presParOf" srcId="{31BAC952-0814-44B7-8D88-C08FB6865816}" destId="{E7F0E392-C7E6-49C3-B88D-16198430664D}" srcOrd="0" destOrd="0" presId="urn:microsoft.com/office/officeart/2005/8/layout/hierarchy1"/>
    <dgm:cxn modelId="{9DC2ED16-F9F3-44B6-B7C5-E51A919920C8}" type="presParOf" srcId="{E7F0E392-C7E6-49C3-B88D-16198430664D}" destId="{1564FCA0-2F89-45D6-8266-3CAEC4516BC6}" srcOrd="0" destOrd="0" presId="urn:microsoft.com/office/officeart/2005/8/layout/hierarchy1"/>
    <dgm:cxn modelId="{B1CD9739-867B-48A6-B0A0-58F17C165ECE}" type="presParOf" srcId="{E7F0E392-C7E6-49C3-B88D-16198430664D}" destId="{FB27AAF0-192B-4B01-9A57-D39EEE082267}" srcOrd="1" destOrd="0" presId="urn:microsoft.com/office/officeart/2005/8/layout/hierarchy1"/>
    <dgm:cxn modelId="{CBF2E0B2-CD2B-4895-90FF-1217977CEDD5}" type="presParOf" srcId="{31BAC952-0814-44B7-8D88-C08FB6865816}" destId="{4673D854-342E-4CA3-BA5E-FDE06338AC0F}" srcOrd="1" destOrd="0" presId="urn:microsoft.com/office/officeart/2005/8/layout/hierarchy1"/>
    <dgm:cxn modelId="{CED5B0D6-E453-4E13-B68E-06F020946B46}" type="presParOf" srcId="{4673D854-342E-4CA3-BA5E-FDE06338AC0F}" destId="{EECC8529-2E14-40F8-B400-1B38B27F6E29}" srcOrd="0" destOrd="0" presId="urn:microsoft.com/office/officeart/2005/8/layout/hierarchy1"/>
    <dgm:cxn modelId="{D735F2DC-923D-4412-877C-5083F5D3F790}" type="presParOf" srcId="{4673D854-342E-4CA3-BA5E-FDE06338AC0F}" destId="{FCD9A864-3DBD-411C-9406-2A4551259880}" srcOrd="1" destOrd="0" presId="urn:microsoft.com/office/officeart/2005/8/layout/hierarchy1"/>
    <dgm:cxn modelId="{788D835D-51F0-4136-9464-2AF439A5DAE0}" type="presParOf" srcId="{FCD9A864-3DBD-411C-9406-2A4551259880}" destId="{5291AF73-E0EE-458E-90D3-1A1B871AAA03}" srcOrd="0" destOrd="0" presId="urn:microsoft.com/office/officeart/2005/8/layout/hierarchy1"/>
    <dgm:cxn modelId="{92BEF1FA-4C01-4A61-8446-5D15C28AE1C8}" type="presParOf" srcId="{5291AF73-E0EE-458E-90D3-1A1B871AAA03}" destId="{0EB03FE2-CAAA-44E9-8D1B-213AB183EDFB}" srcOrd="0" destOrd="0" presId="urn:microsoft.com/office/officeart/2005/8/layout/hierarchy1"/>
    <dgm:cxn modelId="{07F061D7-90BC-410A-AB94-477DF90951F4}" type="presParOf" srcId="{5291AF73-E0EE-458E-90D3-1A1B871AAA03}" destId="{E070E4DE-9219-4542-8700-AD24E5CEB7FE}" srcOrd="1" destOrd="0" presId="urn:microsoft.com/office/officeart/2005/8/layout/hierarchy1"/>
    <dgm:cxn modelId="{FC1C1EA7-8F13-41F7-9707-0721A3302135}" type="presParOf" srcId="{FCD9A864-3DBD-411C-9406-2A4551259880}" destId="{8578FD19-0A73-4AB2-A2E1-6E78C50A51A0}" srcOrd="1" destOrd="0" presId="urn:microsoft.com/office/officeart/2005/8/layout/hierarchy1"/>
    <dgm:cxn modelId="{3B1B69F2-6209-4F37-AAC2-A1EF9F8CFC58}" type="presParOf" srcId="{8578FD19-0A73-4AB2-A2E1-6E78C50A51A0}" destId="{0D3656E5-B9D1-4F4D-8A55-69610C27ACC0}" srcOrd="0" destOrd="0" presId="urn:microsoft.com/office/officeart/2005/8/layout/hierarchy1"/>
    <dgm:cxn modelId="{E59A625D-EFBB-4274-B9AD-8AAFE11A4AE0}" type="presParOf" srcId="{8578FD19-0A73-4AB2-A2E1-6E78C50A51A0}" destId="{F7C13118-E0DF-4A32-A4D5-BFB564B71615}" srcOrd="1" destOrd="0" presId="urn:microsoft.com/office/officeart/2005/8/layout/hierarchy1"/>
    <dgm:cxn modelId="{82856D7F-D463-4669-845F-C7BEAA35B247}" type="presParOf" srcId="{F7C13118-E0DF-4A32-A4D5-BFB564B71615}" destId="{6B396654-1685-4036-B2A7-509717ED02B7}" srcOrd="0" destOrd="0" presId="urn:microsoft.com/office/officeart/2005/8/layout/hierarchy1"/>
    <dgm:cxn modelId="{6B6986E6-2924-4F81-923D-145A3AE66A6D}" type="presParOf" srcId="{6B396654-1685-4036-B2A7-509717ED02B7}" destId="{3A4F9FEC-C931-408A-A99A-5DD18BC58BE1}" srcOrd="0" destOrd="0" presId="urn:microsoft.com/office/officeart/2005/8/layout/hierarchy1"/>
    <dgm:cxn modelId="{C00B26CD-B2BC-4DD3-8EA8-93E176B666CC}" type="presParOf" srcId="{6B396654-1685-4036-B2A7-509717ED02B7}" destId="{98E0AD63-7225-4E9E-A052-0F68C4AE6A06}" srcOrd="1" destOrd="0" presId="urn:microsoft.com/office/officeart/2005/8/layout/hierarchy1"/>
    <dgm:cxn modelId="{16D56F4A-2343-4C49-8E34-61002FD54689}" type="presParOf" srcId="{F7C13118-E0DF-4A32-A4D5-BFB564B71615}" destId="{683C213B-2C8D-4AFB-AB75-FAA48B3BF7F7}" srcOrd="1" destOrd="0" presId="urn:microsoft.com/office/officeart/2005/8/layout/hierarchy1"/>
    <dgm:cxn modelId="{4EB8C293-5442-44B7-B093-3DD5DD71C564}" type="presParOf" srcId="{8578FD19-0A73-4AB2-A2E1-6E78C50A51A0}" destId="{A602CA5E-027A-44E2-A105-46642F203FCF}" srcOrd="2" destOrd="0" presId="urn:microsoft.com/office/officeart/2005/8/layout/hierarchy1"/>
    <dgm:cxn modelId="{172D873B-83D9-45C1-AF69-A7604FD33BAE}" type="presParOf" srcId="{8578FD19-0A73-4AB2-A2E1-6E78C50A51A0}" destId="{0688706C-E6EB-4D61-B824-3C413020F21E}" srcOrd="3" destOrd="0" presId="urn:microsoft.com/office/officeart/2005/8/layout/hierarchy1"/>
    <dgm:cxn modelId="{19B5B50C-6424-4806-B6E6-538A72913E07}" type="presParOf" srcId="{0688706C-E6EB-4D61-B824-3C413020F21E}" destId="{77F88D78-FD4F-47D9-8779-734247C27BE0}" srcOrd="0" destOrd="0" presId="urn:microsoft.com/office/officeart/2005/8/layout/hierarchy1"/>
    <dgm:cxn modelId="{CD085B83-F235-4D9D-AE1A-5766A04E34FA}" type="presParOf" srcId="{77F88D78-FD4F-47D9-8779-734247C27BE0}" destId="{69596880-53C4-4FA3-90CA-C8CB3F7500DC}" srcOrd="0" destOrd="0" presId="urn:microsoft.com/office/officeart/2005/8/layout/hierarchy1"/>
    <dgm:cxn modelId="{E974F37F-B4DA-4F7F-880A-1330A8F0D67A}" type="presParOf" srcId="{77F88D78-FD4F-47D9-8779-734247C27BE0}" destId="{08EADA7F-6C1C-475C-9B3B-A7514AC1992C}" srcOrd="1" destOrd="0" presId="urn:microsoft.com/office/officeart/2005/8/layout/hierarchy1"/>
    <dgm:cxn modelId="{9B9AD791-D0B5-41CA-9041-0B31A62B0C96}" type="presParOf" srcId="{0688706C-E6EB-4D61-B824-3C413020F21E}" destId="{99D179FB-E155-4A01-9A9D-483054805F53}" srcOrd="1" destOrd="0" presId="urn:microsoft.com/office/officeart/2005/8/layout/hierarchy1"/>
    <dgm:cxn modelId="{242402C2-7906-4D14-B71A-2192DC577572}" type="presParOf" srcId="{6CDEE8AA-5395-44B8-9FC0-0667E6B932DF}" destId="{A876DDC3-D3BE-4EBA-AF5C-6AA08196EE80}" srcOrd="2" destOrd="0" presId="urn:microsoft.com/office/officeart/2005/8/layout/hierarchy1"/>
    <dgm:cxn modelId="{D7608F17-7053-4B42-86ED-AE64D6825C27}" type="presParOf" srcId="{6CDEE8AA-5395-44B8-9FC0-0667E6B932DF}" destId="{9E6F359A-1C97-4F68-B8E3-904475535162}" srcOrd="3" destOrd="0" presId="urn:microsoft.com/office/officeart/2005/8/layout/hierarchy1"/>
    <dgm:cxn modelId="{FB11C832-659C-49F7-8ED8-48F692AF22DD}" type="presParOf" srcId="{9E6F359A-1C97-4F68-B8E3-904475535162}" destId="{7652CC1E-D746-4F9C-994A-DA18997662E8}" srcOrd="0" destOrd="0" presId="urn:microsoft.com/office/officeart/2005/8/layout/hierarchy1"/>
    <dgm:cxn modelId="{8D99AFDB-0104-48CF-AC94-6C28ECB42535}" type="presParOf" srcId="{7652CC1E-D746-4F9C-994A-DA18997662E8}" destId="{7633DD79-D143-4730-A0E2-FECB705AFA98}" srcOrd="0" destOrd="0" presId="urn:microsoft.com/office/officeart/2005/8/layout/hierarchy1"/>
    <dgm:cxn modelId="{E6052E4E-2762-4124-A823-DF9B44577ADA}" type="presParOf" srcId="{7652CC1E-D746-4F9C-994A-DA18997662E8}" destId="{A8DB0920-1CF2-4165-B4C4-9371D5BFFD5D}" srcOrd="1" destOrd="0" presId="urn:microsoft.com/office/officeart/2005/8/layout/hierarchy1"/>
    <dgm:cxn modelId="{23259387-ABC5-4642-B61D-C9490BF68133}" type="presParOf" srcId="{9E6F359A-1C97-4F68-B8E3-904475535162}" destId="{61C6993B-3ED8-4F4D-BA70-8189B54FD539}" srcOrd="1" destOrd="0" presId="urn:microsoft.com/office/officeart/2005/8/layout/hierarchy1"/>
    <dgm:cxn modelId="{076D7891-2A1E-4F40-BF70-1A3BD0906869}" type="presParOf" srcId="{61C6993B-3ED8-4F4D-BA70-8189B54FD539}" destId="{A3A8D575-EED2-4666-AB4D-A3A565F4ED24}" srcOrd="0" destOrd="0" presId="urn:microsoft.com/office/officeart/2005/8/layout/hierarchy1"/>
    <dgm:cxn modelId="{AD60C872-4A11-492C-886A-9B8BE0CCC1DD}" type="presParOf" srcId="{61C6993B-3ED8-4F4D-BA70-8189B54FD539}" destId="{4E3622EF-E807-4D29-A5CF-EDA8F68D19F6}" srcOrd="1" destOrd="0" presId="urn:microsoft.com/office/officeart/2005/8/layout/hierarchy1"/>
    <dgm:cxn modelId="{BEA58190-896B-4E8F-9DA7-FC3466C8CE0D}" type="presParOf" srcId="{4E3622EF-E807-4D29-A5CF-EDA8F68D19F6}" destId="{E3F4E2B3-45E6-4F61-A3D4-D8647BD7D34F}" srcOrd="0" destOrd="0" presId="urn:microsoft.com/office/officeart/2005/8/layout/hierarchy1"/>
    <dgm:cxn modelId="{8EABEF0B-9159-4235-879D-2FF66A1E7C5E}" type="presParOf" srcId="{E3F4E2B3-45E6-4F61-A3D4-D8647BD7D34F}" destId="{0F962C60-013B-43DD-9FD5-ADF0630C0795}" srcOrd="0" destOrd="0" presId="urn:microsoft.com/office/officeart/2005/8/layout/hierarchy1"/>
    <dgm:cxn modelId="{3364DC8C-7313-455C-9E71-B84E423CD005}" type="presParOf" srcId="{E3F4E2B3-45E6-4F61-A3D4-D8647BD7D34F}" destId="{6C980BF3-D26A-40DB-92F2-30E655887448}" srcOrd="1" destOrd="0" presId="urn:microsoft.com/office/officeart/2005/8/layout/hierarchy1"/>
    <dgm:cxn modelId="{2F16279D-1F15-4DB6-85CB-3EC99AECA860}" type="presParOf" srcId="{4E3622EF-E807-4D29-A5CF-EDA8F68D19F6}" destId="{337D61F5-15CB-46D1-9991-0C6F46C1F403}" srcOrd="1" destOrd="0" presId="urn:microsoft.com/office/officeart/2005/8/layout/hierarchy1"/>
    <dgm:cxn modelId="{C46B83B3-F894-4D5E-AC5A-FBB9045D8D5D}" type="presParOf" srcId="{61C6993B-3ED8-4F4D-BA70-8189B54FD539}" destId="{85E4F2F6-7B92-47A9-A22C-264701900C78}" srcOrd="2" destOrd="0" presId="urn:microsoft.com/office/officeart/2005/8/layout/hierarchy1"/>
    <dgm:cxn modelId="{90BF51CC-D728-4D94-AF2B-DCC67E3C3CA3}" type="presParOf" srcId="{61C6993B-3ED8-4F4D-BA70-8189B54FD539}" destId="{DA322FC7-83CD-4AC3-A746-DA892C548BDC}" srcOrd="3" destOrd="0" presId="urn:microsoft.com/office/officeart/2005/8/layout/hierarchy1"/>
    <dgm:cxn modelId="{77CF7AD2-232E-480D-8944-9078522A11C6}" type="presParOf" srcId="{DA322FC7-83CD-4AC3-A746-DA892C548BDC}" destId="{5D48A5DB-9367-4F4B-899A-485AA111C75F}" srcOrd="0" destOrd="0" presId="urn:microsoft.com/office/officeart/2005/8/layout/hierarchy1"/>
    <dgm:cxn modelId="{51406C4D-0B47-432F-A172-144B9E77E8CE}" type="presParOf" srcId="{5D48A5DB-9367-4F4B-899A-485AA111C75F}" destId="{EF6BED0E-C9C6-4FB7-8BD4-692068724023}" srcOrd="0" destOrd="0" presId="urn:microsoft.com/office/officeart/2005/8/layout/hierarchy1"/>
    <dgm:cxn modelId="{356E196F-4365-4A6F-82BF-3B3A430178C6}" type="presParOf" srcId="{5D48A5DB-9367-4F4B-899A-485AA111C75F}" destId="{9D6390CE-8587-4BE8-BFA4-9EFE41741888}" srcOrd="1" destOrd="0" presId="urn:microsoft.com/office/officeart/2005/8/layout/hierarchy1"/>
    <dgm:cxn modelId="{6C16A15D-F145-4142-B47F-F0BEEBFAFA24}" type="presParOf" srcId="{DA322FC7-83CD-4AC3-A746-DA892C548BDC}" destId="{039DA930-23E3-460A-B957-2BBD8904F7A1}" srcOrd="1" destOrd="0" presId="urn:microsoft.com/office/officeart/2005/8/layout/hierarchy1"/>
    <dgm:cxn modelId="{A10C60D1-9352-468E-BDF1-9F601CF84492}" type="presParOf" srcId="{6CDEE8AA-5395-44B8-9FC0-0667E6B932DF}" destId="{BB1AE3A1-9C80-47C4-B86D-1C42BB59C1C4}" srcOrd="4" destOrd="0" presId="urn:microsoft.com/office/officeart/2005/8/layout/hierarchy1"/>
    <dgm:cxn modelId="{067C81F7-0D17-4500-8D73-78CA90F6EE23}" type="presParOf" srcId="{6CDEE8AA-5395-44B8-9FC0-0667E6B932DF}" destId="{716FB278-3ECF-422F-A9DE-813C2EB634A1}" srcOrd="5" destOrd="0" presId="urn:microsoft.com/office/officeart/2005/8/layout/hierarchy1"/>
    <dgm:cxn modelId="{8B3E8A5C-593A-48FA-B10F-EB7F0FAD6F4D}" type="presParOf" srcId="{716FB278-3ECF-422F-A9DE-813C2EB634A1}" destId="{A2685BA6-B598-4475-9878-F92D0E2DA338}" srcOrd="0" destOrd="0" presId="urn:microsoft.com/office/officeart/2005/8/layout/hierarchy1"/>
    <dgm:cxn modelId="{D76F2074-9E34-4878-BD81-65F991016D36}" type="presParOf" srcId="{A2685BA6-B598-4475-9878-F92D0E2DA338}" destId="{3FB150D8-673F-4675-A482-FE5928E9C847}" srcOrd="0" destOrd="0" presId="urn:microsoft.com/office/officeart/2005/8/layout/hierarchy1"/>
    <dgm:cxn modelId="{249BC4DF-A407-4B01-9DC8-7441D0A3F34E}" type="presParOf" srcId="{A2685BA6-B598-4475-9878-F92D0E2DA338}" destId="{D6935259-A3CD-4536-8557-990167AF62DA}" srcOrd="1" destOrd="0" presId="urn:microsoft.com/office/officeart/2005/8/layout/hierarchy1"/>
    <dgm:cxn modelId="{F3C94DBD-C88A-4DA8-8560-4866E60AD391}" type="presParOf" srcId="{716FB278-3ECF-422F-A9DE-813C2EB634A1}" destId="{E27B7212-56C4-43A7-BEEF-3E57B3C7ECE3}" srcOrd="1" destOrd="0" presId="urn:microsoft.com/office/officeart/2005/8/layout/hierarchy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BF7AC6D-85DB-4595-8D59-A769D5457DF9}"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en-US"/>
        </a:p>
      </dgm:t>
    </dgm:pt>
    <dgm:pt modelId="{9EFCF1D5-F236-4E69-AD24-CD29F3C123B1}">
      <dgm:prSet phldrT="[Text]"/>
      <dgm:spPr/>
      <dgm:t>
        <a:bodyPr/>
        <a:lstStyle/>
        <a:p>
          <a:r>
            <a:rPr lang="en-US" dirty="0" smtClean="0"/>
            <a:t>Agency</a:t>
          </a:r>
          <a:endParaRPr lang="en-US" dirty="0"/>
        </a:p>
      </dgm:t>
    </dgm:pt>
    <dgm:pt modelId="{C911F494-CD77-4F62-A543-94A41A090815}" type="parTrans" cxnId="{01C31C39-7150-44A4-87ED-6DA55DE26941}">
      <dgm:prSet/>
      <dgm:spPr/>
      <dgm:t>
        <a:bodyPr/>
        <a:lstStyle/>
        <a:p>
          <a:endParaRPr lang="en-US"/>
        </a:p>
      </dgm:t>
    </dgm:pt>
    <dgm:pt modelId="{BFDC84E3-E6DA-41F4-A35C-38EA9116DB2C}" type="sibTrans" cxnId="{01C31C39-7150-44A4-87ED-6DA55DE26941}">
      <dgm:prSet/>
      <dgm:spPr/>
      <dgm:t>
        <a:bodyPr/>
        <a:lstStyle/>
        <a:p>
          <a:endParaRPr lang="en-US"/>
        </a:p>
      </dgm:t>
    </dgm:pt>
    <dgm:pt modelId="{58D529BB-4B7D-408F-9ED7-24D5622F3186}">
      <dgm:prSet phldrT="[Text]"/>
      <dgm:spPr/>
      <dgm:t>
        <a:bodyPr/>
        <a:lstStyle/>
        <a:p>
          <a:r>
            <a:rPr lang="en-US" dirty="0" smtClean="0"/>
            <a:t>Unit</a:t>
          </a:r>
          <a:endParaRPr lang="en-US" dirty="0"/>
        </a:p>
      </dgm:t>
    </dgm:pt>
    <dgm:pt modelId="{5A058B53-2DED-4120-A86B-19F3B11A227D}" type="parTrans" cxnId="{EB719076-9035-4178-B9DC-9BC27B4BA07A}">
      <dgm:prSet/>
      <dgm:spPr/>
      <dgm:t>
        <a:bodyPr/>
        <a:lstStyle/>
        <a:p>
          <a:endParaRPr lang="en-US"/>
        </a:p>
      </dgm:t>
    </dgm:pt>
    <dgm:pt modelId="{9CD32A20-0A52-4DC1-AFE7-20F92D98A268}" type="sibTrans" cxnId="{EB719076-9035-4178-B9DC-9BC27B4BA07A}">
      <dgm:prSet/>
      <dgm:spPr/>
      <dgm:t>
        <a:bodyPr/>
        <a:lstStyle/>
        <a:p>
          <a:endParaRPr lang="en-US"/>
        </a:p>
      </dgm:t>
    </dgm:pt>
    <dgm:pt modelId="{C5F4CD2C-0521-4162-A6DE-46CAF9A6A2EB}">
      <dgm:prSet phldrT="[Text]"/>
      <dgm:spPr/>
      <dgm:t>
        <a:bodyPr/>
        <a:lstStyle/>
        <a:p>
          <a:r>
            <a:rPr lang="en-US" dirty="0" smtClean="0"/>
            <a:t>Agent</a:t>
          </a:r>
          <a:endParaRPr lang="en-US" dirty="0"/>
        </a:p>
      </dgm:t>
    </dgm:pt>
    <dgm:pt modelId="{F7D23409-5071-4F1E-845D-D8ED6FEDCEB2}" type="parTrans" cxnId="{1785E6DE-8A23-480B-AE50-5EEA21CBE26A}">
      <dgm:prSet/>
      <dgm:spPr/>
      <dgm:t>
        <a:bodyPr/>
        <a:lstStyle/>
        <a:p>
          <a:endParaRPr lang="en-US"/>
        </a:p>
      </dgm:t>
    </dgm:pt>
    <dgm:pt modelId="{CBA1B242-E1AF-4F7A-AFB5-B100E971F45E}" type="sibTrans" cxnId="{1785E6DE-8A23-480B-AE50-5EEA21CBE26A}">
      <dgm:prSet/>
      <dgm:spPr/>
      <dgm:t>
        <a:bodyPr/>
        <a:lstStyle/>
        <a:p>
          <a:endParaRPr lang="en-US"/>
        </a:p>
      </dgm:t>
    </dgm:pt>
    <dgm:pt modelId="{273C46CB-257D-4E07-9661-2CC7B6CDEAD3}">
      <dgm:prSet phldrT="[Text]"/>
      <dgm:spPr/>
      <dgm:t>
        <a:bodyPr/>
        <a:lstStyle/>
        <a:p>
          <a:r>
            <a:rPr lang="en-US" dirty="0" smtClean="0"/>
            <a:t>Supervisor</a:t>
          </a:r>
          <a:endParaRPr lang="en-US" dirty="0"/>
        </a:p>
      </dgm:t>
    </dgm:pt>
    <dgm:pt modelId="{A44105C7-AC69-482A-AC2B-7FD675248FAA}" type="parTrans" cxnId="{1E5FFDB6-6B89-43B0-823C-D62A7C23CC34}">
      <dgm:prSet/>
      <dgm:spPr/>
      <dgm:t>
        <a:bodyPr/>
        <a:lstStyle/>
        <a:p>
          <a:endParaRPr lang="en-US"/>
        </a:p>
      </dgm:t>
    </dgm:pt>
    <dgm:pt modelId="{BC01D7B3-ABBF-4EBE-96B4-9C9D557E85F0}" type="sibTrans" cxnId="{1E5FFDB6-6B89-43B0-823C-D62A7C23CC34}">
      <dgm:prSet/>
      <dgm:spPr/>
      <dgm:t>
        <a:bodyPr/>
        <a:lstStyle/>
        <a:p>
          <a:endParaRPr lang="en-US"/>
        </a:p>
      </dgm:t>
    </dgm:pt>
    <dgm:pt modelId="{E21B6C76-1767-41DC-9731-25F1DBF04EBA}">
      <dgm:prSet phldrT="[Text]"/>
      <dgm:spPr/>
      <dgm:t>
        <a:bodyPr/>
        <a:lstStyle/>
        <a:p>
          <a:r>
            <a:rPr lang="en-US" dirty="0" smtClean="0"/>
            <a:t>Managing Partner</a:t>
          </a:r>
          <a:endParaRPr lang="en-US" dirty="0"/>
        </a:p>
      </dgm:t>
    </dgm:pt>
    <dgm:pt modelId="{3DF1EDA3-AC48-4EBB-BFD6-BE28D5C67450}" type="parTrans" cxnId="{449B630A-180E-40CD-9B4B-369EE8CC3B30}">
      <dgm:prSet/>
      <dgm:spPr/>
      <dgm:t>
        <a:bodyPr/>
        <a:lstStyle/>
        <a:p>
          <a:endParaRPr lang="en-US"/>
        </a:p>
      </dgm:t>
    </dgm:pt>
    <dgm:pt modelId="{8D215B53-B9D5-42CC-899D-D189661E8927}" type="sibTrans" cxnId="{449B630A-180E-40CD-9B4B-369EE8CC3B30}">
      <dgm:prSet/>
      <dgm:spPr/>
      <dgm:t>
        <a:bodyPr/>
        <a:lstStyle/>
        <a:p>
          <a:endParaRPr lang="en-US"/>
        </a:p>
      </dgm:t>
    </dgm:pt>
    <dgm:pt modelId="{9EF8B191-3F69-4A64-8A7F-A35A2B602489}" type="pres">
      <dgm:prSet presAssocID="{7BF7AC6D-85DB-4595-8D59-A769D5457DF9}" presName="hierChild1" presStyleCnt="0">
        <dgm:presLayoutVars>
          <dgm:chPref val="1"/>
          <dgm:dir/>
          <dgm:animOne val="branch"/>
          <dgm:animLvl val="lvl"/>
          <dgm:resizeHandles/>
        </dgm:presLayoutVars>
      </dgm:prSet>
      <dgm:spPr/>
      <dgm:t>
        <a:bodyPr/>
        <a:lstStyle/>
        <a:p>
          <a:endParaRPr lang="en-US"/>
        </a:p>
      </dgm:t>
    </dgm:pt>
    <dgm:pt modelId="{0BD626D3-DD86-4161-9140-58B112231990}" type="pres">
      <dgm:prSet presAssocID="{9EFCF1D5-F236-4E69-AD24-CD29F3C123B1}" presName="hierRoot1" presStyleCnt="0"/>
      <dgm:spPr/>
      <dgm:t>
        <a:bodyPr/>
        <a:lstStyle/>
        <a:p>
          <a:endParaRPr lang="en-US"/>
        </a:p>
      </dgm:t>
    </dgm:pt>
    <dgm:pt modelId="{4EA30A49-783A-45EB-BAD1-36D4AB0E9F80}" type="pres">
      <dgm:prSet presAssocID="{9EFCF1D5-F236-4E69-AD24-CD29F3C123B1}" presName="composite" presStyleCnt="0"/>
      <dgm:spPr/>
      <dgm:t>
        <a:bodyPr/>
        <a:lstStyle/>
        <a:p>
          <a:endParaRPr lang="en-US"/>
        </a:p>
      </dgm:t>
    </dgm:pt>
    <dgm:pt modelId="{1A87E57F-C115-4E73-8652-2E070CA7AD50}" type="pres">
      <dgm:prSet presAssocID="{9EFCF1D5-F236-4E69-AD24-CD29F3C123B1}" presName="background" presStyleLbl="node0" presStyleIdx="0" presStyleCnt="1"/>
      <dgm:spPr/>
      <dgm:t>
        <a:bodyPr/>
        <a:lstStyle/>
        <a:p>
          <a:endParaRPr lang="en-US"/>
        </a:p>
      </dgm:t>
    </dgm:pt>
    <dgm:pt modelId="{64D4CB37-BCAD-4460-A7CE-090C0ED6D4BA}" type="pres">
      <dgm:prSet presAssocID="{9EFCF1D5-F236-4E69-AD24-CD29F3C123B1}" presName="text" presStyleLbl="fgAcc0" presStyleIdx="0" presStyleCnt="1">
        <dgm:presLayoutVars>
          <dgm:chPref val="3"/>
        </dgm:presLayoutVars>
      </dgm:prSet>
      <dgm:spPr/>
      <dgm:t>
        <a:bodyPr/>
        <a:lstStyle/>
        <a:p>
          <a:endParaRPr lang="en-US"/>
        </a:p>
      </dgm:t>
    </dgm:pt>
    <dgm:pt modelId="{ACE8FA2E-F43B-4D8B-8120-D3F72D9D5EC9}" type="pres">
      <dgm:prSet presAssocID="{9EFCF1D5-F236-4E69-AD24-CD29F3C123B1}" presName="hierChild2" presStyleCnt="0"/>
      <dgm:spPr/>
      <dgm:t>
        <a:bodyPr/>
        <a:lstStyle/>
        <a:p>
          <a:endParaRPr lang="en-US"/>
        </a:p>
      </dgm:t>
    </dgm:pt>
    <dgm:pt modelId="{73BCDAB8-BC18-424D-8541-3325F61DFCF8}" type="pres">
      <dgm:prSet presAssocID="{3DF1EDA3-AC48-4EBB-BFD6-BE28D5C67450}" presName="Name10" presStyleLbl="parChTrans1D2" presStyleIdx="0" presStyleCnt="2"/>
      <dgm:spPr/>
      <dgm:t>
        <a:bodyPr/>
        <a:lstStyle/>
        <a:p>
          <a:endParaRPr lang="en-US"/>
        </a:p>
      </dgm:t>
    </dgm:pt>
    <dgm:pt modelId="{623F4D02-4FAA-429F-B5BA-220859C88CAE}" type="pres">
      <dgm:prSet presAssocID="{E21B6C76-1767-41DC-9731-25F1DBF04EBA}" presName="hierRoot2" presStyleCnt="0"/>
      <dgm:spPr/>
      <dgm:t>
        <a:bodyPr/>
        <a:lstStyle/>
        <a:p>
          <a:endParaRPr lang="en-US"/>
        </a:p>
      </dgm:t>
    </dgm:pt>
    <dgm:pt modelId="{B1AE1B7D-2E83-47D8-B33B-B64ABE595AF7}" type="pres">
      <dgm:prSet presAssocID="{E21B6C76-1767-41DC-9731-25F1DBF04EBA}" presName="composite2" presStyleCnt="0"/>
      <dgm:spPr/>
      <dgm:t>
        <a:bodyPr/>
        <a:lstStyle/>
        <a:p>
          <a:endParaRPr lang="en-US"/>
        </a:p>
      </dgm:t>
    </dgm:pt>
    <dgm:pt modelId="{AEF56FA6-DC57-44CF-AB4E-220BD7F7E824}" type="pres">
      <dgm:prSet presAssocID="{E21B6C76-1767-41DC-9731-25F1DBF04EBA}" presName="background2" presStyleLbl="node2" presStyleIdx="0" presStyleCnt="2"/>
      <dgm:spPr/>
      <dgm:t>
        <a:bodyPr/>
        <a:lstStyle/>
        <a:p>
          <a:endParaRPr lang="en-US"/>
        </a:p>
      </dgm:t>
    </dgm:pt>
    <dgm:pt modelId="{97D57EB0-EF6D-4FE2-88A9-8A594660B09F}" type="pres">
      <dgm:prSet presAssocID="{E21B6C76-1767-41DC-9731-25F1DBF04EBA}" presName="text2" presStyleLbl="fgAcc2" presStyleIdx="0" presStyleCnt="2">
        <dgm:presLayoutVars>
          <dgm:chPref val="3"/>
        </dgm:presLayoutVars>
      </dgm:prSet>
      <dgm:spPr/>
      <dgm:t>
        <a:bodyPr/>
        <a:lstStyle/>
        <a:p>
          <a:endParaRPr lang="en-US"/>
        </a:p>
      </dgm:t>
    </dgm:pt>
    <dgm:pt modelId="{DD5BCD5D-8398-41BF-AC43-B0D23FFC0FD1}" type="pres">
      <dgm:prSet presAssocID="{E21B6C76-1767-41DC-9731-25F1DBF04EBA}" presName="hierChild3" presStyleCnt="0"/>
      <dgm:spPr/>
      <dgm:t>
        <a:bodyPr/>
        <a:lstStyle/>
        <a:p>
          <a:endParaRPr lang="en-US"/>
        </a:p>
      </dgm:t>
    </dgm:pt>
    <dgm:pt modelId="{95B687E8-5208-48E3-970C-B3CEA001ED52}" type="pres">
      <dgm:prSet presAssocID="{5A058B53-2DED-4120-A86B-19F3B11A227D}" presName="Name10" presStyleLbl="parChTrans1D2" presStyleIdx="1" presStyleCnt="2"/>
      <dgm:spPr/>
      <dgm:t>
        <a:bodyPr/>
        <a:lstStyle/>
        <a:p>
          <a:endParaRPr lang="en-US"/>
        </a:p>
      </dgm:t>
    </dgm:pt>
    <dgm:pt modelId="{63C7DE7E-8887-4649-88AA-E281C5917326}" type="pres">
      <dgm:prSet presAssocID="{58D529BB-4B7D-408F-9ED7-24D5622F3186}" presName="hierRoot2" presStyleCnt="0"/>
      <dgm:spPr/>
      <dgm:t>
        <a:bodyPr/>
        <a:lstStyle/>
        <a:p>
          <a:endParaRPr lang="en-US"/>
        </a:p>
      </dgm:t>
    </dgm:pt>
    <dgm:pt modelId="{617EC8AF-9B76-4160-B8F8-47634AEDBAF0}" type="pres">
      <dgm:prSet presAssocID="{58D529BB-4B7D-408F-9ED7-24D5622F3186}" presName="composite2" presStyleCnt="0"/>
      <dgm:spPr/>
      <dgm:t>
        <a:bodyPr/>
        <a:lstStyle/>
        <a:p>
          <a:endParaRPr lang="en-US"/>
        </a:p>
      </dgm:t>
    </dgm:pt>
    <dgm:pt modelId="{0B6E17B2-C888-43BB-8709-99938EEBA118}" type="pres">
      <dgm:prSet presAssocID="{58D529BB-4B7D-408F-9ED7-24D5622F3186}" presName="background2" presStyleLbl="node2" presStyleIdx="1" presStyleCnt="2"/>
      <dgm:spPr/>
      <dgm:t>
        <a:bodyPr/>
        <a:lstStyle/>
        <a:p>
          <a:endParaRPr lang="en-US"/>
        </a:p>
      </dgm:t>
    </dgm:pt>
    <dgm:pt modelId="{4410E2F0-A166-445B-8BC2-05758B400E19}" type="pres">
      <dgm:prSet presAssocID="{58D529BB-4B7D-408F-9ED7-24D5622F3186}" presName="text2" presStyleLbl="fgAcc2" presStyleIdx="1" presStyleCnt="2">
        <dgm:presLayoutVars>
          <dgm:chPref val="3"/>
        </dgm:presLayoutVars>
      </dgm:prSet>
      <dgm:spPr/>
      <dgm:t>
        <a:bodyPr/>
        <a:lstStyle/>
        <a:p>
          <a:endParaRPr lang="en-US"/>
        </a:p>
      </dgm:t>
    </dgm:pt>
    <dgm:pt modelId="{9EF064E1-D3EF-4304-A8F2-6EC3039EA0D8}" type="pres">
      <dgm:prSet presAssocID="{58D529BB-4B7D-408F-9ED7-24D5622F3186}" presName="hierChild3" presStyleCnt="0"/>
      <dgm:spPr/>
      <dgm:t>
        <a:bodyPr/>
        <a:lstStyle/>
        <a:p>
          <a:endParaRPr lang="en-US"/>
        </a:p>
      </dgm:t>
    </dgm:pt>
    <dgm:pt modelId="{DF1BE37F-BDDB-41CA-AEFF-B71F2BF8576A}" type="pres">
      <dgm:prSet presAssocID="{F7D23409-5071-4F1E-845D-D8ED6FEDCEB2}" presName="Name17" presStyleLbl="parChTrans1D3" presStyleIdx="0" presStyleCnt="2"/>
      <dgm:spPr/>
      <dgm:t>
        <a:bodyPr/>
        <a:lstStyle/>
        <a:p>
          <a:endParaRPr lang="en-US"/>
        </a:p>
      </dgm:t>
    </dgm:pt>
    <dgm:pt modelId="{777ACEC3-9076-476C-87F0-D84846DCB831}" type="pres">
      <dgm:prSet presAssocID="{C5F4CD2C-0521-4162-A6DE-46CAF9A6A2EB}" presName="hierRoot3" presStyleCnt="0"/>
      <dgm:spPr/>
      <dgm:t>
        <a:bodyPr/>
        <a:lstStyle/>
        <a:p>
          <a:endParaRPr lang="en-US"/>
        </a:p>
      </dgm:t>
    </dgm:pt>
    <dgm:pt modelId="{8D79015F-70DE-4BA1-9913-5AD686A85E06}" type="pres">
      <dgm:prSet presAssocID="{C5F4CD2C-0521-4162-A6DE-46CAF9A6A2EB}" presName="composite3" presStyleCnt="0"/>
      <dgm:spPr/>
      <dgm:t>
        <a:bodyPr/>
        <a:lstStyle/>
        <a:p>
          <a:endParaRPr lang="en-US"/>
        </a:p>
      </dgm:t>
    </dgm:pt>
    <dgm:pt modelId="{87C39ABC-45D5-4768-AE70-A45B86D36580}" type="pres">
      <dgm:prSet presAssocID="{C5F4CD2C-0521-4162-A6DE-46CAF9A6A2EB}" presName="background3" presStyleLbl="node3" presStyleIdx="0" presStyleCnt="2"/>
      <dgm:spPr/>
      <dgm:t>
        <a:bodyPr/>
        <a:lstStyle/>
        <a:p>
          <a:endParaRPr lang="en-US"/>
        </a:p>
      </dgm:t>
    </dgm:pt>
    <dgm:pt modelId="{FF9A576D-61A4-4089-9FD3-34CB90533452}" type="pres">
      <dgm:prSet presAssocID="{C5F4CD2C-0521-4162-A6DE-46CAF9A6A2EB}" presName="text3" presStyleLbl="fgAcc3" presStyleIdx="0" presStyleCnt="2">
        <dgm:presLayoutVars>
          <dgm:chPref val="3"/>
        </dgm:presLayoutVars>
      </dgm:prSet>
      <dgm:spPr/>
      <dgm:t>
        <a:bodyPr/>
        <a:lstStyle/>
        <a:p>
          <a:endParaRPr lang="en-US"/>
        </a:p>
      </dgm:t>
    </dgm:pt>
    <dgm:pt modelId="{5D4E8B44-6EE7-4910-86DB-656BC97E8261}" type="pres">
      <dgm:prSet presAssocID="{C5F4CD2C-0521-4162-A6DE-46CAF9A6A2EB}" presName="hierChild4" presStyleCnt="0"/>
      <dgm:spPr/>
      <dgm:t>
        <a:bodyPr/>
        <a:lstStyle/>
        <a:p>
          <a:endParaRPr lang="en-US"/>
        </a:p>
      </dgm:t>
    </dgm:pt>
    <dgm:pt modelId="{B4CB2EF7-10FB-4ADE-979A-2F838066D1B1}" type="pres">
      <dgm:prSet presAssocID="{A44105C7-AC69-482A-AC2B-7FD675248FAA}" presName="Name17" presStyleLbl="parChTrans1D3" presStyleIdx="1" presStyleCnt="2"/>
      <dgm:spPr/>
      <dgm:t>
        <a:bodyPr/>
        <a:lstStyle/>
        <a:p>
          <a:endParaRPr lang="en-US"/>
        </a:p>
      </dgm:t>
    </dgm:pt>
    <dgm:pt modelId="{2E1FF4C1-3961-4449-9A59-FA2260FEF16B}" type="pres">
      <dgm:prSet presAssocID="{273C46CB-257D-4E07-9661-2CC7B6CDEAD3}" presName="hierRoot3" presStyleCnt="0"/>
      <dgm:spPr/>
      <dgm:t>
        <a:bodyPr/>
        <a:lstStyle/>
        <a:p>
          <a:endParaRPr lang="en-US"/>
        </a:p>
      </dgm:t>
    </dgm:pt>
    <dgm:pt modelId="{097AA5F3-3E1A-4177-A9B3-75DC66675838}" type="pres">
      <dgm:prSet presAssocID="{273C46CB-257D-4E07-9661-2CC7B6CDEAD3}" presName="composite3" presStyleCnt="0"/>
      <dgm:spPr/>
      <dgm:t>
        <a:bodyPr/>
        <a:lstStyle/>
        <a:p>
          <a:endParaRPr lang="en-US"/>
        </a:p>
      </dgm:t>
    </dgm:pt>
    <dgm:pt modelId="{5F1156C8-BDC5-4887-8514-866112CD5AFB}" type="pres">
      <dgm:prSet presAssocID="{273C46CB-257D-4E07-9661-2CC7B6CDEAD3}" presName="background3" presStyleLbl="node3" presStyleIdx="1" presStyleCnt="2"/>
      <dgm:spPr/>
      <dgm:t>
        <a:bodyPr/>
        <a:lstStyle/>
        <a:p>
          <a:endParaRPr lang="en-US"/>
        </a:p>
      </dgm:t>
    </dgm:pt>
    <dgm:pt modelId="{88514F97-1B80-47BB-8734-B5C1D0F68748}" type="pres">
      <dgm:prSet presAssocID="{273C46CB-257D-4E07-9661-2CC7B6CDEAD3}" presName="text3" presStyleLbl="fgAcc3" presStyleIdx="1" presStyleCnt="2">
        <dgm:presLayoutVars>
          <dgm:chPref val="3"/>
        </dgm:presLayoutVars>
      </dgm:prSet>
      <dgm:spPr/>
      <dgm:t>
        <a:bodyPr/>
        <a:lstStyle/>
        <a:p>
          <a:endParaRPr lang="en-US"/>
        </a:p>
      </dgm:t>
    </dgm:pt>
    <dgm:pt modelId="{2E71E5E3-388A-46E7-AC8D-03EFF3200506}" type="pres">
      <dgm:prSet presAssocID="{273C46CB-257D-4E07-9661-2CC7B6CDEAD3}" presName="hierChild4" presStyleCnt="0"/>
      <dgm:spPr/>
      <dgm:t>
        <a:bodyPr/>
        <a:lstStyle/>
        <a:p>
          <a:endParaRPr lang="en-US"/>
        </a:p>
      </dgm:t>
    </dgm:pt>
  </dgm:ptLst>
  <dgm:cxnLst>
    <dgm:cxn modelId="{DE69744A-26EA-4BA8-901D-7F64280B214C}" type="presOf" srcId="{5A058B53-2DED-4120-A86B-19F3B11A227D}" destId="{95B687E8-5208-48E3-970C-B3CEA001ED52}" srcOrd="0" destOrd="0" presId="urn:microsoft.com/office/officeart/2005/8/layout/hierarchy1"/>
    <dgm:cxn modelId="{449B630A-180E-40CD-9B4B-369EE8CC3B30}" srcId="{9EFCF1D5-F236-4E69-AD24-CD29F3C123B1}" destId="{E21B6C76-1767-41DC-9731-25F1DBF04EBA}" srcOrd="0" destOrd="0" parTransId="{3DF1EDA3-AC48-4EBB-BFD6-BE28D5C67450}" sibTransId="{8D215B53-B9D5-42CC-899D-D189661E8927}"/>
    <dgm:cxn modelId="{0CC09F02-E574-44F8-A3A8-A9BE7A1806EC}" type="presOf" srcId="{3DF1EDA3-AC48-4EBB-BFD6-BE28D5C67450}" destId="{73BCDAB8-BC18-424D-8541-3325F61DFCF8}" srcOrd="0" destOrd="0" presId="urn:microsoft.com/office/officeart/2005/8/layout/hierarchy1"/>
    <dgm:cxn modelId="{1E5FFDB6-6B89-43B0-823C-D62A7C23CC34}" srcId="{58D529BB-4B7D-408F-9ED7-24D5622F3186}" destId="{273C46CB-257D-4E07-9661-2CC7B6CDEAD3}" srcOrd="1" destOrd="0" parTransId="{A44105C7-AC69-482A-AC2B-7FD675248FAA}" sibTransId="{BC01D7B3-ABBF-4EBE-96B4-9C9D557E85F0}"/>
    <dgm:cxn modelId="{5558F847-012E-4F6C-BE46-AF639AD00731}" type="presOf" srcId="{C5F4CD2C-0521-4162-A6DE-46CAF9A6A2EB}" destId="{FF9A576D-61A4-4089-9FD3-34CB90533452}" srcOrd="0" destOrd="0" presId="urn:microsoft.com/office/officeart/2005/8/layout/hierarchy1"/>
    <dgm:cxn modelId="{ECE4EA56-D784-4DB2-89C5-E4E69CC5568E}" type="presOf" srcId="{9EFCF1D5-F236-4E69-AD24-CD29F3C123B1}" destId="{64D4CB37-BCAD-4460-A7CE-090C0ED6D4BA}" srcOrd="0" destOrd="0" presId="urn:microsoft.com/office/officeart/2005/8/layout/hierarchy1"/>
    <dgm:cxn modelId="{C228DA9E-61F2-42C8-BD5C-AA2C0DE5A0E3}" type="presOf" srcId="{F7D23409-5071-4F1E-845D-D8ED6FEDCEB2}" destId="{DF1BE37F-BDDB-41CA-AEFF-B71F2BF8576A}" srcOrd="0" destOrd="0" presId="urn:microsoft.com/office/officeart/2005/8/layout/hierarchy1"/>
    <dgm:cxn modelId="{F8C2387D-76F7-4068-AE92-083939A1201B}" type="presOf" srcId="{7BF7AC6D-85DB-4595-8D59-A769D5457DF9}" destId="{9EF8B191-3F69-4A64-8A7F-A35A2B602489}" srcOrd="0" destOrd="0" presId="urn:microsoft.com/office/officeart/2005/8/layout/hierarchy1"/>
    <dgm:cxn modelId="{EB719076-9035-4178-B9DC-9BC27B4BA07A}" srcId="{9EFCF1D5-F236-4E69-AD24-CD29F3C123B1}" destId="{58D529BB-4B7D-408F-9ED7-24D5622F3186}" srcOrd="1" destOrd="0" parTransId="{5A058B53-2DED-4120-A86B-19F3B11A227D}" sibTransId="{9CD32A20-0A52-4DC1-AFE7-20F92D98A268}"/>
    <dgm:cxn modelId="{18DF0338-9674-4A1F-A44F-CBEADF2A7F8E}" type="presOf" srcId="{273C46CB-257D-4E07-9661-2CC7B6CDEAD3}" destId="{88514F97-1B80-47BB-8734-B5C1D0F68748}" srcOrd="0" destOrd="0" presId="urn:microsoft.com/office/officeart/2005/8/layout/hierarchy1"/>
    <dgm:cxn modelId="{850FD447-6D75-43E0-8800-55E2CEB455E2}" type="presOf" srcId="{A44105C7-AC69-482A-AC2B-7FD675248FAA}" destId="{B4CB2EF7-10FB-4ADE-979A-2F838066D1B1}" srcOrd="0" destOrd="0" presId="urn:microsoft.com/office/officeart/2005/8/layout/hierarchy1"/>
    <dgm:cxn modelId="{5C125064-D4EA-4F4F-9D33-5C95BC813B43}" type="presOf" srcId="{58D529BB-4B7D-408F-9ED7-24D5622F3186}" destId="{4410E2F0-A166-445B-8BC2-05758B400E19}" srcOrd="0" destOrd="0" presId="urn:microsoft.com/office/officeart/2005/8/layout/hierarchy1"/>
    <dgm:cxn modelId="{01C31C39-7150-44A4-87ED-6DA55DE26941}" srcId="{7BF7AC6D-85DB-4595-8D59-A769D5457DF9}" destId="{9EFCF1D5-F236-4E69-AD24-CD29F3C123B1}" srcOrd="0" destOrd="0" parTransId="{C911F494-CD77-4F62-A543-94A41A090815}" sibTransId="{BFDC84E3-E6DA-41F4-A35C-38EA9116DB2C}"/>
    <dgm:cxn modelId="{1785E6DE-8A23-480B-AE50-5EEA21CBE26A}" srcId="{58D529BB-4B7D-408F-9ED7-24D5622F3186}" destId="{C5F4CD2C-0521-4162-A6DE-46CAF9A6A2EB}" srcOrd="0" destOrd="0" parTransId="{F7D23409-5071-4F1E-845D-D8ED6FEDCEB2}" sibTransId="{CBA1B242-E1AF-4F7A-AFB5-B100E971F45E}"/>
    <dgm:cxn modelId="{EBDFEB0E-7EA0-4511-A964-3F2D95AFB070}" type="presOf" srcId="{E21B6C76-1767-41DC-9731-25F1DBF04EBA}" destId="{97D57EB0-EF6D-4FE2-88A9-8A594660B09F}" srcOrd="0" destOrd="0" presId="urn:microsoft.com/office/officeart/2005/8/layout/hierarchy1"/>
    <dgm:cxn modelId="{B64127AB-DCA5-4263-A301-D524CE2C4257}" type="presParOf" srcId="{9EF8B191-3F69-4A64-8A7F-A35A2B602489}" destId="{0BD626D3-DD86-4161-9140-58B112231990}" srcOrd="0" destOrd="0" presId="urn:microsoft.com/office/officeart/2005/8/layout/hierarchy1"/>
    <dgm:cxn modelId="{E6C6AE7E-9348-494A-80FC-527F3CB464EB}" type="presParOf" srcId="{0BD626D3-DD86-4161-9140-58B112231990}" destId="{4EA30A49-783A-45EB-BAD1-36D4AB0E9F80}" srcOrd="0" destOrd="0" presId="urn:microsoft.com/office/officeart/2005/8/layout/hierarchy1"/>
    <dgm:cxn modelId="{E5E98350-FF03-4BA3-B937-16C85E4A6AC9}" type="presParOf" srcId="{4EA30A49-783A-45EB-BAD1-36D4AB0E9F80}" destId="{1A87E57F-C115-4E73-8652-2E070CA7AD50}" srcOrd="0" destOrd="0" presId="urn:microsoft.com/office/officeart/2005/8/layout/hierarchy1"/>
    <dgm:cxn modelId="{CF30E9A3-EEE6-458A-9069-230FD1BD9AB9}" type="presParOf" srcId="{4EA30A49-783A-45EB-BAD1-36D4AB0E9F80}" destId="{64D4CB37-BCAD-4460-A7CE-090C0ED6D4BA}" srcOrd="1" destOrd="0" presId="urn:microsoft.com/office/officeart/2005/8/layout/hierarchy1"/>
    <dgm:cxn modelId="{BCFED08D-9F0E-4228-966A-07CE48B16C54}" type="presParOf" srcId="{0BD626D3-DD86-4161-9140-58B112231990}" destId="{ACE8FA2E-F43B-4D8B-8120-D3F72D9D5EC9}" srcOrd="1" destOrd="0" presId="urn:microsoft.com/office/officeart/2005/8/layout/hierarchy1"/>
    <dgm:cxn modelId="{FFA25760-1F5D-4328-95B7-4CEEC5031E8B}" type="presParOf" srcId="{ACE8FA2E-F43B-4D8B-8120-D3F72D9D5EC9}" destId="{73BCDAB8-BC18-424D-8541-3325F61DFCF8}" srcOrd="0" destOrd="0" presId="urn:microsoft.com/office/officeart/2005/8/layout/hierarchy1"/>
    <dgm:cxn modelId="{E2C0D79E-94CC-4DDE-90DA-EB1790C8E765}" type="presParOf" srcId="{ACE8FA2E-F43B-4D8B-8120-D3F72D9D5EC9}" destId="{623F4D02-4FAA-429F-B5BA-220859C88CAE}" srcOrd="1" destOrd="0" presId="urn:microsoft.com/office/officeart/2005/8/layout/hierarchy1"/>
    <dgm:cxn modelId="{4BC7E428-037D-4AE7-9F99-C95E1FEFBA61}" type="presParOf" srcId="{623F4D02-4FAA-429F-B5BA-220859C88CAE}" destId="{B1AE1B7D-2E83-47D8-B33B-B64ABE595AF7}" srcOrd="0" destOrd="0" presId="urn:microsoft.com/office/officeart/2005/8/layout/hierarchy1"/>
    <dgm:cxn modelId="{4A0B3FF8-5850-47F8-8563-FC6B32C96B9F}" type="presParOf" srcId="{B1AE1B7D-2E83-47D8-B33B-B64ABE595AF7}" destId="{AEF56FA6-DC57-44CF-AB4E-220BD7F7E824}" srcOrd="0" destOrd="0" presId="urn:microsoft.com/office/officeart/2005/8/layout/hierarchy1"/>
    <dgm:cxn modelId="{4EBE341B-1936-486F-AEA4-13B079F0E3F1}" type="presParOf" srcId="{B1AE1B7D-2E83-47D8-B33B-B64ABE595AF7}" destId="{97D57EB0-EF6D-4FE2-88A9-8A594660B09F}" srcOrd="1" destOrd="0" presId="urn:microsoft.com/office/officeart/2005/8/layout/hierarchy1"/>
    <dgm:cxn modelId="{449A31A6-EE65-40C7-A791-F744301E0DE5}" type="presParOf" srcId="{623F4D02-4FAA-429F-B5BA-220859C88CAE}" destId="{DD5BCD5D-8398-41BF-AC43-B0D23FFC0FD1}" srcOrd="1" destOrd="0" presId="urn:microsoft.com/office/officeart/2005/8/layout/hierarchy1"/>
    <dgm:cxn modelId="{F6A7857A-3EE6-4571-8732-88F128CB546F}" type="presParOf" srcId="{ACE8FA2E-F43B-4D8B-8120-D3F72D9D5EC9}" destId="{95B687E8-5208-48E3-970C-B3CEA001ED52}" srcOrd="2" destOrd="0" presId="urn:microsoft.com/office/officeart/2005/8/layout/hierarchy1"/>
    <dgm:cxn modelId="{C7057D3E-EB68-418D-88E2-BBC4244E6F25}" type="presParOf" srcId="{ACE8FA2E-F43B-4D8B-8120-D3F72D9D5EC9}" destId="{63C7DE7E-8887-4649-88AA-E281C5917326}" srcOrd="3" destOrd="0" presId="urn:microsoft.com/office/officeart/2005/8/layout/hierarchy1"/>
    <dgm:cxn modelId="{BAAF81A5-C349-4E53-A483-BA28F3460321}" type="presParOf" srcId="{63C7DE7E-8887-4649-88AA-E281C5917326}" destId="{617EC8AF-9B76-4160-B8F8-47634AEDBAF0}" srcOrd="0" destOrd="0" presId="urn:microsoft.com/office/officeart/2005/8/layout/hierarchy1"/>
    <dgm:cxn modelId="{22F68B08-7C3A-4122-9294-E0F2D0B75AC7}" type="presParOf" srcId="{617EC8AF-9B76-4160-B8F8-47634AEDBAF0}" destId="{0B6E17B2-C888-43BB-8709-99938EEBA118}" srcOrd="0" destOrd="0" presId="urn:microsoft.com/office/officeart/2005/8/layout/hierarchy1"/>
    <dgm:cxn modelId="{AE2F7039-CC10-46D1-B02A-8206BA80E8AB}" type="presParOf" srcId="{617EC8AF-9B76-4160-B8F8-47634AEDBAF0}" destId="{4410E2F0-A166-445B-8BC2-05758B400E19}" srcOrd="1" destOrd="0" presId="urn:microsoft.com/office/officeart/2005/8/layout/hierarchy1"/>
    <dgm:cxn modelId="{4809A727-5F67-4F8D-A4F0-3648990573E2}" type="presParOf" srcId="{63C7DE7E-8887-4649-88AA-E281C5917326}" destId="{9EF064E1-D3EF-4304-A8F2-6EC3039EA0D8}" srcOrd="1" destOrd="0" presId="urn:microsoft.com/office/officeart/2005/8/layout/hierarchy1"/>
    <dgm:cxn modelId="{A96D3B35-30EE-4272-BFF6-DF75FCFA4370}" type="presParOf" srcId="{9EF064E1-D3EF-4304-A8F2-6EC3039EA0D8}" destId="{DF1BE37F-BDDB-41CA-AEFF-B71F2BF8576A}" srcOrd="0" destOrd="0" presId="urn:microsoft.com/office/officeart/2005/8/layout/hierarchy1"/>
    <dgm:cxn modelId="{A0BD747E-66FA-4084-96E0-250080DAC341}" type="presParOf" srcId="{9EF064E1-D3EF-4304-A8F2-6EC3039EA0D8}" destId="{777ACEC3-9076-476C-87F0-D84846DCB831}" srcOrd="1" destOrd="0" presId="urn:microsoft.com/office/officeart/2005/8/layout/hierarchy1"/>
    <dgm:cxn modelId="{09FEF94A-05F6-44A1-BB06-7DA70178D170}" type="presParOf" srcId="{777ACEC3-9076-476C-87F0-D84846DCB831}" destId="{8D79015F-70DE-4BA1-9913-5AD686A85E06}" srcOrd="0" destOrd="0" presId="urn:microsoft.com/office/officeart/2005/8/layout/hierarchy1"/>
    <dgm:cxn modelId="{19E4276E-31EA-425C-90F8-1DDB40699858}" type="presParOf" srcId="{8D79015F-70DE-4BA1-9913-5AD686A85E06}" destId="{87C39ABC-45D5-4768-AE70-A45B86D36580}" srcOrd="0" destOrd="0" presId="urn:microsoft.com/office/officeart/2005/8/layout/hierarchy1"/>
    <dgm:cxn modelId="{31D8F6D1-C048-46D3-B80C-CB23CCEF49C3}" type="presParOf" srcId="{8D79015F-70DE-4BA1-9913-5AD686A85E06}" destId="{FF9A576D-61A4-4089-9FD3-34CB90533452}" srcOrd="1" destOrd="0" presId="urn:microsoft.com/office/officeart/2005/8/layout/hierarchy1"/>
    <dgm:cxn modelId="{4C468500-DFAE-4A38-805D-AED4DE8E5FA5}" type="presParOf" srcId="{777ACEC3-9076-476C-87F0-D84846DCB831}" destId="{5D4E8B44-6EE7-4910-86DB-656BC97E8261}" srcOrd="1" destOrd="0" presId="urn:microsoft.com/office/officeart/2005/8/layout/hierarchy1"/>
    <dgm:cxn modelId="{39916692-1D98-43C8-B73D-9009F1B42510}" type="presParOf" srcId="{9EF064E1-D3EF-4304-A8F2-6EC3039EA0D8}" destId="{B4CB2EF7-10FB-4ADE-979A-2F838066D1B1}" srcOrd="2" destOrd="0" presId="urn:microsoft.com/office/officeart/2005/8/layout/hierarchy1"/>
    <dgm:cxn modelId="{F86009DD-6A8C-4E92-AB9F-9902DD334F14}" type="presParOf" srcId="{9EF064E1-D3EF-4304-A8F2-6EC3039EA0D8}" destId="{2E1FF4C1-3961-4449-9A59-FA2260FEF16B}" srcOrd="3" destOrd="0" presId="urn:microsoft.com/office/officeart/2005/8/layout/hierarchy1"/>
    <dgm:cxn modelId="{CE0AB8F6-D842-4456-B423-104900AE4A8D}" type="presParOf" srcId="{2E1FF4C1-3961-4449-9A59-FA2260FEF16B}" destId="{097AA5F3-3E1A-4177-A9B3-75DC66675838}" srcOrd="0" destOrd="0" presId="urn:microsoft.com/office/officeart/2005/8/layout/hierarchy1"/>
    <dgm:cxn modelId="{A25FFA02-A8A0-4AE9-901B-F116B9E6D7BA}" type="presParOf" srcId="{097AA5F3-3E1A-4177-A9B3-75DC66675838}" destId="{5F1156C8-BDC5-4887-8514-866112CD5AFB}" srcOrd="0" destOrd="0" presId="urn:microsoft.com/office/officeart/2005/8/layout/hierarchy1"/>
    <dgm:cxn modelId="{D569912F-E113-482B-AC4A-EFFFE7904D27}" type="presParOf" srcId="{097AA5F3-3E1A-4177-A9B3-75DC66675838}" destId="{88514F97-1B80-47BB-8734-B5C1D0F68748}" srcOrd="1" destOrd="0" presId="urn:microsoft.com/office/officeart/2005/8/layout/hierarchy1"/>
    <dgm:cxn modelId="{B70CE03E-D624-4906-8E58-5F0D3E10F2D9}" type="presParOf" srcId="{2E1FF4C1-3961-4449-9A59-FA2260FEF16B}" destId="{2E71E5E3-388A-46E7-AC8D-03EFF3200506}" srcOrd="1" destOrd="0" presId="urn:microsoft.com/office/officeart/2005/8/layout/hierarchy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8D325E4-C8CB-4D45-A477-D2EFA75DFA31}" type="doc">
      <dgm:prSet loTypeId="urn:microsoft.com/office/officeart/2005/8/layout/bList2#1" loCatId="list" qsTypeId="urn:microsoft.com/office/officeart/2005/8/quickstyle/simple1" qsCatId="simple" csTypeId="urn:microsoft.com/office/officeart/2005/8/colors/accent1_2" csCatId="accent1" phldr="1"/>
      <dgm:spPr/>
      <dgm:t>
        <a:bodyPr/>
        <a:lstStyle/>
        <a:p>
          <a:endParaRPr lang="en-US"/>
        </a:p>
      </dgm:t>
    </dgm:pt>
    <dgm:pt modelId="{7FF221D2-05C1-45D2-A0C7-A1F2931EFF3C}">
      <dgm:prSet custT="1"/>
      <dgm:spPr/>
      <dgm:t>
        <a:bodyPr/>
        <a:lstStyle/>
        <a:p>
          <a:pPr rtl="0"/>
          <a:r>
            <a:rPr lang="en-US" sz="600" b="0" dirty="0" smtClean="0"/>
            <a:t>Basic Agent Information</a:t>
          </a:r>
          <a:endParaRPr lang="en-US" sz="600" b="0" dirty="0"/>
        </a:p>
      </dgm:t>
    </dgm:pt>
    <dgm:pt modelId="{5B9EB231-5E00-4437-9FF5-E57BC4AC7CD7}" type="parTrans" cxnId="{D3031071-A8AC-4BDC-B8BD-CACAF6BF7116}">
      <dgm:prSet/>
      <dgm:spPr/>
      <dgm:t>
        <a:bodyPr/>
        <a:lstStyle/>
        <a:p>
          <a:endParaRPr lang="en-US"/>
        </a:p>
      </dgm:t>
    </dgm:pt>
    <dgm:pt modelId="{1BF90F11-4053-4B59-9CEA-266735751B1A}" type="sibTrans" cxnId="{D3031071-A8AC-4BDC-B8BD-CACAF6BF7116}">
      <dgm:prSet/>
      <dgm:spPr/>
      <dgm:t>
        <a:bodyPr/>
        <a:lstStyle/>
        <a:p>
          <a:endParaRPr lang="en-US"/>
        </a:p>
      </dgm:t>
    </dgm:pt>
    <dgm:pt modelId="{6D6A9B65-B209-4A50-83A8-57547EAFD36F}">
      <dgm:prSet custT="1"/>
      <dgm:spPr/>
      <dgm:t>
        <a:bodyPr/>
        <a:lstStyle/>
        <a:p>
          <a:pPr rtl="0"/>
          <a:r>
            <a:rPr lang="en-US" sz="700" b="0" dirty="0" smtClean="0"/>
            <a:t>Agent ID/Producer ID</a:t>
          </a:r>
          <a:endParaRPr lang="en-US" sz="700" b="0" dirty="0"/>
        </a:p>
      </dgm:t>
    </dgm:pt>
    <dgm:pt modelId="{E1620C0B-7C69-4DB1-9678-59063CAEF7D9}" type="parTrans" cxnId="{C5768432-535E-4119-8751-90BFF4D5F8E1}">
      <dgm:prSet/>
      <dgm:spPr/>
      <dgm:t>
        <a:bodyPr/>
        <a:lstStyle/>
        <a:p>
          <a:endParaRPr lang="en-US"/>
        </a:p>
      </dgm:t>
    </dgm:pt>
    <dgm:pt modelId="{9DBFF0CF-E87B-4ADD-8DDF-88C2DDE279DE}" type="sibTrans" cxnId="{C5768432-535E-4119-8751-90BFF4D5F8E1}">
      <dgm:prSet/>
      <dgm:spPr/>
      <dgm:t>
        <a:bodyPr/>
        <a:lstStyle/>
        <a:p>
          <a:endParaRPr lang="en-US"/>
        </a:p>
      </dgm:t>
    </dgm:pt>
    <dgm:pt modelId="{B6972C30-7B9E-4B2F-BD4D-8D56E2376BFB}">
      <dgm:prSet custT="1"/>
      <dgm:spPr/>
      <dgm:t>
        <a:bodyPr/>
        <a:lstStyle/>
        <a:p>
          <a:pPr rtl="0"/>
          <a:r>
            <a:rPr lang="en-US" sz="700" b="0" dirty="0" smtClean="0"/>
            <a:t>SSN No</a:t>
          </a:r>
          <a:endParaRPr lang="en-US" sz="700" b="0" dirty="0"/>
        </a:p>
      </dgm:t>
    </dgm:pt>
    <dgm:pt modelId="{D2DAFE90-DDC5-473F-B228-3CCBCA435808}" type="parTrans" cxnId="{38B4EE33-CCD6-4407-B359-572906D848F8}">
      <dgm:prSet/>
      <dgm:spPr/>
      <dgm:t>
        <a:bodyPr/>
        <a:lstStyle/>
        <a:p>
          <a:endParaRPr lang="en-US"/>
        </a:p>
      </dgm:t>
    </dgm:pt>
    <dgm:pt modelId="{15576143-BBDB-4944-85CA-C3F1A787B741}" type="sibTrans" cxnId="{38B4EE33-CCD6-4407-B359-572906D848F8}">
      <dgm:prSet/>
      <dgm:spPr/>
      <dgm:t>
        <a:bodyPr/>
        <a:lstStyle/>
        <a:p>
          <a:endParaRPr lang="en-US"/>
        </a:p>
      </dgm:t>
    </dgm:pt>
    <dgm:pt modelId="{393F74C0-0FE3-4FE5-9477-1E76D1D07C6A}">
      <dgm:prSet custT="1"/>
      <dgm:spPr/>
      <dgm:t>
        <a:bodyPr/>
        <a:lstStyle/>
        <a:p>
          <a:pPr rtl="0"/>
          <a:r>
            <a:rPr lang="en-US" sz="700" b="0" dirty="0" smtClean="0"/>
            <a:t>Appointment date</a:t>
          </a:r>
          <a:endParaRPr lang="en-US" sz="700" b="0" dirty="0"/>
        </a:p>
      </dgm:t>
    </dgm:pt>
    <dgm:pt modelId="{A05A39E5-E0E2-4777-918A-2E375AC06446}" type="parTrans" cxnId="{0E0F2E11-82E5-41C0-A173-1ABD0ABC9EB8}">
      <dgm:prSet/>
      <dgm:spPr/>
      <dgm:t>
        <a:bodyPr/>
        <a:lstStyle/>
        <a:p>
          <a:endParaRPr lang="en-US"/>
        </a:p>
      </dgm:t>
    </dgm:pt>
    <dgm:pt modelId="{43035A65-60AA-4C74-94F0-9D5E58DFF155}" type="sibTrans" cxnId="{0E0F2E11-82E5-41C0-A173-1ABD0ABC9EB8}">
      <dgm:prSet/>
      <dgm:spPr/>
      <dgm:t>
        <a:bodyPr/>
        <a:lstStyle/>
        <a:p>
          <a:endParaRPr lang="en-US"/>
        </a:p>
      </dgm:t>
    </dgm:pt>
    <dgm:pt modelId="{5968BF72-2EE2-4410-A071-E643A539519B}">
      <dgm:prSet custT="1"/>
      <dgm:spPr/>
      <dgm:t>
        <a:bodyPr/>
        <a:lstStyle/>
        <a:p>
          <a:pPr rtl="0"/>
          <a:r>
            <a:rPr lang="en-US" sz="700" b="0" dirty="0" smtClean="0"/>
            <a:t>Continuous Service Date</a:t>
          </a:r>
          <a:endParaRPr lang="en-US" sz="700" b="0" dirty="0"/>
        </a:p>
      </dgm:t>
    </dgm:pt>
    <dgm:pt modelId="{6FFE702E-A51F-420F-9A0F-D9F0A80CD889}" type="parTrans" cxnId="{91CBA124-A189-402D-B6F8-F5F41170BA8B}">
      <dgm:prSet/>
      <dgm:spPr/>
      <dgm:t>
        <a:bodyPr/>
        <a:lstStyle/>
        <a:p>
          <a:endParaRPr lang="en-US"/>
        </a:p>
      </dgm:t>
    </dgm:pt>
    <dgm:pt modelId="{F110459B-7F2E-4E63-9C55-CCF45854021B}" type="sibTrans" cxnId="{91CBA124-A189-402D-B6F8-F5F41170BA8B}">
      <dgm:prSet/>
      <dgm:spPr/>
      <dgm:t>
        <a:bodyPr/>
        <a:lstStyle/>
        <a:p>
          <a:endParaRPr lang="en-US"/>
        </a:p>
      </dgm:t>
    </dgm:pt>
    <dgm:pt modelId="{BCC76358-D4AC-4EF3-A236-470DAB20C9D1}">
      <dgm:prSet custT="1"/>
      <dgm:spPr/>
      <dgm:t>
        <a:bodyPr/>
        <a:lstStyle/>
        <a:p>
          <a:pPr rtl="0"/>
          <a:r>
            <a:rPr lang="en-US" sz="700" b="0" dirty="0" smtClean="0"/>
            <a:t>Franchisee Info</a:t>
          </a:r>
          <a:endParaRPr lang="en-US" sz="700" b="0" dirty="0"/>
        </a:p>
      </dgm:t>
    </dgm:pt>
    <dgm:pt modelId="{F915F5AF-6E8E-42D3-A654-C75F3CA46A9C}" type="parTrans" cxnId="{1B1BE781-5CA4-4E50-9583-270D0E62A81A}">
      <dgm:prSet/>
      <dgm:spPr/>
      <dgm:t>
        <a:bodyPr/>
        <a:lstStyle/>
        <a:p>
          <a:endParaRPr lang="en-US"/>
        </a:p>
      </dgm:t>
    </dgm:pt>
    <dgm:pt modelId="{B91ACC0E-A4DA-4BF4-8766-E27F61E39DE1}" type="sibTrans" cxnId="{1B1BE781-5CA4-4E50-9583-270D0E62A81A}">
      <dgm:prSet/>
      <dgm:spPr/>
      <dgm:t>
        <a:bodyPr/>
        <a:lstStyle/>
        <a:p>
          <a:endParaRPr lang="en-US"/>
        </a:p>
      </dgm:t>
    </dgm:pt>
    <dgm:pt modelId="{48BA0E10-C371-4636-A9B7-4F646252FF64}">
      <dgm:prSet custT="1"/>
      <dgm:spPr/>
      <dgm:t>
        <a:bodyPr/>
        <a:lstStyle/>
        <a:p>
          <a:pPr rtl="0"/>
          <a:r>
            <a:rPr lang="en-US" sz="700" b="0" dirty="0" smtClean="0"/>
            <a:t>Title (Designation)</a:t>
          </a:r>
          <a:endParaRPr lang="en-US" sz="700" b="0" dirty="0"/>
        </a:p>
      </dgm:t>
    </dgm:pt>
    <dgm:pt modelId="{E845D94E-892B-4122-8AA2-0F3B4AC362F2}" type="parTrans" cxnId="{E062DAC1-DF8A-4275-AEF8-85A7E40AC067}">
      <dgm:prSet/>
      <dgm:spPr/>
      <dgm:t>
        <a:bodyPr/>
        <a:lstStyle/>
        <a:p>
          <a:endParaRPr lang="en-US"/>
        </a:p>
      </dgm:t>
    </dgm:pt>
    <dgm:pt modelId="{2315513D-6238-427B-90F8-1A996E1F3828}" type="sibTrans" cxnId="{E062DAC1-DF8A-4275-AEF8-85A7E40AC067}">
      <dgm:prSet/>
      <dgm:spPr/>
      <dgm:t>
        <a:bodyPr/>
        <a:lstStyle/>
        <a:p>
          <a:endParaRPr lang="en-US"/>
        </a:p>
      </dgm:t>
    </dgm:pt>
    <dgm:pt modelId="{78D9D8E7-F952-4390-931B-8153648D261F}">
      <dgm:prSet custT="1"/>
      <dgm:spPr/>
      <dgm:t>
        <a:bodyPr/>
        <a:lstStyle/>
        <a:p>
          <a:pPr rtl="0"/>
          <a:r>
            <a:rPr lang="en-US" sz="700" b="0" dirty="0" smtClean="0"/>
            <a:t>Status (Active, Disability, Terminated etc)</a:t>
          </a:r>
          <a:endParaRPr lang="en-US" sz="700" b="0" dirty="0"/>
        </a:p>
      </dgm:t>
    </dgm:pt>
    <dgm:pt modelId="{E8ACEC23-235B-4805-95D8-EA768DB5C9D4}" type="parTrans" cxnId="{D6F88F0C-9063-4CFB-8301-996FD9055DBB}">
      <dgm:prSet/>
      <dgm:spPr/>
      <dgm:t>
        <a:bodyPr/>
        <a:lstStyle/>
        <a:p>
          <a:endParaRPr lang="en-US"/>
        </a:p>
      </dgm:t>
    </dgm:pt>
    <dgm:pt modelId="{C75774B9-C7F4-46C4-A66F-C6BA55A4F34C}" type="sibTrans" cxnId="{D6F88F0C-9063-4CFB-8301-996FD9055DBB}">
      <dgm:prSet/>
      <dgm:spPr/>
      <dgm:t>
        <a:bodyPr/>
        <a:lstStyle/>
        <a:p>
          <a:endParaRPr lang="en-US"/>
        </a:p>
      </dgm:t>
    </dgm:pt>
    <dgm:pt modelId="{A4820CBA-A308-4451-A14C-0E8191041D92}">
      <dgm:prSet custT="1"/>
      <dgm:spPr/>
      <dgm:t>
        <a:bodyPr/>
        <a:lstStyle/>
        <a:p>
          <a:pPr rtl="0"/>
          <a:r>
            <a:rPr lang="en-US" sz="700" b="0" dirty="0" smtClean="0"/>
            <a:t>Type of Producer (Summit I etc)</a:t>
          </a:r>
          <a:endParaRPr lang="en-US" sz="700" b="0" dirty="0"/>
        </a:p>
      </dgm:t>
    </dgm:pt>
    <dgm:pt modelId="{BDB6E60C-5E3B-4C93-A834-81E80C7828A5}" type="parTrans" cxnId="{50BB4AD0-13E1-44C9-A733-A9ADB27B3A52}">
      <dgm:prSet/>
      <dgm:spPr/>
      <dgm:t>
        <a:bodyPr/>
        <a:lstStyle/>
        <a:p>
          <a:endParaRPr lang="en-US"/>
        </a:p>
      </dgm:t>
    </dgm:pt>
    <dgm:pt modelId="{A079E786-D7F1-4CFA-9730-A9215B74638D}" type="sibTrans" cxnId="{50BB4AD0-13E1-44C9-A733-A9ADB27B3A52}">
      <dgm:prSet/>
      <dgm:spPr/>
      <dgm:t>
        <a:bodyPr/>
        <a:lstStyle/>
        <a:p>
          <a:endParaRPr lang="en-US"/>
        </a:p>
      </dgm:t>
    </dgm:pt>
    <dgm:pt modelId="{9C3A3E34-153A-49D2-88C0-83FE404E8199}">
      <dgm:prSet custT="1"/>
      <dgm:spPr/>
      <dgm:t>
        <a:bodyPr/>
        <a:lstStyle/>
        <a:p>
          <a:pPr rtl="0"/>
          <a:r>
            <a:rPr lang="en-US" sz="700" b="0" dirty="0" smtClean="0"/>
            <a:t>Finance Plan code (payment frequency/method)</a:t>
          </a:r>
          <a:endParaRPr lang="en-US" sz="700" b="0" dirty="0"/>
        </a:p>
      </dgm:t>
    </dgm:pt>
    <dgm:pt modelId="{7790C71B-A13C-46EE-B50B-4A30841178B5}" type="parTrans" cxnId="{C7C1475C-F3FB-475E-B4FA-6DFCC58D20DF}">
      <dgm:prSet/>
      <dgm:spPr/>
      <dgm:t>
        <a:bodyPr/>
        <a:lstStyle/>
        <a:p>
          <a:endParaRPr lang="en-US"/>
        </a:p>
      </dgm:t>
    </dgm:pt>
    <dgm:pt modelId="{EDE42783-3863-499D-A60C-68AA0EF1AA11}" type="sibTrans" cxnId="{C7C1475C-F3FB-475E-B4FA-6DFCC58D20DF}">
      <dgm:prSet/>
      <dgm:spPr/>
      <dgm:t>
        <a:bodyPr/>
        <a:lstStyle/>
        <a:p>
          <a:endParaRPr lang="en-US"/>
        </a:p>
      </dgm:t>
    </dgm:pt>
    <dgm:pt modelId="{46818D7B-9D5F-43EF-A08F-6C558636DC74}">
      <dgm:prSet custT="1"/>
      <dgm:spPr/>
      <dgm:t>
        <a:bodyPr/>
        <a:lstStyle/>
        <a:p>
          <a:pPr rtl="0"/>
          <a:r>
            <a:rPr lang="en-US" sz="600" dirty="0" smtClean="0"/>
            <a:t>Agent Demographic Information</a:t>
          </a:r>
          <a:endParaRPr lang="en-US" sz="600" dirty="0"/>
        </a:p>
      </dgm:t>
    </dgm:pt>
    <dgm:pt modelId="{302E875A-0CA5-40EA-9E71-952C38D29F7B}" type="parTrans" cxnId="{A21CC5DD-2A80-4663-B5DE-E7A364E2751F}">
      <dgm:prSet/>
      <dgm:spPr/>
      <dgm:t>
        <a:bodyPr/>
        <a:lstStyle/>
        <a:p>
          <a:endParaRPr lang="en-US"/>
        </a:p>
      </dgm:t>
    </dgm:pt>
    <dgm:pt modelId="{9C3FF4A0-205F-4B11-B6B1-8041DAABD89D}" type="sibTrans" cxnId="{A21CC5DD-2A80-4663-B5DE-E7A364E2751F}">
      <dgm:prSet/>
      <dgm:spPr/>
      <dgm:t>
        <a:bodyPr/>
        <a:lstStyle/>
        <a:p>
          <a:endParaRPr lang="en-US"/>
        </a:p>
      </dgm:t>
    </dgm:pt>
    <dgm:pt modelId="{90DB1884-C127-41C6-8C89-D79B3A683FCA}">
      <dgm:prSet custT="1"/>
      <dgm:spPr/>
      <dgm:t>
        <a:bodyPr/>
        <a:lstStyle/>
        <a:p>
          <a:pPr rtl="0"/>
          <a:r>
            <a:rPr lang="en-US" sz="700" dirty="0" smtClean="0"/>
            <a:t>Gender</a:t>
          </a:r>
          <a:endParaRPr lang="en-US" sz="700" dirty="0"/>
        </a:p>
      </dgm:t>
    </dgm:pt>
    <dgm:pt modelId="{D19F7478-1C13-4DDC-82D0-A7F85119B8CD}" type="parTrans" cxnId="{44F9D55D-DEE5-4588-9569-F7CC67895769}">
      <dgm:prSet/>
      <dgm:spPr/>
      <dgm:t>
        <a:bodyPr/>
        <a:lstStyle/>
        <a:p>
          <a:endParaRPr lang="en-US"/>
        </a:p>
      </dgm:t>
    </dgm:pt>
    <dgm:pt modelId="{FC5784FB-C347-4262-B987-F573C5388BBB}" type="sibTrans" cxnId="{44F9D55D-DEE5-4588-9569-F7CC67895769}">
      <dgm:prSet/>
      <dgm:spPr/>
      <dgm:t>
        <a:bodyPr/>
        <a:lstStyle/>
        <a:p>
          <a:endParaRPr lang="en-US"/>
        </a:p>
      </dgm:t>
    </dgm:pt>
    <dgm:pt modelId="{5FC0BA9B-D02F-4736-9A8E-A5781C5BB55B}">
      <dgm:prSet custT="1"/>
      <dgm:spPr/>
      <dgm:t>
        <a:bodyPr/>
        <a:lstStyle/>
        <a:p>
          <a:pPr rtl="0"/>
          <a:r>
            <a:rPr lang="en-US" sz="700" dirty="0" smtClean="0"/>
            <a:t>Date of Birth</a:t>
          </a:r>
          <a:endParaRPr lang="en-US" sz="700" dirty="0"/>
        </a:p>
      </dgm:t>
    </dgm:pt>
    <dgm:pt modelId="{71534CFC-1561-4892-8AF5-8F916BE204D3}" type="parTrans" cxnId="{94FA79F9-09DD-4CA7-A7BF-3D81C5F515E9}">
      <dgm:prSet/>
      <dgm:spPr/>
      <dgm:t>
        <a:bodyPr/>
        <a:lstStyle/>
        <a:p>
          <a:endParaRPr lang="en-US"/>
        </a:p>
      </dgm:t>
    </dgm:pt>
    <dgm:pt modelId="{FC68A1B0-35D8-4A9E-9CAB-7A8BA7E5C139}" type="sibTrans" cxnId="{94FA79F9-09DD-4CA7-A7BF-3D81C5F515E9}">
      <dgm:prSet/>
      <dgm:spPr/>
      <dgm:t>
        <a:bodyPr/>
        <a:lstStyle/>
        <a:p>
          <a:endParaRPr lang="en-US"/>
        </a:p>
      </dgm:t>
    </dgm:pt>
    <dgm:pt modelId="{C0F41B50-B1F7-4340-9B3F-578881FF412C}">
      <dgm:prSet custT="1"/>
      <dgm:spPr/>
      <dgm:t>
        <a:bodyPr/>
        <a:lstStyle/>
        <a:p>
          <a:pPr rtl="0"/>
          <a:r>
            <a:rPr lang="en-US" sz="700" dirty="0" smtClean="0"/>
            <a:t>Address (Home/Business)</a:t>
          </a:r>
          <a:endParaRPr lang="en-US" sz="700" dirty="0"/>
        </a:p>
      </dgm:t>
    </dgm:pt>
    <dgm:pt modelId="{523026D3-A241-45E6-9C87-A7B0BCB1C6DF}" type="parTrans" cxnId="{344F77F2-5992-43B1-AC22-736EDAD34253}">
      <dgm:prSet/>
      <dgm:spPr/>
      <dgm:t>
        <a:bodyPr/>
        <a:lstStyle/>
        <a:p>
          <a:endParaRPr lang="en-US"/>
        </a:p>
      </dgm:t>
    </dgm:pt>
    <dgm:pt modelId="{221DF015-ED5D-4A49-B0FF-99DECF348520}" type="sibTrans" cxnId="{344F77F2-5992-43B1-AC22-736EDAD34253}">
      <dgm:prSet/>
      <dgm:spPr/>
      <dgm:t>
        <a:bodyPr/>
        <a:lstStyle/>
        <a:p>
          <a:endParaRPr lang="en-US"/>
        </a:p>
      </dgm:t>
    </dgm:pt>
    <dgm:pt modelId="{57B73D84-24C9-460A-9DB6-3A5710A77BBC}">
      <dgm:prSet custT="1"/>
      <dgm:spPr/>
      <dgm:t>
        <a:bodyPr/>
        <a:lstStyle/>
        <a:p>
          <a:pPr rtl="0"/>
          <a:r>
            <a:rPr lang="en-US" sz="700" dirty="0" smtClean="0"/>
            <a:t>City</a:t>
          </a:r>
          <a:endParaRPr lang="en-US" sz="700" dirty="0"/>
        </a:p>
      </dgm:t>
    </dgm:pt>
    <dgm:pt modelId="{AABA4161-5AF9-48C0-AA01-BBA31A97CFA7}" type="parTrans" cxnId="{1E25F12F-7EF4-484A-85EF-78A6ACC086E6}">
      <dgm:prSet/>
      <dgm:spPr/>
      <dgm:t>
        <a:bodyPr/>
        <a:lstStyle/>
        <a:p>
          <a:endParaRPr lang="en-US"/>
        </a:p>
      </dgm:t>
    </dgm:pt>
    <dgm:pt modelId="{7520A52A-2AB1-415B-9A88-CFFB87C6E794}" type="sibTrans" cxnId="{1E25F12F-7EF4-484A-85EF-78A6ACC086E6}">
      <dgm:prSet/>
      <dgm:spPr/>
      <dgm:t>
        <a:bodyPr/>
        <a:lstStyle/>
        <a:p>
          <a:endParaRPr lang="en-US"/>
        </a:p>
      </dgm:t>
    </dgm:pt>
    <dgm:pt modelId="{04047533-E5C4-4243-9427-8B9A09274F95}">
      <dgm:prSet custT="1"/>
      <dgm:spPr/>
      <dgm:t>
        <a:bodyPr/>
        <a:lstStyle/>
        <a:p>
          <a:pPr rtl="0"/>
          <a:r>
            <a:rPr lang="en-US" sz="700" dirty="0" smtClean="0"/>
            <a:t>Postal Code</a:t>
          </a:r>
          <a:endParaRPr lang="en-US" sz="700" dirty="0"/>
        </a:p>
      </dgm:t>
    </dgm:pt>
    <dgm:pt modelId="{9D464C2C-9EE9-45EC-A33F-E2E0752E6A8C}" type="parTrans" cxnId="{7A2030C9-756D-4496-894B-2E7D153293C8}">
      <dgm:prSet/>
      <dgm:spPr/>
      <dgm:t>
        <a:bodyPr/>
        <a:lstStyle/>
        <a:p>
          <a:endParaRPr lang="en-US"/>
        </a:p>
      </dgm:t>
    </dgm:pt>
    <dgm:pt modelId="{21871A4B-5D2D-48BF-81D8-3389BF34D357}" type="sibTrans" cxnId="{7A2030C9-756D-4496-894B-2E7D153293C8}">
      <dgm:prSet/>
      <dgm:spPr/>
      <dgm:t>
        <a:bodyPr/>
        <a:lstStyle/>
        <a:p>
          <a:endParaRPr lang="en-US"/>
        </a:p>
      </dgm:t>
    </dgm:pt>
    <dgm:pt modelId="{7B90B715-0245-4C6B-8389-FE3544FA036B}">
      <dgm:prSet custT="1"/>
      <dgm:spPr/>
      <dgm:t>
        <a:bodyPr/>
        <a:lstStyle/>
        <a:p>
          <a:pPr rtl="0"/>
          <a:r>
            <a:rPr lang="en-US" sz="700" dirty="0" smtClean="0"/>
            <a:t>Mail ID</a:t>
          </a:r>
          <a:endParaRPr lang="en-US" sz="700" dirty="0"/>
        </a:p>
      </dgm:t>
    </dgm:pt>
    <dgm:pt modelId="{E349DAF5-8546-4245-867D-FE2950FE6A6E}" type="parTrans" cxnId="{878E5C38-542E-43B8-8B39-5589C5EA2837}">
      <dgm:prSet/>
      <dgm:spPr/>
      <dgm:t>
        <a:bodyPr/>
        <a:lstStyle/>
        <a:p>
          <a:endParaRPr lang="en-US"/>
        </a:p>
      </dgm:t>
    </dgm:pt>
    <dgm:pt modelId="{6BB3404E-5FA4-48A5-AF20-FF7A0F549F83}" type="sibTrans" cxnId="{878E5C38-542E-43B8-8B39-5589C5EA2837}">
      <dgm:prSet/>
      <dgm:spPr/>
      <dgm:t>
        <a:bodyPr/>
        <a:lstStyle/>
        <a:p>
          <a:endParaRPr lang="en-US"/>
        </a:p>
      </dgm:t>
    </dgm:pt>
    <dgm:pt modelId="{477260EB-5945-4CBC-807A-2C513764D99E}">
      <dgm:prSet custT="1"/>
      <dgm:spPr/>
      <dgm:t>
        <a:bodyPr/>
        <a:lstStyle/>
        <a:p>
          <a:pPr rtl="0"/>
          <a:r>
            <a:rPr lang="en-US" sz="700" dirty="0" smtClean="0"/>
            <a:t>Country</a:t>
          </a:r>
          <a:endParaRPr lang="en-US" sz="700" dirty="0"/>
        </a:p>
      </dgm:t>
    </dgm:pt>
    <dgm:pt modelId="{C8541F51-DCEE-47EF-BA52-18AFFF70AD7E}" type="parTrans" cxnId="{E1324690-1727-4EA3-9E8F-EFABEB19B623}">
      <dgm:prSet/>
      <dgm:spPr/>
      <dgm:t>
        <a:bodyPr/>
        <a:lstStyle/>
        <a:p>
          <a:endParaRPr lang="en-US"/>
        </a:p>
      </dgm:t>
    </dgm:pt>
    <dgm:pt modelId="{CAF10189-EC6D-4025-8EA8-BDE9689E37FD}" type="sibTrans" cxnId="{E1324690-1727-4EA3-9E8F-EFABEB19B623}">
      <dgm:prSet/>
      <dgm:spPr/>
      <dgm:t>
        <a:bodyPr/>
        <a:lstStyle/>
        <a:p>
          <a:endParaRPr lang="en-US"/>
        </a:p>
      </dgm:t>
    </dgm:pt>
    <dgm:pt modelId="{C66B6499-C335-4011-89B4-0D64C1B87965}">
      <dgm:prSet custT="1"/>
      <dgm:spPr/>
      <dgm:t>
        <a:bodyPr/>
        <a:lstStyle/>
        <a:p>
          <a:pPr rtl="0"/>
          <a:r>
            <a:rPr lang="en-US" sz="700" dirty="0" smtClean="0"/>
            <a:t>State</a:t>
          </a:r>
          <a:endParaRPr lang="en-US" sz="700" dirty="0"/>
        </a:p>
      </dgm:t>
    </dgm:pt>
    <dgm:pt modelId="{E0284B4A-0B6A-47E8-B0E3-224C2B139150}" type="parTrans" cxnId="{0E48102A-68F7-49B7-87C6-D2915AB37482}">
      <dgm:prSet/>
      <dgm:spPr/>
      <dgm:t>
        <a:bodyPr/>
        <a:lstStyle/>
        <a:p>
          <a:endParaRPr lang="en-US"/>
        </a:p>
      </dgm:t>
    </dgm:pt>
    <dgm:pt modelId="{E65AD77F-A727-4190-8E53-A257DB982343}" type="sibTrans" cxnId="{0E48102A-68F7-49B7-87C6-D2915AB37482}">
      <dgm:prSet/>
      <dgm:spPr/>
      <dgm:t>
        <a:bodyPr/>
        <a:lstStyle/>
        <a:p>
          <a:endParaRPr lang="en-US"/>
        </a:p>
      </dgm:t>
    </dgm:pt>
    <dgm:pt modelId="{06BFB014-0127-442C-8617-7915F526D710}">
      <dgm:prSet custT="1"/>
      <dgm:spPr/>
      <dgm:t>
        <a:bodyPr/>
        <a:lstStyle/>
        <a:p>
          <a:pPr rtl="0"/>
          <a:r>
            <a:rPr lang="en-US" sz="600" dirty="0" smtClean="0"/>
            <a:t>Agency Information</a:t>
          </a:r>
          <a:endParaRPr lang="en-US" sz="600" dirty="0"/>
        </a:p>
      </dgm:t>
    </dgm:pt>
    <dgm:pt modelId="{70E76167-C367-413C-93B3-8A80564F802B}" type="parTrans" cxnId="{C76A9CDF-052D-4A79-B516-0BDC00BD8890}">
      <dgm:prSet/>
      <dgm:spPr/>
      <dgm:t>
        <a:bodyPr/>
        <a:lstStyle/>
        <a:p>
          <a:endParaRPr lang="en-US"/>
        </a:p>
      </dgm:t>
    </dgm:pt>
    <dgm:pt modelId="{613C41A8-1E02-4E21-97BB-8D8814F1B819}" type="sibTrans" cxnId="{C76A9CDF-052D-4A79-B516-0BDC00BD8890}">
      <dgm:prSet/>
      <dgm:spPr/>
      <dgm:t>
        <a:bodyPr/>
        <a:lstStyle/>
        <a:p>
          <a:endParaRPr lang="en-US"/>
        </a:p>
      </dgm:t>
    </dgm:pt>
    <dgm:pt modelId="{89671C8B-6E05-4CDC-AFBC-D154DD1D4411}">
      <dgm:prSet custT="1"/>
      <dgm:spPr/>
      <dgm:t>
        <a:bodyPr/>
        <a:lstStyle/>
        <a:p>
          <a:pPr rtl="0"/>
          <a:r>
            <a:rPr lang="en-US" sz="600" dirty="0" smtClean="0"/>
            <a:t>Reporting Hierarchy</a:t>
          </a:r>
          <a:endParaRPr lang="en-US" sz="600" dirty="0"/>
        </a:p>
      </dgm:t>
    </dgm:pt>
    <dgm:pt modelId="{6400C3AB-9901-42C7-9DFD-4C453782F277}" type="parTrans" cxnId="{F6291E7D-B12E-4651-AB5C-80B1DD99AAD5}">
      <dgm:prSet/>
      <dgm:spPr/>
      <dgm:t>
        <a:bodyPr/>
        <a:lstStyle/>
        <a:p>
          <a:endParaRPr lang="en-US"/>
        </a:p>
      </dgm:t>
    </dgm:pt>
    <dgm:pt modelId="{E3EC65E6-4514-4ADB-A03F-1D28C2BF5A75}" type="sibTrans" cxnId="{F6291E7D-B12E-4651-AB5C-80B1DD99AAD5}">
      <dgm:prSet/>
      <dgm:spPr/>
      <dgm:t>
        <a:bodyPr/>
        <a:lstStyle/>
        <a:p>
          <a:endParaRPr lang="en-US"/>
        </a:p>
      </dgm:t>
    </dgm:pt>
    <dgm:pt modelId="{A9F24004-538E-47B2-9B8B-050D49DEA09C}">
      <dgm:prSet custT="1"/>
      <dgm:spPr/>
      <dgm:t>
        <a:bodyPr/>
        <a:lstStyle/>
        <a:p>
          <a:pPr rtl="0"/>
          <a:r>
            <a:rPr lang="en-US" sz="600" dirty="0" smtClean="0"/>
            <a:t>Compensation Hierarchy</a:t>
          </a:r>
          <a:endParaRPr lang="en-US" sz="600" dirty="0"/>
        </a:p>
      </dgm:t>
    </dgm:pt>
    <dgm:pt modelId="{DF8FEAED-2395-4DE5-9865-303022D7AE8E}" type="parTrans" cxnId="{AF477A2E-58C2-46FF-8C04-E7552A96A9D3}">
      <dgm:prSet/>
      <dgm:spPr/>
      <dgm:t>
        <a:bodyPr/>
        <a:lstStyle/>
        <a:p>
          <a:endParaRPr lang="en-US"/>
        </a:p>
      </dgm:t>
    </dgm:pt>
    <dgm:pt modelId="{446FC46A-C605-414F-BB64-33002087617E}" type="sibTrans" cxnId="{AF477A2E-58C2-46FF-8C04-E7552A96A9D3}">
      <dgm:prSet/>
      <dgm:spPr/>
      <dgm:t>
        <a:bodyPr/>
        <a:lstStyle/>
        <a:p>
          <a:endParaRPr lang="en-US"/>
        </a:p>
      </dgm:t>
    </dgm:pt>
    <dgm:pt modelId="{6D540A1E-6B72-4C80-A815-7F38756C1764}">
      <dgm:prSet custT="1"/>
      <dgm:spPr/>
      <dgm:t>
        <a:bodyPr/>
        <a:lstStyle/>
        <a:p>
          <a:pPr rtl="0"/>
          <a:r>
            <a:rPr lang="en-US" sz="700" dirty="0" smtClean="0"/>
            <a:t>Role</a:t>
          </a:r>
          <a:endParaRPr lang="en-US" sz="700" dirty="0"/>
        </a:p>
      </dgm:t>
    </dgm:pt>
    <dgm:pt modelId="{6115BFC2-2409-4769-8918-DB1601062336}" type="parTrans" cxnId="{1D0D6740-4008-447F-8518-01D457B7FDFC}">
      <dgm:prSet/>
      <dgm:spPr/>
      <dgm:t>
        <a:bodyPr/>
        <a:lstStyle/>
        <a:p>
          <a:endParaRPr lang="en-US"/>
        </a:p>
      </dgm:t>
    </dgm:pt>
    <dgm:pt modelId="{7099CACB-C291-47F5-9621-0210B91B81A5}" type="sibTrans" cxnId="{1D0D6740-4008-447F-8518-01D457B7FDFC}">
      <dgm:prSet/>
      <dgm:spPr/>
      <dgm:t>
        <a:bodyPr/>
        <a:lstStyle/>
        <a:p>
          <a:endParaRPr lang="en-US"/>
        </a:p>
      </dgm:t>
    </dgm:pt>
    <dgm:pt modelId="{E6366A8E-787B-48A4-B0E8-B5015EE5F471}">
      <dgm:prSet custT="1"/>
      <dgm:spPr/>
      <dgm:t>
        <a:bodyPr/>
        <a:lstStyle/>
        <a:p>
          <a:pPr rtl="0"/>
          <a:r>
            <a:rPr lang="en-US" sz="700" dirty="0" smtClean="0"/>
            <a:t>Parent ID</a:t>
          </a:r>
          <a:endParaRPr lang="en-US" sz="700" dirty="0"/>
        </a:p>
      </dgm:t>
    </dgm:pt>
    <dgm:pt modelId="{994FA408-F49C-4254-8221-6CE0A669BE61}" type="parTrans" cxnId="{14CEA72E-EEDB-486A-A333-168396BF6F3B}">
      <dgm:prSet/>
      <dgm:spPr/>
      <dgm:t>
        <a:bodyPr/>
        <a:lstStyle/>
        <a:p>
          <a:endParaRPr lang="en-US"/>
        </a:p>
      </dgm:t>
    </dgm:pt>
    <dgm:pt modelId="{CE59F853-C62B-490C-8DE8-CBBD36C24141}" type="sibTrans" cxnId="{14CEA72E-EEDB-486A-A333-168396BF6F3B}">
      <dgm:prSet/>
      <dgm:spPr/>
      <dgm:t>
        <a:bodyPr/>
        <a:lstStyle/>
        <a:p>
          <a:endParaRPr lang="en-US"/>
        </a:p>
      </dgm:t>
    </dgm:pt>
    <dgm:pt modelId="{3F9EAFFF-FBE8-4C1C-A0B9-1F4774D05455}">
      <dgm:prSet custT="1"/>
      <dgm:spPr/>
      <dgm:t>
        <a:bodyPr/>
        <a:lstStyle/>
        <a:p>
          <a:pPr rtl="0"/>
          <a:r>
            <a:rPr lang="en-US" sz="700" dirty="0" smtClean="0"/>
            <a:t>Organization Code</a:t>
          </a:r>
          <a:endParaRPr lang="en-US" sz="700" dirty="0"/>
        </a:p>
      </dgm:t>
    </dgm:pt>
    <dgm:pt modelId="{DE5631B6-50A9-4FD0-84DC-414AD05E8450}" type="parTrans" cxnId="{395C9834-3AF0-4DC0-AEEA-9C99495BBCB4}">
      <dgm:prSet/>
      <dgm:spPr/>
      <dgm:t>
        <a:bodyPr/>
        <a:lstStyle/>
        <a:p>
          <a:endParaRPr lang="en-US"/>
        </a:p>
      </dgm:t>
    </dgm:pt>
    <dgm:pt modelId="{407177F2-C57F-4F79-84E2-7DCCBBF2BD68}" type="sibTrans" cxnId="{395C9834-3AF0-4DC0-AEEA-9C99495BBCB4}">
      <dgm:prSet/>
      <dgm:spPr/>
      <dgm:t>
        <a:bodyPr/>
        <a:lstStyle/>
        <a:p>
          <a:endParaRPr lang="en-US"/>
        </a:p>
      </dgm:t>
    </dgm:pt>
    <dgm:pt modelId="{26F4664E-4FDA-4074-893C-7A9C932DBDA8}">
      <dgm:prSet custT="1"/>
      <dgm:spPr/>
      <dgm:t>
        <a:bodyPr/>
        <a:lstStyle/>
        <a:p>
          <a:pPr rtl="0"/>
          <a:r>
            <a:rPr lang="en-US" sz="700" dirty="0" smtClean="0"/>
            <a:t>Organization Name</a:t>
          </a:r>
          <a:endParaRPr lang="en-US" sz="700" dirty="0"/>
        </a:p>
      </dgm:t>
    </dgm:pt>
    <dgm:pt modelId="{A60ADEDC-61B6-4AA4-B9AF-9B1CC9452BF8}" type="parTrans" cxnId="{1F0957C2-E067-48D2-837C-838380ACF444}">
      <dgm:prSet/>
      <dgm:spPr/>
      <dgm:t>
        <a:bodyPr/>
        <a:lstStyle/>
        <a:p>
          <a:endParaRPr lang="en-US"/>
        </a:p>
      </dgm:t>
    </dgm:pt>
    <dgm:pt modelId="{9008D627-085D-4195-82EA-A430E20710A5}" type="sibTrans" cxnId="{1F0957C2-E067-48D2-837C-838380ACF444}">
      <dgm:prSet/>
      <dgm:spPr/>
      <dgm:t>
        <a:bodyPr/>
        <a:lstStyle/>
        <a:p>
          <a:endParaRPr lang="en-US"/>
        </a:p>
      </dgm:t>
    </dgm:pt>
    <dgm:pt modelId="{000491DB-851C-42FB-8DBC-36EC9DF50203}">
      <dgm:prSet custT="1"/>
      <dgm:spPr/>
      <dgm:t>
        <a:bodyPr/>
        <a:lstStyle/>
        <a:p>
          <a:pPr rtl="0"/>
          <a:r>
            <a:rPr lang="en-US" sz="700" dirty="0" smtClean="0"/>
            <a:t>NASD Indicator</a:t>
          </a:r>
          <a:endParaRPr lang="en-US" sz="700" dirty="0"/>
        </a:p>
      </dgm:t>
    </dgm:pt>
    <dgm:pt modelId="{BB80F332-DFEA-46EA-B89B-9CDCE0F32148}" type="parTrans" cxnId="{897697A0-7A71-4CEE-8DB7-C94E486A027C}">
      <dgm:prSet/>
      <dgm:spPr/>
      <dgm:t>
        <a:bodyPr/>
        <a:lstStyle/>
        <a:p>
          <a:endParaRPr lang="en-US"/>
        </a:p>
      </dgm:t>
    </dgm:pt>
    <dgm:pt modelId="{3C1DDF7D-BBEE-4E58-A47C-32FBDFEA1225}" type="sibTrans" cxnId="{897697A0-7A71-4CEE-8DB7-C94E486A027C}">
      <dgm:prSet/>
      <dgm:spPr/>
      <dgm:t>
        <a:bodyPr/>
        <a:lstStyle/>
        <a:p>
          <a:endParaRPr lang="en-US"/>
        </a:p>
      </dgm:t>
    </dgm:pt>
    <dgm:pt modelId="{0C7FFB75-AAF2-46E8-A66E-CD2D0BAE1614}">
      <dgm:prSet custT="1"/>
      <dgm:spPr/>
      <dgm:t>
        <a:bodyPr/>
        <a:lstStyle/>
        <a:p>
          <a:pPr rtl="0"/>
          <a:r>
            <a:rPr lang="en-US" sz="700" dirty="0" smtClean="0"/>
            <a:t>TIN</a:t>
          </a:r>
          <a:endParaRPr lang="en-US" sz="700" dirty="0"/>
        </a:p>
      </dgm:t>
    </dgm:pt>
    <dgm:pt modelId="{B5FEBEED-8444-4AFE-BE25-D1505141BB09}" type="parTrans" cxnId="{9D1229F4-21F3-466C-9A3A-897F159085DF}">
      <dgm:prSet/>
      <dgm:spPr/>
      <dgm:t>
        <a:bodyPr/>
        <a:lstStyle/>
        <a:p>
          <a:endParaRPr lang="en-US"/>
        </a:p>
      </dgm:t>
    </dgm:pt>
    <dgm:pt modelId="{A9864D9F-2F63-43AF-A537-E45D708E0B9B}" type="sibTrans" cxnId="{9D1229F4-21F3-466C-9A3A-897F159085DF}">
      <dgm:prSet/>
      <dgm:spPr/>
      <dgm:t>
        <a:bodyPr/>
        <a:lstStyle/>
        <a:p>
          <a:endParaRPr lang="en-US"/>
        </a:p>
      </dgm:t>
    </dgm:pt>
    <dgm:pt modelId="{3F9349E5-D72F-4ADA-B560-70DC1DEA611A}">
      <dgm:prSet custT="1"/>
      <dgm:spPr/>
      <dgm:t>
        <a:bodyPr/>
        <a:lstStyle/>
        <a:p>
          <a:pPr rtl="0"/>
          <a:r>
            <a:rPr lang="en-US" sz="700" dirty="0" smtClean="0"/>
            <a:t>Organization Type</a:t>
          </a:r>
          <a:endParaRPr lang="en-US" sz="700" dirty="0"/>
        </a:p>
      </dgm:t>
    </dgm:pt>
    <dgm:pt modelId="{79E19402-5428-4D5E-AA8D-3638B14655E5}" type="parTrans" cxnId="{4D1285F6-9EBF-4720-BF8F-ECD5EDFF6D30}">
      <dgm:prSet/>
      <dgm:spPr/>
      <dgm:t>
        <a:bodyPr/>
        <a:lstStyle/>
        <a:p>
          <a:endParaRPr lang="en-US"/>
        </a:p>
      </dgm:t>
    </dgm:pt>
    <dgm:pt modelId="{FBBC86B2-F469-47A1-B247-A6847A06547D}" type="sibTrans" cxnId="{4D1285F6-9EBF-4720-BF8F-ECD5EDFF6D30}">
      <dgm:prSet/>
      <dgm:spPr/>
      <dgm:t>
        <a:bodyPr/>
        <a:lstStyle/>
        <a:p>
          <a:endParaRPr lang="en-US"/>
        </a:p>
      </dgm:t>
    </dgm:pt>
    <dgm:pt modelId="{31358D2C-D196-4156-A729-8B1277A83124}">
      <dgm:prSet custT="1"/>
      <dgm:spPr/>
      <dgm:t>
        <a:bodyPr/>
        <a:lstStyle/>
        <a:p>
          <a:pPr rtl="0"/>
          <a:r>
            <a:rPr lang="en-US" sz="700" dirty="0" smtClean="0"/>
            <a:t>Management Type</a:t>
          </a:r>
          <a:endParaRPr lang="en-US" sz="700" dirty="0"/>
        </a:p>
      </dgm:t>
    </dgm:pt>
    <dgm:pt modelId="{891D4294-720C-49D1-B10E-5042CFD3A628}" type="parTrans" cxnId="{27DD7D57-181C-48DF-A25C-E8BB3CB045C6}">
      <dgm:prSet/>
      <dgm:spPr/>
      <dgm:t>
        <a:bodyPr/>
        <a:lstStyle/>
        <a:p>
          <a:endParaRPr lang="en-US"/>
        </a:p>
      </dgm:t>
    </dgm:pt>
    <dgm:pt modelId="{6F3BA73F-9995-44B8-A62B-4F7BD5DDBABB}" type="sibTrans" cxnId="{27DD7D57-181C-48DF-A25C-E8BB3CB045C6}">
      <dgm:prSet/>
      <dgm:spPr/>
      <dgm:t>
        <a:bodyPr/>
        <a:lstStyle/>
        <a:p>
          <a:endParaRPr lang="en-US"/>
        </a:p>
      </dgm:t>
    </dgm:pt>
    <dgm:pt modelId="{03E502B7-C631-41C8-AD97-12FC0D2417A7}">
      <dgm:prSet custT="1"/>
      <dgm:spPr/>
      <dgm:t>
        <a:bodyPr/>
        <a:lstStyle/>
        <a:p>
          <a:pPr rtl="0"/>
          <a:r>
            <a:rPr lang="en-US" sz="700" dirty="0" smtClean="0"/>
            <a:t>Address and phone number</a:t>
          </a:r>
          <a:endParaRPr lang="en-US" sz="700" dirty="0"/>
        </a:p>
      </dgm:t>
    </dgm:pt>
    <dgm:pt modelId="{4FDF5D55-53C3-41BA-A792-BC66FA3E7776}" type="parTrans" cxnId="{B389CABB-20A6-4367-B0D0-F959BDE9DDFC}">
      <dgm:prSet/>
      <dgm:spPr/>
      <dgm:t>
        <a:bodyPr/>
        <a:lstStyle/>
        <a:p>
          <a:endParaRPr lang="en-US"/>
        </a:p>
      </dgm:t>
    </dgm:pt>
    <dgm:pt modelId="{27940F1F-5EC4-4531-8106-7E2B9E44896B}" type="sibTrans" cxnId="{B389CABB-20A6-4367-B0D0-F959BDE9DDFC}">
      <dgm:prSet/>
      <dgm:spPr/>
      <dgm:t>
        <a:bodyPr/>
        <a:lstStyle/>
        <a:p>
          <a:endParaRPr lang="en-US"/>
        </a:p>
      </dgm:t>
    </dgm:pt>
    <dgm:pt modelId="{AC9DDDF7-1FC8-4F0F-B6FD-C7A3AB1C7FB4}">
      <dgm:prSet custT="1"/>
      <dgm:spPr/>
      <dgm:t>
        <a:bodyPr/>
        <a:lstStyle/>
        <a:p>
          <a:pPr rtl="0"/>
          <a:r>
            <a:rPr lang="en-US" sz="700" dirty="0" smtClean="0"/>
            <a:t>Organization ID</a:t>
          </a:r>
          <a:endParaRPr lang="en-US" sz="700" dirty="0"/>
        </a:p>
      </dgm:t>
    </dgm:pt>
    <dgm:pt modelId="{72C69AE3-9D9E-4255-B2C7-3CDF1BD332BB}" type="parTrans" cxnId="{927995CE-DC54-4497-9019-E92177C4453A}">
      <dgm:prSet/>
      <dgm:spPr/>
      <dgm:t>
        <a:bodyPr/>
        <a:lstStyle/>
        <a:p>
          <a:endParaRPr lang="en-US"/>
        </a:p>
      </dgm:t>
    </dgm:pt>
    <dgm:pt modelId="{0E0329FA-DACF-4A64-817A-28392B23B11B}" type="sibTrans" cxnId="{927995CE-DC54-4497-9019-E92177C4453A}">
      <dgm:prSet/>
      <dgm:spPr/>
      <dgm:t>
        <a:bodyPr/>
        <a:lstStyle/>
        <a:p>
          <a:endParaRPr lang="en-US"/>
        </a:p>
      </dgm:t>
    </dgm:pt>
    <dgm:pt modelId="{B5CD1EFB-0199-40B4-A242-1D6FAD28E4F2}">
      <dgm:prSet custT="1"/>
      <dgm:spPr/>
      <dgm:t>
        <a:bodyPr/>
        <a:lstStyle/>
        <a:p>
          <a:pPr rtl="0"/>
          <a:r>
            <a:rPr lang="en-US" sz="700" dirty="0" smtClean="0"/>
            <a:t>Organization ID</a:t>
          </a:r>
          <a:endParaRPr lang="en-US" sz="700" dirty="0"/>
        </a:p>
      </dgm:t>
    </dgm:pt>
    <dgm:pt modelId="{E45BC08C-7B35-4F77-8D04-09FF30EF31A7}" type="parTrans" cxnId="{2C2276AC-C3C0-4555-899D-8E24F8733C8D}">
      <dgm:prSet/>
      <dgm:spPr/>
      <dgm:t>
        <a:bodyPr/>
        <a:lstStyle/>
        <a:p>
          <a:endParaRPr lang="en-US"/>
        </a:p>
      </dgm:t>
    </dgm:pt>
    <dgm:pt modelId="{209BAA8D-B890-44B2-AE87-85354BE35822}" type="sibTrans" cxnId="{2C2276AC-C3C0-4555-899D-8E24F8733C8D}">
      <dgm:prSet/>
      <dgm:spPr/>
      <dgm:t>
        <a:bodyPr/>
        <a:lstStyle/>
        <a:p>
          <a:endParaRPr lang="en-US"/>
        </a:p>
      </dgm:t>
    </dgm:pt>
    <dgm:pt modelId="{BADFEE8E-02DE-42A5-A7E2-A31DBEABA4B8}">
      <dgm:prSet custT="1"/>
      <dgm:spPr/>
      <dgm:t>
        <a:bodyPr/>
        <a:lstStyle/>
        <a:p>
          <a:pPr rtl="0"/>
          <a:r>
            <a:rPr lang="en-US" sz="700" dirty="0" smtClean="0"/>
            <a:t>Hierarchy Value</a:t>
          </a:r>
          <a:endParaRPr lang="en-US" sz="700" dirty="0"/>
        </a:p>
      </dgm:t>
    </dgm:pt>
    <dgm:pt modelId="{18B0926D-FB2F-466A-A89B-7B423371C025}" type="parTrans" cxnId="{B9059FAE-947C-4903-A968-B407B662A97E}">
      <dgm:prSet/>
      <dgm:spPr/>
      <dgm:t>
        <a:bodyPr/>
        <a:lstStyle/>
        <a:p>
          <a:endParaRPr lang="en-US"/>
        </a:p>
      </dgm:t>
    </dgm:pt>
    <dgm:pt modelId="{A473CD52-A8B1-490D-9569-BBE15078FA85}" type="sibTrans" cxnId="{B9059FAE-947C-4903-A968-B407B662A97E}">
      <dgm:prSet/>
      <dgm:spPr/>
      <dgm:t>
        <a:bodyPr/>
        <a:lstStyle/>
        <a:p>
          <a:endParaRPr lang="en-US"/>
        </a:p>
      </dgm:t>
    </dgm:pt>
    <dgm:pt modelId="{12532A00-6FD7-41EE-ABA4-2B1CF8256469}">
      <dgm:prSet custT="1"/>
      <dgm:spPr/>
      <dgm:t>
        <a:bodyPr/>
        <a:lstStyle/>
        <a:p>
          <a:pPr rtl="0"/>
          <a:r>
            <a:rPr lang="en-US" sz="700" dirty="0" smtClean="0"/>
            <a:t>Franchise Value</a:t>
          </a:r>
          <a:endParaRPr lang="en-US" sz="700" dirty="0"/>
        </a:p>
      </dgm:t>
    </dgm:pt>
    <dgm:pt modelId="{A5C00D92-FDAF-45AC-BF98-01DD17677528}" type="parTrans" cxnId="{4B402ABF-1BEA-4D25-A094-D6DDE58E8203}">
      <dgm:prSet/>
      <dgm:spPr/>
      <dgm:t>
        <a:bodyPr/>
        <a:lstStyle/>
        <a:p>
          <a:endParaRPr lang="en-US"/>
        </a:p>
      </dgm:t>
    </dgm:pt>
    <dgm:pt modelId="{37BE3A1A-A81A-4125-B976-D50866224822}" type="sibTrans" cxnId="{4B402ABF-1BEA-4D25-A094-D6DDE58E8203}">
      <dgm:prSet/>
      <dgm:spPr/>
      <dgm:t>
        <a:bodyPr/>
        <a:lstStyle/>
        <a:p>
          <a:endParaRPr lang="en-US"/>
        </a:p>
      </dgm:t>
    </dgm:pt>
    <dgm:pt modelId="{578DF5CE-41F2-4DE7-92C0-94CAA73AC204}">
      <dgm:prSet custT="1"/>
      <dgm:spPr/>
      <dgm:t>
        <a:bodyPr/>
        <a:lstStyle/>
        <a:p>
          <a:pPr rtl="0"/>
          <a:r>
            <a:rPr lang="en-US" sz="700" b="0" dirty="0" smtClean="0"/>
            <a:t>Scope Indicator</a:t>
          </a:r>
          <a:endParaRPr lang="en-US" sz="700" b="0" dirty="0"/>
        </a:p>
      </dgm:t>
    </dgm:pt>
    <dgm:pt modelId="{5D8F60B5-BBB0-4278-8D16-DD4336754109}" type="parTrans" cxnId="{C31FF3C5-DC44-4F14-9709-2036A5F09F18}">
      <dgm:prSet/>
      <dgm:spPr/>
      <dgm:t>
        <a:bodyPr/>
        <a:lstStyle/>
        <a:p>
          <a:endParaRPr lang="en-US"/>
        </a:p>
      </dgm:t>
    </dgm:pt>
    <dgm:pt modelId="{D3EB7E55-9B73-498F-A383-4A3CA447CE58}" type="sibTrans" cxnId="{C31FF3C5-DC44-4F14-9709-2036A5F09F18}">
      <dgm:prSet/>
      <dgm:spPr/>
      <dgm:t>
        <a:bodyPr/>
        <a:lstStyle/>
        <a:p>
          <a:endParaRPr lang="en-US"/>
        </a:p>
      </dgm:t>
    </dgm:pt>
    <dgm:pt modelId="{8EC578AF-3D2B-44CE-83D8-0762AF5A85C8}">
      <dgm:prSet custT="1"/>
      <dgm:spPr/>
      <dgm:t>
        <a:bodyPr/>
        <a:lstStyle/>
        <a:p>
          <a:pPr rtl="0"/>
          <a:r>
            <a:rPr lang="en-US" sz="700" dirty="0" smtClean="0"/>
            <a:t>Role effective date</a:t>
          </a:r>
          <a:endParaRPr lang="en-US" sz="700" dirty="0"/>
        </a:p>
      </dgm:t>
    </dgm:pt>
    <dgm:pt modelId="{E7EADD6C-3ACC-4980-9B69-DEDC73ED07AB}" type="parTrans" cxnId="{AC3B326B-E0AA-4010-99A2-9BBE1C63D124}">
      <dgm:prSet/>
      <dgm:spPr/>
      <dgm:t>
        <a:bodyPr/>
        <a:lstStyle/>
        <a:p>
          <a:endParaRPr lang="en-US"/>
        </a:p>
      </dgm:t>
    </dgm:pt>
    <dgm:pt modelId="{6E7DE07E-14BF-47AE-A3AF-0AE468909EC5}" type="sibTrans" cxnId="{AC3B326B-E0AA-4010-99A2-9BBE1C63D124}">
      <dgm:prSet/>
      <dgm:spPr/>
      <dgm:t>
        <a:bodyPr/>
        <a:lstStyle/>
        <a:p>
          <a:endParaRPr lang="en-US"/>
        </a:p>
      </dgm:t>
    </dgm:pt>
    <dgm:pt modelId="{DE9C4E79-A3AC-4CB8-B1EE-3BAF34196B57}">
      <dgm:prSet custT="1"/>
      <dgm:spPr/>
      <dgm:t>
        <a:bodyPr/>
        <a:lstStyle/>
        <a:p>
          <a:pPr rtl="0"/>
          <a:r>
            <a:rPr lang="en-US" sz="700" dirty="0" smtClean="0"/>
            <a:t>Parent Role</a:t>
          </a:r>
          <a:endParaRPr lang="en-US" sz="700" dirty="0"/>
        </a:p>
      </dgm:t>
    </dgm:pt>
    <dgm:pt modelId="{FB3488B0-90C1-494C-BB4D-FF0B4A6E3EEA}" type="parTrans" cxnId="{62542B55-7BF9-4F6C-942C-968617E32347}">
      <dgm:prSet/>
      <dgm:spPr/>
      <dgm:t>
        <a:bodyPr/>
        <a:lstStyle/>
        <a:p>
          <a:endParaRPr lang="en-US"/>
        </a:p>
      </dgm:t>
    </dgm:pt>
    <dgm:pt modelId="{B410D2E1-959C-4AD9-9A7E-106A7F994BDA}" type="sibTrans" cxnId="{62542B55-7BF9-4F6C-942C-968617E32347}">
      <dgm:prSet/>
      <dgm:spPr/>
      <dgm:t>
        <a:bodyPr/>
        <a:lstStyle/>
        <a:p>
          <a:endParaRPr lang="en-US"/>
        </a:p>
      </dgm:t>
    </dgm:pt>
    <dgm:pt modelId="{651B36ED-A1A8-4A53-BB6C-16B4C411D1A2}">
      <dgm:prSet custT="1"/>
      <dgm:spPr/>
      <dgm:t>
        <a:bodyPr/>
        <a:lstStyle/>
        <a:p>
          <a:pPr rtl="0"/>
          <a:r>
            <a:rPr lang="en-US" sz="700" dirty="0" smtClean="0"/>
            <a:t>Hierarchy Level </a:t>
          </a:r>
          <a:endParaRPr lang="en-US" sz="700" dirty="0"/>
        </a:p>
      </dgm:t>
    </dgm:pt>
    <dgm:pt modelId="{311B3615-04FA-4F29-A98C-97120DFC879B}" type="parTrans" cxnId="{FA5CA387-D3FF-477D-9151-29B902AFB160}">
      <dgm:prSet/>
      <dgm:spPr/>
      <dgm:t>
        <a:bodyPr/>
        <a:lstStyle/>
        <a:p>
          <a:endParaRPr lang="en-US"/>
        </a:p>
      </dgm:t>
    </dgm:pt>
    <dgm:pt modelId="{5800A054-74EB-40FE-BE3F-ADB4B9B4C300}" type="sibTrans" cxnId="{FA5CA387-D3FF-477D-9151-29B902AFB160}">
      <dgm:prSet/>
      <dgm:spPr/>
      <dgm:t>
        <a:bodyPr/>
        <a:lstStyle/>
        <a:p>
          <a:endParaRPr lang="en-US"/>
        </a:p>
      </dgm:t>
    </dgm:pt>
    <dgm:pt modelId="{CA3713BE-C476-4F0A-8634-D5944096BA7A}">
      <dgm:prSet custT="1"/>
      <dgm:spPr/>
      <dgm:t>
        <a:bodyPr/>
        <a:lstStyle/>
        <a:p>
          <a:pPr rtl="0"/>
          <a:r>
            <a:rPr lang="en-US" sz="700" dirty="0" smtClean="0"/>
            <a:t>Top Level Value</a:t>
          </a:r>
          <a:endParaRPr lang="en-US" sz="700" dirty="0"/>
        </a:p>
      </dgm:t>
    </dgm:pt>
    <dgm:pt modelId="{08BA1B63-C405-475E-9A0C-201AD6CA26E5}" type="parTrans" cxnId="{A9504144-10CC-40B3-858A-ADFB22C72691}">
      <dgm:prSet/>
      <dgm:spPr/>
      <dgm:t>
        <a:bodyPr/>
        <a:lstStyle/>
        <a:p>
          <a:endParaRPr lang="en-US"/>
        </a:p>
      </dgm:t>
    </dgm:pt>
    <dgm:pt modelId="{9A4602D8-4AC8-4682-BFB9-72112ADBC580}" type="sibTrans" cxnId="{A9504144-10CC-40B3-858A-ADFB22C72691}">
      <dgm:prSet/>
      <dgm:spPr/>
      <dgm:t>
        <a:bodyPr/>
        <a:lstStyle/>
        <a:p>
          <a:endParaRPr lang="en-US"/>
        </a:p>
      </dgm:t>
    </dgm:pt>
    <dgm:pt modelId="{00F84295-BEAF-401F-84E4-7B8890E32C63}">
      <dgm:prSet custT="1"/>
      <dgm:spPr/>
      <dgm:t>
        <a:bodyPr/>
        <a:lstStyle/>
        <a:p>
          <a:pPr rtl="0"/>
          <a:r>
            <a:rPr lang="en-US" sz="700" dirty="0" smtClean="0"/>
            <a:t>Hierarchy Sequence Number</a:t>
          </a:r>
          <a:endParaRPr lang="en-US" sz="700" dirty="0"/>
        </a:p>
      </dgm:t>
    </dgm:pt>
    <dgm:pt modelId="{F7347D70-FABA-4677-8A47-980D94CE6D52}" type="parTrans" cxnId="{59368C64-5A6B-4FC3-919A-2956C3992A02}">
      <dgm:prSet/>
      <dgm:spPr/>
      <dgm:t>
        <a:bodyPr/>
        <a:lstStyle/>
        <a:p>
          <a:endParaRPr lang="en-US"/>
        </a:p>
      </dgm:t>
    </dgm:pt>
    <dgm:pt modelId="{DFEA275C-91D7-4228-8274-B3FC6F48C5CE}" type="sibTrans" cxnId="{59368C64-5A6B-4FC3-919A-2956C3992A02}">
      <dgm:prSet/>
      <dgm:spPr/>
      <dgm:t>
        <a:bodyPr/>
        <a:lstStyle/>
        <a:p>
          <a:endParaRPr lang="en-US"/>
        </a:p>
      </dgm:t>
    </dgm:pt>
    <dgm:pt modelId="{0FB77113-BB50-4F07-8163-89E7D99CE5BE}">
      <dgm:prSet custT="1"/>
      <dgm:spPr/>
      <dgm:t>
        <a:bodyPr/>
        <a:lstStyle/>
        <a:p>
          <a:pPr rtl="0"/>
          <a:r>
            <a:rPr lang="en-US" sz="700" b="1" dirty="0" smtClean="0"/>
            <a:t>Fraction Percentage</a:t>
          </a:r>
          <a:endParaRPr lang="en-US" sz="700" b="1" dirty="0"/>
        </a:p>
      </dgm:t>
    </dgm:pt>
    <dgm:pt modelId="{8167883D-A22B-4D9F-A205-B76DA13ACEF0}" type="sibTrans" cxnId="{ECE31351-DAE5-4F92-9995-7449A4F55BDA}">
      <dgm:prSet/>
      <dgm:spPr/>
      <dgm:t>
        <a:bodyPr/>
        <a:lstStyle/>
        <a:p>
          <a:endParaRPr lang="en-US"/>
        </a:p>
      </dgm:t>
    </dgm:pt>
    <dgm:pt modelId="{776E669E-D3F0-4E5C-BA44-B0B7BA27A8FE}" type="parTrans" cxnId="{ECE31351-DAE5-4F92-9995-7449A4F55BDA}">
      <dgm:prSet/>
      <dgm:spPr/>
      <dgm:t>
        <a:bodyPr/>
        <a:lstStyle/>
        <a:p>
          <a:endParaRPr lang="en-US"/>
        </a:p>
      </dgm:t>
    </dgm:pt>
    <dgm:pt modelId="{F76AABB7-4279-4759-91A8-BBD08734DEE8}">
      <dgm:prSet custT="1"/>
      <dgm:spPr/>
      <dgm:t>
        <a:bodyPr/>
        <a:lstStyle/>
        <a:p>
          <a:pPr rtl="0"/>
          <a:r>
            <a:rPr lang="en-US" sz="700" dirty="0" smtClean="0"/>
            <a:t>Hierarchy Value</a:t>
          </a:r>
          <a:endParaRPr lang="en-US" sz="700" dirty="0"/>
        </a:p>
      </dgm:t>
    </dgm:pt>
    <dgm:pt modelId="{576C781B-8356-4E17-B6D2-AAC81850902C}" type="parTrans" cxnId="{4918B075-F932-4B42-8A55-8697F8D0EF4C}">
      <dgm:prSet/>
      <dgm:spPr/>
      <dgm:t>
        <a:bodyPr/>
        <a:lstStyle/>
        <a:p>
          <a:endParaRPr lang="en-US"/>
        </a:p>
      </dgm:t>
    </dgm:pt>
    <dgm:pt modelId="{FDFEF397-22EB-451E-9AD4-94F623F41DF0}" type="sibTrans" cxnId="{4918B075-F932-4B42-8A55-8697F8D0EF4C}">
      <dgm:prSet/>
      <dgm:spPr/>
      <dgm:t>
        <a:bodyPr/>
        <a:lstStyle/>
        <a:p>
          <a:endParaRPr lang="en-US"/>
        </a:p>
      </dgm:t>
    </dgm:pt>
    <dgm:pt modelId="{6654458D-B1C0-4481-91D2-943348E2A229}">
      <dgm:prSet custT="1"/>
      <dgm:spPr/>
      <dgm:t>
        <a:bodyPr/>
        <a:lstStyle/>
        <a:p>
          <a:pPr rtl="0"/>
          <a:r>
            <a:rPr lang="en-US" sz="700" dirty="0" smtClean="0"/>
            <a:t>Franchise Value</a:t>
          </a:r>
          <a:endParaRPr lang="en-US" sz="700" dirty="0"/>
        </a:p>
      </dgm:t>
    </dgm:pt>
    <dgm:pt modelId="{033E9B9B-54F1-4B7D-9D43-B6917E9A3A41}" type="parTrans" cxnId="{CCEAE287-E227-4F31-B909-8826DE6FEE2B}">
      <dgm:prSet/>
      <dgm:spPr/>
      <dgm:t>
        <a:bodyPr/>
        <a:lstStyle/>
        <a:p>
          <a:endParaRPr lang="en-US"/>
        </a:p>
      </dgm:t>
    </dgm:pt>
    <dgm:pt modelId="{3C0091C9-927E-4B77-9A85-9A063304C4ED}" type="sibTrans" cxnId="{CCEAE287-E227-4F31-B909-8826DE6FEE2B}">
      <dgm:prSet/>
      <dgm:spPr/>
      <dgm:t>
        <a:bodyPr/>
        <a:lstStyle/>
        <a:p>
          <a:endParaRPr lang="en-US"/>
        </a:p>
      </dgm:t>
    </dgm:pt>
    <dgm:pt modelId="{26B912F1-72C1-4515-BA78-36917279BEBD}">
      <dgm:prSet custT="1"/>
      <dgm:spPr/>
      <dgm:t>
        <a:bodyPr/>
        <a:lstStyle/>
        <a:p>
          <a:pPr rtl="0"/>
          <a:r>
            <a:rPr lang="en-US" sz="700" dirty="0" smtClean="0"/>
            <a:t>Role</a:t>
          </a:r>
          <a:endParaRPr lang="en-US" sz="700" dirty="0"/>
        </a:p>
      </dgm:t>
    </dgm:pt>
    <dgm:pt modelId="{287F10CE-238B-4279-9258-85F73EBE8560}" type="parTrans" cxnId="{354DA7BA-9420-4807-8D18-80BEA8C2D467}">
      <dgm:prSet/>
      <dgm:spPr/>
      <dgm:t>
        <a:bodyPr/>
        <a:lstStyle/>
        <a:p>
          <a:endParaRPr lang="en-US"/>
        </a:p>
      </dgm:t>
    </dgm:pt>
    <dgm:pt modelId="{21C2CCBB-6815-4011-ACED-2AEDA95554A8}" type="sibTrans" cxnId="{354DA7BA-9420-4807-8D18-80BEA8C2D467}">
      <dgm:prSet/>
      <dgm:spPr/>
      <dgm:t>
        <a:bodyPr/>
        <a:lstStyle/>
        <a:p>
          <a:endParaRPr lang="en-US"/>
        </a:p>
      </dgm:t>
    </dgm:pt>
    <dgm:pt modelId="{D6B2196F-0BD3-4185-BFC4-43E009CF5104}">
      <dgm:prSet custT="1"/>
      <dgm:spPr/>
      <dgm:t>
        <a:bodyPr/>
        <a:lstStyle/>
        <a:p>
          <a:pPr rtl="0"/>
          <a:r>
            <a:rPr lang="en-US" sz="700" dirty="0" smtClean="0"/>
            <a:t>Role effective date</a:t>
          </a:r>
          <a:endParaRPr lang="en-US" sz="700" dirty="0"/>
        </a:p>
      </dgm:t>
    </dgm:pt>
    <dgm:pt modelId="{534B3074-1746-409D-83A9-747991CC6AFD}" type="parTrans" cxnId="{569ECDA3-3346-46AD-A073-28365A0406D4}">
      <dgm:prSet/>
      <dgm:spPr/>
      <dgm:t>
        <a:bodyPr/>
        <a:lstStyle/>
        <a:p>
          <a:endParaRPr lang="en-US"/>
        </a:p>
      </dgm:t>
    </dgm:pt>
    <dgm:pt modelId="{80E898F1-260B-450C-B8AD-E69DDA75F891}" type="sibTrans" cxnId="{569ECDA3-3346-46AD-A073-28365A0406D4}">
      <dgm:prSet/>
      <dgm:spPr/>
      <dgm:t>
        <a:bodyPr/>
        <a:lstStyle/>
        <a:p>
          <a:endParaRPr lang="en-US"/>
        </a:p>
      </dgm:t>
    </dgm:pt>
    <dgm:pt modelId="{B5564B0A-8791-4540-A1F4-1E9832D5CD52}">
      <dgm:prSet custT="1"/>
      <dgm:spPr/>
      <dgm:t>
        <a:bodyPr/>
        <a:lstStyle/>
        <a:p>
          <a:pPr rtl="0"/>
          <a:r>
            <a:rPr lang="en-US" sz="700" dirty="0" smtClean="0"/>
            <a:t>Parent ID</a:t>
          </a:r>
          <a:endParaRPr lang="en-US" sz="700" dirty="0"/>
        </a:p>
      </dgm:t>
    </dgm:pt>
    <dgm:pt modelId="{A788CCF1-DAE6-4C4D-949E-5361E9E076DA}" type="parTrans" cxnId="{7A1B594A-1329-4F7F-ADDB-6D6F9F73B64D}">
      <dgm:prSet/>
      <dgm:spPr/>
      <dgm:t>
        <a:bodyPr/>
        <a:lstStyle/>
        <a:p>
          <a:endParaRPr lang="en-US"/>
        </a:p>
      </dgm:t>
    </dgm:pt>
    <dgm:pt modelId="{8ECBC37E-D503-45C2-A8A3-D7CF8EE807BE}" type="sibTrans" cxnId="{7A1B594A-1329-4F7F-ADDB-6D6F9F73B64D}">
      <dgm:prSet/>
      <dgm:spPr/>
      <dgm:t>
        <a:bodyPr/>
        <a:lstStyle/>
        <a:p>
          <a:endParaRPr lang="en-US"/>
        </a:p>
      </dgm:t>
    </dgm:pt>
    <dgm:pt modelId="{0A22BAC3-4D43-48B2-BC4F-50D16BA9F109}">
      <dgm:prSet custT="1"/>
      <dgm:spPr/>
      <dgm:t>
        <a:bodyPr/>
        <a:lstStyle/>
        <a:p>
          <a:pPr rtl="0"/>
          <a:r>
            <a:rPr lang="en-US" sz="700" dirty="0" smtClean="0"/>
            <a:t>Parent Role</a:t>
          </a:r>
          <a:endParaRPr lang="en-US" sz="700" dirty="0"/>
        </a:p>
      </dgm:t>
    </dgm:pt>
    <dgm:pt modelId="{2AA01553-19CF-4B4A-83C6-696CB1236B43}" type="parTrans" cxnId="{B7EFBED5-4587-429B-BB93-55C59AC3B2C7}">
      <dgm:prSet/>
      <dgm:spPr/>
      <dgm:t>
        <a:bodyPr/>
        <a:lstStyle/>
        <a:p>
          <a:endParaRPr lang="en-US"/>
        </a:p>
      </dgm:t>
    </dgm:pt>
    <dgm:pt modelId="{4EA72824-828D-4867-A960-36B85407814B}" type="sibTrans" cxnId="{B7EFBED5-4587-429B-BB93-55C59AC3B2C7}">
      <dgm:prSet/>
      <dgm:spPr/>
      <dgm:t>
        <a:bodyPr/>
        <a:lstStyle/>
        <a:p>
          <a:endParaRPr lang="en-US"/>
        </a:p>
      </dgm:t>
    </dgm:pt>
    <dgm:pt modelId="{81420620-67F5-4690-A429-E3B83D492833}">
      <dgm:prSet custT="1"/>
      <dgm:spPr/>
      <dgm:t>
        <a:bodyPr/>
        <a:lstStyle/>
        <a:p>
          <a:pPr rtl="0"/>
          <a:r>
            <a:rPr lang="en-US" sz="700" dirty="0" smtClean="0"/>
            <a:t>Hierarchy Level </a:t>
          </a:r>
          <a:endParaRPr lang="en-US" sz="700" dirty="0"/>
        </a:p>
      </dgm:t>
    </dgm:pt>
    <dgm:pt modelId="{0D33BD12-07F0-4053-9E49-71031E12F9BE}" type="parTrans" cxnId="{F06ADA02-1B73-436E-B417-98F35BD9B1B0}">
      <dgm:prSet/>
      <dgm:spPr/>
      <dgm:t>
        <a:bodyPr/>
        <a:lstStyle/>
        <a:p>
          <a:endParaRPr lang="en-US"/>
        </a:p>
      </dgm:t>
    </dgm:pt>
    <dgm:pt modelId="{111650F3-CC29-4488-90FF-2A61CE447CDA}" type="sibTrans" cxnId="{F06ADA02-1B73-436E-B417-98F35BD9B1B0}">
      <dgm:prSet/>
      <dgm:spPr/>
      <dgm:t>
        <a:bodyPr/>
        <a:lstStyle/>
        <a:p>
          <a:endParaRPr lang="en-US"/>
        </a:p>
      </dgm:t>
    </dgm:pt>
    <dgm:pt modelId="{B38DF064-19D9-4081-8476-BFA69C76986E}">
      <dgm:prSet custT="1"/>
      <dgm:spPr/>
      <dgm:t>
        <a:bodyPr/>
        <a:lstStyle/>
        <a:p>
          <a:pPr rtl="0"/>
          <a:r>
            <a:rPr lang="en-US" sz="700" dirty="0" smtClean="0"/>
            <a:t>Top Level Value</a:t>
          </a:r>
          <a:endParaRPr lang="en-US" sz="700" dirty="0"/>
        </a:p>
      </dgm:t>
    </dgm:pt>
    <dgm:pt modelId="{A3EA7C59-93A3-4EB4-878B-C1557CC6739B}" type="parTrans" cxnId="{75AC9E08-BFA4-429D-9CCB-9E8A994B9D18}">
      <dgm:prSet/>
      <dgm:spPr/>
      <dgm:t>
        <a:bodyPr/>
        <a:lstStyle/>
        <a:p>
          <a:endParaRPr lang="en-US"/>
        </a:p>
      </dgm:t>
    </dgm:pt>
    <dgm:pt modelId="{FCEF33B7-D02B-44F9-9309-5A1DAE91DC76}" type="sibTrans" cxnId="{75AC9E08-BFA4-429D-9CCB-9E8A994B9D18}">
      <dgm:prSet/>
      <dgm:spPr/>
      <dgm:t>
        <a:bodyPr/>
        <a:lstStyle/>
        <a:p>
          <a:endParaRPr lang="en-US"/>
        </a:p>
      </dgm:t>
    </dgm:pt>
    <dgm:pt modelId="{4C2495B2-4670-4BE6-B31D-F992D417ADB9}">
      <dgm:prSet custT="1"/>
      <dgm:spPr/>
      <dgm:t>
        <a:bodyPr/>
        <a:lstStyle/>
        <a:p>
          <a:pPr rtl="0"/>
          <a:r>
            <a:rPr lang="en-US" sz="700" dirty="0" smtClean="0"/>
            <a:t>Hierarchy Sequence Number</a:t>
          </a:r>
          <a:endParaRPr lang="en-US" sz="700" dirty="0"/>
        </a:p>
      </dgm:t>
    </dgm:pt>
    <dgm:pt modelId="{6ED3693B-4F6E-4101-A4B4-0F6F68EFD151}" type="parTrans" cxnId="{9E917CCC-CB91-4E46-AE8A-6464722796F8}">
      <dgm:prSet/>
      <dgm:spPr/>
      <dgm:t>
        <a:bodyPr/>
        <a:lstStyle/>
        <a:p>
          <a:endParaRPr lang="en-US"/>
        </a:p>
      </dgm:t>
    </dgm:pt>
    <dgm:pt modelId="{FE92E582-138F-451F-98F5-4E981AE99885}" type="sibTrans" cxnId="{9E917CCC-CB91-4E46-AE8A-6464722796F8}">
      <dgm:prSet/>
      <dgm:spPr/>
      <dgm:t>
        <a:bodyPr/>
        <a:lstStyle/>
        <a:p>
          <a:endParaRPr lang="en-US"/>
        </a:p>
      </dgm:t>
    </dgm:pt>
    <dgm:pt modelId="{75557A4F-063D-4064-9BAC-A63FB380796E}" type="pres">
      <dgm:prSet presAssocID="{C8D325E4-C8CB-4D45-A477-D2EFA75DFA31}" presName="diagram" presStyleCnt="0">
        <dgm:presLayoutVars>
          <dgm:dir/>
          <dgm:animLvl val="lvl"/>
          <dgm:resizeHandles val="exact"/>
        </dgm:presLayoutVars>
      </dgm:prSet>
      <dgm:spPr/>
      <dgm:t>
        <a:bodyPr/>
        <a:lstStyle/>
        <a:p>
          <a:endParaRPr lang="en-US"/>
        </a:p>
      </dgm:t>
    </dgm:pt>
    <dgm:pt modelId="{3738A78B-3D96-489E-B813-F5ECCA52DBE9}" type="pres">
      <dgm:prSet presAssocID="{7FF221D2-05C1-45D2-A0C7-A1F2931EFF3C}" presName="compNode" presStyleCnt="0"/>
      <dgm:spPr/>
    </dgm:pt>
    <dgm:pt modelId="{3364D85C-A4F8-43F3-B52A-595A624BB795}" type="pres">
      <dgm:prSet presAssocID="{7FF221D2-05C1-45D2-A0C7-A1F2931EFF3C}" presName="childRect" presStyleLbl="bgAcc1" presStyleIdx="0" presStyleCnt="5">
        <dgm:presLayoutVars>
          <dgm:bulletEnabled val="1"/>
        </dgm:presLayoutVars>
      </dgm:prSet>
      <dgm:spPr/>
      <dgm:t>
        <a:bodyPr/>
        <a:lstStyle/>
        <a:p>
          <a:endParaRPr lang="en-US"/>
        </a:p>
      </dgm:t>
    </dgm:pt>
    <dgm:pt modelId="{52216A91-8BA6-4BD2-A143-0626B71549B2}" type="pres">
      <dgm:prSet presAssocID="{7FF221D2-05C1-45D2-A0C7-A1F2931EFF3C}" presName="parentText" presStyleLbl="node1" presStyleIdx="0" presStyleCnt="0">
        <dgm:presLayoutVars>
          <dgm:chMax val="0"/>
          <dgm:bulletEnabled val="1"/>
        </dgm:presLayoutVars>
      </dgm:prSet>
      <dgm:spPr/>
      <dgm:t>
        <a:bodyPr/>
        <a:lstStyle/>
        <a:p>
          <a:endParaRPr lang="en-US"/>
        </a:p>
      </dgm:t>
    </dgm:pt>
    <dgm:pt modelId="{541C406D-B24A-4F37-8DAC-F1889DDF6FDD}" type="pres">
      <dgm:prSet presAssocID="{7FF221D2-05C1-45D2-A0C7-A1F2931EFF3C}" presName="parentRect" presStyleLbl="alignNode1" presStyleIdx="0" presStyleCnt="5"/>
      <dgm:spPr/>
      <dgm:t>
        <a:bodyPr/>
        <a:lstStyle/>
        <a:p>
          <a:endParaRPr lang="en-US"/>
        </a:p>
      </dgm:t>
    </dgm:pt>
    <dgm:pt modelId="{D90A01A8-2628-4E54-8CAF-4DD7A1008114}" type="pres">
      <dgm:prSet presAssocID="{7FF221D2-05C1-45D2-A0C7-A1F2931EFF3C}" presName="adorn" presStyleLbl="fgAccFollowNode1" presStyleIdx="0" presStyleCnt="5"/>
      <dgm:spPr>
        <a:blipFill rotWithShape="0">
          <a:blip xmlns:r="http://schemas.openxmlformats.org/officeDocument/2006/relationships" r:embed="rId1"/>
          <a:stretch>
            <a:fillRect/>
          </a:stretch>
        </a:blipFill>
      </dgm:spPr>
      <dgm:t>
        <a:bodyPr/>
        <a:lstStyle/>
        <a:p>
          <a:endParaRPr lang="en-US"/>
        </a:p>
      </dgm:t>
    </dgm:pt>
    <dgm:pt modelId="{E23C191E-2351-48D4-8271-4FD4C2C85B28}" type="pres">
      <dgm:prSet presAssocID="{1BF90F11-4053-4B59-9CEA-266735751B1A}" presName="sibTrans" presStyleLbl="sibTrans2D1" presStyleIdx="0" presStyleCnt="0"/>
      <dgm:spPr/>
      <dgm:t>
        <a:bodyPr/>
        <a:lstStyle/>
        <a:p>
          <a:endParaRPr lang="en-US"/>
        </a:p>
      </dgm:t>
    </dgm:pt>
    <dgm:pt modelId="{23BDDF44-C475-452A-AABB-275E7427EAC4}" type="pres">
      <dgm:prSet presAssocID="{46818D7B-9D5F-43EF-A08F-6C558636DC74}" presName="compNode" presStyleCnt="0"/>
      <dgm:spPr/>
    </dgm:pt>
    <dgm:pt modelId="{85DDB56F-9EE1-4835-979E-ECD4F3EE2154}" type="pres">
      <dgm:prSet presAssocID="{46818D7B-9D5F-43EF-A08F-6C558636DC74}" presName="childRect" presStyleLbl="bgAcc1" presStyleIdx="1" presStyleCnt="5" custLinFactNeighborY="729">
        <dgm:presLayoutVars>
          <dgm:bulletEnabled val="1"/>
        </dgm:presLayoutVars>
      </dgm:prSet>
      <dgm:spPr/>
      <dgm:t>
        <a:bodyPr/>
        <a:lstStyle/>
        <a:p>
          <a:endParaRPr lang="en-US"/>
        </a:p>
      </dgm:t>
    </dgm:pt>
    <dgm:pt modelId="{B85A88D1-E532-40E0-9807-B5D7B1118F1C}" type="pres">
      <dgm:prSet presAssocID="{46818D7B-9D5F-43EF-A08F-6C558636DC74}" presName="parentText" presStyleLbl="node1" presStyleIdx="0" presStyleCnt="0">
        <dgm:presLayoutVars>
          <dgm:chMax val="0"/>
          <dgm:bulletEnabled val="1"/>
        </dgm:presLayoutVars>
      </dgm:prSet>
      <dgm:spPr/>
      <dgm:t>
        <a:bodyPr/>
        <a:lstStyle/>
        <a:p>
          <a:endParaRPr lang="en-US"/>
        </a:p>
      </dgm:t>
    </dgm:pt>
    <dgm:pt modelId="{105A62C2-3AF0-4C98-95C3-A687959D93D4}" type="pres">
      <dgm:prSet presAssocID="{46818D7B-9D5F-43EF-A08F-6C558636DC74}" presName="parentRect" presStyleLbl="alignNode1" presStyleIdx="1" presStyleCnt="5" custLinFactNeighborX="-138" custLinFactNeighborY="5514"/>
      <dgm:spPr/>
      <dgm:t>
        <a:bodyPr/>
        <a:lstStyle/>
        <a:p>
          <a:endParaRPr lang="en-US"/>
        </a:p>
      </dgm:t>
    </dgm:pt>
    <dgm:pt modelId="{C05B09DB-6710-4CF6-893D-F81E1C3D0F1A}" type="pres">
      <dgm:prSet presAssocID="{46818D7B-9D5F-43EF-A08F-6C558636DC74}" presName="adorn" presStyleLbl="fgAccFollowNode1" presStyleIdx="1" presStyleCnt="5"/>
      <dgm:spPr>
        <a:blipFill rotWithShape="0">
          <a:blip xmlns:r="http://schemas.openxmlformats.org/officeDocument/2006/relationships" r:embed="rId2"/>
          <a:stretch>
            <a:fillRect/>
          </a:stretch>
        </a:blipFill>
      </dgm:spPr>
      <dgm:t>
        <a:bodyPr/>
        <a:lstStyle/>
        <a:p>
          <a:endParaRPr lang="en-US"/>
        </a:p>
      </dgm:t>
    </dgm:pt>
    <dgm:pt modelId="{66BC33A7-A825-49F8-B6E5-8A413F7DE7C9}" type="pres">
      <dgm:prSet presAssocID="{9C3FF4A0-205F-4B11-B6B1-8041DAABD89D}" presName="sibTrans" presStyleLbl="sibTrans2D1" presStyleIdx="0" presStyleCnt="0"/>
      <dgm:spPr/>
      <dgm:t>
        <a:bodyPr/>
        <a:lstStyle/>
        <a:p>
          <a:endParaRPr lang="en-US"/>
        </a:p>
      </dgm:t>
    </dgm:pt>
    <dgm:pt modelId="{E8F4B59E-0905-403A-A43C-992CB7D37A15}" type="pres">
      <dgm:prSet presAssocID="{06BFB014-0127-442C-8617-7915F526D710}" presName="compNode" presStyleCnt="0"/>
      <dgm:spPr/>
    </dgm:pt>
    <dgm:pt modelId="{C41480ED-165A-46EF-B8F6-2DE1A842A88A}" type="pres">
      <dgm:prSet presAssocID="{06BFB014-0127-442C-8617-7915F526D710}" presName="childRect" presStyleLbl="bgAcc1" presStyleIdx="2" presStyleCnt="5">
        <dgm:presLayoutVars>
          <dgm:bulletEnabled val="1"/>
        </dgm:presLayoutVars>
      </dgm:prSet>
      <dgm:spPr/>
      <dgm:t>
        <a:bodyPr/>
        <a:lstStyle/>
        <a:p>
          <a:endParaRPr lang="en-US"/>
        </a:p>
      </dgm:t>
    </dgm:pt>
    <dgm:pt modelId="{590CBD29-F269-4A5F-8BEB-6AE124AD195F}" type="pres">
      <dgm:prSet presAssocID="{06BFB014-0127-442C-8617-7915F526D710}" presName="parentText" presStyleLbl="node1" presStyleIdx="0" presStyleCnt="0">
        <dgm:presLayoutVars>
          <dgm:chMax val="0"/>
          <dgm:bulletEnabled val="1"/>
        </dgm:presLayoutVars>
      </dgm:prSet>
      <dgm:spPr/>
      <dgm:t>
        <a:bodyPr/>
        <a:lstStyle/>
        <a:p>
          <a:endParaRPr lang="en-US"/>
        </a:p>
      </dgm:t>
    </dgm:pt>
    <dgm:pt modelId="{5B127186-F4F8-4EC8-8D5C-FCAFEFEE8CDE}" type="pres">
      <dgm:prSet presAssocID="{06BFB014-0127-442C-8617-7915F526D710}" presName="parentRect" presStyleLbl="alignNode1" presStyleIdx="2" presStyleCnt="5"/>
      <dgm:spPr/>
      <dgm:t>
        <a:bodyPr/>
        <a:lstStyle/>
        <a:p>
          <a:endParaRPr lang="en-US"/>
        </a:p>
      </dgm:t>
    </dgm:pt>
    <dgm:pt modelId="{CB370A13-836C-47D2-AB54-A61005B6FDF8}" type="pres">
      <dgm:prSet presAssocID="{06BFB014-0127-442C-8617-7915F526D710}" presName="adorn" presStyleLbl="fgAccFollowNode1" presStyleIdx="2" presStyleCnt="5"/>
      <dgm:spPr>
        <a:blipFill rotWithShape="0">
          <a:blip xmlns:r="http://schemas.openxmlformats.org/officeDocument/2006/relationships" r:embed="rId3"/>
          <a:stretch>
            <a:fillRect/>
          </a:stretch>
        </a:blipFill>
      </dgm:spPr>
      <dgm:t>
        <a:bodyPr/>
        <a:lstStyle/>
        <a:p>
          <a:endParaRPr lang="en-US"/>
        </a:p>
      </dgm:t>
    </dgm:pt>
    <dgm:pt modelId="{2DE8438D-67A0-4000-BB55-5B1931457F81}" type="pres">
      <dgm:prSet presAssocID="{613C41A8-1E02-4E21-97BB-8D8814F1B819}" presName="sibTrans" presStyleLbl="sibTrans2D1" presStyleIdx="0" presStyleCnt="0"/>
      <dgm:spPr/>
      <dgm:t>
        <a:bodyPr/>
        <a:lstStyle/>
        <a:p>
          <a:endParaRPr lang="en-US"/>
        </a:p>
      </dgm:t>
    </dgm:pt>
    <dgm:pt modelId="{9239644C-C622-4B49-B457-D42C2A779D85}" type="pres">
      <dgm:prSet presAssocID="{89671C8B-6E05-4CDC-AFBC-D154DD1D4411}" presName="compNode" presStyleCnt="0"/>
      <dgm:spPr/>
    </dgm:pt>
    <dgm:pt modelId="{912ECD34-975D-4A58-A7C0-C69481B74065}" type="pres">
      <dgm:prSet presAssocID="{89671C8B-6E05-4CDC-AFBC-D154DD1D4411}" presName="childRect" presStyleLbl="bgAcc1" presStyleIdx="3" presStyleCnt="5">
        <dgm:presLayoutVars>
          <dgm:bulletEnabled val="1"/>
        </dgm:presLayoutVars>
      </dgm:prSet>
      <dgm:spPr/>
      <dgm:t>
        <a:bodyPr/>
        <a:lstStyle/>
        <a:p>
          <a:endParaRPr lang="en-US"/>
        </a:p>
      </dgm:t>
    </dgm:pt>
    <dgm:pt modelId="{6E4A277D-78C5-4922-9587-96CBE5A7994D}" type="pres">
      <dgm:prSet presAssocID="{89671C8B-6E05-4CDC-AFBC-D154DD1D4411}" presName="parentText" presStyleLbl="node1" presStyleIdx="0" presStyleCnt="0">
        <dgm:presLayoutVars>
          <dgm:chMax val="0"/>
          <dgm:bulletEnabled val="1"/>
        </dgm:presLayoutVars>
      </dgm:prSet>
      <dgm:spPr/>
      <dgm:t>
        <a:bodyPr/>
        <a:lstStyle/>
        <a:p>
          <a:endParaRPr lang="en-US"/>
        </a:p>
      </dgm:t>
    </dgm:pt>
    <dgm:pt modelId="{9C745CCC-DF90-48A3-A244-9D81925E8D00}" type="pres">
      <dgm:prSet presAssocID="{89671C8B-6E05-4CDC-AFBC-D154DD1D4411}" presName="parentRect" presStyleLbl="alignNode1" presStyleIdx="3" presStyleCnt="5"/>
      <dgm:spPr/>
      <dgm:t>
        <a:bodyPr/>
        <a:lstStyle/>
        <a:p>
          <a:endParaRPr lang="en-US"/>
        </a:p>
      </dgm:t>
    </dgm:pt>
    <dgm:pt modelId="{96E8564E-9448-4B14-9951-508973C24A13}" type="pres">
      <dgm:prSet presAssocID="{89671C8B-6E05-4CDC-AFBC-D154DD1D4411}" presName="adorn" presStyleLbl="fgAccFollowNode1" presStyleIdx="3" presStyleCnt="5"/>
      <dgm:spPr>
        <a:blipFill rotWithShape="0">
          <a:blip xmlns:r="http://schemas.openxmlformats.org/officeDocument/2006/relationships" r:embed="rId4"/>
          <a:stretch>
            <a:fillRect/>
          </a:stretch>
        </a:blipFill>
      </dgm:spPr>
      <dgm:t>
        <a:bodyPr/>
        <a:lstStyle/>
        <a:p>
          <a:endParaRPr lang="en-US"/>
        </a:p>
      </dgm:t>
    </dgm:pt>
    <dgm:pt modelId="{124F66B1-6B99-4479-B0EE-DADCA94658D1}" type="pres">
      <dgm:prSet presAssocID="{E3EC65E6-4514-4ADB-A03F-1D28C2BF5A75}" presName="sibTrans" presStyleLbl="sibTrans2D1" presStyleIdx="0" presStyleCnt="0"/>
      <dgm:spPr/>
      <dgm:t>
        <a:bodyPr/>
        <a:lstStyle/>
        <a:p>
          <a:endParaRPr lang="en-US"/>
        </a:p>
      </dgm:t>
    </dgm:pt>
    <dgm:pt modelId="{F354E19A-1533-4932-BD70-1BF6884A1C62}" type="pres">
      <dgm:prSet presAssocID="{A9F24004-538E-47B2-9B8B-050D49DEA09C}" presName="compNode" presStyleCnt="0"/>
      <dgm:spPr/>
    </dgm:pt>
    <dgm:pt modelId="{2A203D01-DBBD-4C7A-8E20-219603DBDCB4}" type="pres">
      <dgm:prSet presAssocID="{A9F24004-538E-47B2-9B8B-050D49DEA09C}" presName="childRect" presStyleLbl="bgAcc1" presStyleIdx="4" presStyleCnt="5" custLinFactNeighborY="1731">
        <dgm:presLayoutVars>
          <dgm:bulletEnabled val="1"/>
        </dgm:presLayoutVars>
      </dgm:prSet>
      <dgm:spPr/>
      <dgm:t>
        <a:bodyPr/>
        <a:lstStyle/>
        <a:p>
          <a:endParaRPr lang="en-US"/>
        </a:p>
      </dgm:t>
    </dgm:pt>
    <dgm:pt modelId="{CE3FE364-CC0C-42FD-977B-6F8A73EA7C04}" type="pres">
      <dgm:prSet presAssocID="{A9F24004-538E-47B2-9B8B-050D49DEA09C}" presName="parentText" presStyleLbl="node1" presStyleIdx="0" presStyleCnt="0">
        <dgm:presLayoutVars>
          <dgm:chMax val="0"/>
          <dgm:bulletEnabled val="1"/>
        </dgm:presLayoutVars>
      </dgm:prSet>
      <dgm:spPr/>
      <dgm:t>
        <a:bodyPr/>
        <a:lstStyle/>
        <a:p>
          <a:endParaRPr lang="en-US"/>
        </a:p>
      </dgm:t>
    </dgm:pt>
    <dgm:pt modelId="{B9A3394B-2BED-4ED1-95DC-2627496D3FAE}" type="pres">
      <dgm:prSet presAssocID="{A9F24004-538E-47B2-9B8B-050D49DEA09C}" presName="parentRect" presStyleLbl="alignNode1" presStyleIdx="4" presStyleCnt="5" custLinFactNeighborY="1694"/>
      <dgm:spPr/>
      <dgm:t>
        <a:bodyPr/>
        <a:lstStyle/>
        <a:p>
          <a:endParaRPr lang="en-US"/>
        </a:p>
      </dgm:t>
    </dgm:pt>
    <dgm:pt modelId="{E6DA0A6E-41EC-4877-BC74-AF928755699B}" type="pres">
      <dgm:prSet presAssocID="{A9F24004-538E-47B2-9B8B-050D49DEA09C}" presName="adorn" presStyleLbl="fgAccFollowNode1" presStyleIdx="4" presStyleCnt="5"/>
      <dgm:spPr>
        <a:blipFill rotWithShape="0">
          <a:blip xmlns:r="http://schemas.openxmlformats.org/officeDocument/2006/relationships" r:embed="rId5"/>
          <a:stretch>
            <a:fillRect/>
          </a:stretch>
        </a:blipFill>
      </dgm:spPr>
      <dgm:t>
        <a:bodyPr/>
        <a:lstStyle/>
        <a:p>
          <a:endParaRPr lang="en-US"/>
        </a:p>
      </dgm:t>
    </dgm:pt>
  </dgm:ptLst>
  <dgm:cxnLst>
    <dgm:cxn modelId="{4918B075-F932-4B42-8A55-8697F8D0EF4C}" srcId="{A9F24004-538E-47B2-9B8B-050D49DEA09C}" destId="{F76AABB7-4279-4759-91A8-BBD08734DEE8}" srcOrd="1" destOrd="0" parTransId="{576C781B-8356-4E17-B6D2-AAC81850902C}" sibTransId="{FDFEF397-22EB-451E-9AD4-94F623F41DF0}"/>
    <dgm:cxn modelId="{1F0957C2-E067-48D2-837C-838380ACF444}" srcId="{06BFB014-0127-442C-8617-7915F526D710}" destId="{26F4664E-4FDA-4074-893C-7A9C932DBDA8}" srcOrd="1" destOrd="0" parTransId="{A60ADEDC-61B6-4AA4-B9AF-9B1CC9452BF8}" sibTransId="{9008D627-085D-4195-82EA-A430E20710A5}"/>
    <dgm:cxn modelId="{0CCF2039-10F0-4E20-9BDB-02A1CE469E7E}" type="presOf" srcId="{578DF5CE-41F2-4DE7-92C0-94CAA73AC204}" destId="{3364D85C-A4F8-43F3-B52A-595A624BB795}" srcOrd="0" destOrd="9" presId="urn:microsoft.com/office/officeart/2005/8/layout/bList2#1"/>
    <dgm:cxn modelId="{B9059FAE-947C-4903-A968-B407B662A97E}" srcId="{89671C8B-6E05-4CDC-AFBC-D154DD1D4411}" destId="{BADFEE8E-02DE-42A5-A7E2-A31DBEABA4B8}" srcOrd="1" destOrd="0" parTransId="{18B0926D-FB2F-466A-A89B-7B423371C025}" sibTransId="{A473CD52-A8B1-490D-9569-BBE15078FA85}"/>
    <dgm:cxn modelId="{D7245A97-5B1C-4961-BCBA-CA87D1A7A539}" type="presOf" srcId="{9C3A3E34-153A-49D2-88C0-83FE404E8199}" destId="{3364D85C-A4F8-43F3-B52A-595A624BB795}" srcOrd="0" destOrd="8" presId="urn:microsoft.com/office/officeart/2005/8/layout/bList2#1"/>
    <dgm:cxn modelId="{354DA7BA-9420-4807-8D18-80BEA8C2D467}" srcId="{A9F24004-538E-47B2-9B8B-050D49DEA09C}" destId="{26B912F1-72C1-4515-BA78-36917279BEBD}" srcOrd="3" destOrd="0" parTransId="{287F10CE-238B-4279-9258-85F73EBE8560}" sibTransId="{21C2CCBB-6815-4011-ACED-2AEDA95554A8}"/>
    <dgm:cxn modelId="{38B4EE33-CCD6-4407-B359-572906D848F8}" srcId="{7FF221D2-05C1-45D2-A0C7-A1F2931EFF3C}" destId="{B6972C30-7B9E-4B2F-BD4D-8D56E2376BFB}" srcOrd="1" destOrd="0" parTransId="{D2DAFE90-DDC5-473F-B228-3CCBCA435808}" sibTransId="{15576143-BBDB-4944-85CA-C3F1A787B741}"/>
    <dgm:cxn modelId="{FBE56281-7386-47B2-A915-76E8B8F6F67F}" type="presOf" srcId="{A4820CBA-A308-4451-A14C-0E8191041D92}" destId="{3364D85C-A4F8-43F3-B52A-595A624BB795}" srcOrd="0" destOrd="7" presId="urn:microsoft.com/office/officeart/2005/8/layout/bList2#1"/>
    <dgm:cxn modelId="{1E25F12F-7EF4-484A-85EF-78A6ACC086E6}" srcId="{46818D7B-9D5F-43EF-A08F-6C558636DC74}" destId="{57B73D84-24C9-460A-9DB6-3A5710A77BBC}" srcOrd="3" destOrd="0" parTransId="{AABA4161-5AF9-48C0-AA01-BBA31A97CFA7}" sibTransId="{7520A52A-2AB1-415B-9A88-CFFB87C6E794}"/>
    <dgm:cxn modelId="{CE9DF648-8684-46EF-A894-CC62507A744D}" type="presOf" srcId="{7FF221D2-05C1-45D2-A0C7-A1F2931EFF3C}" destId="{52216A91-8BA6-4BD2-A143-0626B71549B2}" srcOrd="0" destOrd="0" presId="urn:microsoft.com/office/officeart/2005/8/layout/bList2#1"/>
    <dgm:cxn modelId="{C76A9CDF-052D-4A79-B516-0BDC00BD8890}" srcId="{C8D325E4-C8CB-4D45-A477-D2EFA75DFA31}" destId="{06BFB014-0127-442C-8617-7915F526D710}" srcOrd="2" destOrd="0" parTransId="{70E76167-C367-413C-93B3-8A80564F802B}" sibTransId="{613C41A8-1E02-4E21-97BB-8D8814F1B819}"/>
    <dgm:cxn modelId="{A21CC5DD-2A80-4663-B5DE-E7A364E2751F}" srcId="{C8D325E4-C8CB-4D45-A477-D2EFA75DFA31}" destId="{46818D7B-9D5F-43EF-A08F-6C558636DC74}" srcOrd="1" destOrd="0" parTransId="{302E875A-0CA5-40EA-9E71-952C38D29F7B}" sibTransId="{9C3FF4A0-205F-4B11-B6B1-8041DAABD89D}"/>
    <dgm:cxn modelId="{6730C81A-D4CF-42A5-9927-50396299BB6F}" type="presOf" srcId="{03E502B7-C631-41C8-AD97-12FC0D2417A7}" destId="{C41480ED-165A-46EF-B8F6-2DE1A842A88A}" srcOrd="0" destOrd="6" presId="urn:microsoft.com/office/officeart/2005/8/layout/bList2#1"/>
    <dgm:cxn modelId="{FC60ABE1-CF86-4759-844B-F3D3077A8543}" type="presOf" srcId="{7FF221D2-05C1-45D2-A0C7-A1F2931EFF3C}" destId="{541C406D-B24A-4F37-8DAC-F1889DDF6FDD}" srcOrd="1" destOrd="0" presId="urn:microsoft.com/office/officeart/2005/8/layout/bList2#1"/>
    <dgm:cxn modelId="{BF7EE84D-7BE9-4B4E-A572-83D3228CB2EB}" type="presOf" srcId="{5968BF72-2EE2-4410-A071-E643A539519B}" destId="{3364D85C-A4F8-43F3-B52A-595A624BB795}" srcOrd="0" destOrd="3" presId="urn:microsoft.com/office/officeart/2005/8/layout/bList2#1"/>
    <dgm:cxn modelId="{BC8C82D8-9AD6-4E69-AB41-DF0D41E71622}" type="presOf" srcId="{E6366A8E-787B-48A4-B0E8-B5015EE5F471}" destId="{912ECD34-975D-4A58-A7C0-C69481B74065}" srcOrd="0" destOrd="5" presId="urn:microsoft.com/office/officeart/2005/8/layout/bList2#1"/>
    <dgm:cxn modelId="{FA5CA387-D3FF-477D-9151-29B902AFB160}" srcId="{89671C8B-6E05-4CDC-AFBC-D154DD1D4411}" destId="{651B36ED-A1A8-4A53-BB6C-16B4C411D1A2}" srcOrd="7" destOrd="0" parTransId="{311B3615-04FA-4F29-A98C-97120DFC879B}" sibTransId="{5800A054-74EB-40FE-BE3F-ADB4B9B4C300}"/>
    <dgm:cxn modelId="{6806F9C3-A664-4A89-B536-ABB60185B624}" type="presOf" srcId="{000491DB-851C-42FB-8DBC-36EC9DF50203}" destId="{C41480ED-165A-46EF-B8F6-2DE1A842A88A}" srcOrd="0" destOrd="4" presId="urn:microsoft.com/office/officeart/2005/8/layout/bList2#1"/>
    <dgm:cxn modelId="{897697A0-7A71-4CEE-8DB7-C94E486A027C}" srcId="{06BFB014-0127-442C-8617-7915F526D710}" destId="{000491DB-851C-42FB-8DBC-36EC9DF50203}" srcOrd="4" destOrd="0" parTransId="{BB80F332-DFEA-46EA-B89B-9CDCE0F32148}" sibTransId="{3C1DDF7D-BBEE-4E58-A47C-32FBDFEA1225}"/>
    <dgm:cxn modelId="{D4F3DA4E-19C3-49FF-8FA6-8467B189C5B2}" type="presOf" srcId="{477260EB-5945-4CBC-807A-2C513764D99E}" destId="{85DDB56F-9EE1-4835-979E-ECD4F3EE2154}" srcOrd="0" destOrd="7" presId="urn:microsoft.com/office/officeart/2005/8/layout/bList2#1"/>
    <dgm:cxn modelId="{2DB6BB16-D4DA-4BBE-A220-9F9B98E78E32}" type="presOf" srcId="{651B36ED-A1A8-4A53-BB6C-16B4C411D1A2}" destId="{912ECD34-975D-4A58-A7C0-C69481B74065}" srcOrd="0" destOrd="7" presId="urn:microsoft.com/office/officeart/2005/8/layout/bList2#1"/>
    <dgm:cxn modelId="{B7EFBED5-4587-429B-BB93-55C59AC3B2C7}" srcId="{A9F24004-538E-47B2-9B8B-050D49DEA09C}" destId="{0A22BAC3-4D43-48B2-BC4F-50D16BA9F109}" srcOrd="6" destOrd="0" parTransId="{2AA01553-19CF-4B4A-83C6-696CB1236B43}" sibTransId="{4EA72824-828D-4867-A960-36B85407814B}"/>
    <dgm:cxn modelId="{E1324690-1727-4EA3-9E8F-EFABEB19B623}" srcId="{46818D7B-9D5F-43EF-A08F-6C558636DC74}" destId="{477260EB-5945-4CBC-807A-2C513764D99E}" srcOrd="7" destOrd="0" parTransId="{C8541F51-DCEE-47EF-BA52-18AFFF70AD7E}" sibTransId="{CAF10189-EC6D-4025-8EA8-BDE9689E37FD}"/>
    <dgm:cxn modelId="{1C372613-8EAF-4CFE-B5B9-BB34325473E1}" type="presOf" srcId="{48BA0E10-C371-4636-A9B7-4F646252FF64}" destId="{3364D85C-A4F8-43F3-B52A-595A624BB795}" srcOrd="0" destOrd="5" presId="urn:microsoft.com/office/officeart/2005/8/layout/bList2#1"/>
    <dgm:cxn modelId="{050FA36D-E9A0-467D-81B0-C08563055F6E}" type="presOf" srcId="{06BFB014-0127-442C-8617-7915F526D710}" destId="{5B127186-F4F8-4EC8-8D5C-FCAFEFEE8CDE}" srcOrd="1" destOrd="0" presId="urn:microsoft.com/office/officeart/2005/8/layout/bList2#1"/>
    <dgm:cxn modelId="{9E917CCC-CB91-4E46-AE8A-6464722796F8}" srcId="{A9F24004-538E-47B2-9B8B-050D49DEA09C}" destId="{4C2495B2-4670-4BE6-B31D-F992D417ADB9}" srcOrd="9" destOrd="0" parTransId="{6ED3693B-4F6E-4101-A4B4-0F6F68EFD151}" sibTransId="{FE92E582-138F-451F-98F5-4E981AE99885}"/>
    <dgm:cxn modelId="{84132A20-0C39-40AF-97A0-A52AD20A964D}" type="presOf" srcId="{7B90B715-0245-4C6B-8389-FE3544FA036B}" destId="{85DDB56F-9EE1-4835-979E-ECD4F3EE2154}" srcOrd="0" destOrd="5" presId="urn:microsoft.com/office/officeart/2005/8/layout/bList2#1"/>
    <dgm:cxn modelId="{89AD49FB-E6CF-4F85-8AEF-E377E42C3177}" type="presOf" srcId="{8EC578AF-3D2B-44CE-83D8-0762AF5A85C8}" destId="{912ECD34-975D-4A58-A7C0-C69481B74065}" srcOrd="0" destOrd="4" presId="urn:microsoft.com/office/officeart/2005/8/layout/bList2#1"/>
    <dgm:cxn modelId="{2E1947EE-21F7-4CD6-A4DC-505485C7C18C}" type="presOf" srcId="{31358D2C-D196-4156-A729-8B1277A83124}" destId="{C41480ED-165A-46EF-B8F6-2DE1A842A88A}" srcOrd="0" destOrd="3" presId="urn:microsoft.com/office/officeart/2005/8/layout/bList2#1"/>
    <dgm:cxn modelId="{0794C684-9BA2-44AF-AFD9-FB8E53463440}" type="presOf" srcId="{B38DF064-19D9-4081-8476-BFA69C76986E}" destId="{2A203D01-DBBD-4C7A-8E20-219603DBDCB4}" srcOrd="0" destOrd="8" presId="urn:microsoft.com/office/officeart/2005/8/layout/bList2#1"/>
    <dgm:cxn modelId="{FBC4DEB9-3DC0-41FF-999F-4A82F64770BA}" type="presOf" srcId="{B6972C30-7B9E-4B2F-BD4D-8D56E2376BFB}" destId="{3364D85C-A4F8-43F3-B52A-595A624BB795}" srcOrd="0" destOrd="1" presId="urn:microsoft.com/office/officeart/2005/8/layout/bList2#1"/>
    <dgm:cxn modelId="{2E47F62F-B6FA-4FB8-85D1-EA2992319138}" type="presOf" srcId="{06BFB014-0127-442C-8617-7915F526D710}" destId="{590CBD29-F269-4A5F-8BEB-6AE124AD195F}" srcOrd="0" destOrd="0" presId="urn:microsoft.com/office/officeart/2005/8/layout/bList2#1"/>
    <dgm:cxn modelId="{348C3FC6-3460-4AA5-BB67-82D114BB96F3}" type="presOf" srcId="{F76AABB7-4279-4759-91A8-BBD08734DEE8}" destId="{2A203D01-DBBD-4C7A-8E20-219603DBDCB4}" srcOrd="0" destOrd="1" presId="urn:microsoft.com/office/officeart/2005/8/layout/bList2#1"/>
    <dgm:cxn modelId="{C7C1475C-F3FB-475E-B4FA-6DFCC58D20DF}" srcId="{7FF221D2-05C1-45D2-A0C7-A1F2931EFF3C}" destId="{9C3A3E34-153A-49D2-88C0-83FE404E8199}" srcOrd="8" destOrd="0" parTransId="{7790C71B-A13C-46EE-B50B-4A30841178B5}" sibTransId="{EDE42783-3863-499D-A60C-68AA0EF1AA11}"/>
    <dgm:cxn modelId="{56761715-2DCC-4080-B9B0-B0FABBD25BF4}" type="presOf" srcId="{57B73D84-24C9-460A-9DB6-3A5710A77BBC}" destId="{85DDB56F-9EE1-4835-979E-ECD4F3EE2154}" srcOrd="0" destOrd="3" presId="urn:microsoft.com/office/officeart/2005/8/layout/bList2#1"/>
    <dgm:cxn modelId="{569ECDA3-3346-46AD-A073-28365A0406D4}" srcId="{A9F24004-538E-47B2-9B8B-050D49DEA09C}" destId="{D6B2196F-0BD3-4185-BFC4-43E009CF5104}" srcOrd="4" destOrd="0" parTransId="{534B3074-1746-409D-83A9-747991CC6AFD}" sibTransId="{80E898F1-260B-450C-B8AD-E69DDA75F891}"/>
    <dgm:cxn modelId="{835C8707-82E4-4FAF-81AC-EE4FA4D66EF4}" type="presOf" srcId="{CA3713BE-C476-4F0A-8634-D5944096BA7A}" destId="{912ECD34-975D-4A58-A7C0-C69481B74065}" srcOrd="0" destOrd="8" presId="urn:microsoft.com/office/officeart/2005/8/layout/bList2#1"/>
    <dgm:cxn modelId="{C88A2725-E52C-43B1-8DCF-CDE8F67BC473}" type="presOf" srcId="{393F74C0-0FE3-4FE5-9477-1E76D1D07C6A}" destId="{3364D85C-A4F8-43F3-B52A-595A624BB795}" srcOrd="0" destOrd="2" presId="urn:microsoft.com/office/officeart/2005/8/layout/bList2#1"/>
    <dgm:cxn modelId="{F6291E7D-B12E-4651-AB5C-80B1DD99AAD5}" srcId="{C8D325E4-C8CB-4D45-A477-D2EFA75DFA31}" destId="{89671C8B-6E05-4CDC-AFBC-D154DD1D4411}" srcOrd="3" destOrd="0" parTransId="{6400C3AB-9901-42C7-9DFD-4C453782F277}" sibTransId="{E3EC65E6-4514-4ADB-A03F-1D28C2BF5A75}"/>
    <dgm:cxn modelId="{FDAD1F63-4DFB-4DD9-B3EC-44D75F9494C0}" type="presOf" srcId="{89671C8B-6E05-4CDC-AFBC-D154DD1D4411}" destId="{6E4A277D-78C5-4922-9587-96CBE5A7994D}" srcOrd="0" destOrd="0" presId="urn:microsoft.com/office/officeart/2005/8/layout/bList2#1"/>
    <dgm:cxn modelId="{D3031071-A8AC-4BDC-B8BD-CACAF6BF7116}" srcId="{C8D325E4-C8CB-4D45-A477-D2EFA75DFA31}" destId="{7FF221D2-05C1-45D2-A0C7-A1F2931EFF3C}" srcOrd="0" destOrd="0" parTransId="{5B9EB231-5E00-4437-9FF5-E57BC4AC7CD7}" sibTransId="{1BF90F11-4053-4B59-9CEA-266735751B1A}"/>
    <dgm:cxn modelId="{F5F09909-4010-4DE6-AFF0-75A059F4969A}" type="presOf" srcId="{46818D7B-9D5F-43EF-A08F-6C558636DC74}" destId="{B85A88D1-E532-40E0-9807-B5D7B1118F1C}" srcOrd="0" destOrd="0" presId="urn:microsoft.com/office/officeart/2005/8/layout/bList2#1"/>
    <dgm:cxn modelId="{F76852DD-E6D2-4E31-8155-5E6C7D7F50AD}" type="presOf" srcId="{613C41A8-1E02-4E21-97BB-8D8814F1B819}" destId="{2DE8438D-67A0-4000-BB55-5B1931457F81}" srcOrd="0" destOrd="0" presId="urn:microsoft.com/office/officeart/2005/8/layout/bList2#1"/>
    <dgm:cxn modelId="{1B1BE781-5CA4-4E50-9583-270D0E62A81A}" srcId="{7FF221D2-05C1-45D2-A0C7-A1F2931EFF3C}" destId="{BCC76358-D4AC-4EF3-A236-470DAB20C9D1}" srcOrd="4" destOrd="0" parTransId="{F915F5AF-6E8E-42D3-A654-C75F3CA46A9C}" sibTransId="{B91ACC0E-A4DA-4BF4-8766-E27F61E39DE1}"/>
    <dgm:cxn modelId="{6F627116-9D87-4BA5-80D5-4D4C6CF5BBA1}" type="presOf" srcId="{26F4664E-4FDA-4074-893C-7A9C932DBDA8}" destId="{C41480ED-165A-46EF-B8F6-2DE1A842A88A}" srcOrd="0" destOrd="1" presId="urn:microsoft.com/office/officeart/2005/8/layout/bList2#1"/>
    <dgm:cxn modelId="{4A2DF54E-0E7D-468A-85EF-B8D147AC98A6}" type="presOf" srcId="{E3EC65E6-4514-4ADB-A03F-1D28C2BF5A75}" destId="{124F66B1-6B99-4479-B0EE-DADCA94658D1}" srcOrd="0" destOrd="0" presId="urn:microsoft.com/office/officeart/2005/8/layout/bList2#1"/>
    <dgm:cxn modelId="{7A1B594A-1329-4F7F-ADDB-6D6F9F73B64D}" srcId="{A9F24004-538E-47B2-9B8B-050D49DEA09C}" destId="{B5564B0A-8791-4540-A1F4-1E9832D5CD52}" srcOrd="5" destOrd="0" parTransId="{A788CCF1-DAE6-4C4D-949E-5361E9E076DA}" sibTransId="{8ECBC37E-D503-45C2-A8A3-D7CF8EE807BE}"/>
    <dgm:cxn modelId="{D6F88F0C-9063-4CFB-8301-996FD9055DBB}" srcId="{7FF221D2-05C1-45D2-A0C7-A1F2931EFF3C}" destId="{78D9D8E7-F952-4390-931B-8153648D261F}" srcOrd="6" destOrd="0" parTransId="{E8ACEC23-235B-4805-95D8-EA768DB5C9D4}" sibTransId="{C75774B9-C7F4-46C4-A66F-C6BA55A4F34C}"/>
    <dgm:cxn modelId="{DE1F593A-7FA7-4474-BF4E-64E4BBC4F8B9}" type="presOf" srcId="{89671C8B-6E05-4CDC-AFBC-D154DD1D4411}" destId="{9C745CCC-DF90-48A3-A244-9D81925E8D00}" srcOrd="1" destOrd="0" presId="urn:microsoft.com/office/officeart/2005/8/layout/bList2#1"/>
    <dgm:cxn modelId="{D0F1755C-41AF-4EED-8321-58B5947ACB33}" type="presOf" srcId="{BCC76358-D4AC-4EF3-A236-470DAB20C9D1}" destId="{3364D85C-A4F8-43F3-B52A-595A624BB795}" srcOrd="0" destOrd="4" presId="urn:microsoft.com/office/officeart/2005/8/layout/bList2#1"/>
    <dgm:cxn modelId="{4D1285F6-9EBF-4720-BF8F-ECD5EDFF6D30}" srcId="{06BFB014-0127-442C-8617-7915F526D710}" destId="{3F9349E5-D72F-4ADA-B560-70DC1DEA611A}" srcOrd="2" destOrd="0" parTransId="{79E19402-5428-4D5E-AA8D-3638B14655E5}" sibTransId="{FBBC86B2-F469-47A1-B247-A6847A06547D}"/>
    <dgm:cxn modelId="{B7E4AD5F-7747-4E4A-9D30-19976478A282}" type="presOf" srcId="{46818D7B-9D5F-43EF-A08F-6C558636DC74}" destId="{105A62C2-3AF0-4C98-95C3-A687959D93D4}" srcOrd="1" destOrd="0" presId="urn:microsoft.com/office/officeart/2005/8/layout/bList2#1"/>
    <dgm:cxn modelId="{B389CABB-20A6-4367-B0D0-F959BDE9DDFC}" srcId="{06BFB014-0127-442C-8617-7915F526D710}" destId="{03E502B7-C631-41C8-AD97-12FC0D2417A7}" srcOrd="6" destOrd="0" parTransId="{4FDF5D55-53C3-41BA-A792-BC66FA3E7776}" sibTransId="{27940F1F-5EC4-4531-8106-7E2B9E44896B}"/>
    <dgm:cxn modelId="{AF477A2E-58C2-46FF-8C04-E7552A96A9D3}" srcId="{C8D325E4-C8CB-4D45-A477-D2EFA75DFA31}" destId="{A9F24004-538E-47B2-9B8B-050D49DEA09C}" srcOrd="4" destOrd="0" parTransId="{DF8FEAED-2395-4DE5-9865-303022D7AE8E}" sibTransId="{446FC46A-C605-414F-BB64-33002087617E}"/>
    <dgm:cxn modelId="{AC3B326B-E0AA-4010-99A2-9BBE1C63D124}" srcId="{89671C8B-6E05-4CDC-AFBC-D154DD1D4411}" destId="{8EC578AF-3D2B-44CE-83D8-0762AF5A85C8}" srcOrd="4" destOrd="0" parTransId="{E7EADD6C-3ACC-4980-9B69-DEDC73ED07AB}" sibTransId="{6E7DE07E-14BF-47AE-A3AF-0AE468909EC5}"/>
    <dgm:cxn modelId="{9F1492EE-4D66-4BD7-BA5F-03D36468700C}" type="presOf" srcId="{90DB1884-C127-41C6-8C89-D79B3A683FCA}" destId="{85DDB56F-9EE1-4835-979E-ECD4F3EE2154}" srcOrd="0" destOrd="0" presId="urn:microsoft.com/office/officeart/2005/8/layout/bList2#1"/>
    <dgm:cxn modelId="{D1F28644-12A2-42E8-ABD1-46C431B688FB}" type="presOf" srcId="{3F9EAFFF-FBE8-4C1C-A0B9-1F4774D05455}" destId="{C41480ED-165A-46EF-B8F6-2DE1A842A88A}" srcOrd="0" destOrd="0" presId="urn:microsoft.com/office/officeart/2005/8/layout/bList2#1"/>
    <dgm:cxn modelId="{59368C64-5A6B-4FC3-919A-2956C3992A02}" srcId="{89671C8B-6E05-4CDC-AFBC-D154DD1D4411}" destId="{00F84295-BEAF-401F-84E4-7B8890E32C63}" srcOrd="9" destOrd="0" parTransId="{F7347D70-FABA-4677-8A47-980D94CE6D52}" sibTransId="{DFEA275C-91D7-4228-8274-B3FC6F48C5CE}"/>
    <dgm:cxn modelId="{DBE79070-70D9-4A8E-81D7-DB613D02BE47}" type="presOf" srcId="{6D540A1E-6B72-4C80-A815-7F38756C1764}" destId="{912ECD34-975D-4A58-A7C0-C69481B74065}" srcOrd="0" destOrd="3" presId="urn:microsoft.com/office/officeart/2005/8/layout/bList2#1"/>
    <dgm:cxn modelId="{D71C70BC-7759-4171-998C-B72DCE7A3C59}" type="presOf" srcId="{5FC0BA9B-D02F-4736-9A8E-A5781C5BB55B}" destId="{85DDB56F-9EE1-4835-979E-ECD4F3EE2154}" srcOrd="0" destOrd="1" presId="urn:microsoft.com/office/officeart/2005/8/layout/bList2#1"/>
    <dgm:cxn modelId="{3E75881A-56AB-4659-A977-1702942BE449}" type="presOf" srcId="{9C3FF4A0-205F-4B11-B6B1-8041DAABD89D}" destId="{66BC33A7-A825-49F8-B6E5-8A413F7DE7C9}" srcOrd="0" destOrd="0" presId="urn:microsoft.com/office/officeart/2005/8/layout/bList2#1"/>
    <dgm:cxn modelId="{395C9834-3AF0-4DC0-AEEA-9C99495BBCB4}" srcId="{06BFB014-0127-442C-8617-7915F526D710}" destId="{3F9EAFFF-FBE8-4C1C-A0B9-1F4774D05455}" srcOrd="0" destOrd="0" parTransId="{DE5631B6-50A9-4FD0-84DC-414AD05E8450}" sibTransId="{407177F2-C57F-4F79-84E2-7DCCBBF2BD68}"/>
    <dgm:cxn modelId="{ADC63545-7796-4317-B4D0-D433F577317F}" type="presOf" srcId="{3F9349E5-D72F-4ADA-B560-70DC1DEA611A}" destId="{C41480ED-165A-46EF-B8F6-2DE1A842A88A}" srcOrd="0" destOrd="2" presId="urn:microsoft.com/office/officeart/2005/8/layout/bList2#1"/>
    <dgm:cxn modelId="{91CBA124-A189-402D-B6F8-F5F41170BA8B}" srcId="{7FF221D2-05C1-45D2-A0C7-A1F2931EFF3C}" destId="{5968BF72-2EE2-4410-A071-E643A539519B}" srcOrd="3" destOrd="0" parTransId="{6FFE702E-A51F-420F-9A0F-D9F0A80CD889}" sibTransId="{F110459B-7F2E-4E63-9C55-CCF45854021B}"/>
    <dgm:cxn modelId="{1D0D6740-4008-447F-8518-01D457B7FDFC}" srcId="{89671C8B-6E05-4CDC-AFBC-D154DD1D4411}" destId="{6D540A1E-6B72-4C80-A815-7F38756C1764}" srcOrd="3" destOrd="0" parTransId="{6115BFC2-2409-4769-8918-DB1601062336}" sibTransId="{7099CACB-C291-47F5-9621-0210B91B81A5}"/>
    <dgm:cxn modelId="{BE13F277-0BAF-4C5E-86C9-B76597EC57EC}" type="presOf" srcId="{BADFEE8E-02DE-42A5-A7E2-A31DBEABA4B8}" destId="{912ECD34-975D-4A58-A7C0-C69481B74065}" srcOrd="0" destOrd="1" presId="urn:microsoft.com/office/officeart/2005/8/layout/bList2#1"/>
    <dgm:cxn modelId="{50BB4AD0-13E1-44C9-A733-A9ADB27B3A52}" srcId="{7FF221D2-05C1-45D2-A0C7-A1F2931EFF3C}" destId="{A4820CBA-A308-4451-A14C-0E8191041D92}" srcOrd="7" destOrd="0" parTransId="{BDB6E60C-5E3B-4C93-A834-81E80C7828A5}" sibTransId="{A079E786-D7F1-4CFA-9730-A9215B74638D}"/>
    <dgm:cxn modelId="{B320691F-03FC-41B0-9B18-CBD1160C08D8}" type="presOf" srcId="{0C7FFB75-AAF2-46E8-A66E-CD2D0BAE1614}" destId="{C41480ED-165A-46EF-B8F6-2DE1A842A88A}" srcOrd="0" destOrd="5" presId="urn:microsoft.com/office/officeart/2005/8/layout/bList2#1"/>
    <dgm:cxn modelId="{9A8E0344-06CE-464C-9419-700C54541730}" type="presOf" srcId="{C8D325E4-C8CB-4D45-A477-D2EFA75DFA31}" destId="{75557A4F-063D-4064-9BAC-A63FB380796E}" srcOrd="0" destOrd="0" presId="urn:microsoft.com/office/officeart/2005/8/layout/bList2#1"/>
    <dgm:cxn modelId="{F0061C28-ACCC-4E40-B998-78275D3292D3}" type="presOf" srcId="{A9F24004-538E-47B2-9B8B-050D49DEA09C}" destId="{B9A3394B-2BED-4ED1-95DC-2627496D3FAE}" srcOrd="1" destOrd="0" presId="urn:microsoft.com/office/officeart/2005/8/layout/bList2#1"/>
    <dgm:cxn modelId="{44F9D55D-DEE5-4588-9569-F7CC67895769}" srcId="{46818D7B-9D5F-43EF-A08F-6C558636DC74}" destId="{90DB1884-C127-41C6-8C89-D79B3A683FCA}" srcOrd="0" destOrd="0" parTransId="{D19F7478-1C13-4DDC-82D0-A7F85119B8CD}" sibTransId="{FC5784FB-C347-4262-B987-F573C5388BBB}"/>
    <dgm:cxn modelId="{4B402ABF-1BEA-4D25-A094-D6DDE58E8203}" srcId="{89671C8B-6E05-4CDC-AFBC-D154DD1D4411}" destId="{12532A00-6FD7-41EE-ABA4-2B1CF8256469}" srcOrd="2" destOrd="0" parTransId="{A5C00D92-FDAF-45AC-BF98-01DD17677528}" sibTransId="{37BE3A1A-A81A-4125-B976-D50866224822}"/>
    <dgm:cxn modelId="{60754B3E-6743-4CC8-AEBE-F2B67EC78A66}" type="presOf" srcId="{AC9DDDF7-1FC8-4F0F-B6FD-C7A3AB1C7FB4}" destId="{912ECD34-975D-4A58-A7C0-C69481B74065}" srcOrd="0" destOrd="0" presId="urn:microsoft.com/office/officeart/2005/8/layout/bList2#1"/>
    <dgm:cxn modelId="{927995CE-DC54-4497-9019-E92177C4453A}" srcId="{89671C8B-6E05-4CDC-AFBC-D154DD1D4411}" destId="{AC9DDDF7-1FC8-4F0F-B6FD-C7A3AB1C7FB4}" srcOrd="0" destOrd="0" parTransId="{72C69AE3-9D9E-4255-B2C7-3CDF1BD332BB}" sibTransId="{0E0329FA-DACF-4A64-817A-28392B23B11B}"/>
    <dgm:cxn modelId="{CEB8F663-2F4E-4AC3-AE54-54B3408AB64F}" type="presOf" srcId="{12532A00-6FD7-41EE-ABA4-2B1CF8256469}" destId="{912ECD34-975D-4A58-A7C0-C69481B74065}" srcOrd="0" destOrd="2" presId="urn:microsoft.com/office/officeart/2005/8/layout/bList2#1"/>
    <dgm:cxn modelId="{22928919-DC92-4A95-97C1-06C6500054B6}" type="presOf" srcId="{04047533-E5C4-4243-9427-8B9A09274F95}" destId="{85DDB56F-9EE1-4835-979E-ECD4F3EE2154}" srcOrd="0" destOrd="4" presId="urn:microsoft.com/office/officeart/2005/8/layout/bList2#1"/>
    <dgm:cxn modelId="{C5768432-535E-4119-8751-90BFF4D5F8E1}" srcId="{7FF221D2-05C1-45D2-A0C7-A1F2931EFF3C}" destId="{6D6A9B65-B209-4A50-83A8-57547EAFD36F}" srcOrd="0" destOrd="0" parTransId="{E1620C0B-7C69-4DB1-9678-59063CAEF7D9}" sibTransId="{9DBFF0CF-E87B-4ADD-8DDF-88C2DDE279DE}"/>
    <dgm:cxn modelId="{27DD7D57-181C-48DF-A25C-E8BB3CB045C6}" srcId="{06BFB014-0127-442C-8617-7915F526D710}" destId="{31358D2C-D196-4156-A729-8B1277A83124}" srcOrd="3" destOrd="0" parTransId="{891D4294-720C-49D1-B10E-5042CFD3A628}" sibTransId="{6F3BA73F-9995-44B8-A62B-4F7BD5DDBABB}"/>
    <dgm:cxn modelId="{F2D10AD3-2D31-45EF-AA42-105A7EE7B00C}" type="presOf" srcId="{A9F24004-538E-47B2-9B8B-050D49DEA09C}" destId="{CE3FE364-CC0C-42FD-977B-6F8A73EA7C04}" srcOrd="0" destOrd="0" presId="urn:microsoft.com/office/officeart/2005/8/layout/bList2#1"/>
    <dgm:cxn modelId="{E062DAC1-DF8A-4275-AEF8-85A7E40AC067}" srcId="{7FF221D2-05C1-45D2-A0C7-A1F2931EFF3C}" destId="{48BA0E10-C371-4636-A9B7-4F646252FF64}" srcOrd="5" destOrd="0" parTransId="{E845D94E-892B-4122-8AA2-0F3B4AC362F2}" sibTransId="{2315513D-6238-427B-90F8-1A996E1F3828}"/>
    <dgm:cxn modelId="{B2B395B0-34BF-4376-B303-1BF5241123C0}" type="presOf" srcId="{78D9D8E7-F952-4390-931B-8153648D261F}" destId="{3364D85C-A4F8-43F3-B52A-595A624BB795}" srcOrd="0" destOrd="6" presId="urn:microsoft.com/office/officeart/2005/8/layout/bList2#1"/>
    <dgm:cxn modelId="{9D1229F4-21F3-466C-9A3A-897F159085DF}" srcId="{06BFB014-0127-442C-8617-7915F526D710}" destId="{0C7FFB75-AAF2-46E8-A66E-CD2D0BAE1614}" srcOrd="5" destOrd="0" parTransId="{B5FEBEED-8444-4AFE-BE25-D1505141BB09}" sibTransId="{A9864D9F-2F63-43AF-A537-E45D708E0B9B}"/>
    <dgm:cxn modelId="{344F77F2-5992-43B1-AC22-736EDAD34253}" srcId="{46818D7B-9D5F-43EF-A08F-6C558636DC74}" destId="{C0F41B50-B1F7-4340-9B3F-578881FF412C}" srcOrd="2" destOrd="0" parTransId="{523026D3-A241-45E6-9C87-A7B0BCB1C6DF}" sibTransId="{221DF015-ED5D-4A49-B0FF-99DECF348520}"/>
    <dgm:cxn modelId="{9BE3F73C-91A4-48DE-83C6-CA73E0AF3BFB}" type="presOf" srcId="{00F84295-BEAF-401F-84E4-7B8890E32C63}" destId="{912ECD34-975D-4A58-A7C0-C69481B74065}" srcOrd="0" destOrd="9" presId="urn:microsoft.com/office/officeart/2005/8/layout/bList2#1"/>
    <dgm:cxn modelId="{4EA68684-E015-47A5-81C7-8FA7AA529975}" type="presOf" srcId="{6D6A9B65-B209-4A50-83A8-57547EAFD36F}" destId="{3364D85C-A4F8-43F3-B52A-595A624BB795}" srcOrd="0" destOrd="0" presId="urn:microsoft.com/office/officeart/2005/8/layout/bList2#1"/>
    <dgm:cxn modelId="{46AFF4D3-35F1-478B-BF34-9B0D81E525CE}" type="presOf" srcId="{6654458D-B1C0-4481-91D2-943348E2A229}" destId="{2A203D01-DBBD-4C7A-8E20-219603DBDCB4}" srcOrd="0" destOrd="2" presId="urn:microsoft.com/office/officeart/2005/8/layout/bList2#1"/>
    <dgm:cxn modelId="{A9504144-10CC-40B3-858A-ADFB22C72691}" srcId="{89671C8B-6E05-4CDC-AFBC-D154DD1D4411}" destId="{CA3713BE-C476-4F0A-8634-D5944096BA7A}" srcOrd="8" destOrd="0" parTransId="{08BA1B63-C405-475E-9A0C-201AD6CA26E5}" sibTransId="{9A4602D8-4AC8-4682-BFB9-72112ADBC580}"/>
    <dgm:cxn modelId="{29CD7691-5408-4410-80FC-89D19776B608}" type="presOf" srcId="{DE9C4E79-A3AC-4CB8-B1EE-3BAF34196B57}" destId="{912ECD34-975D-4A58-A7C0-C69481B74065}" srcOrd="0" destOrd="6" presId="urn:microsoft.com/office/officeart/2005/8/layout/bList2#1"/>
    <dgm:cxn modelId="{26BBB262-12C0-48E1-88DF-5AE0571366E1}" type="presOf" srcId="{26B912F1-72C1-4515-BA78-36917279BEBD}" destId="{2A203D01-DBBD-4C7A-8E20-219603DBDCB4}" srcOrd="0" destOrd="3" presId="urn:microsoft.com/office/officeart/2005/8/layout/bList2#1"/>
    <dgm:cxn modelId="{3E6F6F83-108B-4D95-953C-1A5369A13ADC}" type="presOf" srcId="{0A22BAC3-4D43-48B2-BC4F-50D16BA9F109}" destId="{2A203D01-DBBD-4C7A-8E20-219603DBDCB4}" srcOrd="0" destOrd="6" presId="urn:microsoft.com/office/officeart/2005/8/layout/bList2#1"/>
    <dgm:cxn modelId="{0E0F2E11-82E5-41C0-A173-1ABD0ABC9EB8}" srcId="{7FF221D2-05C1-45D2-A0C7-A1F2931EFF3C}" destId="{393F74C0-0FE3-4FE5-9477-1E76D1D07C6A}" srcOrd="2" destOrd="0" parTransId="{A05A39E5-E0E2-4777-918A-2E375AC06446}" sibTransId="{43035A65-60AA-4C74-94F0-9D5E58DFF155}"/>
    <dgm:cxn modelId="{372A0526-3A00-49D9-8A9E-355D1B959B76}" type="presOf" srcId="{C66B6499-C335-4011-89B4-0D64C1B87965}" destId="{85DDB56F-9EE1-4835-979E-ECD4F3EE2154}" srcOrd="0" destOrd="6" presId="urn:microsoft.com/office/officeart/2005/8/layout/bList2#1"/>
    <dgm:cxn modelId="{F06ADA02-1B73-436E-B417-98F35BD9B1B0}" srcId="{A9F24004-538E-47B2-9B8B-050D49DEA09C}" destId="{81420620-67F5-4690-A429-E3B83D492833}" srcOrd="7" destOrd="0" parTransId="{0D33BD12-07F0-4053-9E49-71031E12F9BE}" sibTransId="{111650F3-CC29-4488-90FF-2A61CE447CDA}"/>
    <dgm:cxn modelId="{7A2030C9-756D-4496-894B-2E7D153293C8}" srcId="{46818D7B-9D5F-43EF-A08F-6C558636DC74}" destId="{04047533-E5C4-4243-9427-8B9A09274F95}" srcOrd="4" destOrd="0" parTransId="{9D464C2C-9EE9-45EC-A33F-E2E0752E6A8C}" sibTransId="{21871A4B-5D2D-48BF-81D8-3389BF34D357}"/>
    <dgm:cxn modelId="{F75DA78D-C33B-43FB-9C3D-2EA2035E3F4B}" type="presOf" srcId="{D6B2196F-0BD3-4185-BFC4-43E009CF5104}" destId="{2A203D01-DBBD-4C7A-8E20-219603DBDCB4}" srcOrd="0" destOrd="4" presId="urn:microsoft.com/office/officeart/2005/8/layout/bList2#1"/>
    <dgm:cxn modelId="{E1BD84F2-521A-4765-8D40-EFCB7C81672C}" type="presOf" srcId="{B5CD1EFB-0199-40B4-A242-1D6FAD28E4F2}" destId="{2A203D01-DBBD-4C7A-8E20-219603DBDCB4}" srcOrd="0" destOrd="0" presId="urn:microsoft.com/office/officeart/2005/8/layout/bList2#1"/>
    <dgm:cxn modelId="{0E48102A-68F7-49B7-87C6-D2915AB37482}" srcId="{46818D7B-9D5F-43EF-A08F-6C558636DC74}" destId="{C66B6499-C335-4011-89B4-0D64C1B87965}" srcOrd="6" destOrd="0" parTransId="{E0284B4A-0B6A-47E8-B0E3-224C2B139150}" sibTransId="{E65AD77F-A727-4190-8E53-A257DB982343}"/>
    <dgm:cxn modelId="{2C2276AC-C3C0-4555-899D-8E24F8733C8D}" srcId="{A9F24004-538E-47B2-9B8B-050D49DEA09C}" destId="{B5CD1EFB-0199-40B4-A242-1D6FAD28E4F2}" srcOrd="0" destOrd="0" parTransId="{E45BC08C-7B35-4F77-8D04-09FF30EF31A7}" sibTransId="{209BAA8D-B890-44B2-AE87-85354BE35822}"/>
    <dgm:cxn modelId="{E3B0292D-EDCA-4916-8C50-2CAAF02588DA}" type="presOf" srcId="{B5564B0A-8791-4540-A1F4-1E9832D5CD52}" destId="{2A203D01-DBBD-4C7A-8E20-219603DBDCB4}" srcOrd="0" destOrd="5" presId="urn:microsoft.com/office/officeart/2005/8/layout/bList2#1"/>
    <dgm:cxn modelId="{CCEAE287-E227-4F31-B909-8826DE6FEE2B}" srcId="{A9F24004-538E-47B2-9B8B-050D49DEA09C}" destId="{6654458D-B1C0-4481-91D2-943348E2A229}" srcOrd="2" destOrd="0" parTransId="{033E9B9B-54F1-4B7D-9D43-B6917E9A3A41}" sibTransId="{3C0091C9-927E-4B77-9A85-9A063304C4ED}"/>
    <dgm:cxn modelId="{62542B55-7BF9-4F6C-942C-968617E32347}" srcId="{89671C8B-6E05-4CDC-AFBC-D154DD1D4411}" destId="{DE9C4E79-A3AC-4CB8-B1EE-3BAF34196B57}" srcOrd="6" destOrd="0" parTransId="{FB3488B0-90C1-494C-BB4D-FF0B4A6E3EEA}" sibTransId="{B410D2E1-959C-4AD9-9A7E-106A7F994BDA}"/>
    <dgm:cxn modelId="{C31FF3C5-DC44-4F14-9709-2036A5F09F18}" srcId="{7FF221D2-05C1-45D2-A0C7-A1F2931EFF3C}" destId="{578DF5CE-41F2-4DE7-92C0-94CAA73AC204}" srcOrd="9" destOrd="0" parTransId="{5D8F60B5-BBB0-4278-8D16-DD4336754109}" sibTransId="{D3EB7E55-9B73-498F-A383-4A3CA447CE58}"/>
    <dgm:cxn modelId="{7AC22D36-39E6-4375-B05E-372DA62FA5EF}" type="presOf" srcId="{81420620-67F5-4690-A429-E3B83D492833}" destId="{2A203D01-DBBD-4C7A-8E20-219603DBDCB4}" srcOrd="0" destOrd="7" presId="urn:microsoft.com/office/officeart/2005/8/layout/bList2#1"/>
    <dgm:cxn modelId="{B871DBB7-2AFE-40E3-B39D-B50D2C8EC680}" type="presOf" srcId="{0FB77113-BB50-4F07-8163-89E7D99CE5BE}" destId="{2A203D01-DBBD-4C7A-8E20-219603DBDCB4}" srcOrd="0" destOrd="10" presId="urn:microsoft.com/office/officeart/2005/8/layout/bList2#1"/>
    <dgm:cxn modelId="{75AC9E08-BFA4-429D-9CCB-9E8A994B9D18}" srcId="{A9F24004-538E-47B2-9B8B-050D49DEA09C}" destId="{B38DF064-19D9-4081-8476-BFA69C76986E}" srcOrd="8" destOrd="0" parTransId="{A3EA7C59-93A3-4EB4-878B-C1557CC6739B}" sibTransId="{FCEF33B7-D02B-44F9-9309-5A1DAE91DC76}"/>
    <dgm:cxn modelId="{94FA79F9-09DD-4CA7-A7BF-3D81C5F515E9}" srcId="{46818D7B-9D5F-43EF-A08F-6C558636DC74}" destId="{5FC0BA9B-D02F-4736-9A8E-A5781C5BB55B}" srcOrd="1" destOrd="0" parTransId="{71534CFC-1561-4892-8AF5-8F916BE204D3}" sibTransId="{FC68A1B0-35D8-4A9E-9CAB-7A8BA7E5C139}"/>
    <dgm:cxn modelId="{1D89CA35-79FF-4C6A-8EAC-31B88120E688}" type="presOf" srcId="{4C2495B2-4670-4BE6-B31D-F992D417ADB9}" destId="{2A203D01-DBBD-4C7A-8E20-219603DBDCB4}" srcOrd="0" destOrd="9" presId="urn:microsoft.com/office/officeart/2005/8/layout/bList2#1"/>
    <dgm:cxn modelId="{ECE31351-DAE5-4F92-9995-7449A4F55BDA}" srcId="{A9F24004-538E-47B2-9B8B-050D49DEA09C}" destId="{0FB77113-BB50-4F07-8163-89E7D99CE5BE}" srcOrd="10" destOrd="0" parTransId="{776E669E-D3F0-4E5C-BA44-B0B7BA27A8FE}" sibTransId="{8167883D-A22B-4D9F-A205-B76DA13ACEF0}"/>
    <dgm:cxn modelId="{878E5C38-542E-43B8-8B39-5589C5EA2837}" srcId="{46818D7B-9D5F-43EF-A08F-6C558636DC74}" destId="{7B90B715-0245-4C6B-8389-FE3544FA036B}" srcOrd="5" destOrd="0" parTransId="{E349DAF5-8546-4245-867D-FE2950FE6A6E}" sibTransId="{6BB3404E-5FA4-48A5-AF20-FF7A0F549F83}"/>
    <dgm:cxn modelId="{14CEA72E-EEDB-486A-A333-168396BF6F3B}" srcId="{89671C8B-6E05-4CDC-AFBC-D154DD1D4411}" destId="{E6366A8E-787B-48A4-B0E8-B5015EE5F471}" srcOrd="5" destOrd="0" parTransId="{994FA408-F49C-4254-8221-6CE0A669BE61}" sibTransId="{CE59F853-C62B-490C-8DE8-CBBD36C24141}"/>
    <dgm:cxn modelId="{E37523D2-0A52-4CC5-9EA0-976559525A94}" type="presOf" srcId="{C0F41B50-B1F7-4340-9B3F-578881FF412C}" destId="{85DDB56F-9EE1-4835-979E-ECD4F3EE2154}" srcOrd="0" destOrd="2" presId="urn:microsoft.com/office/officeart/2005/8/layout/bList2#1"/>
    <dgm:cxn modelId="{C95E3C48-57F6-48E7-BFFC-D135B39CABEF}" type="presOf" srcId="{1BF90F11-4053-4B59-9CEA-266735751B1A}" destId="{E23C191E-2351-48D4-8271-4FD4C2C85B28}" srcOrd="0" destOrd="0" presId="urn:microsoft.com/office/officeart/2005/8/layout/bList2#1"/>
    <dgm:cxn modelId="{B58AC37F-C49F-4D07-8641-5ECBA3362F66}" type="presParOf" srcId="{75557A4F-063D-4064-9BAC-A63FB380796E}" destId="{3738A78B-3D96-489E-B813-F5ECCA52DBE9}" srcOrd="0" destOrd="0" presId="urn:microsoft.com/office/officeart/2005/8/layout/bList2#1"/>
    <dgm:cxn modelId="{68ACBE0A-9E99-4561-9EE8-09E15BF00867}" type="presParOf" srcId="{3738A78B-3D96-489E-B813-F5ECCA52DBE9}" destId="{3364D85C-A4F8-43F3-B52A-595A624BB795}" srcOrd="0" destOrd="0" presId="urn:microsoft.com/office/officeart/2005/8/layout/bList2#1"/>
    <dgm:cxn modelId="{983997EB-E247-41DF-A746-F890AF1C14C3}" type="presParOf" srcId="{3738A78B-3D96-489E-B813-F5ECCA52DBE9}" destId="{52216A91-8BA6-4BD2-A143-0626B71549B2}" srcOrd="1" destOrd="0" presId="urn:microsoft.com/office/officeart/2005/8/layout/bList2#1"/>
    <dgm:cxn modelId="{C1C8D8C3-5FCC-4D63-BB2B-4114421C4E92}" type="presParOf" srcId="{3738A78B-3D96-489E-B813-F5ECCA52DBE9}" destId="{541C406D-B24A-4F37-8DAC-F1889DDF6FDD}" srcOrd="2" destOrd="0" presId="urn:microsoft.com/office/officeart/2005/8/layout/bList2#1"/>
    <dgm:cxn modelId="{F9BAC4D0-159E-4714-940B-1C1D3AE2855D}" type="presParOf" srcId="{3738A78B-3D96-489E-B813-F5ECCA52DBE9}" destId="{D90A01A8-2628-4E54-8CAF-4DD7A1008114}" srcOrd="3" destOrd="0" presId="urn:microsoft.com/office/officeart/2005/8/layout/bList2#1"/>
    <dgm:cxn modelId="{2D48EB4A-52C1-4CB8-B499-6D01F8AE64ED}" type="presParOf" srcId="{75557A4F-063D-4064-9BAC-A63FB380796E}" destId="{E23C191E-2351-48D4-8271-4FD4C2C85B28}" srcOrd="1" destOrd="0" presId="urn:microsoft.com/office/officeart/2005/8/layout/bList2#1"/>
    <dgm:cxn modelId="{8AE52CDB-1B7C-4FAD-AA63-5CF2DCDC4437}" type="presParOf" srcId="{75557A4F-063D-4064-9BAC-A63FB380796E}" destId="{23BDDF44-C475-452A-AABB-275E7427EAC4}" srcOrd="2" destOrd="0" presId="urn:microsoft.com/office/officeart/2005/8/layout/bList2#1"/>
    <dgm:cxn modelId="{AC505305-0B7F-4DE5-BA86-14C08622DF0E}" type="presParOf" srcId="{23BDDF44-C475-452A-AABB-275E7427EAC4}" destId="{85DDB56F-9EE1-4835-979E-ECD4F3EE2154}" srcOrd="0" destOrd="0" presId="urn:microsoft.com/office/officeart/2005/8/layout/bList2#1"/>
    <dgm:cxn modelId="{CF8FABEA-EC95-451D-9641-831947893DDA}" type="presParOf" srcId="{23BDDF44-C475-452A-AABB-275E7427EAC4}" destId="{B85A88D1-E532-40E0-9807-B5D7B1118F1C}" srcOrd="1" destOrd="0" presId="urn:microsoft.com/office/officeart/2005/8/layout/bList2#1"/>
    <dgm:cxn modelId="{463F1CDF-4587-4F8C-9E91-E032B424790F}" type="presParOf" srcId="{23BDDF44-C475-452A-AABB-275E7427EAC4}" destId="{105A62C2-3AF0-4C98-95C3-A687959D93D4}" srcOrd="2" destOrd="0" presId="urn:microsoft.com/office/officeart/2005/8/layout/bList2#1"/>
    <dgm:cxn modelId="{501F9066-EDDC-4F1C-8356-EC4DDD327C57}" type="presParOf" srcId="{23BDDF44-C475-452A-AABB-275E7427EAC4}" destId="{C05B09DB-6710-4CF6-893D-F81E1C3D0F1A}" srcOrd="3" destOrd="0" presId="urn:microsoft.com/office/officeart/2005/8/layout/bList2#1"/>
    <dgm:cxn modelId="{93372569-43C3-4A48-9C51-6B65A4C029B6}" type="presParOf" srcId="{75557A4F-063D-4064-9BAC-A63FB380796E}" destId="{66BC33A7-A825-49F8-B6E5-8A413F7DE7C9}" srcOrd="3" destOrd="0" presId="urn:microsoft.com/office/officeart/2005/8/layout/bList2#1"/>
    <dgm:cxn modelId="{52CC3BA0-2F0B-46B4-89CA-1FD971AB71D1}" type="presParOf" srcId="{75557A4F-063D-4064-9BAC-A63FB380796E}" destId="{E8F4B59E-0905-403A-A43C-992CB7D37A15}" srcOrd="4" destOrd="0" presId="urn:microsoft.com/office/officeart/2005/8/layout/bList2#1"/>
    <dgm:cxn modelId="{D0DA129F-B613-4DD7-A095-0D3AFDA18956}" type="presParOf" srcId="{E8F4B59E-0905-403A-A43C-992CB7D37A15}" destId="{C41480ED-165A-46EF-B8F6-2DE1A842A88A}" srcOrd="0" destOrd="0" presId="urn:microsoft.com/office/officeart/2005/8/layout/bList2#1"/>
    <dgm:cxn modelId="{5BE96C78-4377-4949-A8C0-BDA7500FA7D3}" type="presParOf" srcId="{E8F4B59E-0905-403A-A43C-992CB7D37A15}" destId="{590CBD29-F269-4A5F-8BEB-6AE124AD195F}" srcOrd="1" destOrd="0" presId="urn:microsoft.com/office/officeart/2005/8/layout/bList2#1"/>
    <dgm:cxn modelId="{4A0EB37C-1BD2-46D4-B884-1E3FB02EF6BF}" type="presParOf" srcId="{E8F4B59E-0905-403A-A43C-992CB7D37A15}" destId="{5B127186-F4F8-4EC8-8D5C-FCAFEFEE8CDE}" srcOrd="2" destOrd="0" presId="urn:microsoft.com/office/officeart/2005/8/layout/bList2#1"/>
    <dgm:cxn modelId="{3E9015A9-CB9B-4CF8-A001-B7BACE6CE7B3}" type="presParOf" srcId="{E8F4B59E-0905-403A-A43C-992CB7D37A15}" destId="{CB370A13-836C-47D2-AB54-A61005B6FDF8}" srcOrd="3" destOrd="0" presId="urn:microsoft.com/office/officeart/2005/8/layout/bList2#1"/>
    <dgm:cxn modelId="{0EAEFB80-F799-4590-9D7A-BE0A6C9F2D09}" type="presParOf" srcId="{75557A4F-063D-4064-9BAC-A63FB380796E}" destId="{2DE8438D-67A0-4000-BB55-5B1931457F81}" srcOrd="5" destOrd="0" presId="urn:microsoft.com/office/officeart/2005/8/layout/bList2#1"/>
    <dgm:cxn modelId="{DBEAD200-D43D-4392-BE42-14479A2991C6}" type="presParOf" srcId="{75557A4F-063D-4064-9BAC-A63FB380796E}" destId="{9239644C-C622-4B49-B457-D42C2A779D85}" srcOrd="6" destOrd="0" presId="urn:microsoft.com/office/officeart/2005/8/layout/bList2#1"/>
    <dgm:cxn modelId="{611D8064-8A18-4F6E-BA42-C1613A312725}" type="presParOf" srcId="{9239644C-C622-4B49-B457-D42C2A779D85}" destId="{912ECD34-975D-4A58-A7C0-C69481B74065}" srcOrd="0" destOrd="0" presId="urn:microsoft.com/office/officeart/2005/8/layout/bList2#1"/>
    <dgm:cxn modelId="{59806619-5667-4FAA-9928-77D6D31CCEB9}" type="presParOf" srcId="{9239644C-C622-4B49-B457-D42C2A779D85}" destId="{6E4A277D-78C5-4922-9587-96CBE5A7994D}" srcOrd="1" destOrd="0" presId="urn:microsoft.com/office/officeart/2005/8/layout/bList2#1"/>
    <dgm:cxn modelId="{D3D851C4-5511-4D1B-8DD6-D5EF73DB64ED}" type="presParOf" srcId="{9239644C-C622-4B49-B457-D42C2A779D85}" destId="{9C745CCC-DF90-48A3-A244-9D81925E8D00}" srcOrd="2" destOrd="0" presId="urn:microsoft.com/office/officeart/2005/8/layout/bList2#1"/>
    <dgm:cxn modelId="{0A525DBC-7F16-49D6-8488-1D3F7A987B94}" type="presParOf" srcId="{9239644C-C622-4B49-B457-D42C2A779D85}" destId="{96E8564E-9448-4B14-9951-508973C24A13}" srcOrd="3" destOrd="0" presId="urn:microsoft.com/office/officeart/2005/8/layout/bList2#1"/>
    <dgm:cxn modelId="{14D325A7-7E51-4744-9346-B4F9D848D6B5}" type="presParOf" srcId="{75557A4F-063D-4064-9BAC-A63FB380796E}" destId="{124F66B1-6B99-4479-B0EE-DADCA94658D1}" srcOrd="7" destOrd="0" presId="urn:microsoft.com/office/officeart/2005/8/layout/bList2#1"/>
    <dgm:cxn modelId="{244CE8BD-12BF-4DB3-9883-0DAA9034DD9A}" type="presParOf" srcId="{75557A4F-063D-4064-9BAC-A63FB380796E}" destId="{F354E19A-1533-4932-BD70-1BF6884A1C62}" srcOrd="8" destOrd="0" presId="urn:microsoft.com/office/officeart/2005/8/layout/bList2#1"/>
    <dgm:cxn modelId="{2FA6D0A0-846F-4883-8E25-5CA3791F1B68}" type="presParOf" srcId="{F354E19A-1533-4932-BD70-1BF6884A1C62}" destId="{2A203D01-DBBD-4C7A-8E20-219603DBDCB4}" srcOrd="0" destOrd="0" presId="urn:microsoft.com/office/officeart/2005/8/layout/bList2#1"/>
    <dgm:cxn modelId="{A66D09EA-1874-4A64-BEE8-D76F69CBFCDB}" type="presParOf" srcId="{F354E19A-1533-4932-BD70-1BF6884A1C62}" destId="{CE3FE364-CC0C-42FD-977B-6F8A73EA7C04}" srcOrd="1" destOrd="0" presId="urn:microsoft.com/office/officeart/2005/8/layout/bList2#1"/>
    <dgm:cxn modelId="{3B923FCF-F93A-4082-A0C7-20AAB42D0682}" type="presParOf" srcId="{F354E19A-1533-4932-BD70-1BF6884A1C62}" destId="{B9A3394B-2BED-4ED1-95DC-2627496D3FAE}" srcOrd="2" destOrd="0" presId="urn:microsoft.com/office/officeart/2005/8/layout/bList2#1"/>
    <dgm:cxn modelId="{E0565423-DDF2-4616-844D-18CE82501ADC}" type="presParOf" srcId="{F354E19A-1533-4932-BD70-1BF6884A1C62}" destId="{E6DA0A6E-41EC-4877-BC74-AF928755699B}" srcOrd="3" destOrd="0" presId="urn:microsoft.com/office/officeart/2005/8/layout/bList2#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407E1AA-D6CE-425F-AB8F-7D29194AD1D2}" type="doc">
      <dgm:prSet loTypeId="urn:microsoft.com/office/officeart/2005/8/layout/pyramid2" loCatId="list" qsTypeId="urn:microsoft.com/office/officeart/2005/8/quickstyle/simple1" qsCatId="simple" csTypeId="urn:microsoft.com/office/officeart/2005/8/colors/accent1_2" csCatId="accent1" phldr="1"/>
      <dgm:spPr/>
      <dgm:t>
        <a:bodyPr/>
        <a:lstStyle/>
        <a:p>
          <a:endParaRPr lang="en-US"/>
        </a:p>
      </dgm:t>
    </dgm:pt>
    <dgm:pt modelId="{03923E88-160D-46BD-8ECD-EF529D49F118}">
      <dgm:prSet custT="1"/>
      <dgm:spPr/>
      <dgm:t>
        <a:bodyPr/>
        <a:lstStyle/>
        <a:p>
          <a:pPr rtl="0"/>
          <a:r>
            <a:rPr lang="en-US" sz="800" b="0" dirty="0" smtClean="0"/>
            <a:t>Jurisdiction </a:t>
          </a:r>
          <a:r>
            <a:rPr lang="en-US" sz="800" b="0" i="1" dirty="0" smtClean="0"/>
            <a:t>(e.g. Alabama)</a:t>
          </a:r>
          <a:endParaRPr lang="en-US" sz="800" dirty="0"/>
        </a:p>
      </dgm:t>
    </dgm:pt>
    <dgm:pt modelId="{D1CA08A8-E970-478F-ACE2-BB0B57E5C4A8}" type="parTrans" cxnId="{70D2D572-BEF0-44DE-98A5-5297EA910286}">
      <dgm:prSet/>
      <dgm:spPr/>
      <dgm:t>
        <a:bodyPr/>
        <a:lstStyle/>
        <a:p>
          <a:endParaRPr lang="en-US" sz="2000"/>
        </a:p>
      </dgm:t>
    </dgm:pt>
    <dgm:pt modelId="{2BE57D48-2FCC-4B73-A27C-A60B94FD309C}" type="sibTrans" cxnId="{70D2D572-BEF0-44DE-98A5-5297EA910286}">
      <dgm:prSet/>
      <dgm:spPr/>
      <dgm:t>
        <a:bodyPr/>
        <a:lstStyle/>
        <a:p>
          <a:endParaRPr lang="en-US" sz="2000"/>
        </a:p>
      </dgm:t>
    </dgm:pt>
    <dgm:pt modelId="{EC219015-ED3F-4536-8894-3278D8CFF32C}">
      <dgm:prSet custT="1"/>
      <dgm:spPr/>
      <dgm:t>
        <a:bodyPr/>
        <a:lstStyle/>
        <a:p>
          <a:pPr rtl="0"/>
          <a:r>
            <a:rPr lang="en-US" sz="800" b="0" dirty="0" smtClean="0"/>
            <a:t>License Line </a:t>
          </a:r>
          <a:r>
            <a:rPr lang="en-US" sz="800" b="0" i="1" dirty="0" smtClean="0"/>
            <a:t>(e.g. Life)</a:t>
          </a:r>
          <a:endParaRPr lang="en-US" sz="800" b="0" dirty="0"/>
        </a:p>
      </dgm:t>
    </dgm:pt>
    <dgm:pt modelId="{FAD20EFE-7943-40B9-956B-895B8C89563B}" type="parTrans" cxnId="{C458D758-CE7F-41EC-9E53-066C95EDFD15}">
      <dgm:prSet/>
      <dgm:spPr/>
      <dgm:t>
        <a:bodyPr/>
        <a:lstStyle/>
        <a:p>
          <a:endParaRPr lang="en-US" sz="2000"/>
        </a:p>
      </dgm:t>
    </dgm:pt>
    <dgm:pt modelId="{21F985B3-11AD-42D1-A81C-1CB71C29FE70}" type="sibTrans" cxnId="{C458D758-CE7F-41EC-9E53-066C95EDFD15}">
      <dgm:prSet/>
      <dgm:spPr/>
      <dgm:t>
        <a:bodyPr/>
        <a:lstStyle/>
        <a:p>
          <a:endParaRPr lang="en-US" sz="2000"/>
        </a:p>
      </dgm:t>
    </dgm:pt>
    <dgm:pt modelId="{4026694C-33D0-40C3-B1C5-BCDB0402CA4F}">
      <dgm:prSet custT="1"/>
      <dgm:spPr/>
      <dgm:t>
        <a:bodyPr/>
        <a:lstStyle/>
        <a:p>
          <a:pPr rtl="0"/>
          <a:r>
            <a:rPr lang="en-US" sz="800" b="0" dirty="0" smtClean="0"/>
            <a:t>License Type  </a:t>
          </a:r>
          <a:r>
            <a:rPr lang="en-US" sz="800" b="0" i="1" dirty="0" smtClean="0"/>
            <a:t>(e.g. corporation)</a:t>
          </a:r>
          <a:endParaRPr lang="en-US" sz="800" b="0" dirty="0"/>
        </a:p>
      </dgm:t>
    </dgm:pt>
    <dgm:pt modelId="{26FCDA3C-7CD6-43A1-958A-F225218D9121}" type="parTrans" cxnId="{78DCBD6C-429E-4D34-B761-E6DC99EFAD11}">
      <dgm:prSet/>
      <dgm:spPr/>
      <dgm:t>
        <a:bodyPr/>
        <a:lstStyle/>
        <a:p>
          <a:endParaRPr lang="en-US" sz="2000"/>
        </a:p>
      </dgm:t>
    </dgm:pt>
    <dgm:pt modelId="{C0CD1634-D43B-4650-8CCB-EF7E0D41106B}" type="sibTrans" cxnId="{78DCBD6C-429E-4D34-B761-E6DC99EFAD11}">
      <dgm:prSet/>
      <dgm:spPr/>
      <dgm:t>
        <a:bodyPr/>
        <a:lstStyle/>
        <a:p>
          <a:endParaRPr lang="en-US" sz="2000"/>
        </a:p>
      </dgm:t>
    </dgm:pt>
    <dgm:pt modelId="{2B055445-1E03-4BB7-BD27-7F4D67A90AC7}">
      <dgm:prSet custT="1"/>
      <dgm:spPr/>
      <dgm:t>
        <a:bodyPr/>
        <a:lstStyle/>
        <a:p>
          <a:pPr rtl="0"/>
          <a:r>
            <a:rPr lang="en-US" sz="800" b="0" dirty="0" smtClean="0"/>
            <a:t>Resident Status </a:t>
          </a:r>
          <a:r>
            <a:rPr lang="en-US" sz="800" b="0" i="1" dirty="0" smtClean="0"/>
            <a:t>(e.g. Non-resident)</a:t>
          </a:r>
          <a:endParaRPr lang="en-US" sz="800" b="0" dirty="0"/>
        </a:p>
      </dgm:t>
    </dgm:pt>
    <dgm:pt modelId="{EAFF7320-763E-45E8-AB00-3529F7FA23CF}" type="parTrans" cxnId="{EC5150F0-22C2-4B0C-9002-1E1DD8C177DB}">
      <dgm:prSet/>
      <dgm:spPr/>
      <dgm:t>
        <a:bodyPr/>
        <a:lstStyle/>
        <a:p>
          <a:endParaRPr lang="en-US" sz="2000"/>
        </a:p>
      </dgm:t>
    </dgm:pt>
    <dgm:pt modelId="{96E453F6-F735-4AF0-BFAF-A1EF797AB755}" type="sibTrans" cxnId="{EC5150F0-22C2-4B0C-9002-1E1DD8C177DB}">
      <dgm:prSet/>
      <dgm:spPr/>
      <dgm:t>
        <a:bodyPr/>
        <a:lstStyle/>
        <a:p>
          <a:endParaRPr lang="en-US" sz="2000"/>
        </a:p>
      </dgm:t>
    </dgm:pt>
    <dgm:pt modelId="{0A724430-9ECF-4C9B-976B-D4BFC41C0B58}">
      <dgm:prSet custT="1"/>
      <dgm:spPr/>
      <dgm:t>
        <a:bodyPr/>
        <a:lstStyle/>
        <a:p>
          <a:pPr rtl="0"/>
          <a:r>
            <a:rPr lang="en-US" sz="800" b="0" dirty="0" smtClean="0"/>
            <a:t>License # </a:t>
          </a:r>
          <a:r>
            <a:rPr lang="en-US" sz="800" b="0" i="1" dirty="0" smtClean="0"/>
            <a:t>(e.g. 909090)</a:t>
          </a:r>
          <a:endParaRPr lang="en-US" sz="800" b="0" dirty="0"/>
        </a:p>
      </dgm:t>
    </dgm:pt>
    <dgm:pt modelId="{87BFF120-C0CC-4C4B-ABFD-CCD44215DFA2}" type="parTrans" cxnId="{C36A2377-EB0D-4B15-B17A-7FDF5AF9A0F3}">
      <dgm:prSet/>
      <dgm:spPr/>
      <dgm:t>
        <a:bodyPr/>
        <a:lstStyle/>
        <a:p>
          <a:endParaRPr lang="en-US" sz="2000"/>
        </a:p>
      </dgm:t>
    </dgm:pt>
    <dgm:pt modelId="{B465854B-89B1-4956-BDAE-3C1292ADA8F3}" type="sibTrans" cxnId="{C36A2377-EB0D-4B15-B17A-7FDF5AF9A0F3}">
      <dgm:prSet/>
      <dgm:spPr/>
      <dgm:t>
        <a:bodyPr/>
        <a:lstStyle/>
        <a:p>
          <a:endParaRPr lang="en-US" sz="2000"/>
        </a:p>
      </dgm:t>
    </dgm:pt>
    <dgm:pt modelId="{96535BAF-65F6-4087-8266-B5DC2A3C01A9}">
      <dgm:prSet custT="1"/>
      <dgm:spPr/>
      <dgm:t>
        <a:bodyPr/>
        <a:lstStyle/>
        <a:p>
          <a:pPr rtl="0"/>
          <a:r>
            <a:rPr lang="en-US" sz="800" b="0" dirty="0" smtClean="0"/>
            <a:t>Status </a:t>
          </a:r>
          <a:r>
            <a:rPr lang="en-US" sz="800" b="0" i="1" dirty="0" smtClean="0"/>
            <a:t>(e.g. Active)</a:t>
          </a:r>
          <a:endParaRPr lang="en-US" sz="800" b="0" dirty="0"/>
        </a:p>
      </dgm:t>
    </dgm:pt>
    <dgm:pt modelId="{46127E8B-CE3C-4C72-9A07-ABDBF2824F4F}" type="parTrans" cxnId="{77E923B0-B589-463A-B483-EAF21AD558DC}">
      <dgm:prSet/>
      <dgm:spPr/>
      <dgm:t>
        <a:bodyPr/>
        <a:lstStyle/>
        <a:p>
          <a:endParaRPr lang="en-US" sz="2000"/>
        </a:p>
      </dgm:t>
    </dgm:pt>
    <dgm:pt modelId="{5C623DF6-93BC-4CF2-BB5C-79AE10218127}" type="sibTrans" cxnId="{77E923B0-B589-463A-B483-EAF21AD558DC}">
      <dgm:prSet/>
      <dgm:spPr/>
      <dgm:t>
        <a:bodyPr/>
        <a:lstStyle/>
        <a:p>
          <a:endParaRPr lang="en-US" sz="2000"/>
        </a:p>
      </dgm:t>
    </dgm:pt>
    <dgm:pt modelId="{52AFECB2-DF14-453A-A8FD-3321473E815C}">
      <dgm:prSet custT="1"/>
      <dgm:spPr/>
      <dgm:t>
        <a:bodyPr/>
        <a:lstStyle/>
        <a:p>
          <a:pPr rtl="0"/>
          <a:r>
            <a:rPr lang="en-US" sz="800" b="0" dirty="0" smtClean="0"/>
            <a:t>Status Reason </a:t>
          </a:r>
          <a:r>
            <a:rPr lang="en-US" sz="800" b="0" i="1" dirty="0" smtClean="0"/>
            <a:t>(e.g. ERL)</a:t>
          </a:r>
          <a:endParaRPr lang="en-US" sz="800" b="0" dirty="0"/>
        </a:p>
      </dgm:t>
    </dgm:pt>
    <dgm:pt modelId="{D838F42F-5556-4470-A247-3A0D3803E620}" type="parTrans" cxnId="{FC4D9161-928E-4410-869D-DCE5E0F74E55}">
      <dgm:prSet/>
      <dgm:spPr/>
      <dgm:t>
        <a:bodyPr/>
        <a:lstStyle/>
        <a:p>
          <a:endParaRPr lang="en-US" sz="2000"/>
        </a:p>
      </dgm:t>
    </dgm:pt>
    <dgm:pt modelId="{73FD7AC4-1CC4-49D1-8D9D-64B6186183F2}" type="sibTrans" cxnId="{FC4D9161-928E-4410-869D-DCE5E0F74E55}">
      <dgm:prSet/>
      <dgm:spPr/>
      <dgm:t>
        <a:bodyPr/>
        <a:lstStyle/>
        <a:p>
          <a:endParaRPr lang="en-US" sz="2000"/>
        </a:p>
      </dgm:t>
    </dgm:pt>
    <dgm:pt modelId="{853FEA5B-8F2F-453B-96DA-8656F15ECEB1}">
      <dgm:prSet custT="1"/>
      <dgm:spPr/>
      <dgm:t>
        <a:bodyPr/>
        <a:lstStyle/>
        <a:p>
          <a:pPr rtl="0"/>
          <a:r>
            <a:rPr lang="en-US" sz="800" b="0" dirty="0" smtClean="0"/>
            <a:t>Status Date</a:t>
          </a:r>
          <a:endParaRPr lang="en-US" sz="800" b="0" dirty="0"/>
        </a:p>
      </dgm:t>
    </dgm:pt>
    <dgm:pt modelId="{55B3727E-8028-453C-A14C-9ED13F5E56FE}" type="parTrans" cxnId="{CBD5B0B3-40C6-49BE-9517-2E65082304D5}">
      <dgm:prSet/>
      <dgm:spPr/>
      <dgm:t>
        <a:bodyPr/>
        <a:lstStyle/>
        <a:p>
          <a:endParaRPr lang="en-US" sz="2000"/>
        </a:p>
      </dgm:t>
    </dgm:pt>
    <dgm:pt modelId="{211A2AD8-F31E-41C4-A7CD-AA4BD2A4E7B7}" type="sibTrans" cxnId="{CBD5B0B3-40C6-49BE-9517-2E65082304D5}">
      <dgm:prSet/>
      <dgm:spPr/>
      <dgm:t>
        <a:bodyPr/>
        <a:lstStyle/>
        <a:p>
          <a:endParaRPr lang="en-US" sz="2000"/>
        </a:p>
      </dgm:t>
    </dgm:pt>
    <dgm:pt modelId="{F91C78BA-3A28-4323-BF85-95D2017FFE73}">
      <dgm:prSet custT="1"/>
      <dgm:spPr/>
      <dgm:t>
        <a:bodyPr/>
        <a:lstStyle/>
        <a:p>
          <a:pPr rtl="0"/>
          <a:r>
            <a:rPr lang="en-US" sz="800" b="0" dirty="0" smtClean="0"/>
            <a:t>Effective Date</a:t>
          </a:r>
          <a:endParaRPr lang="en-US" sz="800" b="0" dirty="0"/>
        </a:p>
      </dgm:t>
    </dgm:pt>
    <dgm:pt modelId="{A9CC4C8D-C3BC-40FA-80E5-E6F3BC7C3DF9}" type="parTrans" cxnId="{F202BFFF-DDA8-4199-8AEA-CDC4D0366A80}">
      <dgm:prSet/>
      <dgm:spPr/>
      <dgm:t>
        <a:bodyPr/>
        <a:lstStyle/>
        <a:p>
          <a:endParaRPr lang="en-US" sz="2000"/>
        </a:p>
      </dgm:t>
    </dgm:pt>
    <dgm:pt modelId="{830AB836-9EF9-4653-A331-E9D8ED10837E}" type="sibTrans" cxnId="{F202BFFF-DDA8-4199-8AEA-CDC4D0366A80}">
      <dgm:prSet/>
      <dgm:spPr/>
      <dgm:t>
        <a:bodyPr/>
        <a:lstStyle/>
        <a:p>
          <a:endParaRPr lang="en-US" sz="2000"/>
        </a:p>
      </dgm:t>
    </dgm:pt>
    <dgm:pt modelId="{90494E81-9456-4BF4-98EA-5CCD46F88E38}">
      <dgm:prSet custT="1"/>
      <dgm:spPr/>
      <dgm:t>
        <a:bodyPr/>
        <a:lstStyle/>
        <a:p>
          <a:pPr rtl="0"/>
          <a:r>
            <a:rPr lang="en-US" sz="800" b="0" dirty="0" smtClean="0"/>
            <a:t>Renewal Date </a:t>
          </a:r>
          <a:endParaRPr lang="en-US" sz="800" b="0" dirty="0"/>
        </a:p>
      </dgm:t>
    </dgm:pt>
    <dgm:pt modelId="{F2CE98AE-F8BC-4401-93AB-CAD0E5E76D6A}" type="parTrans" cxnId="{C85E28CC-30A2-4109-BF58-1C6C9AA3D1B0}">
      <dgm:prSet/>
      <dgm:spPr/>
      <dgm:t>
        <a:bodyPr/>
        <a:lstStyle/>
        <a:p>
          <a:endParaRPr lang="en-US" sz="2000"/>
        </a:p>
      </dgm:t>
    </dgm:pt>
    <dgm:pt modelId="{809760A2-AC75-4538-A9B6-214F8E7204F4}" type="sibTrans" cxnId="{C85E28CC-30A2-4109-BF58-1C6C9AA3D1B0}">
      <dgm:prSet/>
      <dgm:spPr/>
      <dgm:t>
        <a:bodyPr/>
        <a:lstStyle/>
        <a:p>
          <a:endParaRPr lang="en-US" sz="2000"/>
        </a:p>
      </dgm:t>
    </dgm:pt>
    <dgm:pt modelId="{FD1FAAA5-EFBE-4A4D-85E5-EBF1CC4A9F25}">
      <dgm:prSet custT="1"/>
      <dgm:spPr/>
      <dgm:t>
        <a:bodyPr/>
        <a:lstStyle/>
        <a:p>
          <a:pPr rtl="0"/>
          <a:r>
            <a:rPr lang="en-US" sz="800" b="0" dirty="0" smtClean="0"/>
            <a:t>Termination Date</a:t>
          </a:r>
          <a:endParaRPr lang="en-US" sz="800" b="0" dirty="0"/>
        </a:p>
      </dgm:t>
    </dgm:pt>
    <dgm:pt modelId="{41FC85B2-6FB2-4F3D-A962-4D895D8CC417}" type="parTrans" cxnId="{A52AA758-5D99-46E1-BF69-50B5B3D165AD}">
      <dgm:prSet/>
      <dgm:spPr/>
      <dgm:t>
        <a:bodyPr/>
        <a:lstStyle/>
        <a:p>
          <a:endParaRPr lang="en-US" sz="2000"/>
        </a:p>
      </dgm:t>
    </dgm:pt>
    <dgm:pt modelId="{76529B08-9C46-4ED0-825E-2341BBEDAE41}" type="sibTrans" cxnId="{A52AA758-5D99-46E1-BF69-50B5B3D165AD}">
      <dgm:prSet/>
      <dgm:spPr/>
      <dgm:t>
        <a:bodyPr/>
        <a:lstStyle/>
        <a:p>
          <a:endParaRPr lang="en-US" sz="2000"/>
        </a:p>
      </dgm:t>
    </dgm:pt>
    <dgm:pt modelId="{65DB434C-D697-41ED-8D4D-5743CAAC0686}">
      <dgm:prSet custT="1"/>
      <dgm:spPr/>
      <dgm:t>
        <a:bodyPr/>
        <a:lstStyle/>
        <a:p>
          <a:pPr rtl="0"/>
          <a:r>
            <a:rPr lang="en-US" sz="800" b="0" dirty="0" smtClean="0"/>
            <a:t>Follow Up date</a:t>
          </a:r>
          <a:endParaRPr lang="en-US" sz="800" b="0" dirty="0"/>
        </a:p>
      </dgm:t>
    </dgm:pt>
    <dgm:pt modelId="{A29C4F2D-91D0-4286-A018-80FCACBEDF77}" type="parTrans" cxnId="{977C39EF-AF35-4B99-B855-D92BD3DD2DED}">
      <dgm:prSet/>
      <dgm:spPr/>
      <dgm:t>
        <a:bodyPr/>
        <a:lstStyle/>
        <a:p>
          <a:endParaRPr lang="en-US" sz="2000"/>
        </a:p>
      </dgm:t>
    </dgm:pt>
    <dgm:pt modelId="{03CCF008-3DC6-472C-89E3-1397F16C56E0}" type="sibTrans" cxnId="{977C39EF-AF35-4B99-B855-D92BD3DD2DED}">
      <dgm:prSet/>
      <dgm:spPr/>
      <dgm:t>
        <a:bodyPr/>
        <a:lstStyle/>
        <a:p>
          <a:endParaRPr lang="en-US" sz="2000"/>
        </a:p>
      </dgm:t>
    </dgm:pt>
    <dgm:pt modelId="{CDAD81B3-37B7-42EE-A118-8CCCAFD9196A}">
      <dgm:prSet custT="1"/>
      <dgm:spPr/>
      <dgm:t>
        <a:bodyPr/>
        <a:lstStyle/>
        <a:p>
          <a:pPr rtl="0"/>
          <a:r>
            <a:rPr lang="en-US" sz="800" b="0" dirty="0" smtClean="0"/>
            <a:t>Authority Date</a:t>
          </a:r>
          <a:endParaRPr lang="en-US" sz="800" b="0" dirty="0"/>
        </a:p>
      </dgm:t>
    </dgm:pt>
    <dgm:pt modelId="{AD09FF42-D734-486C-B0AE-9D0760FF1D0A}" type="parTrans" cxnId="{6665CA9C-863C-4FC8-99F6-7869DEDDBFB6}">
      <dgm:prSet/>
      <dgm:spPr/>
      <dgm:t>
        <a:bodyPr/>
        <a:lstStyle/>
        <a:p>
          <a:endParaRPr lang="en-US" sz="2000"/>
        </a:p>
      </dgm:t>
    </dgm:pt>
    <dgm:pt modelId="{8B706FA4-11FB-48CC-B785-D8AA3B7CF650}" type="sibTrans" cxnId="{6665CA9C-863C-4FC8-99F6-7869DEDDBFB6}">
      <dgm:prSet/>
      <dgm:spPr/>
      <dgm:t>
        <a:bodyPr/>
        <a:lstStyle/>
        <a:p>
          <a:endParaRPr lang="en-US" sz="2000"/>
        </a:p>
      </dgm:t>
    </dgm:pt>
    <dgm:pt modelId="{248BF830-3033-4AD9-8E4A-942A9C779659}">
      <dgm:prSet custT="1"/>
      <dgm:spPr/>
      <dgm:t>
        <a:bodyPr/>
        <a:lstStyle/>
        <a:p>
          <a:pPr rtl="0"/>
          <a:r>
            <a:rPr lang="en-US" sz="800" b="0" dirty="0" smtClean="0"/>
            <a:t>Copy Date</a:t>
          </a:r>
          <a:endParaRPr lang="en-US" sz="800" b="0" dirty="0"/>
        </a:p>
      </dgm:t>
    </dgm:pt>
    <dgm:pt modelId="{587A4C8F-8295-4FAB-A95A-86A4FCCAFF0C}" type="parTrans" cxnId="{76054C8E-0383-4097-9934-62BA4BDBAC7C}">
      <dgm:prSet/>
      <dgm:spPr/>
      <dgm:t>
        <a:bodyPr/>
        <a:lstStyle/>
        <a:p>
          <a:endParaRPr lang="en-US" sz="2000"/>
        </a:p>
      </dgm:t>
    </dgm:pt>
    <dgm:pt modelId="{7FC48DD0-4FC2-4FFC-9A66-36F0AFFE38DA}" type="sibTrans" cxnId="{76054C8E-0383-4097-9934-62BA4BDBAC7C}">
      <dgm:prSet/>
      <dgm:spPr/>
      <dgm:t>
        <a:bodyPr/>
        <a:lstStyle/>
        <a:p>
          <a:endParaRPr lang="en-US" sz="2000"/>
        </a:p>
      </dgm:t>
    </dgm:pt>
    <dgm:pt modelId="{89EEA5AB-F3A8-4A22-8F97-9167E798FD5E}">
      <dgm:prSet custT="1"/>
      <dgm:spPr/>
      <dgm:t>
        <a:bodyPr/>
        <a:lstStyle/>
        <a:p>
          <a:pPr rtl="0"/>
          <a:r>
            <a:rPr lang="en-US" sz="800" b="0" dirty="0" smtClean="0"/>
            <a:t>Sponsor</a:t>
          </a:r>
          <a:endParaRPr lang="en-US" sz="800" b="0" dirty="0"/>
        </a:p>
      </dgm:t>
    </dgm:pt>
    <dgm:pt modelId="{246F596A-C61A-4D4D-94D3-64D841F5EC97}" type="parTrans" cxnId="{C998D2A9-3F6D-4088-B87B-073311A40649}">
      <dgm:prSet/>
      <dgm:spPr/>
      <dgm:t>
        <a:bodyPr/>
        <a:lstStyle/>
        <a:p>
          <a:endParaRPr lang="en-US" sz="2000"/>
        </a:p>
      </dgm:t>
    </dgm:pt>
    <dgm:pt modelId="{A31CE00E-7B8C-476E-9044-60489467D855}" type="sibTrans" cxnId="{C998D2A9-3F6D-4088-B87B-073311A40649}">
      <dgm:prSet/>
      <dgm:spPr/>
      <dgm:t>
        <a:bodyPr/>
        <a:lstStyle/>
        <a:p>
          <a:endParaRPr lang="en-US" sz="2000"/>
        </a:p>
      </dgm:t>
    </dgm:pt>
    <dgm:pt modelId="{9E1E6456-DB0B-4E95-8613-3BD1971824D3}">
      <dgm:prSet custT="1"/>
      <dgm:spPr/>
      <dgm:t>
        <a:bodyPr/>
        <a:lstStyle/>
        <a:p>
          <a:pPr rtl="0"/>
          <a:r>
            <a:rPr lang="en-US" sz="800" b="0" dirty="0" smtClean="0"/>
            <a:t>Sponsor Date </a:t>
          </a:r>
          <a:endParaRPr lang="en-US" sz="800" b="0" dirty="0"/>
        </a:p>
      </dgm:t>
    </dgm:pt>
    <dgm:pt modelId="{7F51A462-59A4-4BBB-89BE-B990DF9E0996}" type="parTrans" cxnId="{520FC6C0-2F60-44AD-A298-BA2CDE13019B}">
      <dgm:prSet/>
      <dgm:spPr/>
      <dgm:t>
        <a:bodyPr/>
        <a:lstStyle/>
        <a:p>
          <a:endParaRPr lang="en-US" sz="2000"/>
        </a:p>
      </dgm:t>
    </dgm:pt>
    <dgm:pt modelId="{90FBADF8-C888-467E-91E4-2831AA178B70}" type="sibTrans" cxnId="{520FC6C0-2F60-44AD-A298-BA2CDE13019B}">
      <dgm:prSet/>
      <dgm:spPr/>
      <dgm:t>
        <a:bodyPr/>
        <a:lstStyle/>
        <a:p>
          <a:endParaRPr lang="en-US" sz="2000"/>
        </a:p>
      </dgm:t>
    </dgm:pt>
    <dgm:pt modelId="{50CAB4B2-A3B4-4CBC-9EBC-102CEEDD9BE0}">
      <dgm:prSet custT="1"/>
      <dgm:spPr/>
      <dgm:t>
        <a:bodyPr/>
        <a:lstStyle/>
        <a:p>
          <a:pPr rtl="0"/>
          <a:r>
            <a:rPr lang="en-US" sz="800" dirty="0" smtClean="0"/>
            <a:t>License details</a:t>
          </a:r>
          <a:endParaRPr lang="en-US" sz="800" dirty="0"/>
        </a:p>
      </dgm:t>
    </dgm:pt>
    <dgm:pt modelId="{FFF7ED1A-D701-4003-8626-0409093CD257}" type="parTrans" cxnId="{1F4BB444-684D-43F8-A286-0ACCBEAEB689}">
      <dgm:prSet/>
      <dgm:spPr/>
      <dgm:t>
        <a:bodyPr/>
        <a:lstStyle/>
        <a:p>
          <a:endParaRPr lang="en-US" sz="2000"/>
        </a:p>
      </dgm:t>
    </dgm:pt>
    <dgm:pt modelId="{B046FBE5-E934-4DEA-844F-84780B6F4FC9}" type="sibTrans" cxnId="{1F4BB444-684D-43F8-A286-0ACCBEAEB689}">
      <dgm:prSet/>
      <dgm:spPr/>
      <dgm:t>
        <a:bodyPr/>
        <a:lstStyle/>
        <a:p>
          <a:endParaRPr lang="en-US" sz="2000"/>
        </a:p>
      </dgm:t>
    </dgm:pt>
    <dgm:pt modelId="{FC50F2E9-0B25-4AD7-A585-9CB7D57FA315}" type="pres">
      <dgm:prSet presAssocID="{1407E1AA-D6CE-425F-AB8F-7D29194AD1D2}" presName="compositeShape" presStyleCnt="0">
        <dgm:presLayoutVars>
          <dgm:dir/>
          <dgm:resizeHandles/>
        </dgm:presLayoutVars>
      </dgm:prSet>
      <dgm:spPr/>
      <dgm:t>
        <a:bodyPr/>
        <a:lstStyle/>
        <a:p>
          <a:endParaRPr lang="en-US"/>
        </a:p>
      </dgm:t>
    </dgm:pt>
    <dgm:pt modelId="{10ADE656-9D0A-4B8B-BE3F-ACF2A742E55E}" type="pres">
      <dgm:prSet presAssocID="{1407E1AA-D6CE-425F-AB8F-7D29194AD1D2}" presName="pyramid" presStyleLbl="node1" presStyleIdx="0" presStyleCnt="1"/>
      <dgm:spPr/>
    </dgm:pt>
    <dgm:pt modelId="{76F5F0CA-D344-42F0-84D0-E47EFC42D204}" type="pres">
      <dgm:prSet presAssocID="{1407E1AA-D6CE-425F-AB8F-7D29194AD1D2}" presName="theList" presStyleCnt="0"/>
      <dgm:spPr/>
    </dgm:pt>
    <dgm:pt modelId="{B05300BC-DD4A-4BE2-865D-AB0CD6BED8CE}" type="pres">
      <dgm:prSet presAssocID="{50CAB4B2-A3B4-4CBC-9EBC-102CEEDD9BE0}" presName="aNode" presStyleLbl="fgAcc1" presStyleIdx="0" presStyleCnt="1" custScaleY="232778">
        <dgm:presLayoutVars>
          <dgm:bulletEnabled val="1"/>
        </dgm:presLayoutVars>
      </dgm:prSet>
      <dgm:spPr/>
      <dgm:t>
        <a:bodyPr/>
        <a:lstStyle/>
        <a:p>
          <a:endParaRPr lang="en-US"/>
        </a:p>
      </dgm:t>
    </dgm:pt>
    <dgm:pt modelId="{6C28565C-2BFE-4FD3-A078-1CCD7E0D2C46}" type="pres">
      <dgm:prSet presAssocID="{50CAB4B2-A3B4-4CBC-9EBC-102CEEDD9BE0}" presName="aSpace" presStyleCnt="0"/>
      <dgm:spPr/>
    </dgm:pt>
  </dgm:ptLst>
  <dgm:cxnLst>
    <dgm:cxn modelId="{34CB2229-A08A-444C-92EA-7464BEB0E948}" type="presOf" srcId="{96535BAF-65F6-4087-8266-B5DC2A3C01A9}" destId="{B05300BC-DD4A-4BE2-865D-AB0CD6BED8CE}" srcOrd="0" destOrd="6" presId="urn:microsoft.com/office/officeart/2005/8/layout/pyramid2"/>
    <dgm:cxn modelId="{6665CA9C-863C-4FC8-99F6-7869DEDDBFB6}" srcId="{50CAB4B2-A3B4-4CBC-9EBC-102CEEDD9BE0}" destId="{CDAD81B3-37B7-42EE-A118-8CCCAFD9196A}" srcOrd="12" destOrd="0" parTransId="{AD09FF42-D734-486C-B0AE-9D0760FF1D0A}" sibTransId="{8B706FA4-11FB-48CC-B785-D8AA3B7CF650}"/>
    <dgm:cxn modelId="{520FC6C0-2F60-44AD-A298-BA2CDE13019B}" srcId="{50CAB4B2-A3B4-4CBC-9EBC-102CEEDD9BE0}" destId="{9E1E6456-DB0B-4E95-8613-3BD1971824D3}" srcOrd="15" destOrd="0" parTransId="{7F51A462-59A4-4BBB-89BE-B990DF9E0996}" sibTransId="{90FBADF8-C888-467E-91E4-2831AA178B70}"/>
    <dgm:cxn modelId="{E0C3F2DF-47F6-4B33-9D36-480DB7600629}" type="presOf" srcId="{853FEA5B-8F2F-453B-96DA-8656F15ECEB1}" destId="{B05300BC-DD4A-4BE2-865D-AB0CD6BED8CE}" srcOrd="0" destOrd="8" presId="urn:microsoft.com/office/officeart/2005/8/layout/pyramid2"/>
    <dgm:cxn modelId="{C998D2A9-3F6D-4088-B87B-073311A40649}" srcId="{50CAB4B2-A3B4-4CBC-9EBC-102CEEDD9BE0}" destId="{89EEA5AB-F3A8-4A22-8F97-9167E798FD5E}" srcOrd="14" destOrd="0" parTransId="{246F596A-C61A-4D4D-94D3-64D841F5EC97}" sibTransId="{A31CE00E-7B8C-476E-9044-60489467D855}"/>
    <dgm:cxn modelId="{C36A2377-EB0D-4B15-B17A-7FDF5AF9A0F3}" srcId="{50CAB4B2-A3B4-4CBC-9EBC-102CEEDD9BE0}" destId="{0A724430-9ECF-4C9B-976B-D4BFC41C0B58}" srcOrd="4" destOrd="0" parTransId="{87BFF120-C0CC-4C4B-ABFD-CCD44215DFA2}" sibTransId="{B465854B-89B1-4956-BDAE-3C1292ADA8F3}"/>
    <dgm:cxn modelId="{DB38CB10-487D-4477-BCEC-FF8D73506B39}" type="presOf" srcId="{F91C78BA-3A28-4323-BF85-95D2017FFE73}" destId="{B05300BC-DD4A-4BE2-865D-AB0CD6BED8CE}" srcOrd="0" destOrd="9" presId="urn:microsoft.com/office/officeart/2005/8/layout/pyramid2"/>
    <dgm:cxn modelId="{14B9291B-9624-432C-9DC9-AB984F04418E}" type="presOf" srcId="{50CAB4B2-A3B4-4CBC-9EBC-102CEEDD9BE0}" destId="{B05300BC-DD4A-4BE2-865D-AB0CD6BED8CE}" srcOrd="0" destOrd="0" presId="urn:microsoft.com/office/officeart/2005/8/layout/pyramid2"/>
    <dgm:cxn modelId="{AFA5B1E0-11AB-44E8-9A48-441F826A24B2}" type="presOf" srcId="{90494E81-9456-4BF4-98EA-5CCD46F88E38}" destId="{B05300BC-DD4A-4BE2-865D-AB0CD6BED8CE}" srcOrd="0" destOrd="10" presId="urn:microsoft.com/office/officeart/2005/8/layout/pyramid2"/>
    <dgm:cxn modelId="{8953AD0A-F338-470E-A29B-6D7468F0E16E}" type="presOf" srcId="{0A724430-9ECF-4C9B-976B-D4BFC41C0B58}" destId="{B05300BC-DD4A-4BE2-865D-AB0CD6BED8CE}" srcOrd="0" destOrd="5" presId="urn:microsoft.com/office/officeart/2005/8/layout/pyramid2"/>
    <dgm:cxn modelId="{C92761CC-191D-48BA-B429-E66B18809FA2}" type="presOf" srcId="{EC219015-ED3F-4536-8894-3278D8CFF32C}" destId="{B05300BC-DD4A-4BE2-865D-AB0CD6BED8CE}" srcOrd="0" destOrd="2" presId="urn:microsoft.com/office/officeart/2005/8/layout/pyramid2"/>
    <dgm:cxn modelId="{311BC161-96AF-4CA8-B00F-A09587BFB239}" type="presOf" srcId="{9E1E6456-DB0B-4E95-8613-3BD1971824D3}" destId="{B05300BC-DD4A-4BE2-865D-AB0CD6BED8CE}" srcOrd="0" destOrd="16" presId="urn:microsoft.com/office/officeart/2005/8/layout/pyramid2"/>
    <dgm:cxn modelId="{76054C8E-0383-4097-9934-62BA4BDBAC7C}" srcId="{50CAB4B2-A3B4-4CBC-9EBC-102CEEDD9BE0}" destId="{248BF830-3033-4AD9-8E4A-942A9C779659}" srcOrd="13" destOrd="0" parTransId="{587A4C8F-8295-4FAB-A95A-86A4FCCAFF0C}" sibTransId="{7FC48DD0-4FC2-4FFC-9A66-36F0AFFE38DA}"/>
    <dgm:cxn modelId="{977C39EF-AF35-4B99-B855-D92BD3DD2DED}" srcId="{50CAB4B2-A3B4-4CBC-9EBC-102CEEDD9BE0}" destId="{65DB434C-D697-41ED-8D4D-5743CAAC0686}" srcOrd="11" destOrd="0" parTransId="{A29C4F2D-91D0-4286-A018-80FCACBEDF77}" sibTransId="{03CCF008-3DC6-472C-89E3-1397F16C56E0}"/>
    <dgm:cxn modelId="{70D2D572-BEF0-44DE-98A5-5297EA910286}" srcId="{50CAB4B2-A3B4-4CBC-9EBC-102CEEDD9BE0}" destId="{03923E88-160D-46BD-8ECD-EF529D49F118}" srcOrd="0" destOrd="0" parTransId="{D1CA08A8-E970-478F-ACE2-BB0B57E5C4A8}" sibTransId="{2BE57D48-2FCC-4B73-A27C-A60B94FD309C}"/>
    <dgm:cxn modelId="{F73AD0F1-5703-4F5D-94B1-72EC97460C48}" type="presOf" srcId="{52AFECB2-DF14-453A-A8FD-3321473E815C}" destId="{B05300BC-DD4A-4BE2-865D-AB0CD6BED8CE}" srcOrd="0" destOrd="7" presId="urn:microsoft.com/office/officeart/2005/8/layout/pyramid2"/>
    <dgm:cxn modelId="{B482687B-7266-49FC-9704-9E518B5AFE29}" type="presOf" srcId="{65DB434C-D697-41ED-8D4D-5743CAAC0686}" destId="{B05300BC-DD4A-4BE2-865D-AB0CD6BED8CE}" srcOrd="0" destOrd="12" presId="urn:microsoft.com/office/officeart/2005/8/layout/pyramid2"/>
    <dgm:cxn modelId="{3379B13D-B5B4-465E-AD4F-D98330AA2F21}" type="presOf" srcId="{FD1FAAA5-EFBE-4A4D-85E5-EBF1CC4A9F25}" destId="{B05300BC-DD4A-4BE2-865D-AB0CD6BED8CE}" srcOrd="0" destOrd="11" presId="urn:microsoft.com/office/officeart/2005/8/layout/pyramid2"/>
    <dgm:cxn modelId="{97385B7F-6F7A-42A3-A13F-71817105AB90}" type="presOf" srcId="{1407E1AA-D6CE-425F-AB8F-7D29194AD1D2}" destId="{FC50F2E9-0B25-4AD7-A585-9CB7D57FA315}" srcOrd="0" destOrd="0" presId="urn:microsoft.com/office/officeart/2005/8/layout/pyramid2"/>
    <dgm:cxn modelId="{78DCBD6C-429E-4D34-B761-E6DC99EFAD11}" srcId="{50CAB4B2-A3B4-4CBC-9EBC-102CEEDD9BE0}" destId="{4026694C-33D0-40C3-B1C5-BCDB0402CA4F}" srcOrd="2" destOrd="0" parTransId="{26FCDA3C-7CD6-43A1-958A-F225218D9121}" sibTransId="{C0CD1634-D43B-4650-8CCB-EF7E0D41106B}"/>
    <dgm:cxn modelId="{EC5150F0-22C2-4B0C-9002-1E1DD8C177DB}" srcId="{50CAB4B2-A3B4-4CBC-9EBC-102CEEDD9BE0}" destId="{2B055445-1E03-4BB7-BD27-7F4D67A90AC7}" srcOrd="3" destOrd="0" parTransId="{EAFF7320-763E-45E8-AB00-3529F7FA23CF}" sibTransId="{96E453F6-F735-4AF0-BFAF-A1EF797AB755}"/>
    <dgm:cxn modelId="{461CFA07-F43C-45F8-92DE-BA47970D7AEE}" type="presOf" srcId="{2B055445-1E03-4BB7-BD27-7F4D67A90AC7}" destId="{B05300BC-DD4A-4BE2-865D-AB0CD6BED8CE}" srcOrd="0" destOrd="4" presId="urn:microsoft.com/office/officeart/2005/8/layout/pyramid2"/>
    <dgm:cxn modelId="{77E923B0-B589-463A-B483-EAF21AD558DC}" srcId="{50CAB4B2-A3B4-4CBC-9EBC-102CEEDD9BE0}" destId="{96535BAF-65F6-4087-8266-B5DC2A3C01A9}" srcOrd="5" destOrd="0" parTransId="{46127E8B-CE3C-4C72-9A07-ABDBF2824F4F}" sibTransId="{5C623DF6-93BC-4CF2-BB5C-79AE10218127}"/>
    <dgm:cxn modelId="{FC4D9161-928E-4410-869D-DCE5E0F74E55}" srcId="{50CAB4B2-A3B4-4CBC-9EBC-102CEEDD9BE0}" destId="{52AFECB2-DF14-453A-A8FD-3321473E815C}" srcOrd="6" destOrd="0" parTransId="{D838F42F-5556-4470-A247-3A0D3803E620}" sibTransId="{73FD7AC4-1CC4-49D1-8D9D-64B6186183F2}"/>
    <dgm:cxn modelId="{C458D758-CE7F-41EC-9E53-066C95EDFD15}" srcId="{50CAB4B2-A3B4-4CBC-9EBC-102CEEDD9BE0}" destId="{EC219015-ED3F-4536-8894-3278D8CFF32C}" srcOrd="1" destOrd="0" parTransId="{FAD20EFE-7943-40B9-956B-895B8C89563B}" sibTransId="{21F985B3-11AD-42D1-A81C-1CB71C29FE70}"/>
    <dgm:cxn modelId="{8443A21A-6625-4B98-A16D-E7334ABB76D6}" type="presOf" srcId="{4026694C-33D0-40C3-B1C5-BCDB0402CA4F}" destId="{B05300BC-DD4A-4BE2-865D-AB0CD6BED8CE}" srcOrd="0" destOrd="3" presId="urn:microsoft.com/office/officeart/2005/8/layout/pyramid2"/>
    <dgm:cxn modelId="{393E6785-8E9A-4C8F-9D40-AA95F53EBC8A}" type="presOf" srcId="{248BF830-3033-4AD9-8E4A-942A9C779659}" destId="{B05300BC-DD4A-4BE2-865D-AB0CD6BED8CE}" srcOrd="0" destOrd="14" presId="urn:microsoft.com/office/officeart/2005/8/layout/pyramid2"/>
    <dgm:cxn modelId="{C85E28CC-30A2-4109-BF58-1C6C9AA3D1B0}" srcId="{50CAB4B2-A3B4-4CBC-9EBC-102CEEDD9BE0}" destId="{90494E81-9456-4BF4-98EA-5CCD46F88E38}" srcOrd="9" destOrd="0" parTransId="{F2CE98AE-F8BC-4401-93AB-CAD0E5E76D6A}" sibTransId="{809760A2-AC75-4538-A9B6-214F8E7204F4}"/>
    <dgm:cxn modelId="{F202BFFF-DDA8-4199-8AEA-CDC4D0366A80}" srcId="{50CAB4B2-A3B4-4CBC-9EBC-102CEEDD9BE0}" destId="{F91C78BA-3A28-4323-BF85-95D2017FFE73}" srcOrd="8" destOrd="0" parTransId="{A9CC4C8D-C3BC-40FA-80E5-E6F3BC7C3DF9}" sibTransId="{830AB836-9EF9-4653-A331-E9D8ED10837E}"/>
    <dgm:cxn modelId="{CBD5B0B3-40C6-49BE-9517-2E65082304D5}" srcId="{50CAB4B2-A3B4-4CBC-9EBC-102CEEDD9BE0}" destId="{853FEA5B-8F2F-453B-96DA-8656F15ECEB1}" srcOrd="7" destOrd="0" parTransId="{55B3727E-8028-453C-A14C-9ED13F5E56FE}" sibTransId="{211A2AD8-F31E-41C4-A7CD-AA4BD2A4E7B7}"/>
    <dgm:cxn modelId="{D7459A2B-B0B8-42CC-8229-3872E46E1751}" type="presOf" srcId="{03923E88-160D-46BD-8ECD-EF529D49F118}" destId="{B05300BC-DD4A-4BE2-865D-AB0CD6BED8CE}" srcOrd="0" destOrd="1" presId="urn:microsoft.com/office/officeart/2005/8/layout/pyramid2"/>
    <dgm:cxn modelId="{1F4BB444-684D-43F8-A286-0ACCBEAEB689}" srcId="{1407E1AA-D6CE-425F-AB8F-7D29194AD1D2}" destId="{50CAB4B2-A3B4-4CBC-9EBC-102CEEDD9BE0}" srcOrd="0" destOrd="0" parTransId="{FFF7ED1A-D701-4003-8626-0409093CD257}" sibTransId="{B046FBE5-E934-4DEA-844F-84780B6F4FC9}"/>
    <dgm:cxn modelId="{1D5287EB-93EE-438D-B80C-EE00B8CD7BE4}" type="presOf" srcId="{89EEA5AB-F3A8-4A22-8F97-9167E798FD5E}" destId="{B05300BC-DD4A-4BE2-865D-AB0CD6BED8CE}" srcOrd="0" destOrd="15" presId="urn:microsoft.com/office/officeart/2005/8/layout/pyramid2"/>
    <dgm:cxn modelId="{A52AA758-5D99-46E1-BF69-50B5B3D165AD}" srcId="{50CAB4B2-A3B4-4CBC-9EBC-102CEEDD9BE0}" destId="{FD1FAAA5-EFBE-4A4D-85E5-EBF1CC4A9F25}" srcOrd="10" destOrd="0" parTransId="{41FC85B2-6FB2-4F3D-A962-4D895D8CC417}" sibTransId="{76529B08-9C46-4ED0-825E-2341BBEDAE41}"/>
    <dgm:cxn modelId="{080E78D4-96F3-47A8-9873-844A353DF984}" type="presOf" srcId="{CDAD81B3-37B7-42EE-A118-8CCCAFD9196A}" destId="{B05300BC-DD4A-4BE2-865D-AB0CD6BED8CE}" srcOrd="0" destOrd="13" presId="urn:microsoft.com/office/officeart/2005/8/layout/pyramid2"/>
    <dgm:cxn modelId="{569BB8EF-A9CB-4FFF-B346-D53BAD83A7F5}" type="presParOf" srcId="{FC50F2E9-0B25-4AD7-A585-9CB7D57FA315}" destId="{10ADE656-9D0A-4B8B-BE3F-ACF2A742E55E}" srcOrd="0" destOrd="0" presId="urn:microsoft.com/office/officeart/2005/8/layout/pyramid2"/>
    <dgm:cxn modelId="{11A136C9-F143-4808-89A4-3DDB21CDFB73}" type="presParOf" srcId="{FC50F2E9-0B25-4AD7-A585-9CB7D57FA315}" destId="{76F5F0CA-D344-42F0-84D0-E47EFC42D204}" srcOrd="1" destOrd="0" presId="urn:microsoft.com/office/officeart/2005/8/layout/pyramid2"/>
    <dgm:cxn modelId="{BA849979-176A-40ED-9262-C528556FDEA6}" type="presParOf" srcId="{76F5F0CA-D344-42F0-84D0-E47EFC42D204}" destId="{B05300BC-DD4A-4BE2-865D-AB0CD6BED8CE}" srcOrd="0" destOrd="0" presId="urn:microsoft.com/office/officeart/2005/8/layout/pyramid2"/>
    <dgm:cxn modelId="{DBEA9C83-2BE1-46D7-9DC4-1A4D568F18A0}" type="presParOf" srcId="{76F5F0CA-D344-42F0-84D0-E47EFC42D204}" destId="{6C28565C-2BFE-4FD3-A078-1CCD7E0D2C46}" srcOrd="1" destOrd="0" presId="urn:microsoft.com/office/officeart/2005/8/layout/pyramid2"/>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FC380E-A1DB-49C7-AC07-28336303765B}" type="doc">
      <dgm:prSet loTypeId="urn:microsoft.com/office/officeart/2005/8/layout/vList6" loCatId="list" qsTypeId="urn:microsoft.com/office/officeart/2005/8/quickstyle/simple2" qsCatId="simple" csTypeId="urn:microsoft.com/office/officeart/2005/8/colors/accent1_2" csCatId="accent1"/>
      <dgm:spPr/>
      <dgm:t>
        <a:bodyPr/>
        <a:lstStyle/>
        <a:p>
          <a:endParaRPr lang="en-US"/>
        </a:p>
      </dgm:t>
    </dgm:pt>
    <dgm:pt modelId="{2FF99A51-ECC7-431C-864C-37FF839F3701}">
      <dgm:prSet custT="1"/>
      <dgm:spPr/>
      <dgm:t>
        <a:bodyPr/>
        <a:lstStyle/>
        <a:p>
          <a:pPr rtl="0"/>
          <a:r>
            <a:rPr lang="en-US" sz="900" b="0" dirty="0" smtClean="0"/>
            <a:t>Profile Name </a:t>
          </a:r>
          <a:r>
            <a:rPr lang="en-US" sz="900" b="0" i="1" dirty="0" smtClean="0"/>
            <a:t>(e.g. Xyz Ins LLC)</a:t>
          </a:r>
          <a:endParaRPr lang="en-US" sz="900" dirty="0"/>
        </a:p>
      </dgm:t>
    </dgm:pt>
    <dgm:pt modelId="{982954AE-0266-46F8-8B79-ED3A3AED0259}" type="parTrans" cxnId="{3F5C3C92-AA6B-47AF-BC14-2F6AB14F8F41}">
      <dgm:prSet/>
      <dgm:spPr/>
      <dgm:t>
        <a:bodyPr/>
        <a:lstStyle/>
        <a:p>
          <a:endParaRPr lang="en-US" sz="1000"/>
        </a:p>
      </dgm:t>
    </dgm:pt>
    <dgm:pt modelId="{F02F55E0-E88C-4DF2-8F00-393B7F45F9C5}" type="sibTrans" cxnId="{3F5C3C92-AA6B-47AF-BC14-2F6AB14F8F41}">
      <dgm:prSet/>
      <dgm:spPr/>
      <dgm:t>
        <a:bodyPr/>
        <a:lstStyle/>
        <a:p>
          <a:endParaRPr lang="en-US" sz="1000"/>
        </a:p>
      </dgm:t>
    </dgm:pt>
    <dgm:pt modelId="{1BBC0D4A-E2EC-4BCA-A254-6AF2ACDEDBBD}">
      <dgm:prSet custT="1"/>
      <dgm:spPr/>
      <dgm:t>
        <a:bodyPr/>
        <a:lstStyle/>
        <a:p>
          <a:pPr rtl="0"/>
          <a:r>
            <a:rPr lang="en-US" sz="900" b="0" dirty="0" smtClean="0"/>
            <a:t>Managing Agent</a:t>
          </a:r>
          <a:endParaRPr lang="en-US" sz="900" dirty="0"/>
        </a:p>
      </dgm:t>
    </dgm:pt>
    <dgm:pt modelId="{4894AE75-F29B-47B4-AF5E-01E1722030EC}" type="parTrans" cxnId="{24542523-26F5-4DC0-9FE0-31C586C3FB45}">
      <dgm:prSet/>
      <dgm:spPr/>
      <dgm:t>
        <a:bodyPr/>
        <a:lstStyle/>
        <a:p>
          <a:endParaRPr lang="en-US" sz="1000"/>
        </a:p>
      </dgm:t>
    </dgm:pt>
    <dgm:pt modelId="{E69A6D01-601D-4D2E-8ACC-C3C787E21804}" type="sibTrans" cxnId="{24542523-26F5-4DC0-9FE0-31C586C3FB45}">
      <dgm:prSet/>
      <dgm:spPr/>
      <dgm:t>
        <a:bodyPr/>
        <a:lstStyle/>
        <a:p>
          <a:endParaRPr lang="en-US" sz="1000"/>
        </a:p>
      </dgm:t>
    </dgm:pt>
    <dgm:pt modelId="{5BC80706-0DCF-48C3-9F2F-1AE68A6D32FA}">
      <dgm:prSet custT="1"/>
      <dgm:spPr/>
      <dgm:t>
        <a:bodyPr/>
        <a:lstStyle/>
        <a:p>
          <a:pPr rtl="0"/>
          <a:r>
            <a:rPr lang="en-US" sz="900" b="0" dirty="0" smtClean="0"/>
            <a:t>Profile Type </a:t>
          </a:r>
          <a:r>
            <a:rPr lang="en-US" sz="900" b="0" i="1" dirty="0" smtClean="0"/>
            <a:t>(e.g. General Agent)</a:t>
          </a:r>
          <a:endParaRPr lang="en-US" sz="900" dirty="0"/>
        </a:p>
      </dgm:t>
    </dgm:pt>
    <dgm:pt modelId="{C0399D03-0672-4204-AEF4-24F9FA9AE403}" type="parTrans" cxnId="{552CA8F7-F5F8-431D-B0A2-99360C978E17}">
      <dgm:prSet/>
      <dgm:spPr/>
      <dgm:t>
        <a:bodyPr/>
        <a:lstStyle/>
        <a:p>
          <a:endParaRPr lang="en-US" sz="1000"/>
        </a:p>
      </dgm:t>
    </dgm:pt>
    <dgm:pt modelId="{EE883E89-8326-4506-82F4-98D5879E1EEA}" type="sibTrans" cxnId="{552CA8F7-F5F8-431D-B0A2-99360C978E17}">
      <dgm:prSet/>
      <dgm:spPr/>
      <dgm:t>
        <a:bodyPr/>
        <a:lstStyle/>
        <a:p>
          <a:endParaRPr lang="en-US" sz="1000"/>
        </a:p>
      </dgm:t>
    </dgm:pt>
    <dgm:pt modelId="{5EE1BE98-7EBB-43D5-8BDB-6A63B054DCD2}">
      <dgm:prSet custT="1"/>
      <dgm:spPr/>
      <dgm:t>
        <a:bodyPr/>
        <a:lstStyle/>
        <a:p>
          <a:pPr rtl="0"/>
          <a:r>
            <a:rPr lang="en-US" sz="900" b="0" dirty="0" smtClean="0"/>
            <a:t>Profile # </a:t>
          </a:r>
          <a:r>
            <a:rPr lang="en-US" sz="900" b="0" i="1" dirty="0" smtClean="0"/>
            <a:t>(e.g. ABCD99999)</a:t>
          </a:r>
          <a:endParaRPr lang="en-US" sz="900" dirty="0"/>
        </a:p>
      </dgm:t>
    </dgm:pt>
    <dgm:pt modelId="{199E1FB9-1A82-4245-B9A5-C1EB935BC322}" type="parTrans" cxnId="{7D01BB40-B6E6-477F-9D97-ADF827718A15}">
      <dgm:prSet/>
      <dgm:spPr/>
      <dgm:t>
        <a:bodyPr/>
        <a:lstStyle/>
        <a:p>
          <a:endParaRPr lang="en-US" sz="1000"/>
        </a:p>
      </dgm:t>
    </dgm:pt>
    <dgm:pt modelId="{B01E359D-C022-4A9D-B636-BF0DA669EF93}" type="sibTrans" cxnId="{7D01BB40-B6E6-477F-9D97-ADF827718A15}">
      <dgm:prSet/>
      <dgm:spPr/>
      <dgm:t>
        <a:bodyPr/>
        <a:lstStyle/>
        <a:p>
          <a:endParaRPr lang="en-US" sz="1000"/>
        </a:p>
      </dgm:t>
    </dgm:pt>
    <dgm:pt modelId="{D206E70B-C9B1-4573-810E-9E9C673DDE43}">
      <dgm:prSet custT="1"/>
      <dgm:spPr/>
      <dgm:t>
        <a:bodyPr/>
        <a:lstStyle/>
        <a:p>
          <a:pPr rtl="0"/>
          <a:r>
            <a:rPr lang="en-US" sz="900" b="0" dirty="0" smtClean="0"/>
            <a:t>Tax Number </a:t>
          </a:r>
          <a:r>
            <a:rPr lang="en-US" sz="900" b="0" i="1" dirty="0" smtClean="0"/>
            <a:t>(e.g. 54-0909090)</a:t>
          </a:r>
          <a:endParaRPr lang="en-US" sz="900" dirty="0"/>
        </a:p>
      </dgm:t>
    </dgm:pt>
    <dgm:pt modelId="{B141FE3E-5EC5-41C3-967B-0C7FC0DE7E96}" type="parTrans" cxnId="{9D5FCF9D-6552-4926-ABCF-A0A428AA7C1B}">
      <dgm:prSet/>
      <dgm:spPr/>
      <dgm:t>
        <a:bodyPr/>
        <a:lstStyle/>
        <a:p>
          <a:endParaRPr lang="en-US" sz="1000"/>
        </a:p>
      </dgm:t>
    </dgm:pt>
    <dgm:pt modelId="{C0AC0ED5-DE39-470F-A70F-998154368153}" type="sibTrans" cxnId="{9D5FCF9D-6552-4926-ABCF-A0A428AA7C1B}">
      <dgm:prSet/>
      <dgm:spPr/>
      <dgm:t>
        <a:bodyPr/>
        <a:lstStyle/>
        <a:p>
          <a:endParaRPr lang="en-US" sz="1000"/>
        </a:p>
      </dgm:t>
    </dgm:pt>
    <dgm:pt modelId="{45D8C3AC-6282-4BF2-ABF2-FFA724A3AB28}">
      <dgm:prSet custT="1"/>
      <dgm:spPr/>
      <dgm:t>
        <a:bodyPr/>
        <a:lstStyle/>
        <a:p>
          <a:pPr rtl="0"/>
          <a:r>
            <a:rPr lang="en-US" sz="900" b="0" dirty="0" smtClean="0"/>
            <a:t>Status </a:t>
          </a:r>
          <a:r>
            <a:rPr lang="en-US" sz="900" b="0" i="1" dirty="0" smtClean="0"/>
            <a:t>(e.g. Active)</a:t>
          </a:r>
          <a:endParaRPr lang="en-US" sz="900" dirty="0"/>
        </a:p>
      </dgm:t>
    </dgm:pt>
    <dgm:pt modelId="{2A8677AB-5515-427E-8812-0138F6B3B803}" type="parTrans" cxnId="{988FFCAB-02E8-45D5-B22C-412F247C3241}">
      <dgm:prSet/>
      <dgm:spPr/>
      <dgm:t>
        <a:bodyPr/>
        <a:lstStyle/>
        <a:p>
          <a:endParaRPr lang="en-US" sz="1000"/>
        </a:p>
      </dgm:t>
    </dgm:pt>
    <dgm:pt modelId="{B8F4E078-4B47-4488-9EE3-5998AB7E8880}" type="sibTrans" cxnId="{988FFCAB-02E8-45D5-B22C-412F247C3241}">
      <dgm:prSet/>
      <dgm:spPr/>
      <dgm:t>
        <a:bodyPr/>
        <a:lstStyle/>
        <a:p>
          <a:endParaRPr lang="en-US" sz="1000"/>
        </a:p>
      </dgm:t>
    </dgm:pt>
    <dgm:pt modelId="{BB02609B-5DD7-413F-84D7-00600D2A0D68}" type="pres">
      <dgm:prSet presAssocID="{0DFC380E-A1DB-49C7-AC07-28336303765B}" presName="Name0" presStyleCnt="0">
        <dgm:presLayoutVars>
          <dgm:dir/>
          <dgm:animLvl val="lvl"/>
          <dgm:resizeHandles/>
        </dgm:presLayoutVars>
      </dgm:prSet>
      <dgm:spPr/>
      <dgm:t>
        <a:bodyPr/>
        <a:lstStyle/>
        <a:p>
          <a:endParaRPr lang="en-US"/>
        </a:p>
      </dgm:t>
    </dgm:pt>
    <dgm:pt modelId="{98D470C2-A3F1-4537-84D4-02B69B339F74}" type="pres">
      <dgm:prSet presAssocID="{2FF99A51-ECC7-431C-864C-37FF839F3701}" presName="linNode" presStyleCnt="0"/>
      <dgm:spPr/>
    </dgm:pt>
    <dgm:pt modelId="{D8A9FC7B-E458-4B0F-8896-D201B71BE254}" type="pres">
      <dgm:prSet presAssocID="{2FF99A51-ECC7-431C-864C-37FF839F3701}" presName="parentShp" presStyleLbl="node1" presStyleIdx="0" presStyleCnt="6">
        <dgm:presLayoutVars>
          <dgm:bulletEnabled val="1"/>
        </dgm:presLayoutVars>
      </dgm:prSet>
      <dgm:spPr/>
      <dgm:t>
        <a:bodyPr/>
        <a:lstStyle/>
        <a:p>
          <a:endParaRPr lang="en-US"/>
        </a:p>
      </dgm:t>
    </dgm:pt>
    <dgm:pt modelId="{2AF82433-2442-4A30-978F-72883DBD31A0}" type="pres">
      <dgm:prSet presAssocID="{2FF99A51-ECC7-431C-864C-37FF839F3701}" presName="childShp" presStyleLbl="bgAccFollowNode1" presStyleIdx="0" presStyleCnt="6">
        <dgm:presLayoutVars>
          <dgm:bulletEnabled val="1"/>
        </dgm:presLayoutVars>
      </dgm:prSet>
      <dgm:spPr/>
    </dgm:pt>
    <dgm:pt modelId="{A53A5B3B-431B-4B0A-8D82-DE5E25C770AF}" type="pres">
      <dgm:prSet presAssocID="{F02F55E0-E88C-4DF2-8F00-393B7F45F9C5}" presName="spacing" presStyleCnt="0"/>
      <dgm:spPr/>
    </dgm:pt>
    <dgm:pt modelId="{A2D02EF7-8031-4B47-87E8-2D739227ECAD}" type="pres">
      <dgm:prSet presAssocID="{1BBC0D4A-E2EC-4BCA-A254-6AF2ACDEDBBD}" presName="linNode" presStyleCnt="0"/>
      <dgm:spPr/>
    </dgm:pt>
    <dgm:pt modelId="{55D39191-8295-42F1-BDF2-89674F5BEE9B}" type="pres">
      <dgm:prSet presAssocID="{1BBC0D4A-E2EC-4BCA-A254-6AF2ACDEDBBD}" presName="parentShp" presStyleLbl="node1" presStyleIdx="1" presStyleCnt="6">
        <dgm:presLayoutVars>
          <dgm:bulletEnabled val="1"/>
        </dgm:presLayoutVars>
      </dgm:prSet>
      <dgm:spPr/>
      <dgm:t>
        <a:bodyPr/>
        <a:lstStyle/>
        <a:p>
          <a:endParaRPr lang="en-US"/>
        </a:p>
      </dgm:t>
    </dgm:pt>
    <dgm:pt modelId="{4FEDF08B-A57B-47E2-A570-93EF4C69CCFD}" type="pres">
      <dgm:prSet presAssocID="{1BBC0D4A-E2EC-4BCA-A254-6AF2ACDEDBBD}" presName="childShp" presStyleLbl="bgAccFollowNode1" presStyleIdx="1" presStyleCnt="6">
        <dgm:presLayoutVars>
          <dgm:bulletEnabled val="1"/>
        </dgm:presLayoutVars>
      </dgm:prSet>
      <dgm:spPr/>
    </dgm:pt>
    <dgm:pt modelId="{FD135822-D689-4CEA-85E3-8AC414381448}" type="pres">
      <dgm:prSet presAssocID="{E69A6D01-601D-4D2E-8ACC-C3C787E21804}" presName="spacing" presStyleCnt="0"/>
      <dgm:spPr/>
    </dgm:pt>
    <dgm:pt modelId="{044FE3D5-4B38-4B88-90BA-77784D39A91E}" type="pres">
      <dgm:prSet presAssocID="{5BC80706-0DCF-48C3-9F2F-1AE68A6D32FA}" presName="linNode" presStyleCnt="0"/>
      <dgm:spPr/>
    </dgm:pt>
    <dgm:pt modelId="{67136908-2191-4459-9090-83318B9CD187}" type="pres">
      <dgm:prSet presAssocID="{5BC80706-0DCF-48C3-9F2F-1AE68A6D32FA}" presName="parentShp" presStyleLbl="node1" presStyleIdx="2" presStyleCnt="6">
        <dgm:presLayoutVars>
          <dgm:bulletEnabled val="1"/>
        </dgm:presLayoutVars>
      </dgm:prSet>
      <dgm:spPr/>
      <dgm:t>
        <a:bodyPr/>
        <a:lstStyle/>
        <a:p>
          <a:endParaRPr lang="en-US"/>
        </a:p>
      </dgm:t>
    </dgm:pt>
    <dgm:pt modelId="{8F62FF7E-E5B9-4CE5-8E28-65852B12D86F}" type="pres">
      <dgm:prSet presAssocID="{5BC80706-0DCF-48C3-9F2F-1AE68A6D32FA}" presName="childShp" presStyleLbl="bgAccFollowNode1" presStyleIdx="2" presStyleCnt="6">
        <dgm:presLayoutVars>
          <dgm:bulletEnabled val="1"/>
        </dgm:presLayoutVars>
      </dgm:prSet>
      <dgm:spPr/>
    </dgm:pt>
    <dgm:pt modelId="{1BD9C9B4-22A6-4F5B-9399-CAD3629F9D90}" type="pres">
      <dgm:prSet presAssocID="{EE883E89-8326-4506-82F4-98D5879E1EEA}" presName="spacing" presStyleCnt="0"/>
      <dgm:spPr/>
    </dgm:pt>
    <dgm:pt modelId="{66FC2784-3F1B-498E-9AF0-F3F82F80FE52}" type="pres">
      <dgm:prSet presAssocID="{5EE1BE98-7EBB-43D5-8BDB-6A63B054DCD2}" presName="linNode" presStyleCnt="0"/>
      <dgm:spPr/>
    </dgm:pt>
    <dgm:pt modelId="{811315D0-E141-422D-993E-07F6E7BA0A37}" type="pres">
      <dgm:prSet presAssocID="{5EE1BE98-7EBB-43D5-8BDB-6A63B054DCD2}" presName="parentShp" presStyleLbl="node1" presStyleIdx="3" presStyleCnt="6">
        <dgm:presLayoutVars>
          <dgm:bulletEnabled val="1"/>
        </dgm:presLayoutVars>
      </dgm:prSet>
      <dgm:spPr/>
      <dgm:t>
        <a:bodyPr/>
        <a:lstStyle/>
        <a:p>
          <a:endParaRPr lang="en-US"/>
        </a:p>
      </dgm:t>
    </dgm:pt>
    <dgm:pt modelId="{18BBBBF7-C24A-4B78-BDFB-9C060C3BB7D4}" type="pres">
      <dgm:prSet presAssocID="{5EE1BE98-7EBB-43D5-8BDB-6A63B054DCD2}" presName="childShp" presStyleLbl="bgAccFollowNode1" presStyleIdx="3" presStyleCnt="6">
        <dgm:presLayoutVars>
          <dgm:bulletEnabled val="1"/>
        </dgm:presLayoutVars>
      </dgm:prSet>
      <dgm:spPr/>
    </dgm:pt>
    <dgm:pt modelId="{2ADA12FA-A5B1-41B5-A8D1-F326771E9D25}" type="pres">
      <dgm:prSet presAssocID="{B01E359D-C022-4A9D-B636-BF0DA669EF93}" presName="spacing" presStyleCnt="0"/>
      <dgm:spPr/>
    </dgm:pt>
    <dgm:pt modelId="{1C2484A8-0E02-4F98-91DA-CD24F38D422F}" type="pres">
      <dgm:prSet presAssocID="{D206E70B-C9B1-4573-810E-9E9C673DDE43}" presName="linNode" presStyleCnt="0"/>
      <dgm:spPr/>
    </dgm:pt>
    <dgm:pt modelId="{7960914C-A6BF-4F7A-9E14-80AAC23B591F}" type="pres">
      <dgm:prSet presAssocID="{D206E70B-C9B1-4573-810E-9E9C673DDE43}" presName="parentShp" presStyleLbl="node1" presStyleIdx="4" presStyleCnt="6">
        <dgm:presLayoutVars>
          <dgm:bulletEnabled val="1"/>
        </dgm:presLayoutVars>
      </dgm:prSet>
      <dgm:spPr/>
      <dgm:t>
        <a:bodyPr/>
        <a:lstStyle/>
        <a:p>
          <a:endParaRPr lang="en-US"/>
        </a:p>
      </dgm:t>
    </dgm:pt>
    <dgm:pt modelId="{041FF32C-1BE6-49AB-81EE-00189F38B489}" type="pres">
      <dgm:prSet presAssocID="{D206E70B-C9B1-4573-810E-9E9C673DDE43}" presName="childShp" presStyleLbl="bgAccFollowNode1" presStyleIdx="4" presStyleCnt="6">
        <dgm:presLayoutVars>
          <dgm:bulletEnabled val="1"/>
        </dgm:presLayoutVars>
      </dgm:prSet>
      <dgm:spPr/>
    </dgm:pt>
    <dgm:pt modelId="{3583038A-2DC8-4A5A-886D-091A7C569D5F}" type="pres">
      <dgm:prSet presAssocID="{C0AC0ED5-DE39-470F-A70F-998154368153}" presName="spacing" presStyleCnt="0"/>
      <dgm:spPr/>
    </dgm:pt>
    <dgm:pt modelId="{AB77739E-826A-47BF-B210-19738CBB503D}" type="pres">
      <dgm:prSet presAssocID="{45D8C3AC-6282-4BF2-ABF2-FFA724A3AB28}" presName="linNode" presStyleCnt="0"/>
      <dgm:spPr/>
    </dgm:pt>
    <dgm:pt modelId="{07867976-9A29-4F25-98BA-8A45A5053569}" type="pres">
      <dgm:prSet presAssocID="{45D8C3AC-6282-4BF2-ABF2-FFA724A3AB28}" presName="parentShp" presStyleLbl="node1" presStyleIdx="5" presStyleCnt="6">
        <dgm:presLayoutVars>
          <dgm:bulletEnabled val="1"/>
        </dgm:presLayoutVars>
      </dgm:prSet>
      <dgm:spPr/>
      <dgm:t>
        <a:bodyPr/>
        <a:lstStyle/>
        <a:p>
          <a:endParaRPr lang="en-US"/>
        </a:p>
      </dgm:t>
    </dgm:pt>
    <dgm:pt modelId="{01B0A832-4F6D-4E14-B10D-95C96E1BCB22}" type="pres">
      <dgm:prSet presAssocID="{45D8C3AC-6282-4BF2-ABF2-FFA724A3AB28}" presName="childShp" presStyleLbl="bgAccFollowNode1" presStyleIdx="5" presStyleCnt="6">
        <dgm:presLayoutVars>
          <dgm:bulletEnabled val="1"/>
        </dgm:presLayoutVars>
      </dgm:prSet>
      <dgm:spPr/>
    </dgm:pt>
  </dgm:ptLst>
  <dgm:cxnLst>
    <dgm:cxn modelId="{BEF3B9E7-A222-42E0-B630-5820BAC1C812}" type="presOf" srcId="{0DFC380E-A1DB-49C7-AC07-28336303765B}" destId="{BB02609B-5DD7-413F-84D7-00600D2A0D68}" srcOrd="0" destOrd="0" presId="urn:microsoft.com/office/officeart/2005/8/layout/vList6"/>
    <dgm:cxn modelId="{D2526A17-D46E-4B08-90D1-B2129BD2C819}" type="presOf" srcId="{5EE1BE98-7EBB-43D5-8BDB-6A63B054DCD2}" destId="{811315D0-E141-422D-993E-07F6E7BA0A37}" srcOrd="0" destOrd="0" presId="urn:microsoft.com/office/officeart/2005/8/layout/vList6"/>
    <dgm:cxn modelId="{24542523-26F5-4DC0-9FE0-31C586C3FB45}" srcId="{0DFC380E-A1DB-49C7-AC07-28336303765B}" destId="{1BBC0D4A-E2EC-4BCA-A254-6AF2ACDEDBBD}" srcOrd="1" destOrd="0" parTransId="{4894AE75-F29B-47B4-AF5E-01E1722030EC}" sibTransId="{E69A6D01-601D-4D2E-8ACC-C3C787E21804}"/>
    <dgm:cxn modelId="{552CA8F7-F5F8-431D-B0A2-99360C978E17}" srcId="{0DFC380E-A1DB-49C7-AC07-28336303765B}" destId="{5BC80706-0DCF-48C3-9F2F-1AE68A6D32FA}" srcOrd="2" destOrd="0" parTransId="{C0399D03-0672-4204-AEF4-24F9FA9AE403}" sibTransId="{EE883E89-8326-4506-82F4-98D5879E1EEA}"/>
    <dgm:cxn modelId="{988FFCAB-02E8-45D5-B22C-412F247C3241}" srcId="{0DFC380E-A1DB-49C7-AC07-28336303765B}" destId="{45D8C3AC-6282-4BF2-ABF2-FFA724A3AB28}" srcOrd="5" destOrd="0" parTransId="{2A8677AB-5515-427E-8812-0138F6B3B803}" sibTransId="{B8F4E078-4B47-4488-9EE3-5998AB7E8880}"/>
    <dgm:cxn modelId="{288DB050-4AA8-42C3-9CD6-1DFA5EAF119E}" type="presOf" srcId="{45D8C3AC-6282-4BF2-ABF2-FFA724A3AB28}" destId="{07867976-9A29-4F25-98BA-8A45A5053569}" srcOrd="0" destOrd="0" presId="urn:microsoft.com/office/officeart/2005/8/layout/vList6"/>
    <dgm:cxn modelId="{CDDEF663-6654-4A80-824A-F3295E2C8764}" type="presOf" srcId="{2FF99A51-ECC7-431C-864C-37FF839F3701}" destId="{D8A9FC7B-E458-4B0F-8896-D201B71BE254}" srcOrd="0" destOrd="0" presId="urn:microsoft.com/office/officeart/2005/8/layout/vList6"/>
    <dgm:cxn modelId="{3F5C3C92-AA6B-47AF-BC14-2F6AB14F8F41}" srcId="{0DFC380E-A1DB-49C7-AC07-28336303765B}" destId="{2FF99A51-ECC7-431C-864C-37FF839F3701}" srcOrd="0" destOrd="0" parTransId="{982954AE-0266-46F8-8B79-ED3A3AED0259}" sibTransId="{F02F55E0-E88C-4DF2-8F00-393B7F45F9C5}"/>
    <dgm:cxn modelId="{25A96309-54A8-4952-939D-80E5058F4DAE}" type="presOf" srcId="{1BBC0D4A-E2EC-4BCA-A254-6AF2ACDEDBBD}" destId="{55D39191-8295-42F1-BDF2-89674F5BEE9B}" srcOrd="0" destOrd="0" presId="urn:microsoft.com/office/officeart/2005/8/layout/vList6"/>
    <dgm:cxn modelId="{7D01BB40-B6E6-477F-9D97-ADF827718A15}" srcId="{0DFC380E-A1DB-49C7-AC07-28336303765B}" destId="{5EE1BE98-7EBB-43D5-8BDB-6A63B054DCD2}" srcOrd="3" destOrd="0" parTransId="{199E1FB9-1A82-4245-B9A5-C1EB935BC322}" sibTransId="{B01E359D-C022-4A9D-B636-BF0DA669EF93}"/>
    <dgm:cxn modelId="{44112640-0472-4EE0-BA53-4DC4D09B18B5}" type="presOf" srcId="{5BC80706-0DCF-48C3-9F2F-1AE68A6D32FA}" destId="{67136908-2191-4459-9090-83318B9CD187}" srcOrd="0" destOrd="0" presId="urn:microsoft.com/office/officeart/2005/8/layout/vList6"/>
    <dgm:cxn modelId="{9D5FCF9D-6552-4926-ABCF-A0A428AA7C1B}" srcId="{0DFC380E-A1DB-49C7-AC07-28336303765B}" destId="{D206E70B-C9B1-4573-810E-9E9C673DDE43}" srcOrd="4" destOrd="0" parTransId="{B141FE3E-5EC5-41C3-967B-0C7FC0DE7E96}" sibTransId="{C0AC0ED5-DE39-470F-A70F-998154368153}"/>
    <dgm:cxn modelId="{DF021BEE-6217-40C8-A5F4-D8427265214C}" type="presOf" srcId="{D206E70B-C9B1-4573-810E-9E9C673DDE43}" destId="{7960914C-A6BF-4F7A-9E14-80AAC23B591F}" srcOrd="0" destOrd="0" presId="urn:microsoft.com/office/officeart/2005/8/layout/vList6"/>
    <dgm:cxn modelId="{6C51F717-06A3-435D-8583-5B380C2D781F}" type="presParOf" srcId="{BB02609B-5DD7-413F-84D7-00600D2A0D68}" destId="{98D470C2-A3F1-4537-84D4-02B69B339F74}" srcOrd="0" destOrd="0" presId="urn:microsoft.com/office/officeart/2005/8/layout/vList6"/>
    <dgm:cxn modelId="{612A7764-2C47-45A0-80AE-D6D1DF9015E5}" type="presParOf" srcId="{98D470C2-A3F1-4537-84D4-02B69B339F74}" destId="{D8A9FC7B-E458-4B0F-8896-D201B71BE254}" srcOrd="0" destOrd="0" presId="urn:microsoft.com/office/officeart/2005/8/layout/vList6"/>
    <dgm:cxn modelId="{1050BFA0-40EE-4D4D-8548-B4337295C667}" type="presParOf" srcId="{98D470C2-A3F1-4537-84D4-02B69B339F74}" destId="{2AF82433-2442-4A30-978F-72883DBD31A0}" srcOrd="1" destOrd="0" presId="urn:microsoft.com/office/officeart/2005/8/layout/vList6"/>
    <dgm:cxn modelId="{9DE2CBAB-8462-4F7F-B725-5CE35C2141E0}" type="presParOf" srcId="{BB02609B-5DD7-413F-84D7-00600D2A0D68}" destId="{A53A5B3B-431B-4B0A-8D82-DE5E25C770AF}" srcOrd="1" destOrd="0" presId="urn:microsoft.com/office/officeart/2005/8/layout/vList6"/>
    <dgm:cxn modelId="{AE32389C-1C1D-4D2B-A8F9-3463DADC9F5A}" type="presParOf" srcId="{BB02609B-5DD7-413F-84D7-00600D2A0D68}" destId="{A2D02EF7-8031-4B47-87E8-2D739227ECAD}" srcOrd="2" destOrd="0" presId="urn:microsoft.com/office/officeart/2005/8/layout/vList6"/>
    <dgm:cxn modelId="{DA138D6D-99ED-4E08-AC45-2A50C12FD3E3}" type="presParOf" srcId="{A2D02EF7-8031-4B47-87E8-2D739227ECAD}" destId="{55D39191-8295-42F1-BDF2-89674F5BEE9B}" srcOrd="0" destOrd="0" presId="urn:microsoft.com/office/officeart/2005/8/layout/vList6"/>
    <dgm:cxn modelId="{E74EBA6D-39E5-430B-A347-8F1422A0AF12}" type="presParOf" srcId="{A2D02EF7-8031-4B47-87E8-2D739227ECAD}" destId="{4FEDF08B-A57B-47E2-A570-93EF4C69CCFD}" srcOrd="1" destOrd="0" presId="urn:microsoft.com/office/officeart/2005/8/layout/vList6"/>
    <dgm:cxn modelId="{C8B76BE9-3012-4F8E-BE60-25BDCEEA71A4}" type="presParOf" srcId="{BB02609B-5DD7-413F-84D7-00600D2A0D68}" destId="{FD135822-D689-4CEA-85E3-8AC414381448}" srcOrd="3" destOrd="0" presId="urn:microsoft.com/office/officeart/2005/8/layout/vList6"/>
    <dgm:cxn modelId="{1186E5F8-6721-41EE-B27A-E99E748BFCC7}" type="presParOf" srcId="{BB02609B-5DD7-413F-84D7-00600D2A0D68}" destId="{044FE3D5-4B38-4B88-90BA-77784D39A91E}" srcOrd="4" destOrd="0" presId="urn:microsoft.com/office/officeart/2005/8/layout/vList6"/>
    <dgm:cxn modelId="{39FD5E08-6040-48EB-BFA1-089BB319915C}" type="presParOf" srcId="{044FE3D5-4B38-4B88-90BA-77784D39A91E}" destId="{67136908-2191-4459-9090-83318B9CD187}" srcOrd="0" destOrd="0" presId="urn:microsoft.com/office/officeart/2005/8/layout/vList6"/>
    <dgm:cxn modelId="{15787048-0435-4530-B280-E7BD5C2F6C89}" type="presParOf" srcId="{044FE3D5-4B38-4B88-90BA-77784D39A91E}" destId="{8F62FF7E-E5B9-4CE5-8E28-65852B12D86F}" srcOrd="1" destOrd="0" presId="urn:microsoft.com/office/officeart/2005/8/layout/vList6"/>
    <dgm:cxn modelId="{7C25AF59-DE2C-428C-920B-8DB70A85634A}" type="presParOf" srcId="{BB02609B-5DD7-413F-84D7-00600D2A0D68}" destId="{1BD9C9B4-22A6-4F5B-9399-CAD3629F9D90}" srcOrd="5" destOrd="0" presId="urn:microsoft.com/office/officeart/2005/8/layout/vList6"/>
    <dgm:cxn modelId="{3D7C9A72-C38F-48A5-A7EE-F7091AFA82EC}" type="presParOf" srcId="{BB02609B-5DD7-413F-84D7-00600D2A0D68}" destId="{66FC2784-3F1B-498E-9AF0-F3F82F80FE52}" srcOrd="6" destOrd="0" presId="urn:microsoft.com/office/officeart/2005/8/layout/vList6"/>
    <dgm:cxn modelId="{B829236C-1EC1-4F5F-B490-F964DF14269A}" type="presParOf" srcId="{66FC2784-3F1B-498E-9AF0-F3F82F80FE52}" destId="{811315D0-E141-422D-993E-07F6E7BA0A37}" srcOrd="0" destOrd="0" presId="urn:microsoft.com/office/officeart/2005/8/layout/vList6"/>
    <dgm:cxn modelId="{917EF555-BBAA-42CD-B0F8-CB64C5824C0F}" type="presParOf" srcId="{66FC2784-3F1B-498E-9AF0-F3F82F80FE52}" destId="{18BBBBF7-C24A-4B78-BDFB-9C060C3BB7D4}" srcOrd="1" destOrd="0" presId="urn:microsoft.com/office/officeart/2005/8/layout/vList6"/>
    <dgm:cxn modelId="{BA6C81C4-8E18-45F8-A5AE-2FCCD7E821CA}" type="presParOf" srcId="{BB02609B-5DD7-413F-84D7-00600D2A0D68}" destId="{2ADA12FA-A5B1-41B5-A8D1-F326771E9D25}" srcOrd="7" destOrd="0" presId="urn:microsoft.com/office/officeart/2005/8/layout/vList6"/>
    <dgm:cxn modelId="{795D9D52-E927-43A8-8FCE-975DE49D6258}" type="presParOf" srcId="{BB02609B-5DD7-413F-84D7-00600D2A0D68}" destId="{1C2484A8-0E02-4F98-91DA-CD24F38D422F}" srcOrd="8" destOrd="0" presId="urn:microsoft.com/office/officeart/2005/8/layout/vList6"/>
    <dgm:cxn modelId="{006A6CE0-DEAB-4BDE-A6C0-AA70E13C3DC5}" type="presParOf" srcId="{1C2484A8-0E02-4F98-91DA-CD24F38D422F}" destId="{7960914C-A6BF-4F7A-9E14-80AAC23B591F}" srcOrd="0" destOrd="0" presId="urn:microsoft.com/office/officeart/2005/8/layout/vList6"/>
    <dgm:cxn modelId="{56E45A1E-75E7-49AB-894D-7DD256121480}" type="presParOf" srcId="{1C2484A8-0E02-4F98-91DA-CD24F38D422F}" destId="{041FF32C-1BE6-49AB-81EE-00189F38B489}" srcOrd="1" destOrd="0" presId="urn:microsoft.com/office/officeart/2005/8/layout/vList6"/>
    <dgm:cxn modelId="{EFC4D701-A2EB-4FC4-BDE1-3B7596B5ED7F}" type="presParOf" srcId="{BB02609B-5DD7-413F-84D7-00600D2A0D68}" destId="{3583038A-2DC8-4A5A-886D-091A7C569D5F}" srcOrd="9" destOrd="0" presId="urn:microsoft.com/office/officeart/2005/8/layout/vList6"/>
    <dgm:cxn modelId="{2588FE2B-E82B-4D5B-AFEB-E1C1EC05ABB3}" type="presParOf" srcId="{BB02609B-5DD7-413F-84D7-00600D2A0D68}" destId="{AB77739E-826A-47BF-B210-19738CBB503D}" srcOrd="10" destOrd="0" presId="urn:microsoft.com/office/officeart/2005/8/layout/vList6"/>
    <dgm:cxn modelId="{E1A89210-84A5-4FD3-99C2-5F6543162AD4}" type="presParOf" srcId="{AB77739E-826A-47BF-B210-19738CBB503D}" destId="{07867976-9A29-4F25-98BA-8A45A5053569}" srcOrd="0" destOrd="0" presId="urn:microsoft.com/office/officeart/2005/8/layout/vList6"/>
    <dgm:cxn modelId="{80313101-E8C8-4275-8C6A-5CED3176FC55}" type="presParOf" srcId="{AB77739E-826A-47BF-B210-19738CBB503D}" destId="{01B0A832-4F6D-4E14-B10D-95C96E1BCB22}" srcOrd="1" destOrd="0" presId="urn:microsoft.com/office/officeart/2005/8/layout/vList6"/>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8DB90F1-BBD5-4D48-920C-85A35A2C825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en-US"/>
        </a:p>
      </dgm:t>
    </dgm:pt>
    <dgm:pt modelId="{73B132EC-89F3-42C2-A1F9-498A34419546}">
      <dgm:prSet/>
      <dgm:spPr/>
      <dgm:t>
        <a:bodyPr/>
        <a:lstStyle/>
        <a:p>
          <a:pPr rtl="0"/>
          <a:r>
            <a:rPr lang="en-US" b="1" dirty="0" smtClean="0"/>
            <a:t>Contract Detail</a:t>
          </a:r>
          <a:endParaRPr lang="en-US" dirty="0"/>
        </a:p>
      </dgm:t>
    </dgm:pt>
    <dgm:pt modelId="{F15B57E8-2DB1-405C-95B6-5DA45A0D19B8}" type="parTrans" cxnId="{5658D671-E4FD-4858-AC37-FC3D2197C20A}">
      <dgm:prSet/>
      <dgm:spPr/>
      <dgm:t>
        <a:bodyPr/>
        <a:lstStyle/>
        <a:p>
          <a:endParaRPr lang="en-US"/>
        </a:p>
      </dgm:t>
    </dgm:pt>
    <dgm:pt modelId="{F4477C6E-8F3F-4A34-8589-30E008B29D7D}" type="sibTrans" cxnId="{5658D671-E4FD-4858-AC37-FC3D2197C20A}">
      <dgm:prSet/>
      <dgm:spPr/>
      <dgm:t>
        <a:bodyPr/>
        <a:lstStyle/>
        <a:p>
          <a:endParaRPr lang="en-US"/>
        </a:p>
      </dgm:t>
    </dgm:pt>
    <dgm:pt modelId="{9AB3263B-1DEE-49BD-9A89-D359A3BEABC4}">
      <dgm:prSet/>
      <dgm:spPr/>
      <dgm:t>
        <a:bodyPr/>
        <a:lstStyle/>
        <a:p>
          <a:pPr rtl="0"/>
          <a:r>
            <a:rPr lang="en-US" b="1" dirty="0" smtClean="0"/>
            <a:t>Carrier (e.g. Met)</a:t>
          </a:r>
          <a:endParaRPr lang="en-US" dirty="0"/>
        </a:p>
      </dgm:t>
    </dgm:pt>
    <dgm:pt modelId="{09083234-9CE9-44F3-8013-BF361CB1A1D6}" type="parTrans" cxnId="{7EFB2F57-3684-49CA-A7F2-FCF24BD6CD75}">
      <dgm:prSet/>
      <dgm:spPr/>
      <dgm:t>
        <a:bodyPr/>
        <a:lstStyle/>
        <a:p>
          <a:endParaRPr lang="en-US"/>
        </a:p>
      </dgm:t>
    </dgm:pt>
    <dgm:pt modelId="{CFDC18E9-A942-466F-B9DC-86D38770D46C}" type="sibTrans" cxnId="{7EFB2F57-3684-49CA-A7F2-FCF24BD6CD75}">
      <dgm:prSet/>
      <dgm:spPr/>
      <dgm:t>
        <a:bodyPr/>
        <a:lstStyle/>
        <a:p>
          <a:endParaRPr lang="en-US"/>
        </a:p>
      </dgm:t>
    </dgm:pt>
    <dgm:pt modelId="{984477C3-E91C-40DB-A7D3-DDE207BECA00}">
      <dgm:prSet/>
      <dgm:spPr/>
      <dgm:t>
        <a:bodyPr/>
        <a:lstStyle/>
        <a:p>
          <a:pPr rtl="0"/>
          <a:r>
            <a:rPr lang="en-US" b="1" dirty="0" smtClean="0"/>
            <a:t>Contract Type (Fixed)</a:t>
          </a:r>
          <a:endParaRPr lang="en-US" dirty="0"/>
        </a:p>
      </dgm:t>
    </dgm:pt>
    <dgm:pt modelId="{2F6B912E-A92A-4F45-9FCF-D28A2EBE698F}" type="parTrans" cxnId="{FC256512-677A-4585-BD8E-6088066FE1B4}">
      <dgm:prSet/>
      <dgm:spPr/>
      <dgm:t>
        <a:bodyPr/>
        <a:lstStyle/>
        <a:p>
          <a:endParaRPr lang="en-US"/>
        </a:p>
      </dgm:t>
    </dgm:pt>
    <dgm:pt modelId="{136B6CE0-88BC-4A89-BD04-256473274042}" type="sibTrans" cxnId="{FC256512-677A-4585-BD8E-6088066FE1B4}">
      <dgm:prSet/>
      <dgm:spPr/>
      <dgm:t>
        <a:bodyPr/>
        <a:lstStyle/>
        <a:p>
          <a:endParaRPr lang="en-US"/>
        </a:p>
      </dgm:t>
    </dgm:pt>
    <dgm:pt modelId="{C56A96D3-4BD4-4ACD-BB3E-D8137BB7BE71}">
      <dgm:prSet/>
      <dgm:spPr/>
      <dgm:t>
        <a:bodyPr/>
        <a:lstStyle/>
        <a:p>
          <a:pPr rtl="0"/>
          <a:r>
            <a:rPr lang="en-US" b="1" dirty="0" smtClean="0"/>
            <a:t>Processing Unit</a:t>
          </a:r>
          <a:endParaRPr lang="en-US" dirty="0"/>
        </a:p>
      </dgm:t>
    </dgm:pt>
    <dgm:pt modelId="{BE61FFF1-F6C7-4532-9411-FD3DA74E86B5}" type="parTrans" cxnId="{CE47CA59-E1DE-4CC1-BA15-F7FD1BDD107A}">
      <dgm:prSet/>
      <dgm:spPr/>
      <dgm:t>
        <a:bodyPr/>
        <a:lstStyle/>
        <a:p>
          <a:endParaRPr lang="en-US"/>
        </a:p>
      </dgm:t>
    </dgm:pt>
    <dgm:pt modelId="{0001DBCC-653B-486F-A412-48DB681430AC}" type="sibTrans" cxnId="{CE47CA59-E1DE-4CC1-BA15-F7FD1BDD107A}">
      <dgm:prSet/>
      <dgm:spPr/>
      <dgm:t>
        <a:bodyPr/>
        <a:lstStyle/>
        <a:p>
          <a:endParaRPr lang="en-US"/>
        </a:p>
      </dgm:t>
    </dgm:pt>
    <dgm:pt modelId="{DDD63CCA-0C2A-421C-83AE-E2DA7D9D13DD}">
      <dgm:prSet/>
      <dgm:spPr/>
      <dgm:t>
        <a:bodyPr/>
        <a:lstStyle/>
        <a:p>
          <a:pPr rtl="0"/>
          <a:r>
            <a:rPr lang="en-US" b="1" dirty="0" smtClean="0"/>
            <a:t>Non-Terminated Indicator</a:t>
          </a:r>
          <a:endParaRPr lang="en-US" dirty="0"/>
        </a:p>
      </dgm:t>
    </dgm:pt>
    <dgm:pt modelId="{021AA3A4-2B1B-43EC-828E-B009B93747EB}" type="parTrans" cxnId="{0B91F38B-540D-46CE-99BD-C0D033013940}">
      <dgm:prSet/>
      <dgm:spPr/>
      <dgm:t>
        <a:bodyPr/>
        <a:lstStyle/>
        <a:p>
          <a:endParaRPr lang="en-US"/>
        </a:p>
      </dgm:t>
    </dgm:pt>
    <dgm:pt modelId="{F2F86967-490C-4E98-9F7A-3FF67936B89E}" type="sibTrans" cxnId="{0B91F38B-540D-46CE-99BD-C0D033013940}">
      <dgm:prSet/>
      <dgm:spPr/>
      <dgm:t>
        <a:bodyPr/>
        <a:lstStyle/>
        <a:p>
          <a:endParaRPr lang="en-US"/>
        </a:p>
      </dgm:t>
    </dgm:pt>
    <dgm:pt modelId="{072BD528-674F-4824-98A7-444CCCAC77AD}">
      <dgm:prSet/>
      <dgm:spPr/>
      <dgm:t>
        <a:bodyPr/>
        <a:lstStyle/>
        <a:p>
          <a:pPr rtl="0"/>
          <a:r>
            <a:rPr lang="en-US" dirty="0" smtClean="0"/>
            <a:t>Permission </a:t>
          </a:r>
          <a:r>
            <a:rPr lang="en-US" i="1" dirty="0" smtClean="0"/>
            <a:t>(e.g. Service/Write)</a:t>
          </a:r>
          <a:endParaRPr lang="en-US" dirty="0"/>
        </a:p>
      </dgm:t>
    </dgm:pt>
    <dgm:pt modelId="{F016A2BA-175C-4DC8-9AE1-11F348F71FCE}" type="parTrans" cxnId="{B4E3D43C-954A-41F3-A4D7-602579673411}">
      <dgm:prSet/>
      <dgm:spPr/>
      <dgm:t>
        <a:bodyPr/>
        <a:lstStyle/>
        <a:p>
          <a:endParaRPr lang="en-US"/>
        </a:p>
      </dgm:t>
    </dgm:pt>
    <dgm:pt modelId="{FFAADC7E-C48A-4810-B89D-64DB0376ED81}" type="sibTrans" cxnId="{B4E3D43C-954A-41F3-A4D7-602579673411}">
      <dgm:prSet/>
      <dgm:spPr/>
      <dgm:t>
        <a:bodyPr/>
        <a:lstStyle/>
        <a:p>
          <a:endParaRPr lang="en-US"/>
        </a:p>
      </dgm:t>
    </dgm:pt>
    <dgm:pt modelId="{A6A7152B-B4FF-4A8B-89AC-3A3284A9D898}">
      <dgm:prSet/>
      <dgm:spPr/>
      <dgm:t>
        <a:bodyPr/>
        <a:lstStyle/>
        <a:p>
          <a:pPr rtl="0"/>
          <a:r>
            <a:rPr lang="en-US" dirty="0" smtClean="0"/>
            <a:t>Status (Active)</a:t>
          </a:r>
          <a:endParaRPr lang="en-US" dirty="0"/>
        </a:p>
      </dgm:t>
    </dgm:pt>
    <dgm:pt modelId="{95AC5D60-BE14-42CA-80FB-255C6A8FF326}" type="parTrans" cxnId="{F0714E77-C139-49D2-8558-07862D06E6D6}">
      <dgm:prSet/>
      <dgm:spPr/>
      <dgm:t>
        <a:bodyPr/>
        <a:lstStyle/>
        <a:p>
          <a:endParaRPr lang="en-US"/>
        </a:p>
      </dgm:t>
    </dgm:pt>
    <dgm:pt modelId="{F14A94C8-0396-45F6-A0D9-D6AFB0991BF9}" type="sibTrans" cxnId="{F0714E77-C139-49D2-8558-07862D06E6D6}">
      <dgm:prSet/>
      <dgm:spPr/>
      <dgm:t>
        <a:bodyPr/>
        <a:lstStyle/>
        <a:p>
          <a:endParaRPr lang="en-US"/>
        </a:p>
      </dgm:t>
    </dgm:pt>
    <dgm:pt modelId="{475B5BA2-D380-4489-8AB6-5783D91A0B7D}" type="pres">
      <dgm:prSet presAssocID="{C8DB90F1-BBD5-4D48-920C-85A35A2C8255}" presName="Name0" presStyleCnt="0">
        <dgm:presLayoutVars>
          <dgm:chMax val="1"/>
          <dgm:dir/>
          <dgm:animLvl val="ctr"/>
          <dgm:resizeHandles val="exact"/>
        </dgm:presLayoutVars>
      </dgm:prSet>
      <dgm:spPr/>
      <dgm:t>
        <a:bodyPr/>
        <a:lstStyle/>
        <a:p>
          <a:endParaRPr lang="en-US"/>
        </a:p>
      </dgm:t>
    </dgm:pt>
    <dgm:pt modelId="{38BD2D4E-0050-45BE-B909-321783B72C12}" type="pres">
      <dgm:prSet presAssocID="{73B132EC-89F3-42C2-A1F9-498A34419546}" presName="centerShape" presStyleLbl="node0" presStyleIdx="0" presStyleCnt="1"/>
      <dgm:spPr/>
      <dgm:t>
        <a:bodyPr/>
        <a:lstStyle/>
        <a:p>
          <a:endParaRPr lang="en-US"/>
        </a:p>
      </dgm:t>
    </dgm:pt>
    <dgm:pt modelId="{EEA93A27-4DA7-43F6-911D-E35F8AD91917}" type="pres">
      <dgm:prSet presAssocID="{09083234-9CE9-44F3-8013-BF361CB1A1D6}" presName="parTrans" presStyleLbl="sibTrans2D1" presStyleIdx="0" presStyleCnt="6"/>
      <dgm:spPr/>
      <dgm:t>
        <a:bodyPr/>
        <a:lstStyle/>
        <a:p>
          <a:endParaRPr lang="en-US"/>
        </a:p>
      </dgm:t>
    </dgm:pt>
    <dgm:pt modelId="{CB8D0C40-407D-471F-A2EE-199A1BE80C3F}" type="pres">
      <dgm:prSet presAssocID="{09083234-9CE9-44F3-8013-BF361CB1A1D6}" presName="connectorText" presStyleLbl="sibTrans2D1" presStyleIdx="0" presStyleCnt="6"/>
      <dgm:spPr/>
      <dgm:t>
        <a:bodyPr/>
        <a:lstStyle/>
        <a:p>
          <a:endParaRPr lang="en-US"/>
        </a:p>
      </dgm:t>
    </dgm:pt>
    <dgm:pt modelId="{25EC380E-9B4C-48AD-8B27-3A9CEA5A1E73}" type="pres">
      <dgm:prSet presAssocID="{9AB3263B-1DEE-49BD-9A89-D359A3BEABC4}" presName="node" presStyleLbl="node1" presStyleIdx="0" presStyleCnt="6">
        <dgm:presLayoutVars>
          <dgm:bulletEnabled val="1"/>
        </dgm:presLayoutVars>
      </dgm:prSet>
      <dgm:spPr/>
      <dgm:t>
        <a:bodyPr/>
        <a:lstStyle/>
        <a:p>
          <a:endParaRPr lang="en-US"/>
        </a:p>
      </dgm:t>
    </dgm:pt>
    <dgm:pt modelId="{E3557C8C-9670-4FEF-9A94-910FCED62ABA}" type="pres">
      <dgm:prSet presAssocID="{2F6B912E-A92A-4F45-9FCF-D28A2EBE698F}" presName="parTrans" presStyleLbl="sibTrans2D1" presStyleIdx="1" presStyleCnt="6"/>
      <dgm:spPr/>
      <dgm:t>
        <a:bodyPr/>
        <a:lstStyle/>
        <a:p>
          <a:endParaRPr lang="en-US"/>
        </a:p>
      </dgm:t>
    </dgm:pt>
    <dgm:pt modelId="{4D2F9654-81D6-472F-889E-A0017A6A61A1}" type="pres">
      <dgm:prSet presAssocID="{2F6B912E-A92A-4F45-9FCF-D28A2EBE698F}" presName="connectorText" presStyleLbl="sibTrans2D1" presStyleIdx="1" presStyleCnt="6"/>
      <dgm:spPr/>
      <dgm:t>
        <a:bodyPr/>
        <a:lstStyle/>
        <a:p>
          <a:endParaRPr lang="en-US"/>
        </a:p>
      </dgm:t>
    </dgm:pt>
    <dgm:pt modelId="{BD35A6CB-45CF-49C7-ADB8-33F63728E356}" type="pres">
      <dgm:prSet presAssocID="{984477C3-E91C-40DB-A7D3-DDE207BECA00}" presName="node" presStyleLbl="node1" presStyleIdx="1" presStyleCnt="6">
        <dgm:presLayoutVars>
          <dgm:bulletEnabled val="1"/>
        </dgm:presLayoutVars>
      </dgm:prSet>
      <dgm:spPr/>
      <dgm:t>
        <a:bodyPr/>
        <a:lstStyle/>
        <a:p>
          <a:endParaRPr lang="en-US"/>
        </a:p>
      </dgm:t>
    </dgm:pt>
    <dgm:pt modelId="{D8F6D558-BC7E-47E8-9786-CDACC0580356}" type="pres">
      <dgm:prSet presAssocID="{BE61FFF1-F6C7-4532-9411-FD3DA74E86B5}" presName="parTrans" presStyleLbl="sibTrans2D1" presStyleIdx="2" presStyleCnt="6"/>
      <dgm:spPr/>
      <dgm:t>
        <a:bodyPr/>
        <a:lstStyle/>
        <a:p>
          <a:endParaRPr lang="en-US"/>
        </a:p>
      </dgm:t>
    </dgm:pt>
    <dgm:pt modelId="{A1C6129B-533C-42FA-AC25-D9710B7C9804}" type="pres">
      <dgm:prSet presAssocID="{BE61FFF1-F6C7-4532-9411-FD3DA74E86B5}" presName="connectorText" presStyleLbl="sibTrans2D1" presStyleIdx="2" presStyleCnt="6"/>
      <dgm:spPr/>
      <dgm:t>
        <a:bodyPr/>
        <a:lstStyle/>
        <a:p>
          <a:endParaRPr lang="en-US"/>
        </a:p>
      </dgm:t>
    </dgm:pt>
    <dgm:pt modelId="{6E7B7E66-885C-4609-9D70-6D4305F3F8AB}" type="pres">
      <dgm:prSet presAssocID="{C56A96D3-4BD4-4ACD-BB3E-D8137BB7BE71}" presName="node" presStyleLbl="node1" presStyleIdx="2" presStyleCnt="6">
        <dgm:presLayoutVars>
          <dgm:bulletEnabled val="1"/>
        </dgm:presLayoutVars>
      </dgm:prSet>
      <dgm:spPr/>
      <dgm:t>
        <a:bodyPr/>
        <a:lstStyle/>
        <a:p>
          <a:endParaRPr lang="en-US"/>
        </a:p>
      </dgm:t>
    </dgm:pt>
    <dgm:pt modelId="{E33A6326-84FB-497F-B7C3-70C1D397624A}" type="pres">
      <dgm:prSet presAssocID="{021AA3A4-2B1B-43EC-828E-B009B93747EB}" presName="parTrans" presStyleLbl="sibTrans2D1" presStyleIdx="3" presStyleCnt="6"/>
      <dgm:spPr/>
      <dgm:t>
        <a:bodyPr/>
        <a:lstStyle/>
        <a:p>
          <a:endParaRPr lang="en-US"/>
        </a:p>
      </dgm:t>
    </dgm:pt>
    <dgm:pt modelId="{680CCA15-F86B-4E14-8541-E1DE44D373DE}" type="pres">
      <dgm:prSet presAssocID="{021AA3A4-2B1B-43EC-828E-B009B93747EB}" presName="connectorText" presStyleLbl="sibTrans2D1" presStyleIdx="3" presStyleCnt="6"/>
      <dgm:spPr/>
      <dgm:t>
        <a:bodyPr/>
        <a:lstStyle/>
        <a:p>
          <a:endParaRPr lang="en-US"/>
        </a:p>
      </dgm:t>
    </dgm:pt>
    <dgm:pt modelId="{ED99F1F0-E466-471A-AF72-9975F120E2B1}" type="pres">
      <dgm:prSet presAssocID="{DDD63CCA-0C2A-421C-83AE-E2DA7D9D13DD}" presName="node" presStyleLbl="node1" presStyleIdx="3" presStyleCnt="6">
        <dgm:presLayoutVars>
          <dgm:bulletEnabled val="1"/>
        </dgm:presLayoutVars>
      </dgm:prSet>
      <dgm:spPr/>
      <dgm:t>
        <a:bodyPr/>
        <a:lstStyle/>
        <a:p>
          <a:endParaRPr lang="en-US"/>
        </a:p>
      </dgm:t>
    </dgm:pt>
    <dgm:pt modelId="{313AAFE4-E528-4D88-8032-8E4443F10166}" type="pres">
      <dgm:prSet presAssocID="{F016A2BA-175C-4DC8-9AE1-11F348F71FCE}" presName="parTrans" presStyleLbl="sibTrans2D1" presStyleIdx="4" presStyleCnt="6"/>
      <dgm:spPr/>
      <dgm:t>
        <a:bodyPr/>
        <a:lstStyle/>
        <a:p>
          <a:endParaRPr lang="en-US"/>
        </a:p>
      </dgm:t>
    </dgm:pt>
    <dgm:pt modelId="{0898E259-578C-49DA-8F10-745004A23E6B}" type="pres">
      <dgm:prSet presAssocID="{F016A2BA-175C-4DC8-9AE1-11F348F71FCE}" presName="connectorText" presStyleLbl="sibTrans2D1" presStyleIdx="4" presStyleCnt="6"/>
      <dgm:spPr/>
      <dgm:t>
        <a:bodyPr/>
        <a:lstStyle/>
        <a:p>
          <a:endParaRPr lang="en-US"/>
        </a:p>
      </dgm:t>
    </dgm:pt>
    <dgm:pt modelId="{C60793B5-564A-4310-8029-4CFA4A304025}" type="pres">
      <dgm:prSet presAssocID="{072BD528-674F-4824-98A7-444CCCAC77AD}" presName="node" presStyleLbl="node1" presStyleIdx="4" presStyleCnt="6">
        <dgm:presLayoutVars>
          <dgm:bulletEnabled val="1"/>
        </dgm:presLayoutVars>
      </dgm:prSet>
      <dgm:spPr/>
      <dgm:t>
        <a:bodyPr/>
        <a:lstStyle/>
        <a:p>
          <a:endParaRPr lang="en-US"/>
        </a:p>
      </dgm:t>
    </dgm:pt>
    <dgm:pt modelId="{974EE9FB-83BF-467F-979A-7DD9C6DEE405}" type="pres">
      <dgm:prSet presAssocID="{95AC5D60-BE14-42CA-80FB-255C6A8FF326}" presName="parTrans" presStyleLbl="sibTrans2D1" presStyleIdx="5" presStyleCnt="6"/>
      <dgm:spPr/>
      <dgm:t>
        <a:bodyPr/>
        <a:lstStyle/>
        <a:p>
          <a:endParaRPr lang="en-US"/>
        </a:p>
      </dgm:t>
    </dgm:pt>
    <dgm:pt modelId="{968AA6D1-082B-4344-B5AE-A16518AA8511}" type="pres">
      <dgm:prSet presAssocID="{95AC5D60-BE14-42CA-80FB-255C6A8FF326}" presName="connectorText" presStyleLbl="sibTrans2D1" presStyleIdx="5" presStyleCnt="6"/>
      <dgm:spPr/>
      <dgm:t>
        <a:bodyPr/>
        <a:lstStyle/>
        <a:p>
          <a:endParaRPr lang="en-US"/>
        </a:p>
      </dgm:t>
    </dgm:pt>
    <dgm:pt modelId="{FE5F31D2-3797-4599-87AB-740E93A52E21}" type="pres">
      <dgm:prSet presAssocID="{A6A7152B-B4FF-4A8B-89AC-3A3284A9D898}" presName="node" presStyleLbl="node1" presStyleIdx="5" presStyleCnt="6">
        <dgm:presLayoutVars>
          <dgm:bulletEnabled val="1"/>
        </dgm:presLayoutVars>
      </dgm:prSet>
      <dgm:spPr/>
      <dgm:t>
        <a:bodyPr/>
        <a:lstStyle/>
        <a:p>
          <a:endParaRPr lang="en-US"/>
        </a:p>
      </dgm:t>
    </dgm:pt>
  </dgm:ptLst>
  <dgm:cxnLst>
    <dgm:cxn modelId="{DDB8AB58-6DE2-4D41-8B54-3A41C079B16B}" type="presOf" srcId="{2F6B912E-A92A-4F45-9FCF-D28A2EBE698F}" destId="{E3557C8C-9670-4FEF-9A94-910FCED62ABA}" srcOrd="0" destOrd="0" presId="urn:microsoft.com/office/officeart/2005/8/layout/radial5"/>
    <dgm:cxn modelId="{ECB3CB83-9FF5-4899-8D3A-FC3F826212EB}" type="presOf" srcId="{2F6B912E-A92A-4F45-9FCF-D28A2EBE698F}" destId="{4D2F9654-81D6-472F-889E-A0017A6A61A1}" srcOrd="1" destOrd="0" presId="urn:microsoft.com/office/officeart/2005/8/layout/radial5"/>
    <dgm:cxn modelId="{129D968B-43B0-44E0-8240-E968D28E8DDE}" type="presOf" srcId="{95AC5D60-BE14-42CA-80FB-255C6A8FF326}" destId="{968AA6D1-082B-4344-B5AE-A16518AA8511}" srcOrd="1" destOrd="0" presId="urn:microsoft.com/office/officeart/2005/8/layout/radial5"/>
    <dgm:cxn modelId="{AA6AEADA-4FFB-4E03-AE48-FC9F97BF11D8}" type="presOf" srcId="{BE61FFF1-F6C7-4532-9411-FD3DA74E86B5}" destId="{D8F6D558-BC7E-47E8-9786-CDACC0580356}" srcOrd="0" destOrd="0" presId="urn:microsoft.com/office/officeart/2005/8/layout/radial5"/>
    <dgm:cxn modelId="{5658D671-E4FD-4858-AC37-FC3D2197C20A}" srcId="{C8DB90F1-BBD5-4D48-920C-85A35A2C8255}" destId="{73B132EC-89F3-42C2-A1F9-498A34419546}" srcOrd="0" destOrd="0" parTransId="{F15B57E8-2DB1-405C-95B6-5DA45A0D19B8}" sibTransId="{F4477C6E-8F3F-4A34-8589-30E008B29D7D}"/>
    <dgm:cxn modelId="{6C6837A1-5328-4242-8268-176E0600CC5F}" type="presOf" srcId="{73B132EC-89F3-42C2-A1F9-498A34419546}" destId="{38BD2D4E-0050-45BE-B909-321783B72C12}" srcOrd="0" destOrd="0" presId="urn:microsoft.com/office/officeart/2005/8/layout/radial5"/>
    <dgm:cxn modelId="{44012011-71C9-493A-ABD1-72A82D219E41}" type="presOf" srcId="{09083234-9CE9-44F3-8013-BF361CB1A1D6}" destId="{EEA93A27-4DA7-43F6-911D-E35F8AD91917}" srcOrd="0" destOrd="0" presId="urn:microsoft.com/office/officeart/2005/8/layout/radial5"/>
    <dgm:cxn modelId="{C63EC6D0-2CCD-4025-908C-EFBE8B19581D}" type="presOf" srcId="{BE61FFF1-F6C7-4532-9411-FD3DA74E86B5}" destId="{A1C6129B-533C-42FA-AC25-D9710B7C9804}" srcOrd="1" destOrd="0" presId="urn:microsoft.com/office/officeart/2005/8/layout/radial5"/>
    <dgm:cxn modelId="{7EFB2F57-3684-49CA-A7F2-FCF24BD6CD75}" srcId="{73B132EC-89F3-42C2-A1F9-498A34419546}" destId="{9AB3263B-1DEE-49BD-9A89-D359A3BEABC4}" srcOrd="0" destOrd="0" parTransId="{09083234-9CE9-44F3-8013-BF361CB1A1D6}" sibTransId="{CFDC18E9-A942-466F-B9DC-86D38770D46C}"/>
    <dgm:cxn modelId="{0B91F38B-540D-46CE-99BD-C0D033013940}" srcId="{73B132EC-89F3-42C2-A1F9-498A34419546}" destId="{DDD63CCA-0C2A-421C-83AE-E2DA7D9D13DD}" srcOrd="3" destOrd="0" parTransId="{021AA3A4-2B1B-43EC-828E-B009B93747EB}" sibTransId="{F2F86967-490C-4E98-9F7A-3FF67936B89E}"/>
    <dgm:cxn modelId="{60C76D63-F165-4E26-B3BD-780D08B08EFA}" type="presOf" srcId="{F016A2BA-175C-4DC8-9AE1-11F348F71FCE}" destId="{0898E259-578C-49DA-8F10-745004A23E6B}" srcOrd="1" destOrd="0" presId="urn:microsoft.com/office/officeart/2005/8/layout/radial5"/>
    <dgm:cxn modelId="{8B8A8DB0-7033-49D1-9ED8-EF79F44EBC6B}" type="presOf" srcId="{DDD63CCA-0C2A-421C-83AE-E2DA7D9D13DD}" destId="{ED99F1F0-E466-471A-AF72-9975F120E2B1}" srcOrd="0" destOrd="0" presId="urn:microsoft.com/office/officeart/2005/8/layout/radial5"/>
    <dgm:cxn modelId="{F21F0675-8E83-41C0-9367-2147AED0FF6D}" type="presOf" srcId="{072BD528-674F-4824-98A7-444CCCAC77AD}" destId="{C60793B5-564A-4310-8029-4CFA4A304025}" srcOrd="0" destOrd="0" presId="urn:microsoft.com/office/officeart/2005/8/layout/radial5"/>
    <dgm:cxn modelId="{249392A7-4826-4B52-838A-10A67F4B1FC3}" type="presOf" srcId="{021AA3A4-2B1B-43EC-828E-B009B93747EB}" destId="{680CCA15-F86B-4E14-8541-E1DE44D373DE}" srcOrd="1" destOrd="0" presId="urn:microsoft.com/office/officeart/2005/8/layout/radial5"/>
    <dgm:cxn modelId="{C4DF2D72-2A05-42F8-94EE-B92FEB5392C5}" type="presOf" srcId="{9AB3263B-1DEE-49BD-9A89-D359A3BEABC4}" destId="{25EC380E-9B4C-48AD-8B27-3A9CEA5A1E73}" srcOrd="0" destOrd="0" presId="urn:microsoft.com/office/officeart/2005/8/layout/radial5"/>
    <dgm:cxn modelId="{D3FC070A-1B5A-4476-8A04-98C951D465D9}" type="presOf" srcId="{C8DB90F1-BBD5-4D48-920C-85A35A2C8255}" destId="{475B5BA2-D380-4489-8AB6-5783D91A0B7D}" srcOrd="0" destOrd="0" presId="urn:microsoft.com/office/officeart/2005/8/layout/radial5"/>
    <dgm:cxn modelId="{80F9D4D3-327F-43AE-82ED-E8BDA6ACA529}" type="presOf" srcId="{C56A96D3-4BD4-4ACD-BB3E-D8137BB7BE71}" destId="{6E7B7E66-885C-4609-9D70-6D4305F3F8AB}" srcOrd="0" destOrd="0" presId="urn:microsoft.com/office/officeart/2005/8/layout/radial5"/>
    <dgm:cxn modelId="{A05CBFEA-97A2-45F9-96B9-78BBEBD807D5}" type="presOf" srcId="{F016A2BA-175C-4DC8-9AE1-11F348F71FCE}" destId="{313AAFE4-E528-4D88-8032-8E4443F10166}" srcOrd="0" destOrd="0" presId="urn:microsoft.com/office/officeart/2005/8/layout/radial5"/>
    <dgm:cxn modelId="{56062FC2-4034-430F-8E50-0E25B698AAF7}" type="presOf" srcId="{09083234-9CE9-44F3-8013-BF361CB1A1D6}" destId="{CB8D0C40-407D-471F-A2EE-199A1BE80C3F}" srcOrd="1" destOrd="0" presId="urn:microsoft.com/office/officeart/2005/8/layout/radial5"/>
    <dgm:cxn modelId="{F0714E77-C139-49D2-8558-07862D06E6D6}" srcId="{73B132EC-89F3-42C2-A1F9-498A34419546}" destId="{A6A7152B-B4FF-4A8B-89AC-3A3284A9D898}" srcOrd="5" destOrd="0" parTransId="{95AC5D60-BE14-42CA-80FB-255C6A8FF326}" sibTransId="{F14A94C8-0396-45F6-A0D9-D6AFB0991BF9}"/>
    <dgm:cxn modelId="{0DC6E7D2-89EC-4842-899F-630F2ED4A7B6}" type="presOf" srcId="{95AC5D60-BE14-42CA-80FB-255C6A8FF326}" destId="{974EE9FB-83BF-467F-979A-7DD9C6DEE405}" srcOrd="0" destOrd="0" presId="urn:microsoft.com/office/officeart/2005/8/layout/radial5"/>
    <dgm:cxn modelId="{FC256512-677A-4585-BD8E-6088066FE1B4}" srcId="{73B132EC-89F3-42C2-A1F9-498A34419546}" destId="{984477C3-E91C-40DB-A7D3-DDE207BECA00}" srcOrd="1" destOrd="0" parTransId="{2F6B912E-A92A-4F45-9FCF-D28A2EBE698F}" sibTransId="{136B6CE0-88BC-4A89-BD04-256473274042}"/>
    <dgm:cxn modelId="{B4E3D43C-954A-41F3-A4D7-602579673411}" srcId="{73B132EC-89F3-42C2-A1F9-498A34419546}" destId="{072BD528-674F-4824-98A7-444CCCAC77AD}" srcOrd="4" destOrd="0" parTransId="{F016A2BA-175C-4DC8-9AE1-11F348F71FCE}" sibTransId="{FFAADC7E-C48A-4810-B89D-64DB0376ED81}"/>
    <dgm:cxn modelId="{CE47CA59-E1DE-4CC1-BA15-F7FD1BDD107A}" srcId="{73B132EC-89F3-42C2-A1F9-498A34419546}" destId="{C56A96D3-4BD4-4ACD-BB3E-D8137BB7BE71}" srcOrd="2" destOrd="0" parTransId="{BE61FFF1-F6C7-4532-9411-FD3DA74E86B5}" sibTransId="{0001DBCC-653B-486F-A412-48DB681430AC}"/>
    <dgm:cxn modelId="{6FF49FB8-F0B9-4D17-AFDA-BCA9CCB63CF7}" type="presOf" srcId="{984477C3-E91C-40DB-A7D3-DDE207BECA00}" destId="{BD35A6CB-45CF-49C7-ADB8-33F63728E356}" srcOrd="0" destOrd="0" presId="urn:microsoft.com/office/officeart/2005/8/layout/radial5"/>
    <dgm:cxn modelId="{9C065A30-99BC-43C3-8E95-D34534884D72}" type="presOf" srcId="{021AA3A4-2B1B-43EC-828E-B009B93747EB}" destId="{E33A6326-84FB-497F-B7C3-70C1D397624A}" srcOrd="0" destOrd="0" presId="urn:microsoft.com/office/officeart/2005/8/layout/radial5"/>
    <dgm:cxn modelId="{FC5626AD-9983-4D82-83D5-C54CF89D00BF}" type="presOf" srcId="{A6A7152B-B4FF-4A8B-89AC-3A3284A9D898}" destId="{FE5F31D2-3797-4599-87AB-740E93A52E21}" srcOrd="0" destOrd="0" presId="urn:microsoft.com/office/officeart/2005/8/layout/radial5"/>
    <dgm:cxn modelId="{CC001E48-4F1E-4D33-BD8F-4CCEAF12CC56}" type="presParOf" srcId="{475B5BA2-D380-4489-8AB6-5783D91A0B7D}" destId="{38BD2D4E-0050-45BE-B909-321783B72C12}" srcOrd="0" destOrd="0" presId="urn:microsoft.com/office/officeart/2005/8/layout/radial5"/>
    <dgm:cxn modelId="{07BC3BED-725F-4395-A097-587D678D4782}" type="presParOf" srcId="{475B5BA2-D380-4489-8AB6-5783D91A0B7D}" destId="{EEA93A27-4DA7-43F6-911D-E35F8AD91917}" srcOrd="1" destOrd="0" presId="urn:microsoft.com/office/officeart/2005/8/layout/radial5"/>
    <dgm:cxn modelId="{4E9C2CE3-2358-4A91-93B3-923010949623}" type="presParOf" srcId="{EEA93A27-4DA7-43F6-911D-E35F8AD91917}" destId="{CB8D0C40-407D-471F-A2EE-199A1BE80C3F}" srcOrd="0" destOrd="0" presId="urn:microsoft.com/office/officeart/2005/8/layout/radial5"/>
    <dgm:cxn modelId="{E45178D0-7D83-41E5-8D83-A249351031BA}" type="presParOf" srcId="{475B5BA2-D380-4489-8AB6-5783D91A0B7D}" destId="{25EC380E-9B4C-48AD-8B27-3A9CEA5A1E73}" srcOrd="2" destOrd="0" presId="urn:microsoft.com/office/officeart/2005/8/layout/radial5"/>
    <dgm:cxn modelId="{07BEAFB7-9E0B-4B8F-AB74-4B48BA85473D}" type="presParOf" srcId="{475B5BA2-D380-4489-8AB6-5783D91A0B7D}" destId="{E3557C8C-9670-4FEF-9A94-910FCED62ABA}" srcOrd="3" destOrd="0" presId="urn:microsoft.com/office/officeart/2005/8/layout/radial5"/>
    <dgm:cxn modelId="{6D2AE4CD-7B1F-4A6E-B93B-E25DFFDBE386}" type="presParOf" srcId="{E3557C8C-9670-4FEF-9A94-910FCED62ABA}" destId="{4D2F9654-81D6-472F-889E-A0017A6A61A1}" srcOrd="0" destOrd="0" presId="urn:microsoft.com/office/officeart/2005/8/layout/radial5"/>
    <dgm:cxn modelId="{1B30C796-B019-4499-8FE3-B32B58CD7088}" type="presParOf" srcId="{475B5BA2-D380-4489-8AB6-5783D91A0B7D}" destId="{BD35A6CB-45CF-49C7-ADB8-33F63728E356}" srcOrd="4" destOrd="0" presId="urn:microsoft.com/office/officeart/2005/8/layout/radial5"/>
    <dgm:cxn modelId="{AAA9F201-9911-4397-887D-37521334C990}" type="presParOf" srcId="{475B5BA2-D380-4489-8AB6-5783D91A0B7D}" destId="{D8F6D558-BC7E-47E8-9786-CDACC0580356}" srcOrd="5" destOrd="0" presId="urn:microsoft.com/office/officeart/2005/8/layout/radial5"/>
    <dgm:cxn modelId="{82D9B501-1EDB-4CAD-8E13-356BF58B8468}" type="presParOf" srcId="{D8F6D558-BC7E-47E8-9786-CDACC0580356}" destId="{A1C6129B-533C-42FA-AC25-D9710B7C9804}" srcOrd="0" destOrd="0" presId="urn:microsoft.com/office/officeart/2005/8/layout/radial5"/>
    <dgm:cxn modelId="{7D1109C6-EDE4-450F-801F-096A0AD4DA1B}" type="presParOf" srcId="{475B5BA2-D380-4489-8AB6-5783D91A0B7D}" destId="{6E7B7E66-885C-4609-9D70-6D4305F3F8AB}" srcOrd="6" destOrd="0" presId="urn:microsoft.com/office/officeart/2005/8/layout/radial5"/>
    <dgm:cxn modelId="{41D72ED8-4C0F-4918-B059-19EF76F2DD03}" type="presParOf" srcId="{475B5BA2-D380-4489-8AB6-5783D91A0B7D}" destId="{E33A6326-84FB-497F-B7C3-70C1D397624A}" srcOrd="7" destOrd="0" presId="urn:microsoft.com/office/officeart/2005/8/layout/radial5"/>
    <dgm:cxn modelId="{885D11B7-53C3-43DE-BA03-B7712EEE5B6A}" type="presParOf" srcId="{E33A6326-84FB-497F-B7C3-70C1D397624A}" destId="{680CCA15-F86B-4E14-8541-E1DE44D373DE}" srcOrd="0" destOrd="0" presId="urn:microsoft.com/office/officeart/2005/8/layout/radial5"/>
    <dgm:cxn modelId="{D0692332-AF33-4F2C-9765-099E06D57A34}" type="presParOf" srcId="{475B5BA2-D380-4489-8AB6-5783D91A0B7D}" destId="{ED99F1F0-E466-471A-AF72-9975F120E2B1}" srcOrd="8" destOrd="0" presId="urn:microsoft.com/office/officeart/2005/8/layout/radial5"/>
    <dgm:cxn modelId="{B4C9C46A-4E45-4250-8467-2877D9FBCB41}" type="presParOf" srcId="{475B5BA2-D380-4489-8AB6-5783D91A0B7D}" destId="{313AAFE4-E528-4D88-8032-8E4443F10166}" srcOrd="9" destOrd="0" presId="urn:microsoft.com/office/officeart/2005/8/layout/radial5"/>
    <dgm:cxn modelId="{3E63397B-C809-4F39-8EFE-CA1EB2E60ED8}" type="presParOf" srcId="{313AAFE4-E528-4D88-8032-8E4443F10166}" destId="{0898E259-578C-49DA-8F10-745004A23E6B}" srcOrd="0" destOrd="0" presId="urn:microsoft.com/office/officeart/2005/8/layout/radial5"/>
    <dgm:cxn modelId="{1BE9E7A8-7B5C-42B2-AD5D-A281AB9C41A5}" type="presParOf" srcId="{475B5BA2-D380-4489-8AB6-5783D91A0B7D}" destId="{C60793B5-564A-4310-8029-4CFA4A304025}" srcOrd="10" destOrd="0" presId="urn:microsoft.com/office/officeart/2005/8/layout/radial5"/>
    <dgm:cxn modelId="{5F1109B4-1DB5-4759-B936-C687CF57A35D}" type="presParOf" srcId="{475B5BA2-D380-4489-8AB6-5783D91A0B7D}" destId="{974EE9FB-83BF-467F-979A-7DD9C6DEE405}" srcOrd="11" destOrd="0" presId="urn:microsoft.com/office/officeart/2005/8/layout/radial5"/>
    <dgm:cxn modelId="{367D4091-C967-412D-A085-08B86C0AC25D}" type="presParOf" srcId="{974EE9FB-83BF-467F-979A-7DD9C6DEE405}" destId="{968AA6D1-082B-4344-B5AE-A16518AA8511}" srcOrd="0" destOrd="0" presId="urn:microsoft.com/office/officeart/2005/8/layout/radial5"/>
    <dgm:cxn modelId="{D47F71C7-D794-420D-BE40-A06BDE28193C}" type="presParOf" srcId="{475B5BA2-D380-4489-8AB6-5783D91A0B7D}" destId="{FE5F31D2-3797-4599-87AB-740E93A52E21}" srcOrd="12" destOrd="0" presId="urn:microsoft.com/office/officeart/2005/8/layout/radial5"/>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E40F5ED-4AAA-4AB3-8882-BB323404C017}" type="doc">
      <dgm:prSet loTypeId="urn:microsoft.com/office/officeart/2005/8/layout/pyramid2" loCatId="list" qsTypeId="urn:microsoft.com/office/officeart/2005/8/quickstyle/simple2" qsCatId="simple" csTypeId="urn:microsoft.com/office/officeart/2005/8/colors/accent1_2" csCatId="accent1" phldr="1"/>
      <dgm:spPr/>
      <dgm:t>
        <a:bodyPr/>
        <a:lstStyle/>
        <a:p>
          <a:endParaRPr lang="en-US"/>
        </a:p>
      </dgm:t>
    </dgm:pt>
    <dgm:pt modelId="{1DA702A6-E8E5-45BE-89ED-71C3C516B0B1}">
      <dgm:prSet/>
      <dgm:spPr/>
      <dgm:t>
        <a:bodyPr/>
        <a:lstStyle/>
        <a:p>
          <a:pPr rtl="0"/>
          <a:r>
            <a:rPr lang="en-US" b="1" dirty="0" smtClean="0"/>
            <a:t>Start Date</a:t>
          </a:r>
          <a:endParaRPr lang="en-US" dirty="0"/>
        </a:p>
      </dgm:t>
    </dgm:pt>
    <dgm:pt modelId="{A432AC40-E43C-4D4F-BFAC-F04E4DEF2802}" type="parTrans" cxnId="{14C5315B-9349-4DDB-9F09-62AAA6E5E0BA}">
      <dgm:prSet/>
      <dgm:spPr/>
      <dgm:t>
        <a:bodyPr/>
        <a:lstStyle/>
        <a:p>
          <a:endParaRPr lang="en-US"/>
        </a:p>
      </dgm:t>
    </dgm:pt>
    <dgm:pt modelId="{6928EFB3-B21A-4584-A519-8C5D234DCFDA}" type="sibTrans" cxnId="{14C5315B-9349-4DDB-9F09-62AAA6E5E0BA}">
      <dgm:prSet/>
      <dgm:spPr/>
      <dgm:t>
        <a:bodyPr/>
        <a:lstStyle/>
        <a:p>
          <a:endParaRPr lang="en-US"/>
        </a:p>
      </dgm:t>
    </dgm:pt>
    <dgm:pt modelId="{29A0A292-9370-4F4E-8B52-E4E015E235B2}">
      <dgm:prSet/>
      <dgm:spPr/>
      <dgm:t>
        <a:bodyPr/>
        <a:lstStyle/>
        <a:p>
          <a:pPr rtl="0"/>
          <a:r>
            <a:rPr lang="en-US" b="1" dirty="0" smtClean="0"/>
            <a:t>End Date</a:t>
          </a:r>
          <a:endParaRPr lang="en-US" dirty="0"/>
        </a:p>
      </dgm:t>
    </dgm:pt>
    <dgm:pt modelId="{6BD41886-77C2-4174-9BEB-640841F48CC3}" type="parTrans" cxnId="{C87EAC7B-DB03-44B2-9C02-858BE5EE6593}">
      <dgm:prSet/>
      <dgm:spPr/>
      <dgm:t>
        <a:bodyPr/>
        <a:lstStyle/>
        <a:p>
          <a:endParaRPr lang="en-US"/>
        </a:p>
      </dgm:t>
    </dgm:pt>
    <dgm:pt modelId="{C873E737-5B28-43B7-9B85-43271564644E}" type="sibTrans" cxnId="{C87EAC7B-DB03-44B2-9C02-858BE5EE6593}">
      <dgm:prSet/>
      <dgm:spPr/>
      <dgm:t>
        <a:bodyPr/>
        <a:lstStyle/>
        <a:p>
          <a:endParaRPr lang="en-US"/>
        </a:p>
      </dgm:t>
    </dgm:pt>
    <dgm:pt modelId="{AAE3DE59-4FCB-4306-A0FA-02CC61713732}">
      <dgm:prSet/>
      <dgm:spPr/>
      <dgm:t>
        <a:bodyPr/>
        <a:lstStyle/>
        <a:p>
          <a:pPr rtl="0"/>
          <a:r>
            <a:rPr lang="en-US" b="1" dirty="0" smtClean="0"/>
            <a:t>Plan</a:t>
          </a:r>
          <a:endParaRPr lang="en-US" dirty="0"/>
        </a:p>
      </dgm:t>
    </dgm:pt>
    <dgm:pt modelId="{38D2370C-F796-4ADB-92F1-18D4FA3939CC}" type="parTrans" cxnId="{298EC5C6-231F-4B99-88F9-2DE73CC0E1C4}">
      <dgm:prSet/>
      <dgm:spPr/>
      <dgm:t>
        <a:bodyPr/>
        <a:lstStyle/>
        <a:p>
          <a:endParaRPr lang="en-US"/>
        </a:p>
      </dgm:t>
    </dgm:pt>
    <dgm:pt modelId="{72611AD8-CFDA-436A-97EC-B07A26F83E6A}" type="sibTrans" cxnId="{298EC5C6-231F-4B99-88F9-2DE73CC0E1C4}">
      <dgm:prSet/>
      <dgm:spPr/>
      <dgm:t>
        <a:bodyPr/>
        <a:lstStyle/>
        <a:p>
          <a:endParaRPr lang="en-US"/>
        </a:p>
      </dgm:t>
    </dgm:pt>
    <dgm:pt modelId="{1C9B2C8D-3D09-4663-85D4-EF73361C6B1A}">
      <dgm:prSet/>
      <dgm:spPr/>
      <dgm:t>
        <a:bodyPr/>
        <a:lstStyle/>
        <a:p>
          <a:pPr rtl="0"/>
          <a:r>
            <a:rPr lang="en-US" b="1" dirty="0" smtClean="0"/>
            <a:t>Plan Version</a:t>
          </a:r>
          <a:endParaRPr lang="en-US" dirty="0"/>
        </a:p>
      </dgm:t>
    </dgm:pt>
    <dgm:pt modelId="{5A9BBAF1-AA98-402A-8180-D9FBB8660948}" type="parTrans" cxnId="{9FF70B11-CCCA-4989-9671-D9E212EEB5B0}">
      <dgm:prSet/>
      <dgm:spPr/>
      <dgm:t>
        <a:bodyPr/>
        <a:lstStyle/>
        <a:p>
          <a:endParaRPr lang="en-US"/>
        </a:p>
      </dgm:t>
    </dgm:pt>
    <dgm:pt modelId="{F3A2333A-9426-4DE5-AB32-9C8BCF2E30A5}" type="sibTrans" cxnId="{9FF70B11-CCCA-4989-9671-D9E212EEB5B0}">
      <dgm:prSet/>
      <dgm:spPr/>
      <dgm:t>
        <a:bodyPr/>
        <a:lstStyle/>
        <a:p>
          <a:endParaRPr lang="en-US"/>
        </a:p>
      </dgm:t>
    </dgm:pt>
    <dgm:pt modelId="{BBFA1190-F1D0-43AC-9AAF-E1330FE3DE23}">
      <dgm:prSet/>
      <dgm:spPr/>
      <dgm:t>
        <a:bodyPr/>
        <a:lstStyle/>
        <a:p>
          <a:pPr rtl="0"/>
          <a:r>
            <a:rPr lang="en-US" b="1" dirty="0" smtClean="0"/>
            <a:t>Schedule #</a:t>
          </a:r>
          <a:endParaRPr lang="en-US" dirty="0"/>
        </a:p>
      </dgm:t>
    </dgm:pt>
    <dgm:pt modelId="{6BFDE86E-1F00-4BAD-A2DE-0DA8396795DA}" type="parTrans" cxnId="{42968879-7420-424C-BC02-395673F4C50A}">
      <dgm:prSet/>
      <dgm:spPr/>
      <dgm:t>
        <a:bodyPr/>
        <a:lstStyle/>
        <a:p>
          <a:endParaRPr lang="en-US"/>
        </a:p>
      </dgm:t>
    </dgm:pt>
    <dgm:pt modelId="{29B961F3-3C14-45C3-8566-776B47F04BD7}" type="sibTrans" cxnId="{42968879-7420-424C-BC02-395673F4C50A}">
      <dgm:prSet/>
      <dgm:spPr/>
      <dgm:t>
        <a:bodyPr/>
        <a:lstStyle/>
        <a:p>
          <a:endParaRPr lang="en-US"/>
        </a:p>
      </dgm:t>
    </dgm:pt>
    <dgm:pt modelId="{C613B06A-7A15-4972-8D9E-296A01DF43BA}">
      <dgm:prSet/>
      <dgm:spPr/>
      <dgm:t>
        <a:bodyPr/>
        <a:lstStyle/>
        <a:p>
          <a:pPr rtl="0"/>
          <a:r>
            <a:rPr lang="en-US" b="1" dirty="0" smtClean="0"/>
            <a:t>Permission </a:t>
          </a:r>
          <a:endParaRPr lang="en-US" dirty="0"/>
        </a:p>
      </dgm:t>
    </dgm:pt>
    <dgm:pt modelId="{371A9A90-E1F5-4248-9637-56270B786405}" type="parTrans" cxnId="{22EBFF5B-6B95-4539-8EA5-8A994312D296}">
      <dgm:prSet/>
      <dgm:spPr/>
      <dgm:t>
        <a:bodyPr/>
        <a:lstStyle/>
        <a:p>
          <a:endParaRPr lang="en-US"/>
        </a:p>
      </dgm:t>
    </dgm:pt>
    <dgm:pt modelId="{05EF45A7-78B0-4498-B62A-FAEADB483106}" type="sibTrans" cxnId="{22EBFF5B-6B95-4539-8EA5-8A994312D296}">
      <dgm:prSet/>
      <dgm:spPr/>
      <dgm:t>
        <a:bodyPr/>
        <a:lstStyle/>
        <a:p>
          <a:endParaRPr lang="en-US"/>
        </a:p>
      </dgm:t>
    </dgm:pt>
    <dgm:pt modelId="{EF99FBCB-0474-400D-9355-5DBB161AC6F1}">
      <dgm:prSet/>
      <dgm:spPr/>
      <dgm:t>
        <a:bodyPr/>
        <a:lstStyle/>
        <a:p>
          <a:pPr rtl="0"/>
          <a:r>
            <a:rPr lang="en-US" b="1" dirty="0" smtClean="0"/>
            <a:t>Annualization Option</a:t>
          </a:r>
          <a:endParaRPr lang="en-US" dirty="0"/>
        </a:p>
      </dgm:t>
    </dgm:pt>
    <dgm:pt modelId="{CF65AE6C-36EC-4467-BAAC-35ACF08BABAF}" type="parTrans" cxnId="{6F541C43-66D7-4DAC-88D3-3BD836C1E681}">
      <dgm:prSet/>
      <dgm:spPr/>
      <dgm:t>
        <a:bodyPr/>
        <a:lstStyle/>
        <a:p>
          <a:endParaRPr lang="en-US"/>
        </a:p>
      </dgm:t>
    </dgm:pt>
    <dgm:pt modelId="{636228E5-F9D2-482B-9008-9E001F2A6407}" type="sibTrans" cxnId="{6F541C43-66D7-4DAC-88D3-3BD836C1E681}">
      <dgm:prSet/>
      <dgm:spPr/>
      <dgm:t>
        <a:bodyPr/>
        <a:lstStyle/>
        <a:p>
          <a:endParaRPr lang="en-US"/>
        </a:p>
      </dgm:t>
    </dgm:pt>
    <dgm:pt modelId="{C0AF94FA-606B-436C-84ED-FBD78C515478}">
      <dgm:prSet/>
      <dgm:spPr/>
      <dgm:t>
        <a:bodyPr/>
        <a:lstStyle/>
        <a:p>
          <a:pPr rtl="0"/>
          <a:r>
            <a:rPr lang="en-US" b="1" dirty="0" smtClean="0"/>
            <a:t>In Use Begin Date</a:t>
          </a:r>
          <a:endParaRPr lang="en-US" dirty="0"/>
        </a:p>
      </dgm:t>
    </dgm:pt>
    <dgm:pt modelId="{F3316B11-AB1C-4391-AC02-9CECAB5FD9E6}" type="parTrans" cxnId="{BA57B61A-28BC-4E00-AC55-5E8941186AC1}">
      <dgm:prSet/>
      <dgm:spPr/>
      <dgm:t>
        <a:bodyPr/>
        <a:lstStyle/>
        <a:p>
          <a:endParaRPr lang="en-US"/>
        </a:p>
      </dgm:t>
    </dgm:pt>
    <dgm:pt modelId="{4F0C1202-0CB7-48DE-B278-4397AEFFB144}" type="sibTrans" cxnId="{BA57B61A-28BC-4E00-AC55-5E8941186AC1}">
      <dgm:prSet/>
      <dgm:spPr/>
      <dgm:t>
        <a:bodyPr/>
        <a:lstStyle/>
        <a:p>
          <a:endParaRPr lang="en-US"/>
        </a:p>
      </dgm:t>
    </dgm:pt>
    <dgm:pt modelId="{ECA4E2AD-F2DC-4BB0-A2ED-42E233F82E7E}">
      <dgm:prSet/>
      <dgm:spPr/>
      <dgm:t>
        <a:bodyPr/>
        <a:lstStyle/>
        <a:p>
          <a:pPr rtl="0"/>
          <a:r>
            <a:rPr lang="en-US" b="1" dirty="0" smtClean="0"/>
            <a:t>In Use End Date</a:t>
          </a:r>
          <a:endParaRPr lang="en-US" b="1" dirty="0"/>
        </a:p>
      </dgm:t>
    </dgm:pt>
    <dgm:pt modelId="{EF7C7AF9-3C70-45BB-B200-8E07AA4D7713}" type="parTrans" cxnId="{C4088E46-3B72-4958-A930-E017291765B0}">
      <dgm:prSet/>
      <dgm:spPr/>
      <dgm:t>
        <a:bodyPr/>
        <a:lstStyle/>
        <a:p>
          <a:endParaRPr lang="en-US"/>
        </a:p>
      </dgm:t>
    </dgm:pt>
    <dgm:pt modelId="{3245BC97-DCF8-49BD-8907-8B140E3847A6}" type="sibTrans" cxnId="{C4088E46-3B72-4958-A930-E017291765B0}">
      <dgm:prSet/>
      <dgm:spPr/>
      <dgm:t>
        <a:bodyPr/>
        <a:lstStyle/>
        <a:p>
          <a:endParaRPr lang="en-US"/>
        </a:p>
      </dgm:t>
    </dgm:pt>
    <dgm:pt modelId="{C99A78E6-37A6-436D-BBF8-CDCC3877F39A}" type="pres">
      <dgm:prSet presAssocID="{3E40F5ED-4AAA-4AB3-8882-BB323404C017}" presName="compositeShape" presStyleCnt="0">
        <dgm:presLayoutVars>
          <dgm:dir/>
          <dgm:resizeHandles/>
        </dgm:presLayoutVars>
      </dgm:prSet>
      <dgm:spPr/>
      <dgm:t>
        <a:bodyPr/>
        <a:lstStyle/>
        <a:p>
          <a:endParaRPr lang="en-US"/>
        </a:p>
      </dgm:t>
    </dgm:pt>
    <dgm:pt modelId="{2CBCFEAB-C8A8-4B21-8880-6522A675DC13}" type="pres">
      <dgm:prSet presAssocID="{3E40F5ED-4AAA-4AB3-8882-BB323404C017}" presName="pyramid" presStyleLbl="node1" presStyleIdx="0" presStyleCnt="1" custLinFactNeighborX="-12799"/>
      <dgm:spPr/>
    </dgm:pt>
    <dgm:pt modelId="{394446A2-188B-4A38-BE21-EE061A691DEC}" type="pres">
      <dgm:prSet presAssocID="{3E40F5ED-4AAA-4AB3-8882-BB323404C017}" presName="theList" presStyleCnt="0"/>
      <dgm:spPr/>
    </dgm:pt>
    <dgm:pt modelId="{24971629-28AD-4DF9-9DFF-2CF605821EB4}" type="pres">
      <dgm:prSet presAssocID="{1DA702A6-E8E5-45BE-89ED-71C3C516B0B1}" presName="aNode" presStyleLbl="fgAcc1" presStyleIdx="0" presStyleCnt="9" custLinFactNeighborX="-25978">
        <dgm:presLayoutVars>
          <dgm:bulletEnabled val="1"/>
        </dgm:presLayoutVars>
      </dgm:prSet>
      <dgm:spPr/>
      <dgm:t>
        <a:bodyPr/>
        <a:lstStyle/>
        <a:p>
          <a:endParaRPr lang="en-US"/>
        </a:p>
      </dgm:t>
    </dgm:pt>
    <dgm:pt modelId="{A6F4589F-E18B-4714-8D46-8CF98BF07C61}" type="pres">
      <dgm:prSet presAssocID="{1DA702A6-E8E5-45BE-89ED-71C3C516B0B1}" presName="aSpace" presStyleCnt="0"/>
      <dgm:spPr/>
    </dgm:pt>
    <dgm:pt modelId="{DBA477F0-757D-42B5-A2C0-49AD66681F1B}" type="pres">
      <dgm:prSet presAssocID="{29A0A292-9370-4F4E-8B52-E4E015E235B2}" presName="aNode" presStyleLbl="fgAcc1" presStyleIdx="1" presStyleCnt="9" custLinFactNeighborX="-25978">
        <dgm:presLayoutVars>
          <dgm:bulletEnabled val="1"/>
        </dgm:presLayoutVars>
      </dgm:prSet>
      <dgm:spPr/>
      <dgm:t>
        <a:bodyPr/>
        <a:lstStyle/>
        <a:p>
          <a:endParaRPr lang="en-US"/>
        </a:p>
      </dgm:t>
    </dgm:pt>
    <dgm:pt modelId="{43622A66-7687-454A-A193-07052FEAC394}" type="pres">
      <dgm:prSet presAssocID="{29A0A292-9370-4F4E-8B52-E4E015E235B2}" presName="aSpace" presStyleCnt="0"/>
      <dgm:spPr/>
    </dgm:pt>
    <dgm:pt modelId="{CAD01020-DAAA-45E2-872F-F3BAD011FE7B}" type="pres">
      <dgm:prSet presAssocID="{AAE3DE59-4FCB-4306-A0FA-02CC61713732}" presName="aNode" presStyleLbl="fgAcc1" presStyleIdx="2" presStyleCnt="9" custLinFactNeighborX="-25978">
        <dgm:presLayoutVars>
          <dgm:bulletEnabled val="1"/>
        </dgm:presLayoutVars>
      </dgm:prSet>
      <dgm:spPr/>
      <dgm:t>
        <a:bodyPr/>
        <a:lstStyle/>
        <a:p>
          <a:endParaRPr lang="en-US"/>
        </a:p>
      </dgm:t>
    </dgm:pt>
    <dgm:pt modelId="{D6D70632-45DB-44AB-B956-A4FA30C948FD}" type="pres">
      <dgm:prSet presAssocID="{AAE3DE59-4FCB-4306-A0FA-02CC61713732}" presName="aSpace" presStyleCnt="0"/>
      <dgm:spPr/>
    </dgm:pt>
    <dgm:pt modelId="{8091152F-B2E8-401F-8316-78249668E7E3}" type="pres">
      <dgm:prSet presAssocID="{1C9B2C8D-3D09-4663-85D4-EF73361C6B1A}" presName="aNode" presStyleLbl="fgAcc1" presStyleIdx="3" presStyleCnt="9" custLinFactNeighborX="-25978">
        <dgm:presLayoutVars>
          <dgm:bulletEnabled val="1"/>
        </dgm:presLayoutVars>
      </dgm:prSet>
      <dgm:spPr/>
      <dgm:t>
        <a:bodyPr/>
        <a:lstStyle/>
        <a:p>
          <a:endParaRPr lang="en-US"/>
        </a:p>
      </dgm:t>
    </dgm:pt>
    <dgm:pt modelId="{BA3742CE-3870-4A8E-8930-2D23852D843C}" type="pres">
      <dgm:prSet presAssocID="{1C9B2C8D-3D09-4663-85D4-EF73361C6B1A}" presName="aSpace" presStyleCnt="0"/>
      <dgm:spPr/>
    </dgm:pt>
    <dgm:pt modelId="{DF441500-2721-48D8-A01F-1471EA65C41F}" type="pres">
      <dgm:prSet presAssocID="{BBFA1190-F1D0-43AC-9AAF-E1330FE3DE23}" presName="aNode" presStyleLbl="fgAcc1" presStyleIdx="4" presStyleCnt="9" custLinFactNeighborX="-25978">
        <dgm:presLayoutVars>
          <dgm:bulletEnabled val="1"/>
        </dgm:presLayoutVars>
      </dgm:prSet>
      <dgm:spPr/>
      <dgm:t>
        <a:bodyPr/>
        <a:lstStyle/>
        <a:p>
          <a:endParaRPr lang="en-US"/>
        </a:p>
      </dgm:t>
    </dgm:pt>
    <dgm:pt modelId="{265B6473-2454-46ED-BE35-6C5190255C86}" type="pres">
      <dgm:prSet presAssocID="{BBFA1190-F1D0-43AC-9AAF-E1330FE3DE23}" presName="aSpace" presStyleCnt="0"/>
      <dgm:spPr/>
    </dgm:pt>
    <dgm:pt modelId="{803CFCE9-A38C-4A80-AC95-588019013DCA}" type="pres">
      <dgm:prSet presAssocID="{C613B06A-7A15-4972-8D9E-296A01DF43BA}" presName="aNode" presStyleLbl="fgAcc1" presStyleIdx="5" presStyleCnt="9" custLinFactNeighborX="-25978">
        <dgm:presLayoutVars>
          <dgm:bulletEnabled val="1"/>
        </dgm:presLayoutVars>
      </dgm:prSet>
      <dgm:spPr/>
      <dgm:t>
        <a:bodyPr/>
        <a:lstStyle/>
        <a:p>
          <a:endParaRPr lang="en-US"/>
        </a:p>
      </dgm:t>
    </dgm:pt>
    <dgm:pt modelId="{9E344D60-2CA9-424D-AB6A-225790AF0F0E}" type="pres">
      <dgm:prSet presAssocID="{C613B06A-7A15-4972-8D9E-296A01DF43BA}" presName="aSpace" presStyleCnt="0"/>
      <dgm:spPr/>
    </dgm:pt>
    <dgm:pt modelId="{7CFF0BD1-75F5-4F71-81E9-47C620F569FA}" type="pres">
      <dgm:prSet presAssocID="{EF99FBCB-0474-400D-9355-5DBB161AC6F1}" presName="aNode" presStyleLbl="fgAcc1" presStyleIdx="6" presStyleCnt="9" custLinFactNeighborX="-25978">
        <dgm:presLayoutVars>
          <dgm:bulletEnabled val="1"/>
        </dgm:presLayoutVars>
      </dgm:prSet>
      <dgm:spPr/>
      <dgm:t>
        <a:bodyPr/>
        <a:lstStyle/>
        <a:p>
          <a:endParaRPr lang="en-US"/>
        </a:p>
      </dgm:t>
    </dgm:pt>
    <dgm:pt modelId="{0CA73EE2-F3D8-4AA0-9E5C-0346E2B7D532}" type="pres">
      <dgm:prSet presAssocID="{EF99FBCB-0474-400D-9355-5DBB161AC6F1}" presName="aSpace" presStyleCnt="0"/>
      <dgm:spPr/>
    </dgm:pt>
    <dgm:pt modelId="{4255C4D0-D222-4B50-BA4F-BC75476CDA67}" type="pres">
      <dgm:prSet presAssocID="{C0AF94FA-606B-436C-84ED-FBD78C515478}" presName="aNode" presStyleLbl="fgAcc1" presStyleIdx="7" presStyleCnt="9" custLinFactNeighborX="-25978">
        <dgm:presLayoutVars>
          <dgm:bulletEnabled val="1"/>
        </dgm:presLayoutVars>
      </dgm:prSet>
      <dgm:spPr/>
      <dgm:t>
        <a:bodyPr/>
        <a:lstStyle/>
        <a:p>
          <a:endParaRPr lang="en-US"/>
        </a:p>
      </dgm:t>
    </dgm:pt>
    <dgm:pt modelId="{B03B097F-8E9A-4B2A-AD5E-5212C27150A4}" type="pres">
      <dgm:prSet presAssocID="{C0AF94FA-606B-436C-84ED-FBD78C515478}" presName="aSpace" presStyleCnt="0"/>
      <dgm:spPr/>
    </dgm:pt>
    <dgm:pt modelId="{A15EF40E-F527-4659-B52A-2C7842FFFB43}" type="pres">
      <dgm:prSet presAssocID="{ECA4E2AD-F2DC-4BB0-A2ED-42E233F82E7E}" presName="aNode" presStyleLbl="fgAcc1" presStyleIdx="8" presStyleCnt="9" custLinFactNeighborX="-25978">
        <dgm:presLayoutVars>
          <dgm:bulletEnabled val="1"/>
        </dgm:presLayoutVars>
      </dgm:prSet>
      <dgm:spPr/>
      <dgm:t>
        <a:bodyPr/>
        <a:lstStyle/>
        <a:p>
          <a:endParaRPr lang="en-US"/>
        </a:p>
      </dgm:t>
    </dgm:pt>
    <dgm:pt modelId="{E178F827-173A-485E-95B9-E7ED4FF4ADC1}" type="pres">
      <dgm:prSet presAssocID="{ECA4E2AD-F2DC-4BB0-A2ED-42E233F82E7E}" presName="aSpace" presStyleCnt="0"/>
      <dgm:spPr/>
    </dgm:pt>
  </dgm:ptLst>
  <dgm:cxnLst>
    <dgm:cxn modelId="{298EC5C6-231F-4B99-88F9-2DE73CC0E1C4}" srcId="{3E40F5ED-4AAA-4AB3-8882-BB323404C017}" destId="{AAE3DE59-4FCB-4306-A0FA-02CC61713732}" srcOrd="2" destOrd="0" parTransId="{38D2370C-F796-4ADB-92F1-18D4FA3939CC}" sibTransId="{72611AD8-CFDA-436A-97EC-B07A26F83E6A}"/>
    <dgm:cxn modelId="{28F0D90B-AA90-4040-91D6-53A5E62B30F2}" type="presOf" srcId="{ECA4E2AD-F2DC-4BB0-A2ED-42E233F82E7E}" destId="{A15EF40E-F527-4659-B52A-2C7842FFFB43}" srcOrd="0" destOrd="0" presId="urn:microsoft.com/office/officeart/2005/8/layout/pyramid2"/>
    <dgm:cxn modelId="{80EDEE81-2ACC-427A-B41F-85ED82C36CD8}" type="presOf" srcId="{C0AF94FA-606B-436C-84ED-FBD78C515478}" destId="{4255C4D0-D222-4B50-BA4F-BC75476CDA67}" srcOrd="0" destOrd="0" presId="urn:microsoft.com/office/officeart/2005/8/layout/pyramid2"/>
    <dgm:cxn modelId="{42968879-7420-424C-BC02-395673F4C50A}" srcId="{3E40F5ED-4AAA-4AB3-8882-BB323404C017}" destId="{BBFA1190-F1D0-43AC-9AAF-E1330FE3DE23}" srcOrd="4" destOrd="0" parTransId="{6BFDE86E-1F00-4BAD-A2DE-0DA8396795DA}" sibTransId="{29B961F3-3C14-45C3-8566-776B47F04BD7}"/>
    <dgm:cxn modelId="{6BB0DBA7-0855-4B3B-969C-9DC587D8F248}" type="presOf" srcId="{AAE3DE59-4FCB-4306-A0FA-02CC61713732}" destId="{CAD01020-DAAA-45E2-872F-F3BAD011FE7B}" srcOrd="0" destOrd="0" presId="urn:microsoft.com/office/officeart/2005/8/layout/pyramid2"/>
    <dgm:cxn modelId="{9EC481E7-D11D-4CF3-BD5D-D770D36C400C}" type="presOf" srcId="{29A0A292-9370-4F4E-8B52-E4E015E235B2}" destId="{DBA477F0-757D-42B5-A2C0-49AD66681F1B}" srcOrd="0" destOrd="0" presId="urn:microsoft.com/office/officeart/2005/8/layout/pyramid2"/>
    <dgm:cxn modelId="{9FF70B11-CCCA-4989-9671-D9E212EEB5B0}" srcId="{3E40F5ED-4AAA-4AB3-8882-BB323404C017}" destId="{1C9B2C8D-3D09-4663-85D4-EF73361C6B1A}" srcOrd="3" destOrd="0" parTransId="{5A9BBAF1-AA98-402A-8180-D9FBB8660948}" sibTransId="{F3A2333A-9426-4DE5-AB32-9C8BCF2E30A5}"/>
    <dgm:cxn modelId="{C4088E46-3B72-4958-A930-E017291765B0}" srcId="{3E40F5ED-4AAA-4AB3-8882-BB323404C017}" destId="{ECA4E2AD-F2DC-4BB0-A2ED-42E233F82E7E}" srcOrd="8" destOrd="0" parTransId="{EF7C7AF9-3C70-45BB-B200-8E07AA4D7713}" sibTransId="{3245BC97-DCF8-49BD-8907-8B140E3847A6}"/>
    <dgm:cxn modelId="{C87EAC7B-DB03-44B2-9C02-858BE5EE6593}" srcId="{3E40F5ED-4AAA-4AB3-8882-BB323404C017}" destId="{29A0A292-9370-4F4E-8B52-E4E015E235B2}" srcOrd="1" destOrd="0" parTransId="{6BD41886-77C2-4174-9BEB-640841F48CC3}" sibTransId="{C873E737-5B28-43B7-9B85-43271564644E}"/>
    <dgm:cxn modelId="{A2130500-C52E-468E-856F-3F99318F6665}" type="presOf" srcId="{BBFA1190-F1D0-43AC-9AAF-E1330FE3DE23}" destId="{DF441500-2721-48D8-A01F-1471EA65C41F}" srcOrd="0" destOrd="0" presId="urn:microsoft.com/office/officeart/2005/8/layout/pyramid2"/>
    <dgm:cxn modelId="{6F541C43-66D7-4DAC-88D3-3BD836C1E681}" srcId="{3E40F5ED-4AAA-4AB3-8882-BB323404C017}" destId="{EF99FBCB-0474-400D-9355-5DBB161AC6F1}" srcOrd="6" destOrd="0" parTransId="{CF65AE6C-36EC-4467-BAAC-35ACF08BABAF}" sibTransId="{636228E5-F9D2-482B-9008-9E001F2A6407}"/>
    <dgm:cxn modelId="{14C5315B-9349-4DDB-9F09-62AAA6E5E0BA}" srcId="{3E40F5ED-4AAA-4AB3-8882-BB323404C017}" destId="{1DA702A6-E8E5-45BE-89ED-71C3C516B0B1}" srcOrd="0" destOrd="0" parTransId="{A432AC40-E43C-4D4F-BFAC-F04E4DEF2802}" sibTransId="{6928EFB3-B21A-4584-A519-8C5D234DCFDA}"/>
    <dgm:cxn modelId="{D00CD706-74AD-440F-A052-9E50BE9713DA}" type="presOf" srcId="{1DA702A6-E8E5-45BE-89ED-71C3C516B0B1}" destId="{24971629-28AD-4DF9-9DFF-2CF605821EB4}" srcOrd="0" destOrd="0" presId="urn:microsoft.com/office/officeart/2005/8/layout/pyramid2"/>
    <dgm:cxn modelId="{BA57B61A-28BC-4E00-AC55-5E8941186AC1}" srcId="{3E40F5ED-4AAA-4AB3-8882-BB323404C017}" destId="{C0AF94FA-606B-436C-84ED-FBD78C515478}" srcOrd="7" destOrd="0" parTransId="{F3316B11-AB1C-4391-AC02-9CECAB5FD9E6}" sibTransId="{4F0C1202-0CB7-48DE-B278-4397AEFFB144}"/>
    <dgm:cxn modelId="{82442333-6187-4296-9895-89ADF9E2C172}" type="presOf" srcId="{3E40F5ED-4AAA-4AB3-8882-BB323404C017}" destId="{C99A78E6-37A6-436D-BBF8-CDCC3877F39A}" srcOrd="0" destOrd="0" presId="urn:microsoft.com/office/officeart/2005/8/layout/pyramid2"/>
    <dgm:cxn modelId="{22EBFF5B-6B95-4539-8EA5-8A994312D296}" srcId="{3E40F5ED-4AAA-4AB3-8882-BB323404C017}" destId="{C613B06A-7A15-4972-8D9E-296A01DF43BA}" srcOrd="5" destOrd="0" parTransId="{371A9A90-E1F5-4248-9637-56270B786405}" sibTransId="{05EF45A7-78B0-4498-B62A-FAEADB483106}"/>
    <dgm:cxn modelId="{9B4E7ADA-02E5-45E8-A81D-3D383679CD0F}" type="presOf" srcId="{1C9B2C8D-3D09-4663-85D4-EF73361C6B1A}" destId="{8091152F-B2E8-401F-8316-78249668E7E3}" srcOrd="0" destOrd="0" presId="urn:microsoft.com/office/officeart/2005/8/layout/pyramid2"/>
    <dgm:cxn modelId="{9EEFC8E6-3CDE-488D-83E7-92317CA0DD65}" type="presOf" srcId="{C613B06A-7A15-4972-8D9E-296A01DF43BA}" destId="{803CFCE9-A38C-4A80-AC95-588019013DCA}" srcOrd="0" destOrd="0" presId="urn:microsoft.com/office/officeart/2005/8/layout/pyramid2"/>
    <dgm:cxn modelId="{F04E5D70-84F8-4B4F-900E-94670E2E6968}" type="presOf" srcId="{EF99FBCB-0474-400D-9355-5DBB161AC6F1}" destId="{7CFF0BD1-75F5-4F71-81E9-47C620F569FA}" srcOrd="0" destOrd="0" presId="urn:microsoft.com/office/officeart/2005/8/layout/pyramid2"/>
    <dgm:cxn modelId="{C704A46E-E3D0-4EBD-B24C-CBC39E0D4226}" type="presParOf" srcId="{C99A78E6-37A6-436D-BBF8-CDCC3877F39A}" destId="{2CBCFEAB-C8A8-4B21-8880-6522A675DC13}" srcOrd="0" destOrd="0" presId="urn:microsoft.com/office/officeart/2005/8/layout/pyramid2"/>
    <dgm:cxn modelId="{08B8FD32-3052-4F91-94FB-79A5E52F794E}" type="presParOf" srcId="{C99A78E6-37A6-436D-BBF8-CDCC3877F39A}" destId="{394446A2-188B-4A38-BE21-EE061A691DEC}" srcOrd="1" destOrd="0" presId="urn:microsoft.com/office/officeart/2005/8/layout/pyramid2"/>
    <dgm:cxn modelId="{4B847F57-6CA9-49A8-A40C-07291DB247EC}" type="presParOf" srcId="{394446A2-188B-4A38-BE21-EE061A691DEC}" destId="{24971629-28AD-4DF9-9DFF-2CF605821EB4}" srcOrd="0" destOrd="0" presId="urn:microsoft.com/office/officeart/2005/8/layout/pyramid2"/>
    <dgm:cxn modelId="{0E4E2EBA-2FC1-4952-B55B-5D3572BD940A}" type="presParOf" srcId="{394446A2-188B-4A38-BE21-EE061A691DEC}" destId="{A6F4589F-E18B-4714-8D46-8CF98BF07C61}" srcOrd="1" destOrd="0" presId="urn:microsoft.com/office/officeart/2005/8/layout/pyramid2"/>
    <dgm:cxn modelId="{13460A03-AE97-4574-9262-A4685189D3BB}" type="presParOf" srcId="{394446A2-188B-4A38-BE21-EE061A691DEC}" destId="{DBA477F0-757D-42B5-A2C0-49AD66681F1B}" srcOrd="2" destOrd="0" presId="urn:microsoft.com/office/officeart/2005/8/layout/pyramid2"/>
    <dgm:cxn modelId="{5BA0C5FD-92CA-4998-9E02-DB45824326C8}" type="presParOf" srcId="{394446A2-188B-4A38-BE21-EE061A691DEC}" destId="{43622A66-7687-454A-A193-07052FEAC394}" srcOrd="3" destOrd="0" presId="urn:microsoft.com/office/officeart/2005/8/layout/pyramid2"/>
    <dgm:cxn modelId="{F5B6AA04-EE11-4987-B708-044D246E6705}" type="presParOf" srcId="{394446A2-188B-4A38-BE21-EE061A691DEC}" destId="{CAD01020-DAAA-45E2-872F-F3BAD011FE7B}" srcOrd="4" destOrd="0" presId="urn:microsoft.com/office/officeart/2005/8/layout/pyramid2"/>
    <dgm:cxn modelId="{62F778CE-E3AB-414C-BF9D-4F33E5E7A264}" type="presParOf" srcId="{394446A2-188B-4A38-BE21-EE061A691DEC}" destId="{D6D70632-45DB-44AB-B956-A4FA30C948FD}" srcOrd="5" destOrd="0" presId="urn:microsoft.com/office/officeart/2005/8/layout/pyramid2"/>
    <dgm:cxn modelId="{189F03A8-1CFC-473F-B7C0-FAEDC3FAF269}" type="presParOf" srcId="{394446A2-188B-4A38-BE21-EE061A691DEC}" destId="{8091152F-B2E8-401F-8316-78249668E7E3}" srcOrd="6" destOrd="0" presId="urn:microsoft.com/office/officeart/2005/8/layout/pyramid2"/>
    <dgm:cxn modelId="{1D5DCA69-C456-4FEC-97C4-FAABD5C454AD}" type="presParOf" srcId="{394446A2-188B-4A38-BE21-EE061A691DEC}" destId="{BA3742CE-3870-4A8E-8930-2D23852D843C}" srcOrd="7" destOrd="0" presId="urn:microsoft.com/office/officeart/2005/8/layout/pyramid2"/>
    <dgm:cxn modelId="{C397E5D6-93C9-4383-9040-B1B317BC0D31}" type="presParOf" srcId="{394446A2-188B-4A38-BE21-EE061A691DEC}" destId="{DF441500-2721-48D8-A01F-1471EA65C41F}" srcOrd="8" destOrd="0" presId="urn:microsoft.com/office/officeart/2005/8/layout/pyramid2"/>
    <dgm:cxn modelId="{B192AC92-7604-418F-B64A-10A207E9D578}" type="presParOf" srcId="{394446A2-188B-4A38-BE21-EE061A691DEC}" destId="{265B6473-2454-46ED-BE35-6C5190255C86}" srcOrd="9" destOrd="0" presId="urn:microsoft.com/office/officeart/2005/8/layout/pyramid2"/>
    <dgm:cxn modelId="{C0DE31B8-3661-4361-89B0-4B3FAFEA5FB0}" type="presParOf" srcId="{394446A2-188B-4A38-BE21-EE061A691DEC}" destId="{803CFCE9-A38C-4A80-AC95-588019013DCA}" srcOrd="10" destOrd="0" presId="urn:microsoft.com/office/officeart/2005/8/layout/pyramid2"/>
    <dgm:cxn modelId="{6B28EFCA-5ABA-491B-8B8A-F910DC1501F3}" type="presParOf" srcId="{394446A2-188B-4A38-BE21-EE061A691DEC}" destId="{9E344D60-2CA9-424D-AB6A-225790AF0F0E}" srcOrd="11" destOrd="0" presId="urn:microsoft.com/office/officeart/2005/8/layout/pyramid2"/>
    <dgm:cxn modelId="{B5D3D375-6D81-405D-BD7C-C111541B937D}" type="presParOf" srcId="{394446A2-188B-4A38-BE21-EE061A691DEC}" destId="{7CFF0BD1-75F5-4F71-81E9-47C620F569FA}" srcOrd="12" destOrd="0" presId="urn:microsoft.com/office/officeart/2005/8/layout/pyramid2"/>
    <dgm:cxn modelId="{30812706-9BE1-4050-ADD9-1DBC16109705}" type="presParOf" srcId="{394446A2-188B-4A38-BE21-EE061A691DEC}" destId="{0CA73EE2-F3D8-4AA0-9E5C-0346E2B7D532}" srcOrd="13" destOrd="0" presId="urn:microsoft.com/office/officeart/2005/8/layout/pyramid2"/>
    <dgm:cxn modelId="{F42F06FA-F611-40B4-BB6B-BDE59A802869}" type="presParOf" srcId="{394446A2-188B-4A38-BE21-EE061A691DEC}" destId="{4255C4D0-D222-4B50-BA4F-BC75476CDA67}" srcOrd="14" destOrd="0" presId="urn:microsoft.com/office/officeart/2005/8/layout/pyramid2"/>
    <dgm:cxn modelId="{9441A603-A286-4D47-9991-F85A8E3034FC}" type="presParOf" srcId="{394446A2-188B-4A38-BE21-EE061A691DEC}" destId="{B03B097F-8E9A-4B2A-AD5E-5212C27150A4}" srcOrd="15" destOrd="0" presId="urn:microsoft.com/office/officeart/2005/8/layout/pyramid2"/>
    <dgm:cxn modelId="{4F05821D-451B-4985-A2FC-F1A24396CD9E}" type="presParOf" srcId="{394446A2-188B-4A38-BE21-EE061A691DEC}" destId="{A15EF40E-F527-4659-B52A-2C7842FFFB43}" srcOrd="16" destOrd="0" presId="urn:microsoft.com/office/officeart/2005/8/layout/pyramid2"/>
    <dgm:cxn modelId="{F03B1C59-C91E-4A22-9122-1298A640CB71}" type="presParOf" srcId="{394446A2-188B-4A38-BE21-EE061A691DEC}" destId="{E178F827-173A-485E-95B9-E7ED4FF4ADC1}" srcOrd="17" destOrd="0" presId="urn:microsoft.com/office/officeart/2005/8/layout/pyramid2"/>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F90F8732-69B5-47DD-86A7-697B8B48B2EB}"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n-US"/>
        </a:p>
      </dgm:t>
    </dgm:pt>
    <dgm:pt modelId="{BCC46420-84BA-43F2-AE2A-A31A7D82AD8E}">
      <dgm:prSet phldrT="[Text]" custT="1"/>
      <dgm:spPr/>
      <dgm:t>
        <a:bodyPr/>
        <a:lstStyle/>
        <a:p>
          <a:r>
            <a:rPr lang="en-US" sz="1000"/>
            <a:t>Compensation</a:t>
          </a:r>
        </a:p>
      </dgm:t>
    </dgm:pt>
    <dgm:pt modelId="{C1280C41-DD22-49C0-B827-D4009B9CE190}" type="parTrans" cxnId="{BA13E997-E748-4072-B40D-754D14CC9543}">
      <dgm:prSet/>
      <dgm:spPr/>
      <dgm:t>
        <a:bodyPr/>
        <a:lstStyle/>
        <a:p>
          <a:endParaRPr lang="en-US"/>
        </a:p>
      </dgm:t>
    </dgm:pt>
    <dgm:pt modelId="{35451CCB-A4A9-4485-AB86-684435C1F9DF}" type="sibTrans" cxnId="{BA13E997-E748-4072-B40D-754D14CC9543}">
      <dgm:prSet/>
      <dgm:spPr/>
      <dgm:t>
        <a:bodyPr/>
        <a:lstStyle/>
        <a:p>
          <a:endParaRPr lang="en-US"/>
        </a:p>
      </dgm:t>
    </dgm:pt>
    <dgm:pt modelId="{EFBC4630-B611-426F-B44D-AC9B7DD9C616}">
      <dgm:prSet phldrT="[Text]" custT="1"/>
      <dgm:spPr/>
      <dgm:t>
        <a:bodyPr/>
        <a:lstStyle/>
        <a:p>
          <a:r>
            <a:rPr lang="en-US" sz="1000"/>
            <a:t>Direct(Monetary)</a:t>
          </a:r>
        </a:p>
      </dgm:t>
    </dgm:pt>
    <dgm:pt modelId="{52F9F167-BECD-4746-8E03-B9069AEA0015}" type="parTrans" cxnId="{65228BE0-71AE-4FFE-AEAC-DDD07F847947}">
      <dgm:prSet/>
      <dgm:spPr/>
      <dgm:t>
        <a:bodyPr/>
        <a:lstStyle/>
        <a:p>
          <a:endParaRPr lang="en-US"/>
        </a:p>
      </dgm:t>
    </dgm:pt>
    <dgm:pt modelId="{251E9A73-F3BD-4BB4-AC79-FA91E6FDA3FE}" type="sibTrans" cxnId="{65228BE0-71AE-4FFE-AEAC-DDD07F847947}">
      <dgm:prSet/>
      <dgm:spPr/>
      <dgm:t>
        <a:bodyPr/>
        <a:lstStyle/>
        <a:p>
          <a:endParaRPr lang="en-US"/>
        </a:p>
      </dgm:t>
    </dgm:pt>
    <dgm:pt modelId="{0ECE8F93-F838-4350-A79E-D78BA30F5D32}">
      <dgm:prSet phldrT="[Text]" custT="1"/>
      <dgm:spPr/>
      <dgm:t>
        <a:bodyPr/>
        <a:lstStyle/>
        <a:p>
          <a:r>
            <a:rPr lang="en-US" sz="1000"/>
            <a:t>Indirect(Non-Monetary)</a:t>
          </a:r>
        </a:p>
      </dgm:t>
    </dgm:pt>
    <dgm:pt modelId="{86B5CC35-0E0F-4BD5-9B7B-3B70CF00FEB5}" type="parTrans" cxnId="{5EE77738-7DAD-471D-A9ED-C6DB8076FBFA}">
      <dgm:prSet/>
      <dgm:spPr/>
      <dgm:t>
        <a:bodyPr/>
        <a:lstStyle/>
        <a:p>
          <a:endParaRPr lang="en-US"/>
        </a:p>
      </dgm:t>
    </dgm:pt>
    <dgm:pt modelId="{F7711CD1-3162-4CE1-AE63-4C8E269E7F9D}" type="sibTrans" cxnId="{5EE77738-7DAD-471D-A9ED-C6DB8076FBFA}">
      <dgm:prSet/>
      <dgm:spPr/>
      <dgm:t>
        <a:bodyPr/>
        <a:lstStyle/>
        <a:p>
          <a:endParaRPr lang="en-US"/>
        </a:p>
      </dgm:t>
    </dgm:pt>
    <dgm:pt modelId="{B933176D-E3D3-43A8-8577-4995F80C82D9}">
      <dgm:prSet custT="1"/>
      <dgm:spPr/>
      <dgm:t>
        <a:bodyPr/>
        <a:lstStyle/>
        <a:p>
          <a:r>
            <a:rPr lang="en-US" sz="1000"/>
            <a:t>Base Salary</a:t>
          </a:r>
        </a:p>
      </dgm:t>
    </dgm:pt>
    <dgm:pt modelId="{A97CA576-2852-478A-9CDA-08B22046FAB8}" type="parTrans" cxnId="{A89B62EE-96A4-43A3-A676-6436CADE8D08}">
      <dgm:prSet/>
      <dgm:spPr/>
      <dgm:t>
        <a:bodyPr/>
        <a:lstStyle/>
        <a:p>
          <a:endParaRPr lang="en-US"/>
        </a:p>
      </dgm:t>
    </dgm:pt>
    <dgm:pt modelId="{86DBBD5F-2B74-4436-BB78-32B795C092DA}" type="sibTrans" cxnId="{A89B62EE-96A4-43A3-A676-6436CADE8D08}">
      <dgm:prSet/>
      <dgm:spPr/>
      <dgm:t>
        <a:bodyPr/>
        <a:lstStyle/>
        <a:p>
          <a:endParaRPr lang="en-US"/>
        </a:p>
      </dgm:t>
    </dgm:pt>
    <dgm:pt modelId="{C6A19FE3-42DC-4584-A0D6-E90F1EFBB7A0}">
      <dgm:prSet custT="1"/>
      <dgm:spPr/>
      <dgm:t>
        <a:bodyPr/>
        <a:lstStyle/>
        <a:p>
          <a:r>
            <a:rPr lang="en-US" sz="1000"/>
            <a:t>Commission</a:t>
          </a:r>
        </a:p>
      </dgm:t>
    </dgm:pt>
    <dgm:pt modelId="{D7F313A2-D420-4E65-88A7-12F04A613827}" type="parTrans" cxnId="{D1661F5B-4759-48B5-B471-8AF3A425A98F}">
      <dgm:prSet/>
      <dgm:spPr/>
      <dgm:t>
        <a:bodyPr/>
        <a:lstStyle/>
        <a:p>
          <a:endParaRPr lang="en-US"/>
        </a:p>
      </dgm:t>
    </dgm:pt>
    <dgm:pt modelId="{CF77BAF6-2DE5-4EC5-B345-804C305D259F}" type="sibTrans" cxnId="{D1661F5B-4759-48B5-B471-8AF3A425A98F}">
      <dgm:prSet/>
      <dgm:spPr/>
      <dgm:t>
        <a:bodyPr/>
        <a:lstStyle/>
        <a:p>
          <a:endParaRPr lang="en-US"/>
        </a:p>
      </dgm:t>
    </dgm:pt>
    <dgm:pt modelId="{9626F906-C51F-4CF1-BC7B-E24E8AABBDF0}">
      <dgm:prSet custT="1"/>
      <dgm:spPr/>
      <dgm:t>
        <a:bodyPr/>
        <a:lstStyle/>
        <a:p>
          <a:r>
            <a:rPr lang="en-US" sz="1000"/>
            <a:t>HRA</a:t>
          </a:r>
        </a:p>
      </dgm:t>
    </dgm:pt>
    <dgm:pt modelId="{686A5F7F-1BBB-4BA0-AB53-C4EED427A07E}" type="parTrans" cxnId="{45299C20-BA2A-488D-9DD6-0D0E2D4067DA}">
      <dgm:prSet/>
      <dgm:spPr/>
      <dgm:t>
        <a:bodyPr/>
        <a:lstStyle/>
        <a:p>
          <a:endParaRPr lang="en-US"/>
        </a:p>
      </dgm:t>
    </dgm:pt>
    <dgm:pt modelId="{6D7050EB-BFB0-4C87-8320-164991CA09FA}" type="sibTrans" cxnId="{45299C20-BA2A-488D-9DD6-0D0E2D4067DA}">
      <dgm:prSet/>
      <dgm:spPr/>
      <dgm:t>
        <a:bodyPr/>
        <a:lstStyle/>
        <a:p>
          <a:endParaRPr lang="en-US"/>
        </a:p>
      </dgm:t>
    </dgm:pt>
    <dgm:pt modelId="{D3759F42-EEDB-4724-9A2B-E4266BD9259E}">
      <dgm:prSet custT="1"/>
      <dgm:spPr/>
      <dgm:t>
        <a:bodyPr/>
        <a:lstStyle/>
        <a:p>
          <a:r>
            <a:rPr lang="en-US" sz="1000"/>
            <a:t>Conveyance</a:t>
          </a:r>
        </a:p>
      </dgm:t>
    </dgm:pt>
    <dgm:pt modelId="{2E948A83-A09E-4E8A-B7B5-6937C7FBA9C0}" type="parTrans" cxnId="{1DDCDE3D-1265-4D36-9DD3-6EA9AE45D1F6}">
      <dgm:prSet/>
      <dgm:spPr/>
      <dgm:t>
        <a:bodyPr/>
        <a:lstStyle/>
        <a:p>
          <a:endParaRPr lang="en-US"/>
        </a:p>
      </dgm:t>
    </dgm:pt>
    <dgm:pt modelId="{DE4E7C24-36B8-4F12-90B2-C1C297610899}" type="sibTrans" cxnId="{1DDCDE3D-1265-4D36-9DD3-6EA9AE45D1F6}">
      <dgm:prSet/>
      <dgm:spPr/>
      <dgm:t>
        <a:bodyPr/>
        <a:lstStyle/>
        <a:p>
          <a:endParaRPr lang="en-US"/>
        </a:p>
      </dgm:t>
    </dgm:pt>
    <dgm:pt modelId="{AF63B053-57E1-4492-9CA0-ABD5149A37C7}">
      <dgm:prSet custT="1"/>
      <dgm:spPr/>
      <dgm:t>
        <a:bodyPr/>
        <a:lstStyle/>
        <a:p>
          <a:r>
            <a:rPr lang="en-US" sz="1000"/>
            <a:t>LTA</a:t>
          </a:r>
        </a:p>
      </dgm:t>
    </dgm:pt>
    <dgm:pt modelId="{BF3673D8-515D-4732-A66B-7D2C16F4DA9D}" type="parTrans" cxnId="{CA2D8ACF-554D-432E-8812-1725712B5DC9}">
      <dgm:prSet/>
      <dgm:spPr/>
      <dgm:t>
        <a:bodyPr/>
        <a:lstStyle/>
        <a:p>
          <a:endParaRPr lang="en-US"/>
        </a:p>
      </dgm:t>
    </dgm:pt>
    <dgm:pt modelId="{418BECE7-C32A-4445-9C92-7C0D444BCB44}" type="sibTrans" cxnId="{CA2D8ACF-554D-432E-8812-1725712B5DC9}">
      <dgm:prSet/>
      <dgm:spPr/>
      <dgm:t>
        <a:bodyPr/>
        <a:lstStyle/>
        <a:p>
          <a:endParaRPr lang="en-US"/>
        </a:p>
      </dgm:t>
    </dgm:pt>
    <dgm:pt modelId="{31721414-955A-4043-A023-5DA78ACD11B1}">
      <dgm:prSet custT="1"/>
      <dgm:spPr/>
      <dgm:t>
        <a:bodyPr/>
        <a:lstStyle/>
        <a:p>
          <a:r>
            <a:rPr lang="en-US" sz="1000"/>
            <a:t>Medical</a:t>
          </a:r>
        </a:p>
      </dgm:t>
    </dgm:pt>
    <dgm:pt modelId="{C0160FDD-3951-48B7-A78E-52F5650EC547}" type="parTrans" cxnId="{54F9E683-A9FB-44C1-B817-F1C44F2C397C}">
      <dgm:prSet/>
      <dgm:spPr/>
      <dgm:t>
        <a:bodyPr/>
        <a:lstStyle/>
        <a:p>
          <a:endParaRPr lang="en-US"/>
        </a:p>
      </dgm:t>
    </dgm:pt>
    <dgm:pt modelId="{52CF8DE7-1567-43AD-A23B-53D1C4A66B9C}" type="sibTrans" cxnId="{54F9E683-A9FB-44C1-B817-F1C44F2C397C}">
      <dgm:prSet/>
      <dgm:spPr/>
      <dgm:t>
        <a:bodyPr/>
        <a:lstStyle/>
        <a:p>
          <a:endParaRPr lang="en-US"/>
        </a:p>
      </dgm:t>
    </dgm:pt>
    <dgm:pt modelId="{F8C8D718-90DE-4521-A573-6B175EEF0DBC}">
      <dgm:prSet custT="1"/>
      <dgm:spPr/>
      <dgm:t>
        <a:bodyPr/>
        <a:lstStyle/>
        <a:p>
          <a:r>
            <a:rPr lang="en-US" sz="1000"/>
            <a:t>Special</a:t>
          </a:r>
        </a:p>
      </dgm:t>
    </dgm:pt>
    <dgm:pt modelId="{CA5B01A2-E6EE-488F-BC2B-A1EDED15A7DE}" type="parTrans" cxnId="{64622F83-35E2-436D-9984-7C1741AA84F0}">
      <dgm:prSet/>
      <dgm:spPr/>
      <dgm:t>
        <a:bodyPr/>
        <a:lstStyle/>
        <a:p>
          <a:endParaRPr lang="en-US"/>
        </a:p>
      </dgm:t>
    </dgm:pt>
    <dgm:pt modelId="{DD157B34-F64E-4BB7-9319-D2137546C9EE}" type="sibTrans" cxnId="{64622F83-35E2-436D-9984-7C1741AA84F0}">
      <dgm:prSet/>
      <dgm:spPr/>
      <dgm:t>
        <a:bodyPr/>
        <a:lstStyle/>
        <a:p>
          <a:endParaRPr lang="en-US"/>
        </a:p>
      </dgm:t>
    </dgm:pt>
    <dgm:pt modelId="{B4834AC1-D387-4A3A-B34E-B24134B50CD6}">
      <dgm:prSet custT="1"/>
      <dgm:spPr/>
      <dgm:t>
        <a:bodyPr/>
        <a:lstStyle/>
        <a:p>
          <a:r>
            <a:rPr lang="en-US" sz="1000"/>
            <a:t>Leave Policy</a:t>
          </a:r>
        </a:p>
      </dgm:t>
    </dgm:pt>
    <dgm:pt modelId="{1CC07561-F89A-4E94-A3CF-6891311B3F09}" type="parTrans" cxnId="{0C4C10B6-9B32-4CB0-BC6B-D5FAC75300DC}">
      <dgm:prSet/>
      <dgm:spPr/>
      <dgm:t>
        <a:bodyPr/>
        <a:lstStyle/>
        <a:p>
          <a:endParaRPr lang="en-US"/>
        </a:p>
      </dgm:t>
    </dgm:pt>
    <dgm:pt modelId="{F7BA31C0-5EDF-4AE8-BA81-E3F8A21CBA43}" type="sibTrans" cxnId="{0C4C10B6-9B32-4CB0-BC6B-D5FAC75300DC}">
      <dgm:prSet/>
      <dgm:spPr/>
      <dgm:t>
        <a:bodyPr/>
        <a:lstStyle/>
        <a:p>
          <a:endParaRPr lang="en-US"/>
        </a:p>
      </dgm:t>
    </dgm:pt>
    <dgm:pt modelId="{BE7B8A40-684C-4386-8688-BC239466EBBF}">
      <dgm:prSet custT="1"/>
      <dgm:spPr/>
      <dgm:t>
        <a:bodyPr/>
        <a:lstStyle/>
        <a:p>
          <a:r>
            <a:rPr lang="en-US" sz="1000"/>
            <a:t>Hospitalization</a:t>
          </a:r>
        </a:p>
      </dgm:t>
    </dgm:pt>
    <dgm:pt modelId="{D72D459B-1407-47E0-8873-470A8F30BF4D}" type="parTrans" cxnId="{3696C131-3E63-4AD7-ABCA-6346CCDA1CD2}">
      <dgm:prSet/>
      <dgm:spPr/>
      <dgm:t>
        <a:bodyPr/>
        <a:lstStyle/>
        <a:p>
          <a:endParaRPr lang="en-US"/>
        </a:p>
      </dgm:t>
    </dgm:pt>
    <dgm:pt modelId="{CB3D93CF-F093-4E39-828B-F371E7B65F39}" type="sibTrans" cxnId="{3696C131-3E63-4AD7-ABCA-6346CCDA1CD2}">
      <dgm:prSet/>
      <dgm:spPr/>
      <dgm:t>
        <a:bodyPr/>
        <a:lstStyle/>
        <a:p>
          <a:endParaRPr lang="en-US"/>
        </a:p>
      </dgm:t>
    </dgm:pt>
    <dgm:pt modelId="{A2E94C60-5881-419A-BE21-953F2EFAC2EB}">
      <dgm:prSet custT="1"/>
      <dgm:spPr/>
      <dgm:t>
        <a:bodyPr/>
        <a:lstStyle/>
        <a:p>
          <a:r>
            <a:rPr lang="en-US" sz="1000"/>
            <a:t>Insurance</a:t>
          </a:r>
        </a:p>
      </dgm:t>
    </dgm:pt>
    <dgm:pt modelId="{223FF6F2-5857-4616-BDA7-36D8B87CA820}" type="parTrans" cxnId="{4442900D-0DEC-4BE7-8A23-D567D9EF8F5B}">
      <dgm:prSet/>
      <dgm:spPr/>
      <dgm:t>
        <a:bodyPr/>
        <a:lstStyle/>
        <a:p>
          <a:endParaRPr lang="en-US"/>
        </a:p>
      </dgm:t>
    </dgm:pt>
    <dgm:pt modelId="{BCFE8118-9D71-4DF5-8D53-C6FA21B980BD}" type="sibTrans" cxnId="{4442900D-0DEC-4BE7-8A23-D567D9EF8F5B}">
      <dgm:prSet/>
      <dgm:spPr/>
      <dgm:t>
        <a:bodyPr/>
        <a:lstStyle/>
        <a:p>
          <a:endParaRPr lang="en-US"/>
        </a:p>
      </dgm:t>
    </dgm:pt>
    <dgm:pt modelId="{0AD9D5E5-F999-47F4-913E-BAA51E6BF5D7}">
      <dgm:prSet custT="1"/>
      <dgm:spPr/>
      <dgm:t>
        <a:bodyPr/>
        <a:lstStyle/>
        <a:p>
          <a:r>
            <a:rPr lang="en-US" sz="1000"/>
            <a:t>Retirement </a:t>
          </a:r>
        </a:p>
        <a:p>
          <a:r>
            <a:rPr lang="en-US" sz="1000"/>
            <a:t>Benefits</a:t>
          </a:r>
        </a:p>
      </dgm:t>
    </dgm:pt>
    <dgm:pt modelId="{0E4297C6-1C67-41FE-9DEE-4F4EEE4B5CA9}" type="parTrans" cxnId="{67CED299-DFD6-4384-9022-398927FD9A08}">
      <dgm:prSet/>
      <dgm:spPr/>
      <dgm:t>
        <a:bodyPr/>
        <a:lstStyle/>
        <a:p>
          <a:endParaRPr lang="en-US"/>
        </a:p>
      </dgm:t>
    </dgm:pt>
    <dgm:pt modelId="{76E3CCEA-C138-443C-A474-71DD08B7C917}" type="sibTrans" cxnId="{67CED299-DFD6-4384-9022-398927FD9A08}">
      <dgm:prSet/>
      <dgm:spPr/>
      <dgm:t>
        <a:bodyPr/>
        <a:lstStyle/>
        <a:p>
          <a:endParaRPr lang="en-US"/>
        </a:p>
      </dgm:t>
    </dgm:pt>
    <dgm:pt modelId="{FB99B50F-8608-4AF8-A825-09A6EB442AD7}">
      <dgm:prSet custT="1"/>
      <dgm:spPr/>
      <dgm:t>
        <a:bodyPr/>
        <a:lstStyle/>
        <a:p>
          <a:r>
            <a:rPr lang="en-US" sz="1000"/>
            <a:t>Flexible Timings</a:t>
          </a:r>
        </a:p>
      </dgm:t>
    </dgm:pt>
    <dgm:pt modelId="{E514B820-17B8-43F0-A89C-06A6870BABF2}" type="parTrans" cxnId="{22B106FF-49CB-4B2B-AEC9-0C9541F9AF21}">
      <dgm:prSet/>
      <dgm:spPr/>
      <dgm:t>
        <a:bodyPr/>
        <a:lstStyle/>
        <a:p>
          <a:endParaRPr lang="en-US"/>
        </a:p>
      </dgm:t>
    </dgm:pt>
    <dgm:pt modelId="{9ED45D63-9548-4447-B5AD-148C1A89C51F}" type="sibTrans" cxnId="{22B106FF-49CB-4B2B-AEC9-0C9541F9AF21}">
      <dgm:prSet/>
      <dgm:spPr/>
      <dgm:t>
        <a:bodyPr/>
        <a:lstStyle/>
        <a:p>
          <a:endParaRPr lang="en-US"/>
        </a:p>
      </dgm:t>
    </dgm:pt>
    <dgm:pt modelId="{3353AB15-5289-49FC-872C-617CE2D6CA00}" type="pres">
      <dgm:prSet presAssocID="{F90F8732-69B5-47DD-86A7-697B8B48B2EB}" presName="hierChild1" presStyleCnt="0">
        <dgm:presLayoutVars>
          <dgm:orgChart val="1"/>
          <dgm:chPref val="1"/>
          <dgm:dir/>
          <dgm:animOne val="branch"/>
          <dgm:animLvl val="lvl"/>
          <dgm:resizeHandles/>
        </dgm:presLayoutVars>
      </dgm:prSet>
      <dgm:spPr/>
      <dgm:t>
        <a:bodyPr/>
        <a:lstStyle/>
        <a:p>
          <a:endParaRPr lang="en-US"/>
        </a:p>
      </dgm:t>
    </dgm:pt>
    <dgm:pt modelId="{94C71E96-79B0-4143-AACC-85601669070D}" type="pres">
      <dgm:prSet presAssocID="{BCC46420-84BA-43F2-AE2A-A31A7D82AD8E}" presName="hierRoot1" presStyleCnt="0">
        <dgm:presLayoutVars>
          <dgm:hierBranch val="init"/>
        </dgm:presLayoutVars>
      </dgm:prSet>
      <dgm:spPr/>
    </dgm:pt>
    <dgm:pt modelId="{95D670A8-5D01-4D51-AD2D-90D15A81F422}" type="pres">
      <dgm:prSet presAssocID="{BCC46420-84BA-43F2-AE2A-A31A7D82AD8E}" presName="rootComposite1" presStyleCnt="0"/>
      <dgm:spPr/>
    </dgm:pt>
    <dgm:pt modelId="{8B4F4CDA-4DE6-4E99-9D99-F7ADF5E24445}" type="pres">
      <dgm:prSet presAssocID="{BCC46420-84BA-43F2-AE2A-A31A7D82AD8E}" presName="rootText1" presStyleLbl="node0" presStyleIdx="0" presStyleCnt="1" custScaleX="132255">
        <dgm:presLayoutVars>
          <dgm:chPref val="3"/>
        </dgm:presLayoutVars>
      </dgm:prSet>
      <dgm:spPr/>
      <dgm:t>
        <a:bodyPr/>
        <a:lstStyle/>
        <a:p>
          <a:endParaRPr lang="en-US"/>
        </a:p>
      </dgm:t>
    </dgm:pt>
    <dgm:pt modelId="{E8A394BC-6160-4310-A44E-143136475E0F}" type="pres">
      <dgm:prSet presAssocID="{BCC46420-84BA-43F2-AE2A-A31A7D82AD8E}" presName="rootConnector1" presStyleLbl="node1" presStyleIdx="0" presStyleCnt="0"/>
      <dgm:spPr/>
      <dgm:t>
        <a:bodyPr/>
        <a:lstStyle/>
        <a:p>
          <a:endParaRPr lang="en-US"/>
        </a:p>
      </dgm:t>
    </dgm:pt>
    <dgm:pt modelId="{9C9FD433-75DD-42D9-AE53-6A9F94F08D0B}" type="pres">
      <dgm:prSet presAssocID="{BCC46420-84BA-43F2-AE2A-A31A7D82AD8E}" presName="hierChild2" presStyleCnt="0"/>
      <dgm:spPr/>
    </dgm:pt>
    <dgm:pt modelId="{66730EDC-B9F5-4510-A9AB-106CD44B3DB1}" type="pres">
      <dgm:prSet presAssocID="{52F9F167-BECD-4746-8E03-B9069AEA0015}" presName="Name37" presStyleLbl="parChTrans1D2" presStyleIdx="0" presStyleCnt="2"/>
      <dgm:spPr/>
      <dgm:t>
        <a:bodyPr/>
        <a:lstStyle/>
        <a:p>
          <a:endParaRPr lang="en-US"/>
        </a:p>
      </dgm:t>
    </dgm:pt>
    <dgm:pt modelId="{C39AF376-B8DB-4ECB-BF4F-099A8978FB0D}" type="pres">
      <dgm:prSet presAssocID="{EFBC4630-B611-426F-B44D-AC9B7DD9C616}" presName="hierRoot2" presStyleCnt="0">
        <dgm:presLayoutVars>
          <dgm:hierBranch val="init"/>
        </dgm:presLayoutVars>
      </dgm:prSet>
      <dgm:spPr/>
    </dgm:pt>
    <dgm:pt modelId="{A9FEA730-551E-4E31-8A9D-8FD7099514C8}" type="pres">
      <dgm:prSet presAssocID="{EFBC4630-B611-426F-B44D-AC9B7DD9C616}" presName="rootComposite" presStyleCnt="0"/>
      <dgm:spPr/>
    </dgm:pt>
    <dgm:pt modelId="{B23CC89A-A3F1-43A5-B880-9EFAEB14652E}" type="pres">
      <dgm:prSet presAssocID="{EFBC4630-B611-426F-B44D-AC9B7DD9C616}" presName="rootText" presStyleLbl="node2" presStyleIdx="0" presStyleCnt="2" custScaleX="214024" custLinFactX="-83894" custLinFactNeighborX="-100000" custLinFactNeighborY="62371">
        <dgm:presLayoutVars>
          <dgm:chPref val="3"/>
        </dgm:presLayoutVars>
      </dgm:prSet>
      <dgm:spPr/>
      <dgm:t>
        <a:bodyPr/>
        <a:lstStyle/>
        <a:p>
          <a:endParaRPr lang="en-US"/>
        </a:p>
      </dgm:t>
    </dgm:pt>
    <dgm:pt modelId="{CB0E0E54-F755-4BA1-970D-8FEB1866290D}" type="pres">
      <dgm:prSet presAssocID="{EFBC4630-B611-426F-B44D-AC9B7DD9C616}" presName="rootConnector" presStyleLbl="node2" presStyleIdx="0" presStyleCnt="2"/>
      <dgm:spPr/>
      <dgm:t>
        <a:bodyPr/>
        <a:lstStyle/>
        <a:p>
          <a:endParaRPr lang="en-US"/>
        </a:p>
      </dgm:t>
    </dgm:pt>
    <dgm:pt modelId="{01999F4A-985B-4C16-9EEB-16DBD6A9D540}" type="pres">
      <dgm:prSet presAssocID="{EFBC4630-B611-426F-B44D-AC9B7DD9C616}" presName="hierChild4" presStyleCnt="0"/>
      <dgm:spPr/>
    </dgm:pt>
    <dgm:pt modelId="{AD67EBAC-B5A9-4F3A-A5F5-9375413579D6}" type="pres">
      <dgm:prSet presAssocID="{A97CA576-2852-478A-9CDA-08B22046FAB8}" presName="Name37" presStyleLbl="parChTrans1D3" presStyleIdx="0" presStyleCnt="12"/>
      <dgm:spPr/>
      <dgm:t>
        <a:bodyPr/>
        <a:lstStyle/>
        <a:p>
          <a:endParaRPr lang="en-US"/>
        </a:p>
      </dgm:t>
    </dgm:pt>
    <dgm:pt modelId="{40536F90-7F50-47E3-B4B5-2549CB34199F}" type="pres">
      <dgm:prSet presAssocID="{B933176D-E3D3-43A8-8577-4995F80C82D9}" presName="hierRoot2" presStyleCnt="0">
        <dgm:presLayoutVars>
          <dgm:hierBranch val="init"/>
        </dgm:presLayoutVars>
      </dgm:prSet>
      <dgm:spPr/>
    </dgm:pt>
    <dgm:pt modelId="{32D95DAF-F860-4552-8614-6D47A6ECE028}" type="pres">
      <dgm:prSet presAssocID="{B933176D-E3D3-43A8-8577-4995F80C82D9}" presName="rootComposite" presStyleCnt="0"/>
      <dgm:spPr/>
    </dgm:pt>
    <dgm:pt modelId="{8E87136C-9F0B-4F7C-BD21-E893C41F6816}" type="pres">
      <dgm:prSet presAssocID="{B933176D-E3D3-43A8-8577-4995F80C82D9}" presName="rootText" presStyleLbl="node3" presStyleIdx="0" presStyleCnt="12" custScaleX="110000" custLinFactNeighborX="-97138" custLinFactNeighborY="37254">
        <dgm:presLayoutVars>
          <dgm:chPref val="3"/>
        </dgm:presLayoutVars>
      </dgm:prSet>
      <dgm:spPr/>
      <dgm:t>
        <a:bodyPr/>
        <a:lstStyle/>
        <a:p>
          <a:endParaRPr lang="en-US"/>
        </a:p>
      </dgm:t>
    </dgm:pt>
    <dgm:pt modelId="{6319A934-7F25-44FB-829E-57647FF0C253}" type="pres">
      <dgm:prSet presAssocID="{B933176D-E3D3-43A8-8577-4995F80C82D9}" presName="rootConnector" presStyleLbl="node3" presStyleIdx="0" presStyleCnt="12"/>
      <dgm:spPr/>
      <dgm:t>
        <a:bodyPr/>
        <a:lstStyle/>
        <a:p>
          <a:endParaRPr lang="en-US"/>
        </a:p>
      </dgm:t>
    </dgm:pt>
    <dgm:pt modelId="{C86BB6B3-A0B9-45C1-9B51-F2FC67B7B291}" type="pres">
      <dgm:prSet presAssocID="{B933176D-E3D3-43A8-8577-4995F80C82D9}" presName="hierChild4" presStyleCnt="0"/>
      <dgm:spPr/>
    </dgm:pt>
    <dgm:pt modelId="{462A7AAE-334E-4688-B399-AE3365D507F2}" type="pres">
      <dgm:prSet presAssocID="{B933176D-E3D3-43A8-8577-4995F80C82D9}" presName="hierChild5" presStyleCnt="0"/>
      <dgm:spPr/>
    </dgm:pt>
    <dgm:pt modelId="{DD3157E9-BC98-4BF3-B684-341A0430C2E2}" type="pres">
      <dgm:prSet presAssocID="{D7F313A2-D420-4E65-88A7-12F04A613827}" presName="Name37" presStyleLbl="parChTrans1D3" presStyleIdx="1" presStyleCnt="12"/>
      <dgm:spPr/>
      <dgm:t>
        <a:bodyPr/>
        <a:lstStyle/>
        <a:p>
          <a:endParaRPr lang="en-US"/>
        </a:p>
      </dgm:t>
    </dgm:pt>
    <dgm:pt modelId="{E13BCB56-8B77-4583-87DE-9767A4E4378C}" type="pres">
      <dgm:prSet presAssocID="{C6A19FE3-42DC-4584-A0D6-E90F1EFBB7A0}" presName="hierRoot2" presStyleCnt="0">
        <dgm:presLayoutVars>
          <dgm:hierBranch val="init"/>
        </dgm:presLayoutVars>
      </dgm:prSet>
      <dgm:spPr/>
    </dgm:pt>
    <dgm:pt modelId="{C19008B2-F51E-4BE2-817E-5DF6512BAC56}" type="pres">
      <dgm:prSet presAssocID="{C6A19FE3-42DC-4584-A0D6-E90F1EFBB7A0}" presName="rootComposite" presStyleCnt="0"/>
      <dgm:spPr/>
    </dgm:pt>
    <dgm:pt modelId="{DB1E1B66-9953-4C0D-B2F0-A7F326A33B49}" type="pres">
      <dgm:prSet presAssocID="{C6A19FE3-42DC-4584-A0D6-E90F1EFBB7A0}" presName="rootText" presStyleLbl="node3" presStyleIdx="1" presStyleCnt="12" custScaleX="110000" custLinFactNeighborX="-95707" custLinFactNeighborY="17206">
        <dgm:presLayoutVars>
          <dgm:chPref val="3"/>
        </dgm:presLayoutVars>
      </dgm:prSet>
      <dgm:spPr/>
      <dgm:t>
        <a:bodyPr/>
        <a:lstStyle/>
        <a:p>
          <a:endParaRPr lang="en-US"/>
        </a:p>
      </dgm:t>
    </dgm:pt>
    <dgm:pt modelId="{D6FDBFC6-25FD-4962-AB52-67A440187E57}" type="pres">
      <dgm:prSet presAssocID="{C6A19FE3-42DC-4584-A0D6-E90F1EFBB7A0}" presName="rootConnector" presStyleLbl="node3" presStyleIdx="1" presStyleCnt="12"/>
      <dgm:spPr/>
      <dgm:t>
        <a:bodyPr/>
        <a:lstStyle/>
        <a:p>
          <a:endParaRPr lang="en-US"/>
        </a:p>
      </dgm:t>
    </dgm:pt>
    <dgm:pt modelId="{7DCC83D2-F9F0-4116-9CD1-857BE6F7BFB2}" type="pres">
      <dgm:prSet presAssocID="{C6A19FE3-42DC-4584-A0D6-E90F1EFBB7A0}" presName="hierChild4" presStyleCnt="0"/>
      <dgm:spPr/>
    </dgm:pt>
    <dgm:pt modelId="{A8549410-8ADD-449D-8821-F76672ED6CAB}" type="pres">
      <dgm:prSet presAssocID="{C6A19FE3-42DC-4584-A0D6-E90F1EFBB7A0}" presName="hierChild5" presStyleCnt="0"/>
      <dgm:spPr/>
    </dgm:pt>
    <dgm:pt modelId="{AD918123-D6C5-4B19-A0DA-EE84E04EE67C}" type="pres">
      <dgm:prSet presAssocID="{686A5F7F-1BBB-4BA0-AB53-C4EED427A07E}" presName="Name37" presStyleLbl="parChTrans1D3" presStyleIdx="2" presStyleCnt="12"/>
      <dgm:spPr/>
      <dgm:t>
        <a:bodyPr/>
        <a:lstStyle/>
        <a:p>
          <a:endParaRPr lang="en-US"/>
        </a:p>
      </dgm:t>
    </dgm:pt>
    <dgm:pt modelId="{B46EB24E-C6CD-4CD5-9E5A-016B2E63C82C}" type="pres">
      <dgm:prSet presAssocID="{9626F906-C51F-4CF1-BC7B-E24E8AABBDF0}" presName="hierRoot2" presStyleCnt="0">
        <dgm:presLayoutVars>
          <dgm:hierBranch val="init"/>
        </dgm:presLayoutVars>
      </dgm:prSet>
      <dgm:spPr/>
    </dgm:pt>
    <dgm:pt modelId="{0D0BBC43-24F4-4BCD-9366-91DA7DF37B7A}" type="pres">
      <dgm:prSet presAssocID="{9626F906-C51F-4CF1-BC7B-E24E8AABBDF0}" presName="rootComposite" presStyleCnt="0"/>
      <dgm:spPr/>
    </dgm:pt>
    <dgm:pt modelId="{9336FFC2-4D5A-476A-87E0-9AE585AC4096}" type="pres">
      <dgm:prSet presAssocID="{9626F906-C51F-4CF1-BC7B-E24E8AABBDF0}" presName="rootText" presStyleLbl="node3" presStyleIdx="2" presStyleCnt="12" custScaleX="110000" custLinFactNeighborX="-95707" custLinFactNeighborY="15055">
        <dgm:presLayoutVars>
          <dgm:chPref val="3"/>
        </dgm:presLayoutVars>
      </dgm:prSet>
      <dgm:spPr/>
      <dgm:t>
        <a:bodyPr/>
        <a:lstStyle/>
        <a:p>
          <a:endParaRPr lang="en-US"/>
        </a:p>
      </dgm:t>
    </dgm:pt>
    <dgm:pt modelId="{12025570-9037-41F7-8829-9ED436FB4E62}" type="pres">
      <dgm:prSet presAssocID="{9626F906-C51F-4CF1-BC7B-E24E8AABBDF0}" presName="rootConnector" presStyleLbl="node3" presStyleIdx="2" presStyleCnt="12"/>
      <dgm:spPr/>
      <dgm:t>
        <a:bodyPr/>
        <a:lstStyle/>
        <a:p>
          <a:endParaRPr lang="en-US"/>
        </a:p>
      </dgm:t>
    </dgm:pt>
    <dgm:pt modelId="{F3D33BE8-B234-48C3-BCBF-4234F6DFBACC}" type="pres">
      <dgm:prSet presAssocID="{9626F906-C51F-4CF1-BC7B-E24E8AABBDF0}" presName="hierChild4" presStyleCnt="0"/>
      <dgm:spPr/>
    </dgm:pt>
    <dgm:pt modelId="{A97592DA-2105-4479-A96C-03B36535DA67}" type="pres">
      <dgm:prSet presAssocID="{9626F906-C51F-4CF1-BC7B-E24E8AABBDF0}" presName="hierChild5" presStyleCnt="0"/>
      <dgm:spPr/>
    </dgm:pt>
    <dgm:pt modelId="{B9C798CA-2315-43D9-9E06-5E755DE797D3}" type="pres">
      <dgm:prSet presAssocID="{2E948A83-A09E-4E8A-B7B5-6937C7FBA9C0}" presName="Name37" presStyleLbl="parChTrans1D3" presStyleIdx="3" presStyleCnt="12"/>
      <dgm:spPr/>
      <dgm:t>
        <a:bodyPr/>
        <a:lstStyle/>
        <a:p>
          <a:endParaRPr lang="en-US"/>
        </a:p>
      </dgm:t>
    </dgm:pt>
    <dgm:pt modelId="{FBBD8281-410E-4B7F-B015-592507251957}" type="pres">
      <dgm:prSet presAssocID="{D3759F42-EEDB-4724-9A2B-E4266BD9259E}" presName="hierRoot2" presStyleCnt="0">
        <dgm:presLayoutVars>
          <dgm:hierBranch val="init"/>
        </dgm:presLayoutVars>
      </dgm:prSet>
      <dgm:spPr/>
    </dgm:pt>
    <dgm:pt modelId="{A01DDB03-89AB-4983-844A-70E248173DB1}" type="pres">
      <dgm:prSet presAssocID="{D3759F42-EEDB-4724-9A2B-E4266BD9259E}" presName="rootComposite" presStyleCnt="0"/>
      <dgm:spPr/>
    </dgm:pt>
    <dgm:pt modelId="{A605EE78-B624-45C7-B2C3-90989EBA449E}" type="pres">
      <dgm:prSet presAssocID="{D3759F42-EEDB-4724-9A2B-E4266BD9259E}" presName="rootText" presStyleLbl="node3" presStyleIdx="3" presStyleCnt="12" custScaleX="110000" custLinFactNeighborX="-94632" custLinFactNeighborY="15055">
        <dgm:presLayoutVars>
          <dgm:chPref val="3"/>
        </dgm:presLayoutVars>
      </dgm:prSet>
      <dgm:spPr/>
      <dgm:t>
        <a:bodyPr/>
        <a:lstStyle/>
        <a:p>
          <a:endParaRPr lang="en-US"/>
        </a:p>
      </dgm:t>
    </dgm:pt>
    <dgm:pt modelId="{67D40985-164B-4D2C-916E-56F2F75A718B}" type="pres">
      <dgm:prSet presAssocID="{D3759F42-EEDB-4724-9A2B-E4266BD9259E}" presName="rootConnector" presStyleLbl="node3" presStyleIdx="3" presStyleCnt="12"/>
      <dgm:spPr/>
      <dgm:t>
        <a:bodyPr/>
        <a:lstStyle/>
        <a:p>
          <a:endParaRPr lang="en-US"/>
        </a:p>
      </dgm:t>
    </dgm:pt>
    <dgm:pt modelId="{1795FB34-0473-4B66-ABBA-D45DB88DD153}" type="pres">
      <dgm:prSet presAssocID="{D3759F42-EEDB-4724-9A2B-E4266BD9259E}" presName="hierChild4" presStyleCnt="0"/>
      <dgm:spPr/>
    </dgm:pt>
    <dgm:pt modelId="{1C33F443-9EFC-494F-9CA8-18090B98A98C}" type="pres">
      <dgm:prSet presAssocID="{D3759F42-EEDB-4724-9A2B-E4266BD9259E}" presName="hierChild5" presStyleCnt="0"/>
      <dgm:spPr/>
    </dgm:pt>
    <dgm:pt modelId="{0D239BA9-6B39-4DB8-8AF7-7E29316A0E88}" type="pres">
      <dgm:prSet presAssocID="{BF3673D8-515D-4732-A66B-7D2C16F4DA9D}" presName="Name37" presStyleLbl="parChTrans1D3" presStyleIdx="4" presStyleCnt="12"/>
      <dgm:spPr/>
      <dgm:t>
        <a:bodyPr/>
        <a:lstStyle/>
        <a:p>
          <a:endParaRPr lang="en-US"/>
        </a:p>
      </dgm:t>
    </dgm:pt>
    <dgm:pt modelId="{587CB62A-0CC0-4B95-8A2F-A5047D940AD8}" type="pres">
      <dgm:prSet presAssocID="{AF63B053-57E1-4492-9CA0-ABD5149A37C7}" presName="hierRoot2" presStyleCnt="0">
        <dgm:presLayoutVars>
          <dgm:hierBranch val="init"/>
        </dgm:presLayoutVars>
      </dgm:prSet>
      <dgm:spPr/>
    </dgm:pt>
    <dgm:pt modelId="{69589F0B-F930-4D73-9C7B-DF56F9F65E1F}" type="pres">
      <dgm:prSet presAssocID="{AF63B053-57E1-4492-9CA0-ABD5149A37C7}" presName="rootComposite" presStyleCnt="0"/>
      <dgm:spPr/>
    </dgm:pt>
    <dgm:pt modelId="{B8639590-65CD-41F8-B6C1-0E6DE1DE19DA}" type="pres">
      <dgm:prSet presAssocID="{AF63B053-57E1-4492-9CA0-ABD5149A37C7}" presName="rootText" presStyleLbl="node3" presStyleIdx="4" presStyleCnt="12" custScaleX="110000" custLinFactNeighborX="-96782" custLinFactNeighborY="15055">
        <dgm:presLayoutVars>
          <dgm:chPref val="3"/>
        </dgm:presLayoutVars>
      </dgm:prSet>
      <dgm:spPr/>
      <dgm:t>
        <a:bodyPr/>
        <a:lstStyle/>
        <a:p>
          <a:endParaRPr lang="en-US"/>
        </a:p>
      </dgm:t>
    </dgm:pt>
    <dgm:pt modelId="{37343532-2B7C-4842-A981-890EFD3B8183}" type="pres">
      <dgm:prSet presAssocID="{AF63B053-57E1-4492-9CA0-ABD5149A37C7}" presName="rootConnector" presStyleLbl="node3" presStyleIdx="4" presStyleCnt="12"/>
      <dgm:spPr/>
      <dgm:t>
        <a:bodyPr/>
        <a:lstStyle/>
        <a:p>
          <a:endParaRPr lang="en-US"/>
        </a:p>
      </dgm:t>
    </dgm:pt>
    <dgm:pt modelId="{980DDC6D-F9B3-4F0B-A644-8A9B1EE61717}" type="pres">
      <dgm:prSet presAssocID="{AF63B053-57E1-4492-9CA0-ABD5149A37C7}" presName="hierChild4" presStyleCnt="0"/>
      <dgm:spPr/>
    </dgm:pt>
    <dgm:pt modelId="{2708316A-0B80-4F53-8A9F-F5C75DB6DE09}" type="pres">
      <dgm:prSet presAssocID="{AF63B053-57E1-4492-9CA0-ABD5149A37C7}" presName="hierChild5" presStyleCnt="0"/>
      <dgm:spPr/>
    </dgm:pt>
    <dgm:pt modelId="{A5DF98EE-AC52-48E1-8705-B376A02EB2E3}" type="pres">
      <dgm:prSet presAssocID="{C0160FDD-3951-48B7-A78E-52F5650EC547}" presName="Name37" presStyleLbl="parChTrans1D3" presStyleIdx="5" presStyleCnt="12"/>
      <dgm:spPr/>
      <dgm:t>
        <a:bodyPr/>
        <a:lstStyle/>
        <a:p>
          <a:endParaRPr lang="en-US"/>
        </a:p>
      </dgm:t>
    </dgm:pt>
    <dgm:pt modelId="{17724AF8-6536-42A5-BE39-EFE79F855C67}" type="pres">
      <dgm:prSet presAssocID="{31721414-955A-4043-A023-5DA78ACD11B1}" presName="hierRoot2" presStyleCnt="0">
        <dgm:presLayoutVars>
          <dgm:hierBranch val="init"/>
        </dgm:presLayoutVars>
      </dgm:prSet>
      <dgm:spPr/>
    </dgm:pt>
    <dgm:pt modelId="{016B7696-EC96-41DD-BEF3-41815C58BD3A}" type="pres">
      <dgm:prSet presAssocID="{31721414-955A-4043-A023-5DA78ACD11B1}" presName="rootComposite" presStyleCnt="0"/>
      <dgm:spPr/>
    </dgm:pt>
    <dgm:pt modelId="{3DF1EA6B-3B23-4CEC-81E5-A95EC88376D2}" type="pres">
      <dgm:prSet presAssocID="{31721414-955A-4043-A023-5DA78ACD11B1}" presName="rootText" presStyleLbl="node3" presStyleIdx="5" presStyleCnt="12" custScaleX="110000" custLinFactNeighborX="-92481" custLinFactNeighborY="12904">
        <dgm:presLayoutVars>
          <dgm:chPref val="3"/>
        </dgm:presLayoutVars>
      </dgm:prSet>
      <dgm:spPr/>
      <dgm:t>
        <a:bodyPr/>
        <a:lstStyle/>
        <a:p>
          <a:endParaRPr lang="en-US"/>
        </a:p>
      </dgm:t>
    </dgm:pt>
    <dgm:pt modelId="{DDD3A7A7-9199-49BB-917D-9CFB1F9DEEB9}" type="pres">
      <dgm:prSet presAssocID="{31721414-955A-4043-A023-5DA78ACD11B1}" presName="rootConnector" presStyleLbl="node3" presStyleIdx="5" presStyleCnt="12"/>
      <dgm:spPr/>
      <dgm:t>
        <a:bodyPr/>
        <a:lstStyle/>
        <a:p>
          <a:endParaRPr lang="en-US"/>
        </a:p>
      </dgm:t>
    </dgm:pt>
    <dgm:pt modelId="{C76F5038-8E71-433A-8A9B-18D6FD006729}" type="pres">
      <dgm:prSet presAssocID="{31721414-955A-4043-A023-5DA78ACD11B1}" presName="hierChild4" presStyleCnt="0"/>
      <dgm:spPr/>
    </dgm:pt>
    <dgm:pt modelId="{E5862AB9-9230-4B83-B32C-9D76BB9F1D8B}" type="pres">
      <dgm:prSet presAssocID="{31721414-955A-4043-A023-5DA78ACD11B1}" presName="hierChild5" presStyleCnt="0"/>
      <dgm:spPr/>
    </dgm:pt>
    <dgm:pt modelId="{7D3B7587-60D1-4AC9-9F40-74D7D158A765}" type="pres">
      <dgm:prSet presAssocID="{CA5B01A2-E6EE-488F-BC2B-A1EDED15A7DE}" presName="Name37" presStyleLbl="parChTrans1D3" presStyleIdx="6" presStyleCnt="12"/>
      <dgm:spPr/>
      <dgm:t>
        <a:bodyPr/>
        <a:lstStyle/>
        <a:p>
          <a:endParaRPr lang="en-US"/>
        </a:p>
      </dgm:t>
    </dgm:pt>
    <dgm:pt modelId="{479CB579-B7D3-4F24-A6B7-BCAE575DBDA2}" type="pres">
      <dgm:prSet presAssocID="{F8C8D718-90DE-4521-A573-6B175EEF0DBC}" presName="hierRoot2" presStyleCnt="0">
        <dgm:presLayoutVars>
          <dgm:hierBranch val="init"/>
        </dgm:presLayoutVars>
      </dgm:prSet>
      <dgm:spPr/>
    </dgm:pt>
    <dgm:pt modelId="{789B4D78-B431-4321-BE96-CA002CEA5AAB}" type="pres">
      <dgm:prSet presAssocID="{F8C8D718-90DE-4521-A573-6B175EEF0DBC}" presName="rootComposite" presStyleCnt="0"/>
      <dgm:spPr/>
    </dgm:pt>
    <dgm:pt modelId="{BE367516-029F-44E4-AB84-FAAA2EC0D8F5}" type="pres">
      <dgm:prSet presAssocID="{F8C8D718-90DE-4521-A573-6B175EEF0DBC}" presName="rootText" presStyleLbl="node3" presStyleIdx="6" presStyleCnt="12" custScaleX="110000" custLinFactNeighborX="-96782" custLinFactNeighborY="333">
        <dgm:presLayoutVars>
          <dgm:chPref val="3"/>
        </dgm:presLayoutVars>
      </dgm:prSet>
      <dgm:spPr/>
      <dgm:t>
        <a:bodyPr/>
        <a:lstStyle/>
        <a:p>
          <a:endParaRPr lang="en-US"/>
        </a:p>
      </dgm:t>
    </dgm:pt>
    <dgm:pt modelId="{6403F598-4308-4C08-81B3-EEF9698E457E}" type="pres">
      <dgm:prSet presAssocID="{F8C8D718-90DE-4521-A573-6B175EEF0DBC}" presName="rootConnector" presStyleLbl="node3" presStyleIdx="6" presStyleCnt="12"/>
      <dgm:spPr/>
      <dgm:t>
        <a:bodyPr/>
        <a:lstStyle/>
        <a:p>
          <a:endParaRPr lang="en-US"/>
        </a:p>
      </dgm:t>
    </dgm:pt>
    <dgm:pt modelId="{7A3E3D1B-9FE6-4D61-A206-19D344DDD2F4}" type="pres">
      <dgm:prSet presAssocID="{F8C8D718-90DE-4521-A573-6B175EEF0DBC}" presName="hierChild4" presStyleCnt="0"/>
      <dgm:spPr/>
    </dgm:pt>
    <dgm:pt modelId="{796B9023-60D2-45F3-A98F-7BBE32C2C152}" type="pres">
      <dgm:prSet presAssocID="{F8C8D718-90DE-4521-A573-6B175EEF0DBC}" presName="hierChild5" presStyleCnt="0"/>
      <dgm:spPr/>
    </dgm:pt>
    <dgm:pt modelId="{BDE3AD93-0B9D-49C5-B49A-2311E20F2E57}" type="pres">
      <dgm:prSet presAssocID="{EFBC4630-B611-426F-B44D-AC9B7DD9C616}" presName="hierChild5" presStyleCnt="0"/>
      <dgm:spPr/>
    </dgm:pt>
    <dgm:pt modelId="{0A8C621B-4F5F-41BD-AD8A-9AE9AE8E5525}" type="pres">
      <dgm:prSet presAssocID="{86B5CC35-0E0F-4BD5-9B7B-3B70CF00FEB5}" presName="Name37" presStyleLbl="parChTrans1D2" presStyleIdx="1" presStyleCnt="2"/>
      <dgm:spPr/>
      <dgm:t>
        <a:bodyPr/>
        <a:lstStyle/>
        <a:p>
          <a:endParaRPr lang="en-US"/>
        </a:p>
      </dgm:t>
    </dgm:pt>
    <dgm:pt modelId="{407D6B0A-DA12-4F2B-992E-FCD1022EA01D}" type="pres">
      <dgm:prSet presAssocID="{0ECE8F93-F838-4350-A79E-D78BA30F5D32}" presName="hierRoot2" presStyleCnt="0">
        <dgm:presLayoutVars>
          <dgm:hierBranch val="init"/>
        </dgm:presLayoutVars>
      </dgm:prSet>
      <dgm:spPr/>
    </dgm:pt>
    <dgm:pt modelId="{9367802F-DB63-4424-90CA-BAD311F2E837}" type="pres">
      <dgm:prSet presAssocID="{0ECE8F93-F838-4350-A79E-D78BA30F5D32}" presName="rootComposite" presStyleCnt="0"/>
      <dgm:spPr/>
    </dgm:pt>
    <dgm:pt modelId="{CF2CC698-9C6D-41ED-B982-65DB65AEF511}" type="pres">
      <dgm:prSet presAssocID="{0ECE8F93-F838-4350-A79E-D78BA30F5D32}" presName="rootText" presStyleLbl="node2" presStyleIdx="1" presStyleCnt="2" custScaleX="226205" custLinFactX="77434" custLinFactNeighborX="100000" custLinFactNeighborY="64518">
        <dgm:presLayoutVars>
          <dgm:chPref val="3"/>
        </dgm:presLayoutVars>
      </dgm:prSet>
      <dgm:spPr/>
      <dgm:t>
        <a:bodyPr/>
        <a:lstStyle/>
        <a:p>
          <a:endParaRPr lang="en-US"/>
        </a:p>
      </dgm:t>
    </dgm:pt>
    <dgm:pt modelId="{68AFE279-9149-469E-9374-C860E56EFC18}" type="pres">
      <dgm:prSet presAssocID="{0ECE8F93-F838-4350-A79E-D78BA30F5D32}" presName="rootConnector" presStyleLbl="node2" presStyleIdx="1" presStyleCnt="2"/>
      <dgm:spPr/>
      <dgm:t>
        <a:bodyPr/>
        <a:lstStyle/>
        <a:p>
          <a:endParaRPr lang="en-US"/>
        </a:p>
      </dgm:t>
    </dgm:pt>
    <dgm:pt modelId="{EA1B6759-DDB9-40C7-9206-CF2D581B0C03}" type="pres">
      <dgm:prSet presAssocID="{0ECE8F93-F838-4350-A79E-D78BA30F5D32}" presName="hierChild4" presStyleCnt="0"/>
      <dgm:spPr/>
    </dgm:pt>
    <dgm:pt modelId="{EF4CBC0B-6510-4931-A23C-E0BC0B4D8BE1}" type="pres">
      <dgm:prSet presAssocID="{1CC07561-F89A-4E94-A3CF-6891311B3F09}" presName="Name37" presStyleLbl="parChTrans1D3" presStyleIdx="7" presStyleCnt="12"/>
      <dgm:spPr/>
      <dgm:t>
        <a:bodyPr/>
        <a:lstStyle/>
        <a:p>
          <a:endParaRPr lang="en-US"/>
        </a:p>
      </dgm:t>
    </dgm:pt>
    <dgm:pt modelId="{FD264C25-2CA7-42D6-9772-5C6DD2E4A132}" type="pres">
      <dgm:prSet presAssocID="{B4834AC1-D387-4A3A-B34E-B24134B50CD6}" presName="hierRoot2" presStyleCnt="0">
        <dgm:presLayoutVars>
          <dgm:hierBranch val="init"/>
        </dgm:presLayoutVars>
      </dgm:prSet>
      <dgm:spPr/>
    </dgm:pt>
    <dgm:pt modelId="{0BD0307A-E033-43F4-857F-DE07D8695D4C}" type="pres">
      <dgm:prSet presAssocID="{B4834AC1-D387-4A3A-B34E-B24134B50CD6}" presName="rootComposite" presStyleCnt="0"/>
      <dgm:spPr/>
    </dgm:pt>
    <dgm:pt modelId="{E12D0891-C821-4561-8894-F9B37054DC34}" type="pres">
      <dgm:prSet presAssocID="{B4834AC1-D387-4A3A-B34E-B24134B50CD6}" presName="rootText" presStyleLbl="node3" presStyleIdx="7" presStyleCnt="12">
        <dgm:presLayoutVars>
          <dgm:chPref val="3"/>
        </dgm:presLayoutVars>
      </dgm:prSet>
      <dgm:spPr/>
      <dgm:t>
        <a:bodyPr/>
        <a:lstStyle/>
        <a:p>
          <a:endParaRPr lang="en-US"/>
        </a:p>
      </dgm:t>
    </dgm:pt>
    <dgm:pt modelId="{A5781335-2212-43DE-96E7-82DA2D84C0B6}" type="pres">
      <dgm:prSet presAssocID="{B4834AC1-D387-4A3A-B34E-B24134B50CD6}" presName="rootConnector" presStyleLbl="node3" presStyleIdx="7" presStyleCnt="12"/>
      <dgm:spPr/>
      <dgm:t>
        <a:bodyPr/>
        <a:lstStyle/>
        <a:p>
          <a:endParaRPr lang="en-US"/>
        </a:p>
      </dgm:t>
    </dgm:pt>
    <dgm:pt modelId="{4A160D55-7B0D-4965-90D7-C5FEC4835B50}" type="pres">
      <dgm:prSet presAssocID="{B4834AC1-D387-4A3A-B34E-B24134B50CD6}" presName="hierChild4" presStyleCnt="0"/>
      <dgm:spPr/>
    </dgm:pt>
    <dgm:pt modelId="{7A98FF45-90BE-4841-AD85-DBD441F593DE}" type="pres">
      <dgm:prSet presAssocID="{B4834AC1-D387-4A3A-B34E-B24134B50CD6}" presName="hierChild5" presStyleCnt="0"/>
      <dgm:spPr/>
    </dgm:pt>
    <dgm:pt modelId="{ABA218D6-C12D-4E9C-B334-BF2278AAE208}" type="pres">
      <dgm:prSet presAssocID="{D72D459B-1407-47E0-8873-470A8F30BF4D}" presName="Name37" presStyleLbl="parChTrans1D3" presStyleIdx="8" presStyleCnt="12"/>
      <dgm:spPr/>
      <dgm:t>
        <a:bodyPr/>
        <a:lstStyle/>
        <a:p>
          <a:endParaRPr lang="en-US"/>
        </a:p>
      </dgm:t>
    </dgm:pt>
    <dgm:pt modelId="{F646E395-368D-4CF8-9924-739C895C206D}" type="pres">
      <dgm:prSet presAssocID="{BE7B8A40-684C-4386-8688-BC239466EBBF}" presName="hierRoot2" presStyleCnt="0">
        <dgm:presLayoutVars>
          <dgm:hierBranch val="init"/>
        </dgm:presLayoutVars>
      </dgm:prSet>
      <dgm:spPr/>
    </dgm:pt>
    <dgm:pt modelId="{7C3EB6E7-78AD-4D7F-B6D2-1CDF7F2366E3}" type="pres">
      <dgm:prSet presAssocID="{BE7B8A40-684C-4386-8688-BC239466EBBF}" presName="rootComposite" presStyleCnt="0"/>
      <dgm:spPr/>
    </dgm:pt>
    <dgm:pt modelId="{0A04A9CD-CD2D-4A65-ACC8-10F4DEB90003}" type="pres">
      <dgm:prSet presAssocID="{BE7B8A40-684C-4386-8688-BC239466EBBF}" presName="rootText" presStyleLbl="node3" presStyleIdx="8" presStyleCnt="12" custScaleX="137210">
        <dgm:presLayoutVars>
          <dgm:chPref val="3"/>
        </dgm:presLayoutVars>
      </dgm:prSet>
      <dgm:spPr/>
      <dgm:t>
        <a:bodyPr/>
        <a:lstStyle/>
        <a:p>
          <a:endParaRPr lang="en-US"/>
        </a:p>
      </dgm:t>
    </dgm:pt>
    <dgm:pt modelId="{A89DA0BA-3869-4A2F-9F97-A5240745EC3F}" type="pres">
      <dgm:prSet presAssocID="{BE7B8A40-684C-4386-8688-BC239466EBBF}" presName="rootConnector" presStyleLbl="node3" presStyleIdx="8" presStyleCnt="12"/>
      <dgm:spPr/>
      <dgm:t>
        <a:bodyPr/>
        <a:lstStyle/>
        <a:p>
          <a:endParaRPr lang="en-US"/>
        </a:p>
      </dgm:t>
    </dgm:pt>
    <dgm:pt modelId="{2D60F4FD-CB08-4D6B-8D4B-8CC371C02A82}" type="pres">
      <dgm:prSet presAssocID="{BE7B8A40-684C-4386-8688-BC239466EBBF}" presName="hierChild4" presStyleCnt="0"/>
      <dgm:spPr/>
    </dgm:pt>
    <dgm:pt modelId="{7FD03ADB-6F55-42ED-A422-CCF2583A6123}" type="pres">
      <dgm:prSet presAssocID="{BE7B8A40-684C-4386-8688-BC239466EBBF}" presName="hierChild5" presStyleCnt="0"/>
      <dgm:spPr/>
    </dgm:pt>
    <dgm:pt modelId="{03BF9707-A63F-460F-8F03-A68D2C877A68}" type="pres">
      <dgm:prSet presAssocID="{223FF6F2-5857-4616-BDA7-36D8B87CA820}" presName="Name37" presStyleLbl="parChTrans1D3" presStyleIdx="9" presStyleCnt="12"/>
      <dgm:spPr/>
      <dgm:t>
        <a:bodyPr/>
        <a:lstStyle/>
        <a:p>
          <a:endParaRPr lang="en-US"/>
        </a:p>
      </dgm:t>
    </dgm:pt>
    <dgm:pt modelId="{F1D45CDB-B2EB-43B3-B896-BA9A5B73F463}" type="pres">
      <dgm:prSet presAssocID="{A2E94C60-5881-419A-BE21-953F2EFAC2EB}" presName="hierRoot2" presStyleCnt="0">
        <dgm:presLayoutVars>
          <dgm:hierBranch val="init"/>
        </dgm:presLayoutVars>
      </dgm:prSet>
      <dgm:spPr/>
    </dgm:pt>
    <dgm:pt modelId="{F6F36C3A-0982-4E26-A92C-4E11A55EB4CE}" type="pres">
      <dgm:prSet presAssocID="{A2E94C60-5881-419A-BE21-953F2EFAC2EB}" presName="rootComposite" presStyleCnt="0"/>
      <dgm:spPr/>
    </dgm:pt>
    <dgm:pt modelId="{B286F4B7-E2E7-4059-A3B3-BB4035CE91B9}" type="pres">
      <dgm:prSet presAssocID="{A2E94C60-5881-419A-BE21-953F2EFAC2EB}" presName="rootText" presStyleLbl="node3" presStyleIdx="9" presStyleCnt="12">
        <dgm:presLayoutVars>
          <dgm:chPref val="3"/>
        </dgm:presLayoutVars>
      </dgm:prSet>
      <dgm:spPr/>
      <dgm:t>
        <a:bodyPr/>
        <a:lstStyle/>
        <a:p>
          <a:endParaRPr lang="en-US"/>
        </a:p>
      </dgm:t>
    </dgm:pt>
    <dgm:pt modelId="{8D928C0E-1B0C-43C2-83A3-9436F7630326}" type="pres">
      <dgm:prSet presAssocID="{A2E94C60-5881-419A-BE21-953F2EFAC2EB}" presName="rootConnector" presStyleLbl="node3" presStyleIdx="9" presStyleCnt="12"/>
      <dgm:spPr/>
      <dgm:t>
        <a:bodyPr/>
        <a:lstStyle/>
        <a:p>
          <a:endParaRPr lang="en-US"/>
        </a:p>
      </dgm:t>
    </dgm:pt>
    <dgm:pt modelId="{553BBF19-A19E-424E-8610-E7A794D355BF}" type="pres">
      <dgm:prSet presAssocID="{A2E94C60-5881-419A-BE21-953F2EFAC2EB}" presName="hierChild4" presStyleCnt="0"/>
      <dgm:spPr/>
    </dgm:pt>
    <dgm:pt modelId="{3EF01945-BD96-4589-BD70-8A5ADCD117F8}" type="pres">
      <dgm:prSet presAssocID="{A2E94C60-5881-419A-BE21-953F2EFAC2EB}" presName="hierChild5" presStyleCnt="0"/>
      <dgm:spPr/>
    </dgm:pt>
    <dgm:pt modelId="{859748E5-178D-4E64-8D39-F9D99ACDF741}" type="pres">
      <dgm:prSet presAssocID="{0E4297C6-1C67-41FE-9DEE-4F4EEE4B5CA9}" presName="Name37" presStyleLbl="parChTrans1D3" presStyleIdx="10" presStyleCnt="12"/>
      <dgm:spPr/>
      <dgm:t>
        <a:bodyPr/>
        <a:lstStyle/>
        <a:p>
          <a:endParaRPr lang="en-US"/>
        </a:p>
      </dgm:t>
    </dgm:pt>
    <dgm:pt modelId="{359EB4B6-76A3-4F08-AEE9-F08FF1EFD0D8}" type="pres">
      <dgm:prSet presAssocID="{0AD9D5E5-F999-47F4-913E-BAA51E6BF5D7}" presName="hierRoot2" presStyleCnt="0">
        <dgm:presLayoutVars>
          <dgm:hierBranch val="init"/>
        </dgm:presLayoutVars>
      </dgm:prSet>
      <dgm:spPr/>
    </dgm:pt>
    <dgm:pt modelId="{A23EECCE-205B-4789-8E12-CEFBC1186F15}" type="pres">
      <dgm:prSet presAssocID="{0AD9D5E5-F999-47F4-913E-BAA51E6BF5D7}" presName="rootComposite" presStyleCnt="0"/>
      <dgm:spPr/>
    </dgm:pt>
    <dgm:pt modelId="{DAFF89A3-9161-4B3A-928E-4A373681F68E}" type="pres">
      <dgm:prSet presAssocID="{0AD9D5E5-F999-47F4-913E-BAA51E6BF5D7}" presName="rootText" presStyleLbl="node3" presStyleIdx="10" presStyleCnt="12">
        <dgm:presLayoutVars>
          <dgm:chPref val="3"/>
        </dgm:presLayoutVars>
      </dgm:prSet>
      <dgm:spPr/>
      <dgm:t>
        <a:bodyPr/>
        <a:lstStyle/>
        <a:p>
          <a:endParaRPr lang="en-US"/>
        </a:p>
      </dgm:t>
    </dgm:pt>
    <dgm:pt modelId="{FF47C186-0B03-40A0-B46A-053EC8B1419B}" type="pres">
      <dgm:prSet presAssocID="{0AD9D5E5-F999-47F4-913E-BAA51E6BF5D7}" presName="rootConnector" presStyleLbl="node3" presStyleIdx="10" presStyleCnt="12"/>
      <dgm:spPr/>
      <dgm:t>
        <a:bodyPr/>
        <a:lstStyle/>
        <a:p>
          <a:endParaRPr lang="en-US"/>
        </a:p>
      </dgm:t>
    </dgm:pt>
    <dgm:pt modelId="{416D20A0-82C7-43C2-8EDA-FE190A53DDCE}" type="pres">
      <dgm:prSet presAssocID="{0AD9D5E5-F999-47F4-913E-BAA51E6BF5D7}" presName="hierChild4" presStyleCnt="0"/>
      <dgm:spPr/>
    </dgm:pt>
    <dgm:pt modelId="{CE0B166F-07B4-4175-8327-D6A23A328542}" type="pres">
      <dgm:prSet presAssocID="{0AD9D5E5-F999-47F4-913E-BAA51E6BF5D7}" presName="hierChild5" presStyleCnt="0"/>
      <dgm:spPr/>
    </dgm:pt>
    <dgm:pt modelId="{F1B4C0BD-9346-4065-B6FD-1314B30C54A7}" type="pres">
      <dgm:prSet presAssocID="{E514B820-17B8-43F0-A89C-06A6870BABF2}" presName="Name37" presStyleLbl="parChTrans1D3" presStyleIdx="11" presStyleCnt="12"/>
      <dgm:spPr/>
      <dgm:t>
        <a:bodyPr/>
        <a:lstStyle/>
        <a:p>
          <a:endParaRPr lang="en-US"/>
        </a:p>
      </dgm:t>
    </dgm:pt>
    <dgm:pt modelId="{D01633EF-9874-429B-A12C-51184A4F6616}" type="pres">
      <dgm:prSet presAssocID="{FB99B50F-8608-4AF8-A825-09A6EB442AD7}" presName="hierRoot2" presStyleCnt="0">
        <dgm:presLayoutVars>
          <dgm:hierBranch val="init"/>
        </dgm:presLayoutVars>
      </dgm:prSet>
      <dgm:spPr/>
    </dgm:pt>
    <dgm:pt modelId="{572AD8DC-AB3B-41C2-860D-CFFEDB4AF8D2}" type="pres">
      <dgm:prSet presAssocID="{FB99B50F-8608-4AF8-A825-09A6EB442AD7}" presName="rootComposite" presStyleCnt="0"/>
      <dgm:spPr/>
    </dgm:pt>
    <dgm:pt modelId="{7205F328-4D74-4699-8F3D-52040257E209}" type="pres">
      <dgm:prSet presAssocID="{FB99B50F-8608-4AF8-A825-09A6EB442AD7}" presName="rootText" presStyleLbl="node3" presStyleIdx="11" presStyleCnt="12">
        <dgm:presLayoutVars>
          <dgm:chPref val="3"/>
        </dgm:presLayoutVars>
      </dgm:prSet>
      <dgm:spPr/>
      <dgm:t>
        <a:bodyPr/>
        <a:lstStyle/>
        <a:p>
          <a:endParaRPr lang="en-US"/>
        </a:p>
      </dgm:t>
    </dgm:pt>
    <dgm:pt modelId="{9694F0AB-9C9C-4F64-95F2-09DE012DE1BA}" type="pres">
      <dgm:prSet presAssocID="{FB99B50F-8608-4AF8-A825-09A6EB442AD7}" presName="rootConnector" presStyleLbl="node3" presStyleIdx="11" presStyleCnt="12"/>
      <dgm:spPr/>
      <dgm:t>
        <a:bodyPr/>
        <a:lstStyle/>
        <a:p>
          <a:endParaRPr lang="en-US"/>
        </a:p>
      </dgm:t>
    </dgm:pt>
    <dgm:pt modelId="{C6496DF0-2799-41CB-987D-0CA32EA75186}" type="pres">
      <dgm:prSet presAssocID="{FB99B50F-8608-4AF8-A825-09A6EB442AD7}" presName="hierChild4" presStyleCnt="0"/>
      <dgm:spPr/>
    </dgm:pt>
    <dgm:pt modelId="{982D40D2-0AC3-4B2B-B2FE-9B9394980DAA}" type="pres">
      <dgm:prSet presAssocID="{FB99B50F-8608-4AF8-A825-09A6EB442AD7}" presName="hierChild5" presStyleCnt="0"/>
      <dgm:spPr/>
    </dgm:pt>
    <dgm:pt modelId="{8FD1DE88-415D-407E-BE85-C9AD980024F4}" type="pres">
      <dgm:prSet presAssocID="{0ECE8F93-F838-4350-A79E-D78BA30F5D32}" presName="hierChild5" presStyleCnt="0"/>
      <dgm:spPr/>
    </dgm:pt>
    <dgm:pt modelId="{3D68BAA5-6F92-49CC-BF1C-15FD0F649D3B}" type="pres">
      <dgm:prSet presAssocID="{BCC46420-84BA-43F2-AE2A-A31A7D82AD8E}" presName="hierChild3" presStyleCnt="0"/>
      <dgm:spPr/>
    </dgm:pt>
  </dgm:ptLst>
  <dgm:cxnLst>
    <dgm:cxn modelId="{65228BE0-71AE-4FFE-AEAC-DDD07F847947}" srcId="{BCC46420-84BA-43F2-AE2A-A31A7D82AD8E}" destId="{EFBC4630-B611-426F-B44D-AC9B7DD9C616}" srcOrd="0" destOrd="0" parTransId="{52F9F167-BECD-4746-8E03-B9069AEA0015}" sibTransId="{251E9A73-F3BD-4BB4-AC79-FA91E6FDA3FE}"/>
    <dgm:cxn modelId="{28E053A7-23F6-4F5B-81F5-30E1D9F414B5}" type="presOf" srcId="{2E948A83-A09E-4E8A-B7B5-6937C7FBA9C0}" destId="{B9C798CA-2315-43D9-9E06-5E755DE797D3}" srcOrd="0" destOrd="0" presId="urn:microsoft.com/office/officeart/2005/8/layout/orgChart1"/>
    <dgm:cxn modelId="{4442900D-0DEC-4BE7-8A23-D567D9EF8F5B}" srcId="{0ECE8F93-F838-4350-A79E-D78BA30F5D32}" destId="{A2E94C60-5881-419A-BE21-953F2EFAC2EB}" srcOrd="2" destOrd="0" parTransId="{223FF6F2-5857-4616-BDA7-36D8B87CA820}" sibTransId="{BCFE8118-9D71-4DF5-8D53-C6FA21B980BD}"/>
    <dgm:cxn modelId="{319FB38C-5AB9-4A5A-A2F0-E3066A7F7E82}" type="presOf" srcId="{F8C8D718-90DE-4521-A573-6B175EEF0DBC}" destId="{BE367516-029F-44E4-AB84-FAAA2EC0D8F5}" srcOrd="0" destOrd="0" presId="urn:microsoft.com/office/officeart/2005/8/layout/orgChart1"/>
    <dgm:cxn modelId="{06391679-3FE0-4B6E-A6AA-EF888C3C4841}" type="presOf" srcId="{C6A19FE3-42DC-4584-A0D6-E90F1EFBB7A0}" destId="{DB1E1B66-9953-4C0D-B2F0-A7F326A33B49}" srcOrd="0" destOrd="0" presId="urn:microsoft.com/office/officeart/2005/8/layout/orgChart1"/>
    <dgm:cxn modelId="{3C1B75AD-1F1D-45A7-A41A-FBBBA2B54CD1}" type="presOf" srcId="{52F9F167-BECD-4746-8E03-B9069AEA0015}" destId="{66730EDC-B9F5-4510-A9AB-106CD44B3DB1}" srcOrd="0" destOrd="0" presId="urn:microsoft.com/office/officeart/2005/8/layout/orgChart1"/>
    <dgm:cxn modelId="{A89B62EE-96A4-43A3-A676-6436CADE8D08}" srcId="{EFBC4630-B611-426F-B44D-AC9B7DD9C616}" destId="{B933176D-E3D3-43A8-8577-4995F80C82D9}" srcOrd="0" destOrd="0" parTransId="{A97CA576-2852-478A-9CDA-08B22046FAB8}" sibTransId="{86DBBD5F-2B74-4436-BB78-32B795C092DA}"/>
    <dgm:cxn modelId="{D5559AA9-3972-4E01-AE4E-FB15E294C60D}" type="presOf" srcId="{F8C8D718-90DE-4521-A573-6B175EEF0DBC}" destId="{6403F598-4308-4C08-81B3-EEF9698E457E}" srcOrd="1" destOrd="0" presId="urn:microsoft.com/office/officeart/2005/8/layout/orgChart1"/>
    <dgm:cxn modelId="{78C1427C-C5C0-4C59-94C0-6547F08B2C3D}" type="presOf" srcId="{D3759F42-EEDB-4724-9A2B-E4266BD9259E}" destId="{A605EE78-B624-45C7-B2C3-90989EBA449E}" srcOrd="0" destOrd="0" presId="urn:microsoft.com/office/officeart/2005/8/layout/orgChart1"/>
    <dgm:cxn modelId="{B02BEFD0-9EF6-4117-AAE4-DED4AED81104}" type="presOf" srcId="{D3759F42-EEDB-4724-9A2B-E4266BD9259E}" destId="{67D40985-164B-4D2C-916E-56F2F75A718B}" srcOrd="1" destOrd="0" presId="urn:microsoft.com/office/officeart/2005/8/layout/orgChart1"/>
    <dgm:cxn modelId="{5A17A9F1-0029-4CD0-829A-FA00FDEFF3AA}" type="presOf" srcId="{B4834AC1-D387-4A3A-B34E-B24134B50CD6}" destId="{A5781335-2212-43DE-96E7-82DA2D84C0B6}" srcOrd="1" destOrd="0" presId="urn:microsoft.com/office/officeart/2005/8/layout/orgChart1"/>
    <dgm:cxn modelId="{A557C796-A806-4650-97F5-08894D255605}" type="presOf" srcId="{C6A19FE3-42DC-4584-A0D6-E90F1EFBB7A0}" destId="{D6FDBFC6-25FD-4962-AB52-67A440187E57}" srcOrd="1" destOrd="0" presId="urn:microsoft.com/office/officeart/2005/8/layout/orgChart1"/>
    <dgm:cxn modelId="{0C4C10B6-9B32-4CB0-BC6B-D5FAC75300DC}" srcId="{0ECE8F93-F838-4350-A79E-D78BA30F5D32}" destId="{B4834AC1-D387-4A3A-B34E-B24134B50CD6}" srcOrd="0" destOrd="0" parTransId="{1CC07561-F89A-4E94-A3CF-6891311B3F09}" sibTransId="{F7BA31C0-5EDF-4AE8-BA81-E3F8A21CBA43}"/>
    <dgm:cxn modelId="{CD350D27-A2CD-4C81-B061-C23BCEB7E4A6}" type="presOf" srcId="{A2E94C60-5881-419A-BE21-953F2EFAC2EB}" destId="{8D928C0E-1B0C-43C2-83A3-9436F7630326}" srcOrd="1" destOrd="0" presId="urn:microsoft.com/office/officeart/2005/8/layout/orgChart1"/>
    <dgm:cxn modelId="{00F988FC-28E3-4C8F-BA28-9D708E66D1D0}" type="presOf" srcId="{BF3673D8-515D-4732-A66B-7D2C16F4DA9D}" destId="{0D239BA9-6B39-4DB8-8AF7-7E29316A0E88}" srcOrd="0" destOrd="0" presId="urn:microsoft.com/office/officeart/2005/8/layout/orgChart1"/>
    <dgm:cxn modelId="{5EE77738-7DAD-471D-A9ED-C6DB8076FBFA}" srcId="{BCC46420-84BA-43F2-AE2A-A31A7D82AD8E}" destId="{0ECE8F93-F838-4350-A79E-D78BA30F5D32}" srcOrd="1" destOrd="0" parTransId="{86B5CC35-0E0F-4BD5-9B7B-3B70CF00FEB5}" sibTransId="{F7711CD1-3162-4CE1-AE63-4C8E269E7F9D}"/>
    <dgm:cxn modelId="{98D6C40E-35D0-49A7-B914-18251936CB3C}" type="presOf" srcId="{AF63B053-57E1-4492-9CA0-ABD5149A37C7}" destId="{37343532-2B7C-4842-A981-890EFD3B8183}" srcOrd="1" destOrd="0" presId="urn:microsoft.com/office/officeart/2005/8/layout/orgChart1"/>
    <dgm:cxn modelId="{BA13E997-E748-4072-B40D-754D14CC9543}" srcId="{F90F8732-69B5-47DD-86A7-697B8B48B2EB}" destId="{BCC46420-84BA-43F2-AE2A-A31A7D82AD8E}" srcOrd="0" destOrd="0" parTransId="{C1280C41-DD22-49C0-B827-D4009B9CE190}" sibTransId="{35451CCB-A4A9-4485-AB86-684435C1F9DF}"/>
    <dgm:cxn modelId="{0F84C1BE-C2DF-43DC-BE61-CE4F175EFD5C}" type="presOf" srcId="{FB99B50F-8608-4AF8-A825-09A6EB442AD7}" destId="{7205F328-4D74-4699-8F3D-52040257E209}" srcOrd="0" destOrd="0" presId="urn:microsoft.com/office/officeart/2005/8/layout/orgChart1"/>
    <dgm:cxn modelId="{7C117274-EEF8-48E3-9323-16BD1D49CCD6}" type="presOf" srcId="{B4834AC1-D387-4A3A-B34E-B24134B50CD6}" destId="{E12D0891-C821-4561-8894-F9B37054DC34}" srcOrd="0" destOrd="0" presId="urn:microsoft.com/office/officeart/2005/8/layout/orgChart1"/>
    <dgm:cxn modelId="{03111E5F-3E22-4A56-9183-21D421C2A42E}" type="presOf" srcId="{CA5B01A2-E6EE-488F-BC2B-A1EDED15A7DE}" destId="{7D3B7587-60D1-4AC9-9F40-74D7D158A765}" srcOrd="0" destOrd="0" presId="urn:microsoft.com/office/officeart/2005/8/layout/orgChart1"/>
    <dgm:cxn modelId="{4154960A-642D-4438-A0F8-CEAFFE52B064}" type="presOf" srcId="{BCC46420-84BA-43F2-AE2A-A31A7D82AD8E}" destId="{8B4F4CDA-4DE6-4E99-9D99-F7ADF5E24445}" srcOrd="0" destOrd="0" presId="urn:microsoft.com/office/officeart/2005/8/layout/orgChart1"/>
    <dgm:cxn modelId="{086DE09D-A224-49E9-A0D7-FE88A2E0457C}" type="presOf" srcId="{0ECE8F93-F838-4350-A79E-D78BA30F5D32}" destId="{68AFE279-9149-469E-9374-C860E56EFC18}" srcOrd="1" destOrd="0" presId="urn:microsoft.com/office/officeart/2005/8/layout/orgChart1"/>
    <dgm:cxn modelId="{64622F83-35E2-436D-9984-7C1741AA84F0}" srcId="{EFBC4630-B611-426F-B44D-AC9B7DD9C616}" destId="{F8C8D718-90DE-4521-A573-6B175EEF0DBC}" srcOrd="6" destOrd="0" parTransId="{CA5B01A2-E6EE-488F-BC2B-A1EDED15A7DE}" sibTransId="{DD157B34-F64E-4BB7-9319-D2137546C9EE}"/>
    <dgm:cxn modelId="{289F6D9C-1CF2-48EC-8B8E-1069A0319606}" type="presOf" srcId="{E514B820-17B8-43F0-A89C-06A6870BABF2}" destId="{F1B4C0BD-9346-4065-B6FD-1314B30C54A7}" srcOrd="0" destOrd="0" presId="urn:microsoft.com/office/officeart/2005/8/layout/orgChart1"/>
    <dgm:cxn modelId="{54F9E683-A9FB-44C1-B817-F1C44F2C397C}" srcId="{EFBC4630-B611-426F-B44D-AC9B7DD9C616}" destId="{31721414-955A-4043-A023-5DA78ACD11B1}" srcOrd="5" destOrd="0" parTransId="{C0160FDD-3951-48B7-A78E-52F5650EC547}" sibTransId="{52CF8DE7-1567-43AD-A23B-53D1C4A66B9C}"/>
    <dgm:cxn modelId="{7C783BA9-2AC2-44A7-B83B-0D35187E091E}" type="presOf" srcId="{9626F906-C51F-4CF1-BC7B-E24E8AABBDF0}" destId="{12025570-9037-41F7-8829-9ED436FB4E62}" srcOrd="1" destOrd="0" presId="urn:microsoft.com/office/officeart/2005/8/layout/orgChart1"/>
    <dgm:cxn modelId="{2EA02D5B-3375-4360-96B6-12D2A14B9605}" type="presOf" srcId="{1CC07561-F89A-4E94-A3CF-6891311B3F09}" destId="{EF4CBC0B-6510-4931-A23C-E0BC0B4D8BE1}" srcOrd="0" destOrd="0" presId="urn:microsoft.com/office/officeart/2005/8/layout/orgChart1"/>
    <dgm:cxn modelId="{6409699C-F174-4D17-9875-8B13A4D8538E}" type="presOf" srcId="{BE7B8A40-684C-4386-8688-BC239466EBBF}" destId="{0A04A9CD-CD2D-4A65-ACC8-10F4DEB90003}" srcOrd="0" destOrd="0" presId="urn:microsoft.com/office/officeart/2005/8/layout/orgChart1"/>
    <dgm:cxn modelId="{67CED299-DFD6-4384-9022-398927FD9A08}" srcId="{0ECE8F93-F838-4350-A79E-D78BA30F5D32}" destId="{0AD9D5E5-F999-47F4-913E-BAA51E6BF5D7}" srcOrd="3" destOrd="0" parTransId="{0E4297C6-1C67-41FE-9DEE-4F4EEE4B5CA9}" sibTransId="{76E3CCEA-C138-443C-A474-71DD08B7C917}"/>
    <dgm:cxn modelId="{FB6A3BBB-84D7-402E-8093-072C5B987FB6}" type="presOf" srcId="{C0160FDD-3951-48B7-A78E-52F5650EC547}" destId="{A5DF98EE-AC52-48E1-8705-B376A02EB2E3}" srcOrd="0" destOrd="0" presId="urn:microsoft.com/office/officeart/2005/8/layout/orgChart1"/>
    <dgm:cxn modelId="{321C2F26-1755-4B53-973F-14F067F71590}" type="presOf" srcId="{0E4297C6-1C67-41FE-9DEE-4F4EEE4B5CA9}" destId="{859748E5-178D-4E64-8D39-F9D99ACDF741}" srcOrd="0" destOrd="0" presId="urn:microsoft.com/office/officeart/2005/8/layout/orgChart1"/>
    <dgm:cxn modelId="{92C49CE1-9D44-4DAF-8106-916825A3A663}" type="presOf" srcId="{31721414-955A-4043-A023-5DA78ACD11B1}" destId="{DDD3A7A7-9199-49BB-917D-9CFB1F9DEEB9}" srcOrd="1" destOrd="0" presId="urn:microsoft.com/office/officeart/2005/8/layout/orgChart1"/>
    <dgm:cxn modelId="{3696C131-3E63-4AD7-ABCA-6346CCDA1CD2}" srcId="{0ECE8F93-F838-4350-A79E-D78BA30F5D32}" destId="{BE7B8A40-684C-4386-8688-BC239466EBBF}" srcOrd="1" destOrd="0" parTransId="{D72D459B-1407-47E0-8873-470A8F30BF4D}" sibTransId="{CB3D93CF-F093-4E39-828B-F371E7B65F39}"/>
    <dgm:cxn modelId="{B26444DB-108C-44F6-A02B-0CC46DFBC35F}" type="presOf" srcId="{D7F313A2-D420-4E65-88A7-12F04A613827}" destId="{DD3157E9-BC98-4BF3-B684-341A0430C2E2}" srcOrd="0" destOrd="0" presId="urn:microsoft.com/office/officeart/2005/8/layout/orgChart1"/>
    <dgm:cxn modelId="{22B106FF-49CB-4B2B-AEC9-0C9541F9AF21}" srcId="{0ECE8F93-F838-4350-A79E-D78BA30F5D32}" destId="{FB99B50F-8608-4AF8-A825-09A6EB442AD7}" srcOrd="4" destOrd="0" parTransId="{E514B820-17B8-43F0-A89C-06A6870BABF2}" sibTransId="{9ED45D63-9548-4447-B5AD-148C1A89C51F}"/>
    <dgm:cxn modelId="{5FC7E63B-C5D5-4A85-9474-5AB2FCD0610A}" type="presOf" srcId="{686A5F7F-1BBB-4BA0-AB53-C4EED427A07E}" destId="{AD918123-D6C5-4B19-A0DA-EE84E04EE67C}" srcOrd="0" destOrd="0" presId="urn:microsoft.com/office/officeart/2005/8/layout/orgChart1"/>
    <dgm:cxn modelId="{8A2B62F1-5F87-4521-AFAE-33A692097C56}" type="presOf" srcId="{0ECE8F93-F838-4350-A79E-D78BA30F5D32}" destId="{CF2CC698-9C6D-41ED-B982-65DB65AEF511}" srcOrd="0" destOrd="0" presId="urn:microsoft.com/office/officeart/2005/8/layout/orgChart1"/>
    <dgm:cxn modelId="{EF64EF6F-D3C5-489D-8EA7-5CCB3F308F5B}" type="presOf" srcId="{AF63B053-57E1-4492-9CA0-ABD5149A37C7}" destId="{B8639590-65CD-41F8-B6C1-0E6DE1DE19DA}" srcOrd="0" destOrd="0" presId="urn:microsoft.com/office/officeart/2005/8/layout/orgChart1"/>
    <dgm:cxn modelId="{35DE17F1-6DD4-4ACB-9460-232E8D401237}" type="presOf" srcId="{EFBC4630-B611-426F-B44D-AC9B7DD9C616}" destId="{CB0E0E54-F755-4BA1-970D-8FEB1866290D}" srcOrd="1" destOrd="0" presId="urn:microsoft.com/office/officeart/2005/8/layout/orgChart1"/>
    <dgm:cxn modelId="{4B2E7B5D-55D6-4B74-ACC0-0980474DA516}" type="presOf" srcId="{D72D459B-1407-47E0-8873-470A8F30BF4D}" destId="{ABA218D6-C12D-4E9C-B334-BF2278AAE208}" srcOrd="0" destOrd="0" presId="urn:microsoft.com/office/officeart/2005/8/layout/orgChart1"/>
    <dgm:cxn modelId="{40D22B0E-037A-4672-BB01-12F9E146E4BB}" type="presOf" srcId="{0AD9D5E5-F999-47F4-913E-BAA51E6BF5D7}" destId="{FF47C186-0B03-40A0-B46A-053EC8B1419B}" srcOrd="1" destOrd="0" presId="urn:microsoft.com/office/officeart/2005/8/layout/orgChart1"/>
    <dgm:cxn modelId="{8599DCA6-60A0-428C-874A-C2894D0AAD23}" type="presOf" srcId="{BCC46420-84BA-43F2-AE2A-A31A7D82AD8E}" destId="{E8A394BC-6160-4310-A44E-143136475E0F}" srcOrd="1" destOrd="0" presId="urn:microsoft.com/office/officeart/2005/8/layout/orgChart1"/>
    <dgm:cxn modelId="{6E93EA73-F01D-47EA-8F2B-BE24C1B5DCC0}" type="presOf" srcId="{31721414-955A-4043-A023-5DA78ACD11B1}" destId="{3DF1EA6B-3B23-4CEC-81E5-A95EC88376D2}" srcOrd="0" destOrd="0" presId="urn:microsoft.com/office/officeart/2005/8/layout/orgChart1"/>
    <dgm:cxn modelId="{7E9C43C0-CBAC-489D-8AB7-7F06A97123B7}" type="presOf" srcId="{FB99B50F-8608-4AF8-A825-09A6EB442AD7}" destId="{9694F0AB-9C9C-4F64-95F2-09DE012DE1BA}" srcOrd="1" destOrd="0" presId="urn:microsoft.com/office/officeart/2005/8/layout/orgChart1"/>
    <dgm:cxn modelId="{43B5834A-C8D5-4C8F-B854-2DE362F6D787}" type="presOf" srcId="{BE7B8A40-684C-4386-8688-BC239466EBBF}" destId="{A89DA0BA-3869-4A2F-9F97-A5240745EC3F}" srcOrd="1" destOrd="0" presId="urn:microsoft.com/office/officeart/2005/8/layout/orgChart1"/>
    <dgm:cxn modelId="{0785A861-4E3C-481F-8792-D46F82E419D2}" type="presOf" srcId="{EFBC4630-B611-426F-B44D-AC9B7DD9C616}" destId="{B23CC89A-A3F1-43A5-B880-9EFAEB14652E}" srcOrd="0" destOrd="0" presId="urn:microsoft.com/office/officeart/2005/8/layout/orgChart1"/>
    <dgm:cxn modelId="{747659A9-505E-4EF5-877F-FB4AA3B3878A}" type="presOf" srcId="{F90F8732-69B5-47DD-86A7-697B8B48B2EB}" destId="{3353AB15-5289-49FC-872C-617CE2D6CA00}" srcOrd="0" destOrd="0" presId="urn:microsoft.com/office/officeart/2005/8/layout/orgChart1"/>
    <dgm:cxn modelId="{57696868-ECA2-4170-9526-5C305FBB36E7}" type="presOf" srcId="{0AD9D5E5-F999-47F4-913E-BAA51E6BF5D7}" destId="{DAFF89A3-9161-4B3A-928E-4A373681F68E}" srcOrd="0" destOrd="0" presId="urn:microsoft.com/office/officeart/2005/8/layout/orgChart1"/>
    <dgm:cxn modelId="{1DDCDE3D-1265-4D36-9DD3-6EA9AE45D1F6}" srcId="{EFBC4630-B611-426F-B44D-AC9B7DD9C616}" destId="{D3759F42-EEDB-4724-9A2B-E4266BD9259E}" srcOrd="3" destOrd="0" parTransId="{2E948A83-A09E-4E8A-B7B5-6937C7FBA9C0}" sibTransId="{DE4E7C24-36B8-4F12-90B2-C1C297610899}"/>
    <dgm:cxn modelId="{E9B50F39-429C-4579-AE65-ECE93F2D8648}" type="presOf" srcId="{B933176D-E3D3-43A8-8577-4995F80C82D9}" destId="{8E87136C-9F0B-4F7C-BD21-E893C41F6816}" srcOrd="0" destOrd="0" presId="urn:microsoft.com/office/officeart/2005/8/layout/orgChart1"/>
    <dgm:cxn modelId="{4B49272E-BA94-4FB8-97AA-A2E1E65FA9A4}" type="presOf" srcId="{86B5CC35-0E0F-4BD5-9B7B-3B70CF00FEB5}" destId="{0A8C621B-4F5F-41BD-AD8A-9AE9AE8E5525}" srcOrd="0" destOrd="0" presId="urn:microsoft.com/office/officeart/2005/8/layout/orgChart1"/>
    <dgm:cxn modelId="{CA2D8ACF-554D-432E-8812-1725712B5DC9}" srcId="{EFBC4630-B611-426F-B44D-AC9B7DD9C616}" destId="{AF63B053-57E1-4492-9CA0-ABD5149A37C7}" srcOrd="4" destOrd="0" parTransId="{BF3673D8-515D-4732-A66B-7D2C16F4DA9D}" sibTransId="{418BECE7-C32A-4445-9C92-7C0D444BCB44}"/>
    <dgm:cxn modelId="{4D792D8C-D52A-45FB-8AA4-43FE7618F400}" type="presOf" srcId="{B933176D-E3D3-43A8-8577-4995F80C82D9}" destId="{6319A934-7F25-44FB-829E-57647FF0C253}" srcOrd="1" destOrd="0" presId="urn:microsoft.com/office/officeart/2005/8/layout/orgChart1"/>
    <dgm:cxn modelId="{F54AB71F-3033-4DBC-99E7-B1B745554865}" type="presOf" srcId="{223FF6F2-5857-4616-BDA7-36D8B87CA820}" destId="{03BF9707-A63F-460F-8F03-A68D2C877A68}" srcOrd="0" destOrd="0" presId="urn:microsoft.com/office/officeart/2005/8/layout/orgChart1"/>
    <dgm:cxn modelId="{0C473D52-544A-4C20-8239-F019E7DB02B3}" type="presOf" srcId="{A2E94C60-5881-419A-BE21-953F2EFAC2EB}" destId="{B286F4B7-E2E7-4059-A3B3-BB4035CE91B9}" srcOrd="0" destOrd="0" presId="urn:microsoft.com/office/officeart/2005/8/layout/orgChart1"/>
    <dgm:cxn modelId="{45299C20-BA2A-488D-9DD6-0D0E2D4067DA}" srcId="{EFBC4630-B611-426F-B44D-AC9B7DD9C616}" destId="{9626F906-C51F-4CF1-BC7B-E24E8AABBDF0}" srcOrd="2" destOrd="0" parTransId="{686A5F7F-1BBB-4BA0-AB53-C4EED427A07E}" sibTransId="{6D7050EB-BFB0-4C87-8320-164991CA09FA}"/>
    <dgm:cxn modelId="{D1661F5B-4759-48B5-B471-8AF3A425A98F}" srcId="{EFBC4630-B611-426F-B44D-AC9B7DD9C616}" destId="{C6A19FE3-42DC-4584-A0D6-E90F1EFBB7A0}" srcOrd="1" destOrd="0" parTransId="{D7F313A2-D420-4E65-88A7-12F04A613827}" sibTransId="{CF77BAF6-2DE5-4EC5-B345-804C305D259F}"/>
    <dgm:cxn modelId="{297C8E27-021B-40D7-A4C6-3C5C94DFB57E}" type="presOf" srcId="{A97CA576-2852-478A-9CDA-08B22046FAB8}" destId="{AD67EBAC-B5A9-4F3A-A5F5-9375413579D6}" srcOrd="0" destOrd="0" presId="urn:microsoft.com/office/officeart/2005/8/layout/orgChart1"/>
    <dgm:cxn modelId="{1522959E-D422-422D-B83D-AD2F29828FEF}" type="presOf" srcId="{9626F906-C51F-4CF1-BC7B-E24E8AABBDF0}" destId="{9336FFC2-4D5A-476A-87E0-9AE585AC4096}" srcOrd="0" destOrd="0" presId="urn:microsoft.com/office/officeart/2005/8/layout/orgChart1"/>
    <dgm:cxn modelId="{34A292EC-E3CE-4902-AFAA-8975CBA6995E}" type="presParOf" srcId="{3353AB15-5289-49FC-872C-617CE2D6CA00}" destId="{94C71E96-79B0-4143-AACC-85601669070D}" srcOrd="0" destOrd="0" presId="urn:microsoft.com/office/officeart/2005/8/layout/orgChart1"/>
    <dgm:cxn modelId="{64782960-3938-477B-91B9-0F74723A4F69}" type="presParOf" srcId="{94C71E96-79B0-4143-AACC-85601669070D}" destId="{95D670A8-5D01-4D51-AD2D-90D15A81F422}" srcOrd="0" destOrd="0" presId="urn:microsoft.com/office/officeart/2005/8/layout/orgChart1"/>
    <dgm:cxn modelId="{12F1F7F9-5AC3-4E0F-88FA-C30707797DCC}" type="presParOf" srcId="{95D670A8-5D01-4D51-AD2D-90D15A81F422}" destId="{8B4F4CDA-4DE6-4E99-9D99-F7ADF5E24445}" srcOrd="0" destOrd="0" presId="urn:microsoft.com/office/officeart/2005/8/layout/orgChart1"/>
    <dgm:cxn modelId="{2F1FADE1-34D0-4A9C-BED8-C77E22A93766}" type="presParOf" srcId="{95D670A8-5D01-4D51-AD2D-90D15A81F422}" destId="{E8A394BC-6160-4310-A44E-143136475E0F}" srcOrd="1" destOrd="0" presId="urn:microsoft.com/office/officeart/2005/8/layout/orgChart1"/>
    <dgm:cxn modelId="{B7E66480-2344-444E-8A20-1836CB93CD7D}" type="presParOf" srcId="{94C71E96-79B0-4143-AACC-85601669070D}" destId="{9C9FD433-75DD-42D9-AE53-6A9F94F08D0B}" srcOrd="1" destOrd="0" presId="urn:microsoft.com/office/officeart/2005/8/layout/orgChart1"/>
    <dgm:cxn modelId="{54CC57B1-7C23-4F67-93C9-770795C22AE7}" type="presParOf" srcId="{9C9FD433-75DD-42D9-AE53-6A9F94F08D0B}" destId="{66730EDC-B9F5-4510-A9AB-106CD44B3DB1}" srcOrd="0" destOrd="0" presId="urn:microsoft.com/office/officeart/2005/8/layout/orgChart1"/>
    <dgm:cxn modelId="{2F4FC9EB-E616-43FD-9401-2C52AB275549}" type="presParOf" srcId="{9C9FD433-75DD-42D9-AE53-6A9F94F08D0B}" destId="{C39AF376-B8DB-4ECB-BF4F-099A8978FB0D}" srcOrd="1" destOrd="0" presId="urn:microsoft.com/office/officeart/2005/8/layout/orgChart1"/>
    <dgm:cxn modelId="{B2CB3FA4-2068-438C-80A1-991DF2D1C5A0}" type="presParOf" srcId="{C39AF376-B8DB-4ECB-BF4F-099A8978FB0D}" destId="{A9FEA730-551E-4E31-8A9D-8FD7099514C8}" srcOrd="0" destOrd="0" presId="urn:microsoft.com/office/officeart/2005/8/layout/orgChart1"/>
    <dgm:cxn modelId="{04B2837A-B15D-4199-8D0B-CEF04931A4C4}" type="presParOf" srcId="{A9FEA730-551E-4E31-8A9D-8FD7099514C8}" destId="{B23CC89A-A3F1-43A5-B880-9EFAEB14652E}" srcOrd="0" destOrd="0" presId="urn:microsoft.com/office/officeart/2005/8/layout/orgChart1"/>
    <dgm:cxn modelId="{07579693-31E6-4A2F-9644-EEB215EB492E}" type="presParOf" srcId="{A9FEA730-551E-4E31-8A9D-8FD7099514C8}" destId="{CB0E0E54-F755-4BA1-970D-8FEB1866290D}" srcOrd="1" destOrd="0" presId="urn:microsoft.com/office/officeart/2005/8/layout/orgChart1"/>
    <dgm:cxn modelId="{FDC5088D-8312-4E96-8FB1-45A8B6A6ED02}" type="presParOf" srcId="{C39AF376-B8DB-4ECB-BF4F-099A8978FB0D}" destId="{01999F4A-985B-4C16-9EEB-16DBD6A9D540}" srcOrd="1" destOrd="0" presId="urn:microsoft.com/office/officeart/2005/8/layout/orgChart1"/>
    <dgm:cxn modelId="{AA2188BD-E5FD-41DE-9A2E-9ACC5CBA61C2}" type="presParOf" srcId="{01999F4A-985B-4C16-9EEB-16DBD6A9D540}" destId="{AD67EBAC-B5A9-4F3A-A5F5-9375413579D6}" srcOrd="0" destOrd="0" presId="urn:microsoft.com/office/officeart/2005/8/layout/orgChart1"/>
    <dgm:cxn modelId="{43F5600D-2F1D-4A4A-8577-3ADF188B838A}" type="presParOf" srcId="{01999F4A-985B-4C16-9EEB-16DBD6A9D540}" destId="{40536F90-7F50-47E3-B4B5-2549CB34199F}" srcOrd="1" destOrd="0" presId="urn:microsoft.com/office/officeart/2005/8/layout/orgChart1"/>
    <dgm:cxn modelId="{B70E3190-F581-47A0-B0AE-48C4F2DBF7A7}" type="presParOf" srcId="{40536F90-7F50-47E3-B4B5-2549CB34199F}" destId="{32D95DAF-F860-4552-8614-6D47A6ECE028}" srcOrd="0" destOrd="0" presId="urn:microsoft.com/office/officeart/2005/8/layout/orgChart1"/>
    <dgm:cxn modelId="{F996FAF2-F2F7-4998-A4AE-0F737D2F7B66}" type="presParOf" srcId="{32D95DAF-F860-4552-8614-6D47A6ECE028}" destId="{8E87136C-9F0B-4F7C-BD21-E893C41F6816}" srcOrd="0" destOrd="0" presId="urn:microsoft.com/office/officeart/2005/8/layout/orgChart1"/>
    <dgm:cxn modelId="{5AEC5C37-5D1A-4D56-89BE-83066CCA2B9E}" type="presParOf" srcId="{32D95DAF-F860-4552-8614-6D47A6ECE028}" destId="{6319A934-7F25-44FB-829E-57647FF0C253}" srcOrd="1" destOrd="0" presId="urn:microsoft.com/office/officeart/2005/8/layout/orgChart1"/>
    <dgm:cxn modelId="{A2DA19EF-A4A8-4611-A57D-7D89FB147978}" type="presParOf" srcId="{40536F90-7F50-47E3-B4B5-2549CB34199F}" destId="{C86BB6B3-A0B9-45C1-9B51-F2FC67B7B291}" srcOrd="1" destOrd="0" presId="urn:microsoft.com/office/officeart/2005/8/layout/orgChart1"/>
    <dgm:cxn modelId="{5D74C1AD-D7E6-43A7-95DF-FBEF85ABDF37}" type="presParOf" srcId="{40536F90-7F50-47E3-B4B5-2549CB34199F}" destId="{462A7AAE-334E-4688-B399-AE3365D507F2}" srcOrd="2" destOrd="0" presId="urn:microsoft.com/office/officeart/2005/8/layout/orgChart1"/>
    <dgm:cxn modelId="{1663364D-4A3D-46F6-A799-3D11C475F17F}" type="presParOf" srcId="{01999F4A-985B-4C16-9EEB-16DBD6A9D540}" destId="{DD3157E9-BC98-4BF3-B684-341A0430C2E2}" srcOrd="2" destOrd="0" presId="urn:microsoft.com/office/officeart/2005/8/layout/orgChart1"/>
    <dgm:cxn modelId="{6B81CDC6-B527-459D-BB12-E816C4CE4F9A}" type="presParOf" srcId="{01999F4A-985B-4C16-9EEB-16DBD6A9D540}" destId="{E13BCB56-8B77-4583-87DE-9767A4E4378C}" srcOrd="3" destOrd="0" presId="urn:microsoft.com/office/officeart/2005/8/layout/orgChart1"/>
    <dgm:cxn modelId="{76D0BA34-9AC9-4849-9368-F36A4013DF4E}" type="presParOf" srcId="{E13BCB56-8B77-4583-87DE-9767A4E4378C}" destId="{C19008B2-F51E-4BE2-817E-5DF6512BAC56}" srcOrd="0" destOrd="0" presId="urn:microsoft.com/office/officeart/2005/8/layout/orgChart1"/>
    <dgm:cxn modelId="{8DA1BAC8-73F7-4DD0-BB14-2873724F603B}" type="presParOf" srcId="{C19008B2-F51E-4BE2-817E-5DF6512BAC56}" destId="{DB1E1B66-9953-4C0D-B2F0-A7F326A33B49}" srcOrd="0" destOrd="0" presId="urn:microsoft.com/office/officeart/2005/8/layout/orgChart1"/>
    <dgm:cxn modelId="{112F4FDD-50FD-4FE5-BCCD-B2A78FF7734D}" type="presParOf" srcId="{C19008B2-F51E-4BE2-817E-5DF6512BAC56}" destId="{D6FDBFC6-25FD-4962-AB52-67A440187E57}" srcOrd="1" destOrd="0" presId="urn:microsoft.com/office/officeart/2005/8/layout/orgChart1"/>
    <dgm:cxn modelId="{F423BE9A-784A-46FF-85B2-F7A38CB042C9}" type="presParOf" srcId="{E13BCB56-8B77-4583-87DE-9767A4E4378C}" destId="{7DCC83D2-F9F0-4116-9CD1-857BE6F7BFB2}" srcOrd="1" destOrd="0" presId="urn:microsoft.com/office/officeart/2005/8/layout/orgChart1"/>
    <dgm:cxn modelId="{CDCA7037-4BC4-4725-A242-1332EE7D6DF8}" type="presParOf" srcId="{E13BCB56-8B77-4583-87DE-9767A4E4378C}" destId="{A8549410-8ADD-449D-8821-F76672ED6CAB}" srcOrd="2" destOrd="0" presId="urn:microsoft.com/office/officeart/2005/8/layout/orgChart1"/>
    <dgm:cxn modelId="{51EE9CCD-DEDD-4862-8D25-5B562DFADB90}" type="presParOf" srcId="{01999F4A-985B-4C16-9EEB-16DBD6A9D540}" destId="{AD918123-D6C5-4B19-A0DA-EE84E04EE67C}" srcOrd="4" destOrd="0" presId="urn:microsoft.com/office/officeart/2005/8/layout/orgChart1"/>
    <dgm:cxn modelId="{2AC8023D-F288-432A-B112-2F067F25B926}" type="presParOf" srcId="{01999F4A-985B-4C16-9EEB-16DBD6A9D540}" destId="{B46EB24E-C6CD-4CD5-9E5A-016B2E63C82C}" srcOrd="5" destOrd="0" presId="urn:microsoft.com/office/officeart/2005/8/layout/orgChart1"/>
    <dgm:cxn modelId="{57E25B98-64BB-4F2F-A88C-AF42F3938B6B}" type="presParOf" srcId="{B46EB24E-C6CD-4CD5-9E5A-016B2E63C82C}" destId="{0D0BBC43-24F4-4BCD-9366-91DA7DF37B7A}" srcOrd="0" destOrd="0" presId="urn:microsoft.com/office/officeart/2005/8/layout/orgChart1"/>
    <dgm:cxn modelId="{E5E56215-3045-4D63-88BF-1063C8BF0B72}" type="presParOf" srcId="{0D0BBC43-24F4-4BCD-9366-91DA7DF37B7A}" destId="{9336FFC2-4D5A-476A-87E0-9AE585AC4096}" srcOrd="0" destOrd="0" presId="urn:microsoft.com/office/officeart/2005/8/layout/orgChart1"/>
    <dgm:cxn modelId="{C7250D07-7B01-4427-A9DA-E36595958014}" type="presParOf" srcId="{0D0BBC43-24F4-4BCD-9366-91DA7DF37B7A}" destId="{12025570-9037-41F7-8829-9ED436FB4E62}" srcOrd="1" destOrd="0" presId="urn:microsoft.com/office/officeart/2005/8/layout/orgChart1"/>
    <dgm:cxn modelId="{CDA2C9AF-41B8-4D04-B8C4-C158EF5493B0}" type="presParOf" srcId="{B46EB24E-C6CD-4CD5-9E5A-016B2E63C82C}" destId="{F3D33BE8-B234-48C3-BCBF-4234F6DFBACC}" srcOrd="1" destOrd="0" presId="urn:microsoft.com/office/officeart/2005/8/layout/orgChart1"/>
    <dgm:cxn modelId="{7C761965-381B-4F7F-B8FC-B1B8CDCA83C4}" type="presParOf" srcId="{B46EB24E-C6CD-4CD5-9E5A-016B2E63C82C}" destId="{A97592DA-2105-4479-A96C-03B36535DA67}" srcOrd="2" destOrd="0" presId="urn:microsoft.com/office/officeart/2005/8/layout/orgChart1"/>
    <dgm:cxn modelId="{47DFD3D4-343E-4A31-8EE7-20652D99DBE5}" type="presParOf" srcId="{01999F4A-985B-4C16-9EEB-16DBD6A9D540}" destId="{B9C798CA-2315-43D9-9E06-5E755DE797D3}" srcOrd="6" destOrd="0" presId="urn:microsoft.com/office/officeart/2005/8/layout/orgChart1"/>
    <dgm:cxn modelId="{B52F9B07-177A-4923-B967-7956EDAB2983}" type="presParOf" srcId="{01999F4A-985B-4C16-9EEB-16DBD6A9D540}" destId="{FBBD8281-410E-4B7F-B015-592507251957}" srcOrd="7" destOrd="0" presId="urn:microsoft.com/office/officeart/2005/8/layout/orgChart1"/>
    <dgm:cxn modelId="{748E82C0-8425-4AA2-941C-A430384AE149}" type="presParOf" srcId="{FBBD8281-410E-4B7F-B015-592507251957}" destId="{A01DDB03-89AB-4983-844A-70E248173DB1}" srcOrd="0" destOrd="0" presId="urn:microsoft.com/office/officeart/2005/8/layout/orgChart1"/>
    <dgm:cxn modelId="{0637FD6C-FF1B-425E-841F-C7E67E1219EA}" type="presParOf" srcId="{A01DDB03-89AB-4983-844A-70E248173DB1}" destId="{A605EE78-B624-45C7-B2C3-90989EBA449E}" srcOrd="0" destOrd="0" presId="urn:microsoft.com/office/officeart/2005/8/layout/orgChart1"/>
    <dgm:cxn modelId="{0FA73772-2A67-4242-A54A-1B6E5804724C}" type="presParOf" srcId="{A01DDB03-89AB-4983-844A-70E248173DB1}" destId="{67D40985-164B-4D2C-916E-56F2F75A718B}" srcOrd="1" destOrd="0" presId="urn:microsoft.com/office/officeart/2005/8/layout/orgChart1"/>
    <dgm:cxn modelId="{8716ECF8-00B7-46B8-87FC-797E0481E82E}" type="presParOf" srcId="{FBBD8281-410E-4B7F-B015-592507251957}" destId="{1795FB34-0473-4B66-ABBA-D45DB88DD153}" srcOrd="1" destOrd="0" presId="urn:microsoft.com/office/officeart/2005/8/layout/orgChart1"/>
    <dgm:cxn modelId="{FB3D1C6F-E9FD-4102-813A-FB7FC14F8356}" type="presParOf" srcId="{FBBD8281-410E-4B7F-B015-592507251957}" destId="{1C33F443-9EFC-494F-9CA8-18090B98A98C}" srcOrd="2" destOrd="0" presId="urn:microsoft.com/office/officeart/2005/8/layout/orgChart1"/>
    <dgm:cxn modelId="{5AAC75A1-3733-4E4F-AEC3-54A31B70981B}" type="presParOf" srcId="{01999F4A-985B-4C16-9EEB-16DBD6A9D540}" destId="{0D239BA9-6B39-4DB8-8AF7-7E29316A0E88}" srcOrd="8" destOrd="0" presId="urn:microsoft.com/office/officeart/2005/8/layout/orgChart1"/>
    <dgm:cxn modelId="{046A61A7-AEE1-4F3D-96DD-F28A8F9EB111}" type="presParOf" srcId="{01999F4A-985B-4C16-9EEB-16DBD6A9D540}" destId="{587CB62A-0CC0-4B95-8A2F-A5047D940AD8}" srcOrd="9" destOrd="0" presId="urn:microsoft.com/office/officeart/2005/8/layout/orgChart1"/>
    <dgm:cxn modelId="{4788FBD1-3315-426F-B8F2-222A9ABE838D}" type="presParOf" srcId="{587CB62A-0CC0-4B95-8A2F-A5047D940AD8}" destId="{69589F0B-F930-4D73-9C7B-DF56F9F65E1F}" srcOrd="0" destOrd="0" presId="urn:microsoft.com/office/officeart/2005/8/layout/orgChart1"/>
    <dgm:cxn modelId="{77A13374-005C-462B-AF75-68B07F7935AE}" type="presParOf" srcId="{69589F0B-F930-4D73-9C7B-DF56F9F65E1F}" destId="{B8639590-65CD-41F8-B6C1-0E6DE1DE19DA}" srcOrd="0" destOrd="0" presId="urn:microsoft.com/office/officeart/2005/8/layout/orgChart1"/>
    <dgm:cxn modelId="{DA9527B8-1958-473E-84D5-C214C2A9FED4}" type="presParOf" srcId="{69589F0B-F930-4D73-9C7B-DF56F9F65E1F}" destId="{37343532-2B7C-4842-A981-890EFD3B8183}" srcOrd="1" destOrd="0" presId="urn:microsoft.com/office/officeart/2005/8/layout/orgChart1"/>
    <dgm:cxn modelId="{BBEE1706-70F3-4CDA-A0B4-B68FED986806}" type="presParOf" srcId="{587CB62A-0CC0-4B95-8A2F-A5047D940AD8}" destId="{980DDC6D-F9B3-4F0B-A644-8A9B1EE61717}" srcOrd="1" destOrd="0" presId="urn:microsoft.com/office/officeart/2005/8/layout/orgChart1"/>
    <dgm:cxn modelId="{3F00AF0D-93CA-40AE-890E-11F2F7CE5DA4}" type="presParOf" srcId="{587CB62A-0CC0-4B95-8A2F-A5047D940AD8}" destId="{2708316A-0B80-4F53-8A9F-F5C75DB6DE09}" srcOrd="2" destOrd="0" presId="urn:microsoft.com/office/officeart/2005/8/layout/orgChart1"/>
    <dgm:cxn modelId="{A04BC8B4-8E18-423B-B7D6-74C5B4E7E9AB}" type="presParOf" srcId="{01999F4A-985B-4C16-9EEB-16DBD6A9D540}" destId="{A5DF98EE-AC52-48E1-8705-B376A02EB2E3}" srcOrd="10" destOrd="0" presId="urn:microsoft.com/office/officeart/2005/8/layout/orgChart1"/>
    <dgm:cxn modelId="{3313630C-8437-458F-8625-4D78285FF97B}" type="presParOf" srcId="{01999F4A-985B-4C16-9EEB-16DBD6A9D540}" destId="{17724AF8-6536-42A5-BE39-EFE79F855C67}" srcOrd="11" destOrd="0" presId="urn:microsoft.com/office/officeart/2005/8/layout/orgChart1"/>
    <dgm:cxn modelId="{94D84BEF-3D71-43E3-8E26-B35094C6AA34}" type="presParOf" srcId="{17724AF8-6536-42A5-BE39-EFE79F855C67}" destId="{016B7696-EC96-41DD-BEF3-41815C58BD3A}" srcOrd="0" destOrd="0" presId="urn:microsoft.com/office/officeart/2005/8/layout/orgChart1"/>
    <dgm:cxn modelId="{535A0EA9-B448-457E-8519-6F5ABD25989A}" type="presParOf" srcId="{016B7696-EC96-41DD-BEF3-41815C58BD3A}" destId="{3DF1EA6B-3B23-4CEC-81E5-A95EC88376D2}" srcOrd="0" destOrd="0" presId="urn:microsoft.com/office/officeart/2005/8/layout/orgChart1"/>
    <dgm:cxn modelId="{A8ED1DC5-DC8F-4A04-9004-B6392E84620A}" type="presParOf" srcId="{016B7696-EC96-41DD-BEF3-41815C58BD3A}" destId="{DDD3A7A7-9199-49BB-917D-9CFB1F9DEEB9}" srcOrd="1" destOrd="0" presId="urn:microsoft.com/office/officeart/2005/8/layout/orgChart1"/>
    <dgm:cxn modelId="{96262B2A-6A71-4BD5-B335-D4817BD8CAE6}" type="presParOf" srcId="{17724AF8-6536-42A5-BE39-EFE79F855C67}" destId="{C76F5038-8E71-433A-8A9B-18D6FD006729}" srcOrd="1" destOrd="0" presId="urn:microsoft.com/office/officeart/2005/8/layout/orgChart1"/>
    <dgm:cxn modelId="{EC18A29C-BC7E-442E-84CC-F4B92564D266}" type="presParOf" srcId="{17724AF8-6536-42A5-BE39-EFE79F855C67}" destId="{E5862AB9-9230-4B83-B32C-9D76BB9F1D8B}" srcOrd="2" destOrd="0" presId="urn:microsoft.com/office/officeart/2005/8/layout/orgChart1"/>
    <dgm:cxn modelId="{621C273E-8A3E-4382-8B34-AFE0C0BA70E5}" type="presParOf" srcId="{01999F4A-985B-4C16-9EEB-16DBD6A9D540}" destId="{7D3B7587-60D1-4AC9-9F40-74D7D158A765}" srcOrd="12" destOrd="0" presId="urn:microsoft.com/office/officeart/2005/8/layout/orgChart1"/>
    <dgm:cxn modelId="{8A2A92A9-6C50-404E-BE39-79E4FF7CF08E}" type="presParOf" srcId="{01999F4A-985B-4C16-9EEB-16DBD6A9D540}" destId="{479CB579-B7D3-4F24-A6B7-BCAE575DBDA2}" srcOrd="13" destOrd="0" presId="urn:microsoft.com/office/officeart/2005/8/layout/orgChart1"/>
    <dgm:cxn modelId="{B0A33848-0868-4C6C-8376-D69C1A8DECFB}" type="presParOf" srcId="{479CB579-B7D3-4F24-A6B7-BCAE575DBDA2}" destId="{789B4D78-B431-4321-BE96-CA002CEA5AAB}" srcOrd="0" destOrd="0" presId="urn:microsoft.com/office/officeart/2005/8/layout/orgChart1"/>
    <dgm:cxn modelId="{A75ADC55-A396-4ABA-AB83-82DAF12DC152}" type="presParOf" srcId="{789B4D78-B431-4321-BE96-CA002CEA5AAB}" destId="{BE367516-029F-44E4-AB84-FAAA2EC0D8F5}" srcOrd="0" destOrd="0" presId="urn:microsoft.com/office/officeart/2005/8/layout/orgChart1"/>
    <dgm:cxn modelId="{D95DE171-65C6-4046-9790-A85A618BE7E8}" type="presParOf" srcId="{789B4D78-B431-4321-BE96-CA002CEA5AAB}" destId="{6403F598-4308-4C08-81B3-EEF9698E457E}" srcOrd="1" destOrd="0" presId="urn:microsoft.com/office/officeart/2005/8/layout/orgChart1"/>
    <dgm:cxn modelId="{48798E95-FD58-4334-918D-F1D143B39495}" type="presParOf" srcId="{479CB579-B7D3-4F24-A6B7-BCAE575DBDA2}" destId="{7A3E3D1B-9FE6-4D61-A206-19D344DDD2F4}" srcOrd="1" destOrd="0" presId="urn:microsoft.com/office/officeart/2005/8/layout/orgChart1"/>
    <dgm:cxn modelId="{E11D7EF8-BE0E-4A2A-8D43-45FD4389C135}" type="presParOf" srcId="{479CB579-B7D3-4F24-A6B7-BCAE575DBDA2}" destId="{796B9023-60D2-45F3-A98F-7BBE32C2C152}" srcOrd="2" destOrd="0" presId="urn:microsoft.com/office/officeart/2005/8/layout/orgChart1"/>
    <dgm:cxn modelId="{78CCCB74-C71E-4712-88DD-9CFC16CF45AE}" type="presParOf" srcId="{C39AF376-B8DB-4ECB-BF4F-099A8978FB0D}" destId="{BDE3AD93-0B9D-49C5-B49A-2311E20F2E57}" srcOrd="2" destOrd="0" presId="urn:microsoft.com/office/officeart/2005/8/layout/orgChart1"/>
    <dgm:cxn modelId="{58477276-2C34-407B-BC7F-384193828147}" type="presParOf" srcId="{9C9FD433-75DD-42D9-AE53-6A9F94F08D0B}" destId="{0A8C621B-4F5F-41BD-AD8A-9AE9AE8E5525}" srcOrd="2" destOrd="0" presId="urn:microsoft.com/office/officeart/2005/8/layout/orgChart1"/>
    <dgm:cxn modelId="{F7A7F2CD-6527-42F0-822B-C417EB2A9841}" type="presParOf" srcId="{9C9FD433-75DD-42D9-AE53-6A9F94F08D0B}" destId="{407D6B0A-DA12-4F2B-992E-FCD1022EA01D}" srcOrd="3" destOrd="0" presId="urn:microsoft.com/office/officeart/2005/8/layout/orgChart1"/>
    <dgm:cxn modelId="{3E5B77BA-F693-456C-9470-4C167B13A013}" type="presParOf" srcId="{407D6B0A-DA12-4F2B-992E-FCD1022EA01D}" destId="{9367802F-DB63-4424-90CA-BAD311F2E837}" srcOrd="0" destOrd="0" presId="urn:microsoft.com/office/officeart/2005/8/layout/orgChart1"/>
    <dgm:cxn modelId="{6DF50D2A-0432-44E1-B19A-11B1C31BA88F}" type="presParOf" srcId="{9367802F-DB63-4424-90CA-BAD311F2E837}" destId="{CF2CC698-9C6D-41ED-B982-65DB65AEF511}" srcOrd="0" destOrd="0" presId="urn:microsoft.com/office/officeart/2005/8/layout/orgChart1"/>
    <dgm:cxn modelId="{9AA359F6-F301-49D4-81BB-C7359FEC7C1E}" type="presParOf" srcId="{9367802F-DB63-4424-90CA-BAD311F2E837}" destId="{68AFE279-9149-469E-9374-C860E56EFC18}" srcOrd="1" destOrd="0" presId="urn:microsoft.com/office/officeart/2005/8/layout/orgChart1"/>
    <dgm:cxn modelId="{9BA0CD31-9A78-4B93-BF3D-F59FD3A90818}" type="presParOf" srcId="{407D6B0A-DA12-4F2B-992E-FCD1022EA01D}" destId="{EA1B6759-DDB9-40C7-9206-CF2D581B0C03}" srcOrd="1" destOrd="0" presId="urn:microsoft.com/office/officeart/2005/8/layout/orgChart1"/>
    <dgm:cxn modelId="{8B50DBDB-24B2-4DC2-97FD-F7A1DBCD6157}" type="presParOf" srcId="{EA1B6759-DDB9-40C7-9206-CF2D581B0C03}" destId="{EF4CBC0B-6510-4931-A23C-E0BC0B4D8BE1}" srcOrd="0" destOrd="0" presId="urn:microsoft.com/office/officeart/2005/8/layout/orgChart1"/>
    <dgm:cxn modelId="{A4662B6E-B757-4A66-9E20-B2B04605E9CD}" type="presParOf" srcId="{EA1B6759-DDB9-40C7-9206-CF2D581B0C03}" destId="{FD264C25-2CA7-42D6-9772-5C6DD2E4A132}" srcOrd="1" destOrd="0" presId="urn:microsoft.com/office/officeart/2005/8/layout/orgChart1"/>
    <dgm:cxn modelId="{5961BB04-4199-4CCA-B168-10EC20962881}" type="presParOf" srcId="{FD264C25-2CA7-42D6-9772-5C6DD2E4A132}" destId="{0BD0307A-E033-43F4-857F-DE07D8695D4C}" srcOrd="0" destOrd="0" presId="urn:microsoft.com/office/officeart/2005/8/layout/orgChart1"/>
    <dgm:cxn modelId="{B00E2089-F2A2-4EB6-A8D0-08BF5D8B0C3B}" type="presParOf" srcId="{0BD0307A-E033-43F4-857F-DE07D8695D4C}" destId="{E12D0891-C821-4561-8894-F9B37054DC34}" srcOrd="0" destOrd="0" presId="urn:microsoft.com/office/officeart/2005/8/layout/orgChart1"/>
    <dgm:cxn modelId="{BE093ACE-C1C0-4E42-9512-69E5E775602D}" type="presParOf" srcId="{0BD0307A-E033-43F4-857F-DE07D8695D4C}" destId="{A5781335-2212-43DE-96E7-82DA2D84C0B6}" srcOrd="1" destOrd="0" presId="urn:microsoft.com/office/officeart/2005/8/layout/orgChart1"/>
    <dgm:cxn modelId="{F1FFBF9C-CABA-434F-86B7-F9A8BA42F6BC}" type="presParOf" srcId="{FD264C25-2CA7-42D6-9772-5C6DD2E4A132}" destId="{4A160D55-7B0D-4965-90D7-C5FEC4835B50}" srcOrd="1" destOrd="0" presId="urn:microsoft.com/office/officeart/2005/8/layout/orgChart1"/>
    <dgm:cxn modelId="{A1A0939A-CB69-4121-8257-493CF59F237F}" type="presParOf" srcId="{FD264C25-2CA7-42D6-9772-5C6DD2E4A132}" destId="{7A98FF45-90BE-4841-AD85-DBD441F593DE}" srcOrd="2" destOrd="0" presId="urn:microsoft.com/office/officeart/2005/8/layout/orgChart1"/>
    <dgm:cxn modelId="{A0410A9D-CB0A-48FA-8753-B43FDCC4C83E}" type="presParOf" srcId="{EA1B6759-DDB9-40C7-9206-CF2D581B0C03}" destId="{ABA218D6-C12D-4E9C-B334-BF2278AAE208}" srcOrd="2" destOrd="0" presId="urn:microsoft.com/office/officeart/2005/8/layout/orgChart1"/>
    <dgm:cxn modelId="{37146914-842B-4B9E-ADCC-C0224088D2D8}" type="presParOf" srcId="{EA1B6759-DDB9-40C7-9206-CF2D581B0C03}" destId="{F646E395-368D-4CF8-9924-739C895C206D}" srcOrd="3" destOrd="0" presId="urn:microsoft.com/office/officeart/2005/8/layout/orgChart1"/>
    <dgm:cxn modelId="{7F33F0DC-86AA-4C7A-85B0-F6149F5DF61E}" type="presParOf" srcId="{F646E395-368D-4CF8-9924-739C895C206D}" destId="{7C3EB6E7-78AD-4D7F-B6D2-1CDF7F2366E3}" srcOrd="0" destOrd="0" presId="urn:microsoft.com/office/officeart/2005/8/layout/orgChart1"/>
    <dgm:cxn modelId="{F25A4270-D956-4281-8CEF-F98C8FE221B2}" type="presParOf" srcId="{7C3EB6E7-78AD-4D7F-B6D2-1CDF7F2366E3}" destId="{0A04A9CD-CD2D-4A65-ACC8-10F4DEB90003}" srcOrd="0" destOrd="0" presId="urn:microsoft.com/office/officeart/2005/8/layout/orgChart1"/>
    <dgm:cxn modelId="{025710AF-84E6-4DB2-9134-70F334405287}" type="presParOf" srcId="{7C3EB6E7-78AD-4D7F-B6D2-1CDF7F2366E3}" destId="{A89DA0BA-3869-4A2F-9F97-A5240745EC3F}" srcOrd="1" destOrd="0" presId="urn:microsoft.com/office/officeart/2005/8/layout/orgChart1"/>
    <dgm:cxn modelId="{1D34C320-4A32-4949-A4FA-9DA2760FB582}" type="presParOf" srcId="{F646E395-368D-4CF8-9924-739C895C206D}" destId="{2D60F4FD-CB08-4D6B-8D4B-8CC371C02A82}" srcOrd="1" destOrd="0" presId="urn:microsoft.com/office/officeart/2005/8/layout/orgChart1"/>
    <dgm:cxn modelId="{8053C4AC-9A78-4B91-BDCC-D6D6AFD8D6D9}" type="presParOf" srcId="{F646E395-368D-4CF8-9924-739C895C206D}" destId="{7FD03ADB-6F55-42ED-A422-CCF2583A6123}" srcOrd="2" destOrd="0" presId="urn:microsoft.com/office/officeart/2005/8/layout/orgChart1"/>
    <dgm:cxn modelId="{D26DD5F6-9A4B-4A8D-A025-1C44F25BA5A8}" type="presParOf" srcId="{EA1B6759-DDB9-40C7-9206-CF2D581B0C03}" destId="{03BF9707-A63F-460F-8F03-A68D2C877A68}" srcOrd="4" destOrd="0" presId="urn:microsoft.com/office/officeart/2005/8/layout/orgChart1"/>
    <dgm:cxn modelId="{3D133DB7-5532-4430-9826-071692EB37C3}" type="presParOf" srcId="{EA1B6759-DDB9-40C7-9206-CF2D581B0C03}" destId="{F1D45CDB-B2EB-43B3-B896-BA9A5B73F463}" srcOrd="5" destOrd="0" presId="urn:microsoft.com/office/officeart/2005/8/layout/orgChart1"/>
    <dgm:cxn modelId="{42DF9137-3AFF-4A3B-AAA0-AF6F1419B70D}" type="presParOf" srcId="{F1D45CDB-B2EB-43B3-B896-BA9A5B73F463}" destId="{F6F36C3A-0982-4E26-A92C-4E11A55EB4CE}" srcOrd="0" destOrd="0" presId="urn:microsoft.com/office/officeart/2005/8/layout/orgChart1"/>
    <dgm:cxn modelId="{6661E06D-C33E-4A08-B211-E049B5D38BCE}" type="presParOf" srcId="{F6F36C3A-0982-4E26-A92C-4E11A55EB4CE}" destId="{B286F4B7-E2E7-4059-A3B3-BB4035CE91B9}" srcOrd="0" destOrd="0" presId="urn:microsoft.com/office/officeart/2005/8/layout/orgChart1"/>
    <dgm:cxn modelId="{03D6F8A0-2587-49F6-BAB6-0585FE71EBAC}" type="presParOf" srcId="{F6F36C3A-0982-4E26-A92C-4E11A55EB4CE}" destId="{8D928C0E-1B0C-43C2-83A3-9436F7630326}" srcOrd="1" destOrd="0" presId="urn:microsoft.com/office/officeart/2005/8/layout/orgChart1"/>
    <dgm:cxn modelId="{E70661A8-EA0A-44CE-AF2B-67EACC1D9501}" type="presParOf" srcId="{F1D45CDB-B2EB-43B3-B896-BA9A5B73F463}" destId="{553BBF19-A19E-424E-8610-E7A794D355BF}" srcOrd="1" destOrd="0" presId="urn:microsoft.com/office/officeart/2005/8/layout/orgChart1"/>
    <dgm:cxn modelId="{16379C02-DEA4-4F6A-BE1B-41CFCB0D8787}" type="presParOf" srcId="{F1D45CDB-B2EB-43B3-B896-BA9A5B73F463}" destId="{3EF01945-BD96-4589-BD70-8A5ADCD117F8}" srcOrd="2" destOrd="0" presId="urn:microsoft.com/office/officeart/2005/8/layout/orgChart1"/>
    <dgm:cxn modelId="{E737105C-0A4E-42DC-9F36-0ADB4D43D657}" type="presParOf" srcId="{EA1B6759-DDB9-40C7-9206-CF2D581B0C03}" destId="{859748E5-178D-4E64-8D39-F9D99ACDF741}" srcOrd="6" destOrd="0" presId="urn:microsoft.com/office/officeart/2005/8/layout/orgChart1"/>
    <dgm:cxn modelId="{71DB345C-F102-4E3D-AD1A-AF20C94FD96F}" type="presParOf" srcId="{EA1B6759-DDB9-40C7-9206-CF2D581B0C03}" destId="{359EB4B6-76A3-4F08-AEE9-F08FF1EFD0D8}" srcOrd="7" destOrd="0" presId="urn:microsoft.com/office/officeart/2005/8/layout/orgChart1"/>
    <dgm:cxn modelId="{46EFFAD7-A888-4306-A052-ACD4301D1CA3}" type="presParOf" srcId="{359EB4B6-76A3-4F08-AEE9-F08FF1EFD0D8}" destId="{A23EECCE-205B-4789-8E12-CEFBC1186F15}" srcOrd="0" destOrd="0" presId="urn:microsoft.com/office/officeart/2005/8/layout/orgChart1"/>
    <dgm:cxn modelId="{4D31ECDD-EE76-4598-9223-6C48933AEB0E}" type="presParOf" srcId="{A23EECCE-205B-4789-8E12-CEFBC1186F15}" destId="{DAFF89A3-9161-4B3A-928E-4A373681F68E}" srcOrd="0" destOrd="0" presId="urn:microsoft.com/office/officeart/2005/8/layout/orgChart1"/>
    <dgm:cxn modelId="{A2EB9E49-BC36-4847-87F9-642B70BAC32F}" type="presParOf" srcId="{A23EECCE-205B-4789-8E12-CEFBC1186F15}" destId="{FF47C186-0B03-40A0-B46A-053EC8B1419B}" srcOrd="1" destOrd="0" presId="urn:microsoft.com/office/officeart/2005/8/layout/orgChart1"/>
    <dgm:cxn modelId="{210CBE8D-A475-487F-BC88-41A3E2056FE4}" type="presParOf" srcId="{359EB4B6-76A3-4F08-AEE9-F08FF1EFD0D8}" destId="{416D20A0-82C7-43C2-8EDA-FE190A53DDCE}" srcOrd="1" destOrd="0" presId="urn:microsoft.com/office/officeart/2005/8/layout/orgChart1"/>
    <dgm:cxn modelId="{B7B0F9A7-E37E-42B0-9678-34784B13AD95}" type="presParOf" srcId="{359EB4B6-76A3-4F08-AEE9-F08FF1EFD0D8}" destId="{CE0B166F-07B4-4175-8327-D6A23A328542}" srcOrd="2" destOrd="0" presId="urn:microsoft.com/office/officeart/2005/8/layout/orgChart1"/>
    <dgm:cxn modelId="{F8FBF024-1C47-447D-AA6A-3DACFAB9AC91}" type="presParOf" srcId="{EA1B6759-DDB9-40C7-9206-CF2D581B0C03}" destId="{F1B4C0BD-9346-4065-B6FD-1314B30C54A7}" srcOrd="8" destOrd="0" presId="urn:microsoft.com/office/officeart/2005/8/layout/orgChart1"/>
    <dgm:cxn modelId="{32F3D29E-A189-4081-8A6D-71AFB226A6BC}" type="presParOf" srcId="{EA1B6759-DDB9-40C7-9206-CF2D581B0C03}" destId="{D01633EF-9874-429B-A12C-51184A4F6616}" srcOrd="9" destOrd="0" presId="urn:microsoft.com/office/officeart/2005/8/layout/orgChart1"/>
    <dgm:cxn modelId="{1223661C-18D6-4D8F-A8B8-E42E843B3B22}" type="presParOf" srcId="{D01633EF-9874-429B-A12C-51184A4F6616}" destId="{572AD8DC-AB3B-41C2-860D-CFFEDB4AF8D2}" srcOrd="0" destOrd="0" presId="urn:microsoft.com/office/officeart/2005/8/layout/orgChart1"/>
    <dgm:cxn modelId="{4971415B-D40F-4F39-BC05-D22D07C50852}" type="presParOf" srcId="{572AD8DC-AB3B-41C2-860D-CFFEDB4AF8D2}" destId="{7205F328-4D74-4699-8F3D-52040257E209}" srcOrd="0" destOrd="0" presId="urn:microsoft.com/office/officeart/2005/8/layout/orgChart1"/>
    <dgm:cxn modelId="{95BEA6F9-4A22-457D-A7CB-C5D38E212292}" type="presParOf" srcId="{572AD8DC-AB3B-41C2-860D-CFFEDB4AF8D2}" destId="{9694F0AB-9C9C-4F64-95F2-09DE012DE1BA}" srcOrd="1" destOrd="0" presId="urn:microsoft.com/office/officeart/2005/8/layout/orgChart1"/>
    <dgm:cxn modelId="{F55E38B8-B0EA-4770-8729-3932CC13EB6D}" type="presParOf" srcId="{D01633EF-9874-429B-A12C-51184A4F6616}" destId="{C6496DF0-2799-41CB-987D-0CA32EA75186}" srcOrd="1" destOrd="0" presId="urn:microsoft.com/office/officeart/2005/8/layout/orgChart1"/>
    <dgm:cxn modelId="{F1CD9DA6-42A0-4ACC-9BAE-445A0825E0BF}" type="presParOf" srcId="{D01633EF-9874-429B-A12C-51184A4F6616}" destId="{982D40D2-0AC3-4B2B-B2FE-9B9394980DAA}" srcOrd="2" destOrd="0" presId="urn:microsoft.com/office/officeart/2005/8/layout/orgChart1"/>
    <dgm:cxn modelId="{44E372D6-E3C5-4FB0-A616-4BB765EFFA77}" type="presParOf" srcId="{407D6B0A-DA12-4F2B-992E-FCD1022EA01D}" destId="{8FD1DE88-415D-407E-BE85-C9AD980024F4}" srcOrd="2" destOrd="0" presId="urn:microsoft.com/office/officeart/2005/8/layout/orgChart1"/>
    <dgm:cxn modelId="{11857460-617C-4816-9D92-811A068CD3A0}" type="presParOf" srcId="{94C71E96-79B0-4143-AACC-85601669070D}" destId="{3D68BAA5-6F92-49CC-BF1C-15FD0F649D3B}" srcOrd="2" destOrd="0" presId="urn:microsoft.com/office/officeart/2005/8/layout/orgChart1"/>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80F268-9616-4C9B-8C63-8ED823939E8C}">
      <dsp:nvSpPr>
        <dsp:cNvPr id="0" name=""/>
        <dsp:cNvSpPr/>
      </dsp:nvSpPr>
      <dsp:spPr>
        <a:xfrm>
          <a:off x="2866072" y="431574"/>
          <a:ext cx="2082800" cy="180738"/>
        </a:xfrm>
        <a:custGeom>
          <a:avLst/>
          <a:gdLst/>
          <a:ahLst/>
          <a:cxnLst/>
          <a:rect l="0" t="0" r="0" b="0"/>
          <a:pathLst>
            <a:path>
              <a:moveTo>
                <a:pt x="0" y="0"/>
              </a:moveTo>
              <a:lnTo>
                <a:pt x="0" y="90369"/>
              </a:lnTo>
              <a:lnTo>
                <a:pt x="2082800" y="90369"/>
              </a:lnTo>
              <a:lnTo>
                <a:pt x="2082800" y="180738"/>
              </a:lnTo>
            </a:path>
          </a:pathLst>
        </a:custGeom>
        <a:noFill/>
        <a:ln w="25400" cap="flat" cmpd="sng" algn="ctr">
          <a:solidFill>
            <a:schemeClr val="accent2">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0BB0175A-FB56-447A-AC67-C7EE15965FC0}">
      <dsp:nvSpPr>
        <dsp:cNvPr id="0" name=""/>
        <dsp:cNvSpPr/>
      </dsp:nvSpPr>
      <dsp:spPr>
        <a:xfrm>
          <a:off x="3563208" y="1042643"/>
          <a:ext cx="129099" cy="1618043"/>
        </a:xfrm>
        <a:custGeom>
          <a:avLst/>
          <a:gdLst/>
          <a:ahLst/>
          <a:cxnLst/>
          <a:rect l="0" t="0" r="0" b="0"/>
          <a:pathLst>
            <a:path>
              <a:moveTo>
                <a:pt x="0" y="0"/>
              </a:moveTo>
              <a:lnTo>
                <a:pt x="0" y="1618043"/>
              </a:lnTo>
              <a:lnTo>
                <a:pt x="129099" y="1618043"/>
              </a:lnTo>
            </a:path>
          </a:pathLst>
        </a:custGeom>
        <a:noFill/>
        <a:ln w="25400" cap="flat" cmpd="sng" algn="ctr">
          <a:solidFill>
            <a:schemeClr val="accent3">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03FBA6A7-C0DB-4578-8BCF-76F5493737CC}">
      <dsp:nvSpPr>
        <dsp:cNvPr id="0" name=""/>
        <dsp:cNvSpPr/>
      </dsp:nvSpPr>
      <dsp:spPr>
        <a:xfrm>
          <a:off x="3563208" y="1042643"/>
          <a:ext cx="129099" cy="1006973"/>
        </a:xfrm>
        <a:custGeom>
          <a:avLst/>
          <a:gdLst/>
          <a:ahLst/>
          <a:cxnLst/>
          <a:rect l="0" t="0" r="0" b="0"/>
          <a:pathLst>
            <a:path>
              <a:moveTo>
                <a:pt x="0" y="0"/>
              </a:moveTo>
              <a:lnTo>
                <a:pt x="0" y="1006973"/>
              </a:lnTo>
              <a:lnTo>
                <a:pt x="129099" y="1006973"/>
              </a:lnTo>
            </a:path>
          </a:pathLst>
        </a:custGeom>
        <a:noFill/>
        <a:ln w="25400" cap="flat" cmpd="sng" algn="ctr">
          <a:solidFill>
            <a:schemeClr val="accent3">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5D71C66D-E4B0-4E31-AE37-69681527D115}">
      <dsp:nvSpPr>
        <dsp:cNvPr id="0" name=""/>
        <dsp:cNvSpPr/>
      </dsp:nvSpPr>
      <dsp:spPr>
        <a:xfrm>
          <a:off x="3563208" y="1042643"/>
          <a:ext cx="129099" cy="395904"/>
        </a:xfrm>
        <a:custGeom>
          <a:avLst/>
          <a:gdLst/>
          <a:ahLst/>
          <a:cxnLst/>
          <a:rect l="0" t="0" r="0" b="0"/>
          <a:pathLst>
            <a:path>
              <a:moveTo>
                <a:pt x="0" y="0"/>
              </a:moveTo>
              <a:lnTo>
                <a:pt x="0" y="395904"/>
              </a:lnTo>
              <a:lnTo>
                <a:pt x="129099" y="395904"/>
              </a:lnTo>
            </a:path>
          </a:pathLst>
        </a:custGeom>
        <a:noFill/>
        <a:ln w="25400" cap="flat" cmpd="sng" algn="ctr">
          <a:solidFill>
            <a:schemeClr val="accent3">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571CFB18-25C7-4448-8F50-CFAAA20CC5C7}">
      <dsp:nvSpPr>
        <dsp:cNvPr id="0" name=""/>
        <dsp:cNvSpPr/>
      </dsp:nvSpPr>
      <dsp:spPr>
        <a:xfrm>
          <a:off x="2866072" y="431574"/>
          <a:ext cx="1041400" cy="180738"/>
        </a:xfrm>
        <a:custGeom>
          <a:avLst/>
          <a:gdLst/>
          <a:ahLst/>
          <a:cxnLst/>
          <a:rect l="0" t="0" r="0" b="0"/>
          <a:pathLst>
            <a:path>
              <a:moveTo>
                <a:pt x="0" y="0"/>
              </a:moveTo>
              <a:lnTo>
                <a:pt x="0" y="90369"/>
              </a:lnTo>
              <a:lnTo>
                <a:pt x="1041400" y="90369"/>
              </a:lnTo>
              <a:lnTo>
                <a:pt x="1041400" y="180738"/>
              </a:lnTo>
            </a:path>
          </a:pathLst>
        </a:custGeom>
        <a:noFill/>
        <a:ln w="25400" cap="flat" cmpd="sng" algn="ctr">
          <a:solidFill>
            <a:schemeClr val="accent2">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1E95C947-30D4-4B99-8B0B-5B71F6195312}">
      <dsp:nvSpPr>
        <dsp:cNvPr id="0" name=""/>
        <dsp:cNvSpPr/>
      </dsp:nvSpPr>
      <dsp:spPr>
        <a:xfrm>
          <a:off x="2820352" y="431574"/>
          <a:ext cx="91440" cy="180738"/>
        </a:xfrm>
        <a:custGeom>
          <a:avLst/>
          <a:gdLst/>
          <a:ahLst/>
          <a:cxnLst/>
          <a:rect l="0" t="0" r="0" b="0"/>
          <a:pathLst>
            <a:path>
              <a:moveTo>
                <a:pt x="45720" y="0"/>
              </a:moveTo>
              <a:lnTo>
                <a:pt x="45720" y="180738"/>
              </a:lnTo>
            </a:path>
          </a:pathLst>
        </a:custGeom>
        <a:noFill/>
        <a:ln w="25400" cap="flat" cmpd="sng" algn="ctr">
          <a:solidFill>
            <a:schemeClr val="accent2">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DAF29EDB-6575-4019-A668-321E94CFD0FF}">
      <dsp:nvSpPr>
        <dsp:cNvPr id="0" name=""/>
        <dsp:cNvSpPr/>
      </dsp:nvSpPr>
      <dsp:spPr>
        <a:xfrm>
          <a:off x="1824672" y="431574"/>
          <a:ext cx="1041400" cy="180738"/>
        </a:xfrm>
        <a:custGeom>
          <a:avLst/>
          <a:gdLst/>
          <a:ahLst/>
          <a:cxnLst/>
          <a:rect l="0" t="0" r="0" b="0"/>
          <a:pathLst>
            <a:path>
              <a:moveTo>
                <a:pt x="1041400" y="0"/>
              </a:moveTo>
              <a:lnTo>
                <a:pt x="1041400" y="90369"/>
              </a:lnTo>
              <a:lnTo>
                <a:pt x="0" y="90369"/>
              </a:lnTo>
              <a:lnTo>
                <a:pt x="0" y="180738"/>
              </a:lnTo>
            </a:path>
          </a:pathLst>
        </a:custGeom>
        <a:noFill/>
        <a:ln w="25400" cap="flat" cmpd="sng" algn="ctr">
          <a:solidFill>
            <a:schemeClr val="accent2">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52D63AC-96DC-4F45-AE4E-61588A23B585}">
      <dsp:nvSpPr>
        <dsp:cNvPr id="0" name=""/>
        <dsp:cNvSpPr/>
      </dsp:nvSpPr>
      <dsp:spPr>
        <a:xfrm>
          <a:off x="439007" y="1042643"/>
          <a:ext cx="129099" cy="1006973"/>
        </a:xfrm>
        <a:custGeom>
          <a:avLst/>
          <a:gdLst/>
          <a:ahLst/>
          <a:cxnLst/>
          <a:rect l="0" t="0" r="0" b="0"/>
          <a:pathLst>
            <a:path>
              <a:moveTo>
                <a:pt x="0" y="0"/>
              </a:moveTo>
              <a:lnTo>
                <a:pt x="0" y="1006973"/>
              </a:lnTo>
              <a:lnTo>
                <a:pt x="129099" y="1006973"/>
              </a:lnTo>
            </a:path>
          </a:pathLst>
        </a:custGeom>
        <a:noFill/>
        <a:ln w="25400" cap="flat" cmpd="sng" algn="ctr">
          <a:solidFill>
            <a:schemeClr val="accent3">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E4CE09D0-B8F9-4E7E-9B20-00A168EBF70E}">
      <dsp:nvSpPr>
        <dsp:cNvPr id="0" name=""/>
        <dsp:cNvSpPr/>
      </dsp:nvSpPr>
      <dsp:spPr>
        <a:xfrm>
          <a:off x="439007" y="1042643"/>
          <a:ext cx="129099" cy="395904"/>
        </a:xfrm>
        <a:custGeom>
          <a:avLst/>
          <a:gdLst/>
          <a:ahLst/>
          <a:cxnLst/>
          <a:rect l="0" t="0" r="0" b="0"/>
          <a:pathLst>
            <a:path>
              <a:moveTo>
                <a:pt x="0" y="0"/>
              </a:moveTo>
              <a:lnTo>
                <a:pt x="0" y="395904"/>
              </a:lnTo>
              <a:lnTo>
                <a:pt x="129099" y="395904"/>
              </a:lnTo>
            </a:path>
          </a:pathLst>
        </a:custGeom>
        <a:noFill/>
        <a:ln w="25400" cap="flat" cmpd="sng" algn="ctr">
          <a:solidFill>
            <a:schemeClr val="accent3">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E8B4F1F3-F131-4619-84CE-26ACFF553703}">
      <dsp:nvSpPr>
        <dsp:cNvPr id="0" name=""/>
        <dsp:cNvSpPr/>
      </dsp:nvSpPr>
      <dsp:spPr>
        <a:xfrm>
          <a:off x="783271" y="431574"/>
          <a:ext cx="2082800" cy="180738"/>
        </a:xfrm>
        <a:custGeom>
          <a:avLst/>
          <a:gdLst/>
          <a:ahLst/>
          <a:cxnLst/>
          <a:rect l="0" t="0" r="0" b="0"/>
          <a:pathLst>
            <a:path>
              <a:moveTo>
                <a:pt x="2082800" y="0"/>
              </a:moveTo>
              <a:lnTo>
                <a:pt x="2082800" y="90369"/>
              </a:lnTo>
              <a:lnTo>
                <a:pt x="0" y="90369"/>
              </a:lnTo>
              <a:lnTo>
                <a:pt x="0" y="180738"/>
              </a:lnTo>
            </a:path>
          </a:pathLst>
        </a:custGeom>
        <a:noFill/>
        <a:ln w="25400" cap="flat" cmpd="sng" algn="ctr">
          <a:solidFill>
            <a:schemeClr val="accent2">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33E167C2-E83F-4FB4-8A59-AE33539DBAC5}">
      <dsp:nvSpPr>
        <dsp:cNvPr id="0" name=""/>
        <dsp:cNvSpPr/>
      </dsp:nvSpPr>
      <dsp:spPr>
        <a:xfrm>
          <a:off x="2435741" y="1243"/>
          <a:ext cx="860661" cy="430330"/>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Producers</a:t>
          </a:r>
          <a:endParaRPr lang="en-US" sz="900" kern="1200" dirty="0"/>
        </a:p>
      </dsp:txBody>
      <dsp:txXfrm>
        <a:off x="2435741" y="1243"/>
        <a:ext cx="860661" cy="430330"/>
      </dsp:txXfrm>
    </dsp:sp>
    <dsp:sp modelId="{E7FF5F56-E0A7-4C07-9F05-58C4ADEF31E1}">
      <dsp:nvSpPr>
        <dsp:cNvPr id="0" name=""/>
        <dsp:cNvSpPr/>
      </dsp:nvSpPr>
      <dsp:spPr>
        <a:xfrm>
          <a:off x="352941" y="612313"/>
          <a:ext cx="860661" cy="430330"/>
        </a:xfrm>
        <a:prstGeom prst="rect">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Insurance Agents</a:t>
          </a:r>
        </a:p>
      </dsp:txBody>
      <dsp:txXfrm>
        <a:off x="352941" y="612313"/>
        <a:ext cx="860661" cy="430330"/>
      </dsp:txXfrm>
    </dsp:sp>
    <dsp:sp modelId="{918DECC3-F3A5-4373-A417-4B4BF80A0060}">
      <dsp:nvSpPr>
        <dsp:cNvPr id="0" name=""/>
        <dsp:cNvSpPr/>
      </dsp:nvSpPr>
      <dsp:spPr>
        <a:xfrm>
          <a:off x="568106" y="1223382"/>
          <a:ext cx="860661" cy="430330"/>
        </a:xfrm>
        <a:prstGeom prst="rect">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Captive Agents</a:t>
          </a:r>
        </a:p>
      </dsp:txBody>
      <dsp:txXfrm>
        <a:off x="568106" y="1223382"/>
        <a:ext cx="860661" cy="430330"/>
      </dsp:txXfrm>
    </dsp:sp>
    <dsp:sp modelId="{C1EC1CE6-6F3A-4E24-A7B5-07E3EC207E48}">
      <dsp:nvSpPr>
        <dsp:cNvPr id="0" name=""/>
        <dsp:cNvSpPr/>
      </dsp:nvSpPr>
      <dsp:spPr>
        <a:xfrm>
          <a:off x="568106" y="1834452"/>
          <a:ext cx="860661" cy="430330"/>
        </a:xfrm>
        <a:prstGeom prst="rect">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Independent Agents</a:t>
          </a:r>
        </a:p>
      </dsp:txBody>
      <dsp:txXfrm>
        <a:off x="568106" y="1834452"/>
        <a:ext cx="860661" cy="430330"/>
      </dsp:txXfrm>
    </dsp:sp>
    <dsp:sp modelId="{8F097BCE-22FA-4E3D-B4F2-16B8237CFA78}">
      <dsp:nvSpPr>
        <dsp:cNvPr id="0" name=""/>
        <dsp:cNvSpPr/>
      </dsp:nvSpPr>
      <dsp:spPr>
        <a:xfrm>
          <a:off x="1394341" y="612313"/>
          <a:ext cx="860661" cy="430330"/>
        </a:xfrm>
        <a:prstGeom prst="rect">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Corporate Agents</a:t>
          </a:r>
        </a:p>
      </dsp:txBody>
      <dsp:txXfrm>
        <a:off x="1394341" y="612313"/>
        <a:ext cx="860661" cy="430330"/>
      </dsp:txXfrm>
    </dsp:sp>
    <dsp:sp modelId="{93F373ED-0B6C-4FC4-8618-BF30A94561D4}">
      <dsp:nvSpPr>
        <dsp:cNvPr id="0" name=""/>
        <dsp:cNvSpPr/>
      </dsp:nvSpPr>
      <dsp:spPr>
        <a:xfrm>
          <a:off x="2435741" y="612313"/>
          <a:ext cx="860661" cy="430330"/>
        </a:xfrm>
        <a:prstGeom prst="rect">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Insurance Brokers</a:t>
          </a:r>
        </a:p>
      </dsp:txBody>
      <dsp:txXfrm>
        <a:off x="2435741" y="612313"/>
        <a:ext cx="860661" cy="430330"/>
      </dsp:txXfrm>
    </dsp:sp>
    <dsp:sp modelId="{430434F6-9E47-4D5D-988A-6E0803DA0622}">
      <dsp:nvSpPr>
        <dsp:cNvPr id="0" name=""/>
        <dsp:cNvSpPr/>
      </dsp:nvSpPr>
      <dsp:spPr>
        <a:xfrm>
          <a:off x="3477142" y="612313"/>
          <a:ext cx="860661" cy="430330"/>
        </a:xfrm>
        <a:prstGeom prst="rect">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Insurance Agencies	</a:t>
          </a:r>
        </a:p>
      </dsp:txBody>
      <dsp:txXfrm>
        <a:off x="3477142" y="612313"/>
        <a:ext cx="860661" cy="430330"/>
      </dsp:txXfrm>
    </dsp:sp>
    <dsp:sp modelId="{B4B3E5B9-851D-4FC9-8191-51A46D2E1CD2}">
      <dsp:nvSpPr>
        <dsp:cNvPr id="0" name=""/>
        <dsp:cNvSpPr/>
      </dsp:nvSpPr>
      <dsp:spPr>
        <a:xfrm>
          <a:off x="3692307" y="1223382"/>
          <a:ext cx="860661" cy="430330"/>
        </a:xfrm>
        <a:prstGeom prst="rect">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General Agency</a:t>
          </a:r>
        </a:p>
      </dsp:txBody>
      <dsp:txXfrm>
        <a:off x="3692307" y="1223382"/>
        <a:ext cx="860661" cy="430330"/>
      </dsp:txXfrm>
    </dsp:sp>
    <dsp:sp modelId="{B561A49E-49BC-4A68-8585-728514DC0768}">
      <dsp:nvSpPr>
        <dsp:cNvPr id="0" name=""/>
        <dsp:cNvSpPr/>
      </dsp:nvSpPr>
      <dsp:spPr>
        <a:xfrm>
          <a:off x="3692307" y="1834452"/>
          <a:ext cx="860661" cy="430330"/>
        </a:xfrm>
        <a:prstGeom prst="rect">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Broker General Agency</a:t>
          </a:r>
        </a:p>
      </dsp:txBody>
      <dsp:txXfrm>
        <a:off x="3692307" y="1834452"/>
        <a:ext cx="860661" cy="430330"/>
      </dsp:txXfrm>
    </dsp:sp>
    <dsp:sp modelId="{10CEA4D2-4639-451F-9EA8-A835C25461F7}">
      <dsp:nvSpPr>
        <dsp:cNvPr id="0" name=""/>
        <dsp:cNvSpPr/>
      </dsp:nvSpPr>
      <dsp:spPr>
        <a:xfrm>
          <a:off x="3692307" y="2445521"/>
          <a:ext cx="860661" cy="430330"/>
        </a:xfrm>
        <a:prstGeom prst="rect">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Super general Agency</a:t>
          </a:r>
        </a:p>
      </dsp:txBody>
      <dsp:txXfrm>
        <a:off x="3692307" y="2445521"/>
        <a:ext cx="860661" cy="430330"/>
      </dsp:txXfrm>
    </dsp:sp>
    <dsp:sp modelId="{6CF8B680-C494-49A4-872A-9A5DAB6F0D34}">
      <dsp:nvSpPr>
        <dsp:cNvPr id="0" name=""/>
        <dsp:cNvSpPr/>
      </dsp:nvSpPr>
      <dsp:spPr>
        <a:xfrm>
          <a:off x="4518542" y="612313"/>
          <a:ext cx="860661" cy="430330"/>
        </a:xfrm>
        <a:prstGeom prst="rect">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Broker Dealer</a:t>
          </a:r>
        </a:p>
      </dsp:txBody>
      <dsp:txXfrm>
        <a:off x="4518542" y="612313"/>
        <a:ext cx="860661" cy="43033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8C621B-4F5F-41BD-AD8A-9AE9AE8E5525}">
      <dsp:nvSpPr>
        <dsp:cNvPr id="0" name=""/>
        <dsp:cNvSpPr/>
      </dsp:nvSpPr>
      <dsp:spPr>
        <a:xfrm>
          <a:off x="2743200" y="385044"/>
          <a:ext cx="1873047" cy="161933"/>
        </a:xfrm>
        <a:custGeom>
          <a:avLst/>
          <a:gdLst/>
          <a:ahLst/>
          <a:cxnLst/>
          <a:rect l="0" t="0" r="0" b="0"/>
          <a:pathLst>
            <a:path>
              <a:moveTo>
                <a:pt x="0" y="0"/>
              </a:moveTo>
              <a:lnTo>
                <a:pt x="0" y="81151"/>
              </a:lnTo>
              <a:lnTo>
                <a:pt x="1873047" y="81151"/>
              </a:lnTo>
              <a:lnTo>
                <a:pt x="1873047" y="16193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730EDC-B9F5-4510-A9AB-106CD44B3DB1}">
      <dsp:nvSpPr>
        <dsp:cNvPr id="0" name=""/>
        <dsp:cNvSpPr/>
      </dsp:nvSpPr>
      <dsp:spPr>
        <a:xfrm>
          <a:off x="823295" y="385044"/>
          <a:ext cx="1919904" cy="161933"/>
        </a:xfrm>
        <a:custGeom>
          <a:avLst/>
          <a:gdLst/>
          <a:ahLst/>
          <a:cxnLst/>
          <a:rect l="0" t="0" r="0" b="0"/>
          <a:pathLst>
            <a:path>
              <a:moveTo>
                <a:pt x="1919904" y="0"/>
              </a:moveTo>
              <a:lnTo>
                <a:pt x="1919904" y="81151"/>
              </a:lnTo>
              <a:lnTo>
                <a:pt x="0" y="81151"/>
              </a:lnTo>
              <a:lnTo>
                <a:pt x="0" y="16193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4F4CDA-4DE6-4E99-9D99-F7ADF5E24445}">
      <dsp:nvSpPr>
        <dsp:cNvPr id="0" name=""/>
        <dsp:cNvSpPr/>
      </dsp:nvSpPr>
      <dsp:spPr>
        <a:xfrm>
          <a:off x="2234449" y="370"/>
          <a:ext cx="1017501" cy="38467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Compensation</a:t>
          </a:r>
        </a:p>
      </dsp:txBody>
      <dsp:txXfrm>
        <a:off x="2234449" y="370"/>
        <a:ext cx="1017501" cy="384674"/>
      </dsp:txXfrm>
    </dsp:sp>
    <dsp:sp modelId="{B23CC89A-A3F1-43A5-B880-9EFAEB14652E}">
      <dsp:nvSpPr>
        <dsp:cNvPr id="0" name=""/>
        <dsp:cNvSpPr/>
      </dsp:nvSpPr>
      <dsp:spPr>
        <a:xfrm>
          <a:off x="0" y="546977"/>
          <a:ext cx="1646590" cy="384674"/>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Base Salary</a:t>
          </a:r>
        </a:p>
      </dsp:txBody>
      <dsp:txXfrm>
        <a:off x="0" y="546977"/>
        <a:ext cx="1646590" cy="384674"/>
      </dsp:txXfrm>
    </dsp:sp>
    <dsp:sp modelId="{CF2CC698-9C6D-41ED-B982-65DB65AEF511}">
      <dsp:nvSpPr>
        <dsp:cNvPr id="0" name=""/>
        <dsp:cNvSpPr/>
      </dsp:nvSpPr>
      <dsp:spPr>
        <a:xfrm>
          <a:off x="3746095" y="546977"/>
          <a:ext cx="1740304" cy="384674"/>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Incentive</a:t>
          </a:r>
        </a:p>
      </dsp:txBody>
      <dsp:txXfrm>
        <a:off x="3746095" y="546977"/>
        <a:ext cx="1740304" cy="38467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F0056-2C72-42A5-B3EB-CA00C47B512C}">
      <dsp:nvSpPr>
        <dsp:cNvPr id="0" name=""/>
        <dsp:cNvSpPr/>
      </dsp:nvSpPr>
      <dsp:spPr>
        <a:xfrm>
          <a:off x="2743200" y="385044"/>
          <a:ext cx="2358525" cy="161932"/>
        </a:xfrm>
        <a:custGeom>
          <a:avLst/>
          <a:gdLst/>
          <a:ahLst/>
          <a:cxnLst/>
          <a:rect l="0" t="0" r="0" b="0"/>
          <a:pathLst>
            <a:path>
              <a:moveTo>
                <a:pt x="0" y="0"/>
              </a:moveTo>
              <a:lnTo>
                <a:pt x="0" y="81150"/>
              </a:lnTo>
              <a:lnTo>
                <a:pt x="2358525" y="81150"/>
              </a:lnTo>
              <a:lnTo>
                <a:pt x="2358525" y="16193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8C621B-4F5F-41BD-AD8A-9AE9AE8E5525}">
      <dsp:nvSpPr>
        <dsp:cNvPr id="0" name=""/>
        <dsp:cNvSpPr/>
      </dsp:nvSpPr>
      <dsp:spPr>
        <a:xfrm>
          <a:off x="2743200" y="385044"/>
          <a:ext cx="245252" cy="161933"/>
        </a:xfrm>
        <a:custGeom>
          <a:avLst/>
          <a:gdLst/>
          <a:ahLst/>
          <a:cxnLst/>
          <a:rect l="0" t="0" r="0" b="0"/>
          <a:pathLst>
            <a:path>
              <a:moveTo>
                <a:pt x="0" y="0"/>
              </a:moveTo>
              <a:lnTo>
                <a:pt x="0" y="81151"/>
              </a:lnTo>
              <a:lnTo>
                <a:pt x="245252" y="81151"/>
              </a:lnTo>
              <a:lnTo>
                <a:pt x="245252" y="16193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730EDC-B9F5-4510-A9AB-106CD44B3DB1}">
      <dsp:nvSpPr>
        <dsp:cNvPr id="0" name=""/>
        <dsp:cNvSpPr/>
      </dsp:nvSpPr>
      <dsp:spPr>
        <a:xfrm>
          <a:off x="823295" y="385044"/>
          <a:ext cx="1919904" cy="161933"/>
        </a:xfrm>
        <a:custGeom>
          <a:avLst/>
          <a:gdLst/>
          <a:ahLst/>
          <a:cxnLst/>
          <a:rect l="0" t="0" r="0" b="0"/>
          <a:pathLst>
            <a:path>
              <a:moveTo>
                <a:pt x="1919904" y="0"/>
              </a:moveTo>
              <a:lnTo>
                <a:pt x="1919904" y="81151"/>
              </a:lnTo>
              <a:lnTo>
                <a:pt x="0" y="81151"/>
              </a:lnTo>
              <a:lnTo>
                <a:pt x="0" y="16193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4F4CDA-4DE6-4E99-9D99-F7ADF5E24445}">
      <dsp:nvSpPr>
        <dsp:cNvPr id="0" name=""/>
        <dsp:cNvSpPr/>
      </dsp:nvSpPr>
      <dsp:spPr>
        <a:xfrm>
          <a:off x="2234449" y="370"/>
          <a:ext cx="1017501" cy="384674"/>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Compensation</a:t>
          </a:r>
        </a:p>
      </dsp:txBody>
      <dsp:txXfrm>
        <a:off x="2234449" y="370"/>
        <a:ext cx="1017501" cy="384674"/>
      </dsp:txXfrm>
    </dsp:sp>
    <dsp:sp modelId="{B23CC89A-A3F1-43A5-B880-9EFAEB14652E}">
      <dsp:nvSpPr>
        <dsp:cNvPr id="0" name=""/>
        <dsp:cNvSpPr/>
      </dsp:nvSpPr>
      <dsp:spPr>
        <a:xfrm>
          <a:off x="0" y="546977"/>
          <a:ext cx="1646590" cy="384674"/>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Base Salary</a:t>
          </a:r>
        </a:p>
      </dsp:txBody>
      <dsp:txXfrm>
        <a:off x="0" y="546977"/>
        <a:ext cx="1646590" cy="384674"/>
      </dsp:txXfrm>
    </dsp:sp>
    <dsp:sp modelId="{CF2CC698-9C6D-41ED-B982-65DB65AEF511}">
      <dsp:nvSpPr>
        <dsp:cNvPr id="0" name=""/>
        <dsp:cNvSpPr/>
      </dsp:nvSpPr>
      <dsp:spPr>
        <a:xfrm>
          <a:off x="2118300" y="546977"/>
          <a:ext cx="1740304" cy="384674"/>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Incentive</a:t>
          </a:r>
        </a:p>
      </dsp:txBody>
      <dsp:txXfrm>
        <a:off x="2118300" y="546977"/>
        <a:ext cx="1740304" cy="384674"/>
      </dsp:txXfrm>
    </dsp:sp>
    <dsp:sp modelId="{E81F4FFE-8B15-4ACA-A155-2DFBEFB70769}">
      <dsp:nvSpPr>
        <dsp:cNvPr id="0" name=""/>
        <dsp:cNvSpPr/>
      </dsp:nvSpPr>
      <dsp:spPr>
        <a:xfrm>
          <a:off x="4717051" y="546976"/>
          <a:ext cx="769348" cy="384674"/>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Benefits</a:t>
          </a:r>
        </a:p>
      </dsp:txBody>
      <dsp:txXfrm>
        <a:off x="4717051" y="546976"/>
        <a:ext cx="769348" cy="38467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023B07-44BB-44A5-B39D-7DACBC00ADDC}">
      <dsp:nvSpPr>
        <dsp:cNvPr id="0" name=""/>
        <dsp:cNvSpPr/>
      </dsp:nvSpPr>
      <dsp:spPr>
        <a:xfrm>
          <a:off x="2907263" y="740576"/>
          <a:ext cx="2553834" cy="202565"/>
        </a:xfrm>
        <a:custGeom>
          <a:avLst/>
          <a:gdLst/>
          <a:ahLst/>
          <a:cxnLst/>
          <a:rect l="0" t="0" r="0" b="0"/>
          <a:pathLst>
            <a:path>
              <a:moveTo>
                <a:pt x="0" y="0"/>
              </a:moveTo>
              <a:lnTo>
                <a:pt x="0" y="138042"/>
              </a:lnTo>
              <a:lnTo>
                <a:pt x="2553834" y="138042"/>
              </a:lnTo>
              <a:lnTo>
                <a:pt x="2553834" y="202565"/>
              </a:lnTo>
            </a:path>
          </a:pathLst>
        </a:custGeom>
        <a:noFill/>
        <a:ln w="25400" cap="flat" cmpd="sng" algn="ctr">
          <a:solidFill>
            <a:schemeClr val="accent5">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2E241F7F-30CA-451B-8F82-B5EF4DB20515}">
      <dsp:nvSpPr>
        <dsp:cNvPr id="0" name=""/>
        <dsp:cNvSpPr/>
      </dsp:nvSpPr>
      <dsp:spPr>
        <a:xfrm>
          <a:off x="2907263" y="740576"/>
          <a:ext cx="1702556" cy="202565"/>
        </a:xfrm>
        <a:custGeom>
          <a:avLst/>
          <a:gdLst/>
          <a:ahLst/>
          <a:cxnLst/>
          <a:rect l="0" t="0" r="0" b="0"/>
          <a:pathLst>
            <a:path>
              <a:moveTo>
                <a:pt x="0" y="0"/>
              </a:moveTo>
              <a:lnTo>
                <a:pt x="0" y="138042"/>
              </a:lnTo>
              <a:lnTo>
                <a:pt x="1702556" y="138042"/>
              </a:lnTo>
              <a:lnTo>
                <a:pt x="1702556" y="202565"/>
              </a:lnTo>
            </a:path>
          </a:pathLst>
        </a:custGeom>
        <a:noFill/>
        <a:ln w="25400" cap="flat" cmpd="sng" algn="ctr">
          <a:solidFill>
            <a:schemeClr val="accent5">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30B92990-2646-4B7A-8A17-360609FEC1C5}">
      <dsp:nvSpPr>
        <dsp:cNvPr id="0" name=""/>
        <dsp:cNvSpPr/>
      </dsp:nvSpPr>
      <dsp:spPr>
        <a:xfrm>
          <a:off x="2907263" y="740576"/>
          <a:ext cx="851278" cy="202565"/>
        </a:xfrm>
        <a:custGeom>
          <a:avLst/>
          <a:gdLst/>
          <a:ahLst/>
          <a:cxnLst/>
          <a:rect l="0" t="0" r="0" b="0"/>
          <a:pathLst>
            <a:path>
              <a:moveTo>
                <a:pt x="0" y="0"/>
              </a:moveTo>
              <a:lnTo>
                <a:pt x="0" y="138042"/>
              </a:lnTo>
              <a:lnTo>
                <a:pt x="851278" y="138042"/>
              </a:lnTo>
              <a:lnTo>
                <a:pt x="851278" y="202565"/>
              </a:lnTo>
            </a:path>
          </a:pathLst>
        </a:custGeom>
        <a:noFill/>
        <a:ln w="25400" cap="flat" cmpd="sng" algn="ctr">
          <a:solidFill>
            <a:schemeClr val="accent5">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427713BD-15B0-41CE-BB2E-21D3E7E6B405}">
      <dsp:nvSpPr>
        <dsp:cNvPr id="0" name=""/>
        <dsp:cNvSpPr/>
      </dsp:nvSpPr>
      <dsp:spPr>
        <a:xfrm>
          <a:off x="2861543" y="740576"/>
          <a:ext cx="91440" cy="202565"/>
        </a:xfrm>
        <a:custGeom>
          <a:avLst/>
          <a:gdLst/>
          <a:ahLst/>
          <a:cxnLst/>
          <a:rect l="0" t="0" r="0" b="0"/>
          <a:pathLst>
            <a:path>
              <a:moveTo>
                <a:pt x="45720" y="0"/>
              </a:moveTo>
              <a:lnTo>
                <a:pt x="45720" y="202565"/>
              </a:lnTo>
            </a:path>
          </a:pathLst>
        </a:custGeom>
        <a:noFill/>
        <a:ln w="25400" cap="flat" cmpd="sng" algn="ctr">
          <a:solidFill>
            <a:schemeClr val="accent5">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E12F4F6A-C509-466C-B991-59BA818AEF39}">
      <dsp:nvSpPr>
        <dsp:cNvPr id="0" name=""/>
        <dsp:cNvSpPr/>
      </dsp:nvSpPr>
      <dsp:spPr>
        <a:xfrm>
          <a:off x="2055985" y="740576"/>
          <a:ext cx="851278" cy="202565"/>
        </a:xfrm>
        <a:custGeom>
          <a:avLst/>
          <a:gdLst/>
          <a:ahLst/>
          <a:cxnLst/>
          <a:rect l="0" t="0" r="0" b="0"/>
          <a:pathLst>
            <a:path>
              <a:moveTo>
                <a:pt x="851278" y="0"/>
              </a:moveTo>
              <a:lnTo>
                <a:pt x="851278" y="138042"/>
              </a:lnTo>
              <a:lnTo>
                <a:pt x="0" y="138042"/>
              </a:lnTo>
              <a:lnTo>
                <a:pt x="0" y="202565"/>
              </a:lnTo>
            </a:path>
          </a:pathLst>
        </a:custGeom>
        <a:noFill/>
        <a:ln w="25400" cap="flat" cmpd="sng" algn="ctr">
          <a:solidFill>
            <a:schemeClr val="accent5">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6593AFC9-278D-45CB-8AAD-CBF6F311A1D2}">
      <dsp:nvSpPr>
        <dsp:cNvPr id="0" name=""/>
        <dsp:cNvSpPr/>
      </dsp:nvSpPr>
      <dsp:spPr>
        <a:xfrm>
          <a:off x="1204706" y="740576"/>
          <a:ext cx="1702556" cy="202565"/>
        </a:xfrm>
        <a:custGeom>
          <a:avLst/>
          <a:gdLst/>
          <a:ahLst/>
          <a:cxnLst/>
          <a:rect l="0" t="0" r="0" b="0"/>
          <a:pathLst>
            <a:path>
              <a:moveTo>
                <a:pt x="1702556" y="0"/>
              </a:moveTo>
              <a:lnTo>
                <a:pt x="1702556" y="138042"/>
              </a:lnTo>
              <a:lnTo>
                <a:pt x="0" y="138042"/>
              </a:lnTo>
              <a:lnTo>
                <a:pt x="0" y="202565"/>
              </a:lnTo>
            </a:path>
          </a:pathLst>
        </a:custGeom>
        <a:noFill/>
        <a:ln w="25400" cap="flat" cmpd="sng" algn="ctr">
          <a:solidFill>
            <a:schemeClr val="accent5">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4EB4FD4B-86BE-497C-BD96-58AFBFD1B0B1}">
      <dsp:nvSpPr>
        <dsp:cNvPr id="0" name=""/>
        <dsp:cNvSpPr/>
      </dsp:nvSpPr>
      <dsp:spPr>
        <a:xfrm>
          <a:off x="353428" y="740576"/>
          <a:ext cx="2553834" cy="202565"/>
        </a:xfrm>
        <a:custGeom>
          <a:avLst/>
          <a:gdLst/>
          <a:ahLst/>
          <a:cxnLst/>
          <a:rect l="0" t="0" r="0" b="0"/>
          <a:pathLst>
            <a:path>
              <a:moveTo>
                <a:pt x="2553834" y="0"/>
              </a:moveTo>
              <a:lnTo>
                <a:pt x="2553834" y="138042"/>
              </a:lnTo>
              <a:lnTo>
                <a:pt x="0" y="138042"/>
              </a:lnTo>
              <a:lnTo>
                <a:pt x="0" y="202565"/>
              </a:lnTo>
            </a:path>
          </a:pathLst>
        </a:custGeom>
        <a:noFill/>
        <a:ln w="25400" cap="flat" cmpd="sng" algn="ctr">
          <a:solidFill>
            <a:schemeClr val="accent5">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CC7464FE-D454-451E-A13A-966DD336AEC1}">
      <dsp:nvSpPr>
        <dsp:cNvPr id="0" name=""/>
        <dsp:cNvSpPr/>
      </dsp:nvSpPr>
      <dsp:spPr>
        <a:xfrm>
          <a:off x="2559013" y="298298"/>
          <a:ext cx="696500" cy="442277"/>
        </a:xfrm>
        <a:prstGeom prst="roundRect">
          <a:avLst>
            <a:gd name="adj" fmla="val 10000"/>
          </a:avLst>
        </a:prstGeom>
        <a:solidFill>
          <a:schemeClr val="accent3">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EE031618-689D-4FCA-85CF-D562F55B9807}">
      <dsp:nvSpPr>
        <dsp:cNvPr id="0" name=""/>
        <dsp:cNvSpPr/>
      </dsp:nvSpPr>
      <dsp:spPr>
        <a:xfrm>
          <a:off x="2636402" y="371818"/>
          <a:ext cx="696500" cy="4422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Commission </a:t>
          </a:r>
        </a:p>
      </dsp:txBody>
      <dsp:txXfrm>
        <a:off x="2649356" y="384772"/>
        <a:ext cx="670592" cy="416369"/>
      </dsp:txXfrm>
    </dsp:sp>
    <dsp:sp modelId="{920848BB-5F3D-40F6-91F4-9D9FD4C0762A}">
      <dsp:nvSpPr>
        <dsp:cNvPr id="0" name=""/>
        <dsp:cNvSpPr/>
      </dsp:nvSpPr>
      <dsp:spPr>
        <a:xfrm>
          <a:off x="5178" y="943142"/>
          <a:ext cx="696500" cy="44227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36E73433-8503-4561-8132-AA1B7BAB02CC}">
      <dsp:nvSpPr>
        <dsp:cNvPr id="0" name=""/>
        <dsp:cNvSpPr/>
      </dsp:nvSpPr>
      <dsp:spPr>
        <a:xfrm>
          <a:off x="82567" y="1016661"/>
          <a:ext cx="696500" cy="44227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Base Plus Commission</a:t>
          </a:r>
        </a:p>
      </dsp:txBody>
      <dsp:txXfrm>
        <a:off x="95521" y="1029615"/>
        <a:ext cx="670592" cy="416369"/>
      </dsp:txXfrm>
    </dsp:sp>
    <dsp:sp modelId="{043DC362-C236-4DF8-B7AF-3C423C54BEF9}">
      <dsp:nvSpPr>
        <dsp:cNvPr id="0" name=""/>
        <dsp:cNvSpPr/>
      </dsp:nvSpPr>
      <dsp:spPr>
        <a:xfrm>
          <a:off x="856456" y="943142"/>
          <a:ext cx="696500" cy="44227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D8851E55-9245-4533-BEC6-497924861501}">
      <dsp:nvSpPr>
        <dsp:cNvPr id="0" name=""/>
        <dsp:cNvSpPr/>
      </dsp:nvSpPr>
      <dsp:spPr>
        <a:xfrm>
          <a:off x="933845" y="1016661"/>
          <a:ext cx="696500" cy="44227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Straight Commission</a:t>
          </a:r>
        </a:p>
      </dsp:txBody>
      <dsp:txXfrm>
        <a:off x="946799" y="1029615"/>
        <a:ext cx="670592" cy="416369"/>
      </dsp:txXfrm>
    </dsp:sp>
    <dsp:sp modelId="{7E4065BD-B858-412C-B39A-6A1160638215}">
      <dsp:nvSpPr>
        <dsp:cNvPr id="0" name=""/>
        <dsp:cNvSpPr/>
      </dsp:nvSpPr>
      <dsp:spPr>
        <a:xfrm>
          <a:off x="1707735" y="943142"/>
          <a:ext cx="696500" cy="44227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B16BB854-A911-4FB8-8B63-35A21A3556C4}">
      <dsp:nvSpPr>
        <dsp:cNvPr id="0" name=""/>
        <dsp:cNvSpPr/>
      </dsp:nvSpPr>
      <dsp:spPr>
        <a:xfrm>
          <a:off x="1785123" y="1016661"/>
          <a:ext cx="696500" cy="44227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Graduated /Variable Commission</a:t>
          </a:r>
        </a:p>
      </dsp:txBody>
      <dsp:txXfrm>
        <a:off x="1798077" y="1029615"/>
        <a:ext cx="670592" cy="416369"/>
      </dsp:txXfrm>
    </dsp:sp>
    <dsp:sp modelId="{4F0B687F-740B-4822-AE0D-91B1C0AE0333}">
      <dsp:nvSpPr>
        <dsp:cNvPr id="0" name=""/>
        <dsp:cNvSpPr/>
      </dsp:nvSpPr>
      <dsp:spPr>
        <a:xfrm>
          <a:off x="2559013" y="943142"/>
          <a:ext cx="696500" cy="44227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AE0B03A7-E528-4624-92CC-13DF317A2DD6}">
      <dsp:nvSpPr>
        <dsp:cNvPr id="0" name=""/>
        <dsp:cNvSpPr/>
      </dsp:nvSpPr>
      <dsp:spPr>
        <a:xfrm>
          <a:off x="2636402" y="1016661"/>
          <a:ext cx="696500" cy="44227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Residual Commission</a:t>
          </a:r>
        </a:p>
      </dsp:txBody>
      <dsp:txXfrm>
        <a:off x="2649356" y="1029615"/>
        <a:ext cx="670592" cy="416369"/>
      </dsp:txXfrm>
    </dsp:sp>
    <dsp:sp modelId="{429A16BE-4292-431E-BB87-6AA15B8C31D1}">
      <dsp:nvSpPr>
        <dsp:cNvPr id="0" name=""/>
        <dsp:cNvSpPr/>
      </dsp:nvSpPr>
      <dsp:spPr>
        <a:xfrm>
          <a:off x="3410291" y="943142"/>
          <a:ext cx="696500" cy="44227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6AE8C46C-3216-472A-B1C4-B6F9730CED5D}">
      <dsp:nvSpPr>
        <dsp:cNvPr id="0" name=""/>
        <dsp:cNvSpPr/>
      </dsp:nvSpPr>
      <dsp:spPr>
        <a:xfrm>
          <a:off x="3487680" y="1016661"/>
          <a:ext cx="696500" cy="44227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Split Commission</a:t>
          </a:r>
        </a:p>
      </dsp:txBody>
      <dsp:txXfrm>
        <a:off x="3500634" y="1029615"/>
        <a:ext cx="670592" cy="416369"/>
      </dsp:txXfrm>
    </dsp:sp>
    <dsp:sp modelId="{0A8FDCF0-975D-4FBF-BF4D-A3B42429D45F}">
      <dsp:nvSpPr>
        <dsp:cNvPr id="0" name=""/>
        <dsp:cNvSpPr/>
      </dsp:nvSpPr>
      <dsp:spPr>
        <a:xfrm>
          <a:off x="4261569" y="943142"/>
          <a:ext cx="696500" cy="44227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A5AA998F-2565-4183-8533-61BC7C8B1B90}">
      <dsp:nvSpPr>
        <dsp:cNvPr id="0" name=""/>
        <dsp:cNvSpPr/>
      </dsp:nvSpPr>
      <dsp:spPr>
        <a:xfrm>
          <a:off x="4338958" y="1016661"/>
          <a:ext cx="696500" cy="44227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Chargeback commission</a:t>
          </a:r>
        </a:p>
      </dsp:txBody>
      <dsp:txXfrm>
        <a:off x="4351912" y="1029615"/>
        <a:ext cx="670592" cy="416369"/>
      </dsp:txXfrm>
    </dsp:sp>
    <dsp:sp modelId="{EA32959B-F171-4160-94AD-03866BECE6E7}">
      <dsp:nvSpPr>
        <dsp:cNvPr id="0" name=""/>
        <dsp:cNvSpPr/>
      </dsp:nvSpPr>
      <dsp:spPr>
        <a:xfrm>
          <a:off x="5112848" y="943142"/>
          <a:ext cx="696500" cy="442277"/>
        </a:xfrm>
        <a:prstGeom prst="roundRect">
          <a:avLst>
            <a:gd name="adj" fmla="val 10000"/>
          </a:avLst>
        </a:prstGeom>
        <a:solidFill>
          <a:schemeClr val="accent5">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FF01D769-CC92-4D5B-8D20-C3810FE64176}">
      <dsp:nvSpPr>
        <dsp:cNvPr id="0" name=""/>
        <dsp:cNvSpPr/>
      </dsp:nvSpPr>
      <dsp:spPr>
        <a:xfrm>
          <a:off x="5190237" y="1016661"/>
          <a:ext cx="696500" cy="44227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Overriding Commission</a:t>
          </a:r>
        </a:p>
      </dsp:txBody>
      <dsp:txXfrm>
        <a:off x="5203191" y="1029615"/>
        <a:ext cx="670592" cy="416369"/>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FCDE7E-3B07-4F4A-B626-0DFEB8F715FD}">
      <dsp:nvSpPr>
        <dsp:cNvPr id="0" name=""/>
        <dsp:cNvSpPr/>
      </dsp:nvSpPr>
      <dsp:spPr>
        <a:xfrm>
          <a:off x="2493034" y="424043"/>
          <a:ext cx="2190070" cy="126698"/>
        </a:xfrm>
        <a:custGeom>
          <a:avLst/>
          <a:gdLst/>
          <a:ahLst/>
          <a:cxnLst/>
          <a:rect l="0" t="0" r="0" b="0"/>
          <a:pathLst>
            <a:path>
              <a:moveTo>
                <a:pt x="0" y="0"/>
              </a:moveTo>
              <a:lnTo>
                <a:pt x="0" y="63349"/>
              </a:lnTo>
              <a:lnTo>
                <a:pt x="2190070" y="63349"/>
              </a:lnTo>
              <a:lnTo>
                <a:pt x="2190070" y="126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F47542-C215-4B0A-B55F-26689AAEFCAF}">
      <dsp:nvSpPr>
        <dsp:cNvPr id="0" name=""/>
        <dsp:cNvSpPr/>
      </dsp:nvSpPr>
      <dsp:spPr>
        <a:xfrm>
          <a:off x="2493034" y="424043"/>
          <a:ext cx="1460046" cy="126698"/>
        </a:xfrm>
        <a:custGeom>
          <a:avLst/>
          <a:gdLst/>
          <a:ahLst/>
          <a:cxnLst/>
          <a:rect l="0" t="0" r="0" b="0"/>
          <a:pathLst>
            <a:path>
              <a:moveTo>
                <a:pt x="0" y="0"/>
              </a:moveTo>
              <a:lnTo>
                <a:pt x="0" y="63349"/>
              </a:lnTo>
              <a:lnTo>
                <a:pt x="1460046" y="63349"/>
              </a:lnTo>
              <a:lnTo>
                <a:pt x="1460046" y="126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99619E-E78F-4504-8D09-0B4FA461D2CE}">
      <dsp:nvSpPr>
        <dsp:cNvPr id="0" name=""/>
        <dsp:cNvSpPr/>
      </dsp:nvSpPr>
      <dsp:spPr>
        <a:xfrm>
          <a:off x="2493034" y="424043"/>
          <a:ext cx="709944" cy="126698"/>
        </a:xfrm>
        <a:custGeom>
          <a:avLst/>
          <a:gdLst/>
          <a:ahLst/>
          <a:cxnLst/>
          <a:rect l="0" t="0" r="0" b="0"/>
          <a:pathLst>
            <a:path>
              <a:moveTo>
                <a:pt x="0" y="0"/>
              </a:moveTo>
              <a:lnTo>
                <a:pt x="0" y="63349"/>
              </a:lnTo>
              <a:lnTo>
                <a:pt x="709944" y="63349"/>
              </a:lnTo>
              <a:lnTo>
                <a:pt x="709944" y="126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4F2DB2-9775-45C6-AB7C-5F0C7B14E109}">
      <dsp:nvSpPr>
        <dsp:cNvPr id="0" name=""/>
        <dsp:cNvSpPr/>
      </dsp:nvSpPr>
      <dsp:spPr>
        <a:xfrm>
          <a:off x="2447314" y="424043"/>
          <a:ext cx="91440" cy="126698"/>
        </a:xfrm>
        <a:custGeom>
          <a:avLst/>
          <a:gdLst/>
          <a:ahLst/>
          <a:cxnLst/>
          <a:rect l="0" t="0" r="0" b="0"/>
          <a:pathLst>
            <a:path>
              <a:moveTo>
                <a:pt x="45720" y="0"/>
              </a:moveTo>
              <a:lnTo>
                <a:pt x="45720" y="126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200FCB-6670-46D3-8C88-9CF5BCF09F21}">
      <dsp:nvSpPr>
        <dsp:cNvPr id="0" name=""/>
        <dsp:cNvSpPr/>
      </dsp:nvSpPr>
      <dsp:spPr>
        <a:xfrm>
          <a:off x="1763010" y="424043"/>
          <a:ext cx="730023" cy="126698"/>
        </a:xfrm>
        <a:custGeom>
          <a:avLst/>
          <a:gdLst/>
          <a:ahLst/>
          <a:cxnLst/>
          <a:rect l="0" t="0" r="0" b="0"/>
          <a:pathLst>
            <a:path>
              <a:moveTo>
                <a:pt x="730023" y="0"/>
              </a:moveTo>
              <a:lnTo>
                <a:pt x="730023" y="63349"/>
              </a:lnTo>
              <a:lnTo>
                <a:pt x="0" y="63349"/>
              </a:lnTo>
              <a:lnTo>
                <a:pt x="0" y="126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4FBC1F-CDCC-4871-90D0-60BB5869B259}">
      <dsp:nvSpPr>
        <dsp:cNvPr id="0" name=""/>
        <dsp:cNvSpPr/>
      </dsp:nvSpPr>
      <dsp:spPr>
        <a:xfrm>
          <a:off x="1032987" y="424043"/>
          <a:ext cx="1460046" cy="126698"/>
        </a:xfrm>
        <a:custGeom>
          <a:avLst/>
          <a:gdLst/>
          <a:ahLst/>
          <a:cxnLst/>
          <a:rect l="0" t="0" r="0" b="0"/>
          <a:pathLst>
            <a:path>
              <a:moveTo>
                <a:pt x="1460046" y="0"/>
              </a:moveTo>
              <a:lnTo>
                <a:pt x="1460046" y="63349"/>
              </a:lnTo>
              <a:lnTo>
                <a:pt x="0" y="63349"/>
              </a:lnTo>
              <a:lnTo>
                <a:pt x="0" y="126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531605-71A2-4BB9-A2A2-AE40F3AFD945}">
      <dsp:nvSpPr>
        <dsp:cNvPr id="0" name=""/>
        <dsp:cNvSpPr/>
      </dsp:nvSpPr>
      <dsp:spPr>
        <a:xfrm>
          <a:off x="302963" y="424043"/>
          <a:ext cx="2190070" cy="126698"/>
        </a:xfrm>
        <a:custGeom>
          <a:avLst/>
          <a:gdLst/>
          <a:ahLst/>
          <a:cxnLst/>
          <a:rect l="0" t="0" r="0" b="0"/>
          <a:pathLst>
            <a:path>
              <a:moveTo>
                <a:pt x="2190070" y="0"/>
              </a:moveTo>
              <a:lnTo>
                <a:pt x="2190070" y="63349"/>
              </a:lnTo>
              <a:lnTo>
                <a:pt x="0" y="63349"/>
              </a:lnTo>
              <a:lnTo>
                <a:pt x="0" y="126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65815C-37A6-4587-A2EF-C09A97B359A9}">
      <dsp:nvSpPr>
        <dsp:cNvPr id="0" name=""/>
        <dsp:cNvSpPr/>
      </dsp:nvSpPr>
      <dsp:spPr>
        <a:xfrm>
          <a:off x="2191371" y="122380"/>
          <a:ext cx="603325" cy="3016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Compensation Plan</a:t>
          </a:r>
        </a:p>
      </dsp:txBody>
      <dsp:txXfrm>
        <a:off x="2191371" y="122380"/>
        <a:ext cx="603325" cy="301662"/>
      </dsp:txXfrm>
    </dsp:sp>
    <dsp:sp modelId="{808CD4C4-89D2-4B85-BEF0-EDD89EB73439}">
      <dsp:nvSpPr>
        <dsp:cNvPr id="0" name=""/>
        <dsp:cNvSpPr/>
      </dsp:nvSpPr>
      <dsp:spPr>
        <a:xfrm>
          <a:off x="1300" y="550741"/>
          <a:ext cx="603325" cy="3016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Base Commission</a:t>
          </a:r>
        </a:p>
      </dsp:txBody>
      <dsp:txXfrm>
        <a:off x="1300" y="550741"/>
        <a:ext cx="603325" cy="301662"/>
      </dsp:txXfrm>
    </dsp:sp>
    <dsp:sp modelId="{45C60EE0-88FE-48EC-87C0-00FC8F26B84F}">
      <dsp:nvSpPr>
        <dsp:cNvPr id="0" name=""/>
        <dsp:cNvSpPr/>
      </dsp:nvSpPr>
      <dsp:spPr>
        <a:xfrm>
          <a:off x="731324" y="550741"/>
          <a:ext cx="603325" cy="3016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Quota Bonus</a:t>
          </a:r>
        </a:p>
      </dsp:txBody>
      <dsp:txXfrm>
        <a:off x="731324" y="550741"/>
        <a:ext cx="603325" cy="301662"/>
      </dsp:txXfrm>
    </dsp:sp>
    <dsp:sp modelId="{9AE2C774-62E9-464B-AD6B-2F5F7E2050DB}">
      <dsp:nvSpPr>
        <dsp:cNvPr id="0" name=""/>
        <dsp:cNvSpPr/>
      </dsp:nvSpPr>
      <dsp:spPr>
        <a:xfrm>
          <a:off x="1461347" y="550741"/>
          <a:ext cx="603325" cy="3016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Override Commission</a:t>
          </a:r>
        </a:p>
      </dsp:txBody>
      <dsp:txXfrm>
        <a:off x="1461347" y="550741"/>
        <a:ext cx="603325" cy="301662"/>
      </dsp:txXfrm>
    </dsp:sp>
    <dsp:sp modelId="{401A67B4-BE66-4BA3-B506-93E41962DC0B}">
      <dsp:nvSpPr>
        <dsp:cNvPr id="0" name=""/>
        <dsp:cNvSpPr/>
      </dsp:nvSpPr>
      <dsp:spPr>
        <a:xfrm>
          <a:off x="2191371" y="550741"/>
          <a:ext cx="603325" cy="3016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Tiered Commission</a:t>
          </a:r>
        </a:p>
      </dsp:txBody>
      <dsp:txXfrm>
        <a:off x="2191371" y="550741"/>
        <a:ext cx="603325" cy="301662"/>
      </dsp:txXfrm>
    </dsp:sp>
    <dsp:sp modelId="{3D9920A1-F583-4F21-8766-FF2554E3EAF2}">
      <dsp:nvSpPr>
        <dsp:cNvPr id="0" name=""/>
        <dsp:cNvSpPr/>
      </dsp:nvSpPr>
      <dsp:spPr>
        <a:xfrm>
          <a:off x="2901316" y="550741"/>
          <a:ext cx="603325" cy="3016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Persintency Bonus</a:t>
          </a:r>
        </a:p>
      </dsp:txBody>
      <dsp:txXfrm>
        <a:off x="2901316" y="550741"/>
        <a:ext cx="603325" cy="301662"/>
      </dsp:txXfrm>
    </dsp:sp>
    <dsp:sp modelId="{9BCCF4A5-5836-4821-8726-BEF74347A007}">
      <dsp:nvSpPr>
        <dsp:cNvPr id="0" name=""/>
        <dsp:cNvSpPr/>
      </dsp:nvSpPr>
      <dsp:spPr>
        <a:xfrm>
          <a:off x="3651418" y="550741"/>
          <a:ext cx="603325" cy="3016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Debts</a:t>
          </a:r>
        </a:p>
      </dsp:txBody>
      <dsp:txXfrm>
        <a:off x="3651418" y="550741"/>
        <a:ext cx="603325" cy="301662"/>
      </dsp:txXfrm>
    </dsp:sp>
    <dsp:sp modelId="{E51E86C5-FE63-4E4C-8C0B-AA2EBD3A8035}">
      <dsp:nvSpPr>
        <dsp:cNvPr id="0" name=""/>
        <dsp:cNvSpPr/>
      </dsp:nvSpPr>
      <dsp:spPr>
        <a:xfrm>
          <a:off x="4381441" y="550741"/>
          <a:ext cx="603325" cy="3016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t>
          </a:r>
        </a:p>
      </dsp:txBody>
      <dsp:txXfrm>
        <a:off x="4381441" y="550741"/>
        <a:ext cx="603325" cy="30166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9E36C4-7D83-4F96-A46A-5A263D8DD3D0}">
      <dsp:nvSpPr>
        <dsp:cNvPr id="0" name=""/>
        <dsp:cNvSpPr/>
      </dsp:nvSpPr>
      <dsp:spPr>
        <a:xfrm>
          <a:off x="1724" y="329738"/>
          <a:ext cx="1003928" cy="40157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Salespeople</a:t>
          </a:r>
        </a:p>
      </dsp:txBody>
      <dsp:txXfrm>
        <a:off x="202510" y="329738"/>
        <a:ext cx="602357" cy="401571"/>
      </dsp:txXfrm>
    </dsp:sp>
    <dsp:sp modelId="{A1D08336-F7EA-45A4-8120-21103083EBE5}">
      <dsp:nvSpPr>
        <dsp:cNvPr id="0" name=""/>
        <dsp:cNvSpPr/>
      </dsp:nvSpPr>
      <dsp:spPr>
        <a:xfrm>
          <a:off x="905260" y="329738"/>
          <a:ext cx="1003928" cy="40157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Sales force activities</a:t>
          </a:r>
        </a:p>
      </dsp:txBody>
      <dsp:txXfrm>
        <a:off x="1106046" y="329738"/>
        <a:ext cx="602357" cy="401571"/>
      </dsp:txXfrm>
    </dsp:sp>
    <dsp:sp modelId="{F2C26DF1-8B59-4BD2-AB94-377F59F80A7D}">
      <dsp:nvSpPr>
        <dsp:cNvPr id="0" name=""/>
        <dsp:cNvSpPr/>
      </dsp:nvSpPr>
      <dsp:spPr>
        <a:xfrm>
          <a:off x="1808796" y="329738"/>
          <a:ext cx="1003928" cy="40157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Customer Results</a:t>
          </a:r>
        </a:p>
      </dsp:txBody>
      <dsp:txXfrm>
        <a:off x="2009582" y="329738"/>
        <a:ext cx="602357" cy="401571"/>
      </dsp:txXfrm>
    </dsp:sp>
    <dsp:sp modelId="{0A9737CD-B29C-4647-AB69-61CA951BA79E}">
      <dsp:nvSpPr>
        <dsp:cNvPr id="0" name=""/>
        <dsp:cNvSpPr/>
      </dsp:nvSpPr>
      <dsp:spPr>
        <a:xfrm>
          <a:off x="2712331" y="329738"/>
          <a:ext cx="1003928" cy="40157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Company Results</a:t>
          </a:r>
        </a:p>
      </dsp:txBody>
      <dsp:txXfrm>
        <a:off x="2913117" y="329738"/>
        <a:ext cx="602357" cy="4015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1AE3A1-9C80-47C4-B86D-1C42BB59C1C4}">
      <dsp:nvSpPr>
        <dsp:cNvPr id="0" name=""/>
        <dsp:cNvSpPr/>
      </dsp:nvSpPr>
      <dsp:spPr>
        <a:xfrm>
          <a:off x="2716326" y="602858"/>
          <a:ext cx="1449722" cy="275974"/>
        </a:xfrm>
        <a:custGeom>
          <a:avLst/>
          <a:gdLst/>
          <a:ahLst/>
          <a:cxnLst/>
          <a:rect l="0" t="0" r="0" b="0"/>
          <a:pathLst>
            <a:path>
              <a:moveTo>
                <a:pt x="0" y="0"/>
              </a:moveTo>
              <a:lnTo>
                <a:pt x="0" y="188068"/>
              </a:lnTo>
              <a:lnTo>
                <a:pt x="1449722" y="188068"/>
              </a:lnTo>
              <a:lnTo>
                <a:pt x="1449722" y="27597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E4F2F6-7B92-47A9-A22C-264701900C78}">
      <dsp:nvSpPr>
        <dsp:cNvPr id="0" name=""/>
        <dsp:cNvSpPr/>
      </dsp:nvSpPr>
      <dsp:spPr>
        <a:xfrm>
          <a:off x="3006271" y="1481390"/>
          <a:ext cx="579888" cy="275974"/>
        </a:xfrm>
        <a:custGeom>
          <a:avLst/>
          <a:gdLst/>
          <a:ahLst/>
          <a:cxnLst/>
          <a:rect l="0" t="0" r="0" b="0"/>
          <a:pathLst>
            <a:path>
              <a:moveTo>
                <a:pt x="0" y="0"/>
              </a:moveTo>
              <a:lnTo>
                <a:pt x="0" y="188068"/>
              </a:lnTo>
              <a:lnTo>
                <a:pt x="579888" y="188068"/>
              </a:lnTo>
              <a:lnTo>
                <a:pt x="579888" y="27597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A8D575-EED2-4666-AB4D-A3A565F4ED24}">
      <dsp:nvSpPr>
        <dsp:cNvPr id="0" name=""/>
        <dsp:cNvSpPr/>
      </dsp:nvSpPr>
      <dsp:spPr>
        <a:xfrm>
          <a:off x="2426382" y="1481390"/>
          <a:ext cx="579888" cy="275974"/>
        </a:xfrm>
        <a:custGeom>
          <a:avLst/>
          <a:gdLst/>
          <a:ahLst/>
          <a:cxnLst/>
          <a:rect l="0" t="0" r="0" b="0"/>
          <a:pathLst>
            <a:path>
              <a:moveTo>
                <a:pt x="579888" y="0"/>
              </a:moveTo>
              <a:lnTo>
                <a:pt x="579888" y="188068"/>
              </a:lnTo>
              <a:lnTo>
                <a:pt x="0" y="188068"/>
              </a:lnTo>
              <a:lnTo>
                <a:pt x="0" y="27597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76DDC3-D3BE-4EBA-AF5C-6AA08196EE80}">
      <dsp:nvSpPr>
        <dsp:cNvPr id="0" name=""/>
        <dsp:cNvSpPr/>
      </dsp:nvSpPr>
      <dsp:spPr>
        <a:xfrm>
          <a:off x="2716326" y="602858"/>
          <a:ext cx="289944" cy="275974"/>
        </a:xfrm>
        <a:custGeom>
          <a:avLst/>
          <a:gdLst/>
          <a:ahLst/>
          <a:cxnLst/>
          <a:rect l="0" t="0" r="0" b="0"/>
          <a:pathLst>
            <a:path>
              <a:moveTo>
                <a:pt x="0" y="0"/>
              </a:moveTo>
              <a:lnTo>
                <a:pt x="0" y="188068"/>
              </a:lnTo>
              <a:lnTo>
                <a:pt x="289944" y="188068"/>
              </a:lnTo>
              <a:lnTo>
                <a:pt x="289944" y="27597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02CA5E-027A-44E2-A105-46642F203FCF}">
      <dsp:nvSpPr>
        <dsp:cNvPr id="0" name=""/>
        <dsp:cNvSpPr/>
      </dsp:nvSpPr>
      <dsp:spPr>
        <a:xfrm>
          <a:off x="1266604" y="3238453"/>
          <a:ext cx="579888" cy="275974"/>
        </a:xfrm>
        <a:custGeom>
          <a:avLst/>
          <a:gdLst/>
          <a:ahLst/>
          <a:cxnLst/>
          <a:rect l="0" t="0" r="0" b="0"/>
          <a:pathLst>
            <a:path>
              <a:moveTo>
                <a:pt x="0" y="0"/>
              </a:moveTo>
              <a:lnTo>
                <a:pt x="0" y="188068"/>
              </a:lnTo>
              <a:lnTo>
                <a:pt x="579888" y="188068"/>
              </a:lnTo>
              <a:lnTo>
                <a:pt x="579888" y="275974"/>
              </a:lnTo>
            </a:path>
          </a:pathLst>
        </a:custGeom>
        <a:noFill/>
        <a:ln w="25400" cap="flat" cmpd="sng" algn="ctr">
          <a:solidFill>
            <a:srgbClr val="FFC000"/>
          </a:solidFill>
          <a:prstDash val="solid"/>
        </a:ln>
        <a:effectLst/>
      </dsp:spPr>
      <dsp:style>
        <a:lnRef idx="2">
          <a:scrgbClr r="0" g="0" b="0"/>
        </a:lnRef>
        <a:fillRef idx="0">
          <a:scrgbClr r="0" g="0" b="0"/>
        </a:fillRef>
        <a:effectRef idx="0">
          <a:scrgbClr r="0" g="0" b="0"/>
        </a:effectRef>
        <a:fontRef idx="minor"/>
      </dsp:style>
    </dsp:sp>
    <dsp:sp modelId="{0D3656E5-B9D1-4F4D-8A55-69610C27ACC0}">
      <dsp:nvSpPr>
        <dsp:cNvPr id="0" name=""/>
        <dsp:cNvSpPr/>
      </dsp:nvSpPr>
      <dsp:spPr>
        <a:xfrm>
          <a:off x="686715" y="3238453"/>
          <a:ext cx="579888" cy="275974"/>
        </a:xfrm>
        <a:custGeom>
          <a:avLst/>
          <a:gdLst/>
          <a:ahLst/>
          <a:cxnLst/>
          <a:rect l="0" t="0" r="0" b="0"/>
          <a:pathLst>
            <a:path>
              <a:moveTo>
                <a:pt x="579888" y="0"/>
              </a:moveTo>
              <a:lnTo>
                <a:pt x="579888" y="188068"/>
              </a:lnTo>
              <a:lnTo>
                <a:pt x="0" y="188068"/>
              </a:lnTo>
              <a:lnTo>
                <a:pt x="0" y="275974"/>
              </a:lnTo>
            </a:path>
          </a:pathLst>
        </a:custGeom>
        <a:noFill/>
        <a:ln w="25400" cap="flat" cmpd="sng" algn="ctr">
          <a:solidFill>
            <a:srgbClr val="FFC000"/>
          </a:solidFill>
          <a:prstDash val="solid"/>
        </a:ln>
        <a:effectLst/>
      </dsp:spPr>
      <dsp:style>
        <a:lnRef idx="2">
          <a:scrgbClr r="0" g="0" b="0"/>
        </a:lnRef>
        <a:fillRef idx="0">
          <a:scrgbClr r="0" g="0" b="0"/>
        </a:fillRef>
        <a:effectRef idx="0">
          <a:scrgbClr r="0" g="0" b="0"/>
        </a:effectRef>
        <a:fontRef idx="minor"/>
      </dsp:style>
    </dsp:sp>
    <dsp:sp modelId="{EECC8529-2E14-40F8-B400-1B38B27F6E29}">
      <dsp:nvSpPr>
        <dsp:cNvPr id="0" name=""/>
        <dsp:cNvSpPr/>
      </dsp:nvSpPr>
      <dsp:spPr>
        <a:xfrm>
          <a:off x="1220884" y="2359921"/>
          <a:ext cx="91440" cy="275974"/>
        </a:xfrm>
        <a:custGeom>
          <a:avLst/>
          <a:gdLst/>
          <a:ahLst/>
          <a:cxnLst/>
          <a:rect l="0" t="0" r="0" b="0"/>
          <a:pathLst>
            <a:path>
              <a:moveTo>
                <a:pt x="45720" y="0"/>
              </a:moveTo>
              <a:lnTo>
                <a:pt x="45720" y="27597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9213DE-B772-454A-9E3C-ABB017484CA4}">
      <dsp:nvSpPr>
        <dsp:cNvPr id="0" name=""/>
        <dsp:cNvSpPr/>
      </dsp:nvSpPr>
      <dsp:spPr>
        <a:xfrm>
          <a:off x="1220884" y="1481390"/>
          <a:ext cx="91440" cy="275974"/>
        </a:xfrm>
        <a:custGeom>
          <a:avLst/>
          <a:gdLst/>
          <a:ahLst/>
          <a:cxnLst/>
          <a:rect l="0" t="0" r="0" b="0"/>
          <a:pathLst>
            <a:path>
              <a:moveTo>
                <a:pt x="45720" y="0"/>
              </a:moveTo>
              <a:lnTo>
                <a:pt x="45720" y="27597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615E0F-8EBD-40BA-888E-FE5E0D026463}">
      <dsp:nvSpPr>
        <dsp:cNvPr id="0" name=""/>
        <dsp:cNvSpPr/>
      </dsp:nvSpPr>
      <dsp:spPr>
        <a:xfrm>
          <a:off x="1266604" y="602858"/>
          <a:ext cx="1449722" cy="275974"/>
        </a:xfrm>
        <a:custGeom>
          <a:avLst/>
          <a:gdLst/>
          <a:ahLst/>
          <a:cxnLst/>
          <a:rect l="0" t="0" r="0" b="0"/>
          <a:pathLst>
            <a:path>
              <a:moveTo>
                <a:pt x="1449722" y="0"/>
              </a:moveTo>
              <a:lnTo>
                <a:pt x="1449722" y="188068"/>
              </a:lnTo>
              <a:lnTo>
                <a:pt x="0" y="188068"/>
              </a:lnTo>
              <a:lnTo>
                <a:pt x="0" y="27597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520E10-7402-46DA-BFA4-B4E217E3B46E}">
      <dsp:nvSpPr>
        <dsp:cNvPr id="0" name=""/>
        <dsp:cNvSpPr/>
      </dsp:nvSpPr>
      <dsp:spPr>
        <a:xfrm>
          <a:off x="2241872" y="300"/>
          <a:ext cx="948909" cy="6025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6DFB771-18B0-4A02-9531-AE52ADB65A23}">
      <dsp:nvSpPr>
        <dsp:cNvPr id="0" name=""/>
        <dsp:cNvSpPr/>
      </dsp:nvSpPr>
      <dsp:spPr>
        <a:xfrm>
          <a:off x="2347306" y="100463"/>
          <a:ext cx="948909" cy="60255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Senior Managing Director</a:t>
          </a:r>
          <a:endParaRPr lang="en-US" sz="1000" kern="1200" dirty="0"/>
        </a:p>
      </dsp:txBody>
      <dsp:txXfrm>
        <a:off x="2364954" y="118111"/>
        <a:ext cx="913613" cy="567261"/>
      </dsp:txXfrm>
    </dsp:sp>
    <dsp:sp modelId="{98976D0A-5E1F-4F5B-AD97-92D893E9054C}">
      <dsp:nvSpPr>
        <dsp:cNvPr id="0" name=""/>
        <dsp:cNvSpPr/>
      </dsp:nvSpPr>
      <dsp:spPr>
        <a:xfrm>
          <a:off x="792149" y="878832"/>
          <a:ext cx="948909" cy="60255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0880A80-DA3B-4EAE-B6B6-BC44296B785A}">
      <dsp:nvSpPr>
        <dsp:cNvPr id="0" name=""/>
        <dsp:cNvSpPr/>
      </dsp:nvSpPr>
      <dsp:spPr>
        <a:xfrm>
          <a:off x="897584" y="978995"/>
          <a:ext cx="948909" cy="602557"/>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Co-Managing Director</a:t>
          </a:r>
          <a:endParaRPr lang="en-US" sz="1000" kern="1200" dirty="0"/>
        </a:p>
      </dsp:txBody>
      <dsp:txXfrm>
        <a:off x="915232" y="996643"/>
        <a:ext cx="913613" cy="567261"/>
      </dsp:txXfrm>
    </dsp:sp>
    <dsp:sp modelId="{1564FCA0-2F89-45D6-8266-3CAEC4516BC6}">
      <dsp:nvSpPr>
        <dsp:cNvPr id="0" name=""/>
        <dsp:cNvSpPr/>
      </dsp:nvSpPr>
      <dsp:spPr>
        <a:xfrm>
          <a:off x="792149" y="1757364"/>
          <a:ext cx="948909" cy="6025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27AAF0-192B-4B01-9A57-D39EEE082267}">
      <dsp:nvSpPr>
        <dsp:cNvPr id="0" name=""/>
        <dsp:cNvSpPr/>
      </dsp:nvSpPr>
      <dsp:spPr>
        <a:xfrm>
          <a:off x="897584" y="1857527"/>
          <a:ext cx="948909" cy="60255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Managing Director</a:t>
          </a:r>
          <a:endParaRPr lang="en-US" sz="1000" kern="1200" dirty="0"/>
        </a:p>
      </dsp:txBody>
      <dsp:txXfrm>
        <a:off x="915232" y="1875175"/>
        <a:ext cx="913613" cy="567261"/>
      </dsp:txXfrm>
    </dsp:sp>
    <dsp:sp modelId="{0EB03FE2-CAAA-44E9-8D1B-213AB183EDFB}">
      <dsp:nvSpPr>
        <dsp:cNvPr id="0" name=""/>
        <dsp:cNvSpPr/>
      </dsp:nvSpPr>
      <dsp:spPr>
        <a:xfrm>
          <a:off x="792149" y="2635896"/>
          <a:ext cx="948909" cy="60255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070E4DE-9219-4542-8700-AD24E5CEB7FE}">
      <dsp:nvSpPr>
        <dsp:cNvPr id="0" name=""/>
        <dsp:cNvSpPr/>
      </dsp:nvSpPr>
      <dsp:spPr>
        <a:xfrm>
          <a:off x="897584" y="2736058"/>
          <a:ext cx="948909" cy="602557"/>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Agency Sales Director</a:t>
          </a:r>
          <a:endParaRPr lang="en-US" sz="1000" kern="1200" dirty="0"/>
        </a:p>
      </dsp:txBody>
      <dsp:txXfrm>
        <a:off x="915232" y="2753706"/>
        <a:ext cx="913613" cy="567261"/>
      </dsp:txXfrm>
    </dsp:sp>
    <dsp:sp modelId="{3A4F9FEC-C931-408A-A99A-5DD18BC58BE1}">
      <dsp:nvSpPr>
        <dsp:cNvPr id="0" name=""/>
        <dsp:cNvSpPr/>
      </dsp:nvSpPr>
      <dsp:spPr>
        <a:xfrm>
          <a:off x="212260" y="3514428"/>
          <a:ext cx="948909" cy="602557"/>
        </a:xfrm>
        <a:prstGeom prst="roundRect">
          <a:avLst>
            <a:gd name="adj" fmla="val 10000"/>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E0AD63-7225-4E9E-A052-0F68C4AE6A06}">
      <dsp:nvSpPr>
        <dsp:cNvPr id="0" name=""/>
        <dsp:cNvSpPr/>
      </dsp:nvSpPr>
      <dsp:spPr>
        <a:xfrm>
          <a:off x="317695" y="3614590"/>
          <a:ext cx="948909" cy="602557"/>
        </a:xfrm>
        <a:prstGeom prst="roundRect">
          <a:avLst>
            <a:gd name="adj" fmla="val 10000"/>
          </a:avLst>
        </a:prstGeom>
        <a:solidFill>
          <a:schemeClr val="lt1">
            <a:alpha val="90000"/>
            <a:hueOff val="0"/>
            <a:satOff val="0"/>
            <a:lumOff val="0"/>
            <a:alphaOff val="0"/>
          </a:schemeClr>
        </a:solidFill>
        <a:ln w="25400" cap="flat" cmpd="sng" algn="ctr">
          <a:solidFill>
            <a:srgbClr val="FFC000"/>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Financial Service Representative</a:t>
          </a:r>
          <a:endParaRPr lang="en-US" sz="1000" kern="1200" dirty="0"/>
        </a:p>
      </dsp:txBody>
      <dsp:txXfrm>
        <a:off x="335343" y="3632238"/>
        <a:ext cx="913613" cy="567261"/>
      </dsp:txXfrm>
    </dsp:sp>
    <dsp:sp modelId="{69596880-53C4-4FA3-90CA-C8CB3F7500DC}">
      <dsp:nvSpPr>
        <dsp:cNvPr id="0" name=""/>
        <dsp:cNvSpPr/>
      </dsp:nvSpPr>
      <dsp:spPr>
        <a:xfrm>
          <a:off x="1372038" y="3514428"/>
          <a:ext cx="948909" cy="602557"/>
        </a:xfrm>
        <a:prstGeom prst="roundRect">
          <a:avLst>
            <a:gd name="adj" fmla="val 10000"/>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EADA7F-6C1C-475C-9B3B-A7514AC1992C}">
      <dsp:nvSpPr>
        <dsp:cNvPr id="0" name=""/>
        <dsp:cNvSpPr/>
      </dsp:nvSpPr>
      <dsp:spPr>
        <a:xfrm>
          <a:off x="1477473" y="3614590"/>
          <a:ext cx="948909" cy="602557"/>
        </a:xfrm>
        <a:prstGeom prst="roundRect">
          <a:avLst>
            <a:gd name="adj" fmla="val 10000"/>
          </a:avLst>
        </a:prstGeom>
        <a:solidFill>
          <a:schemeClr val="lt1">
            <a:alpha val="90000"/>
            <a:hueOff val="0"/>
            <a:satOff val="0"/>
            <a:lumOff val="0"/>
            <a:alphaOff val="0"/>
          </a:schemeClr>
        </a:solidFill>
        <a:ln w="25400" cap="flat" cmpd="sng" algn="ctr">
          <a:solidFill>
            <a:srgbClr val="FFC000"/>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Brokers</a:t>
          </a:r>
          <a:endParaRPr lang="en-US" sz="1000" kern="1200" dirty="0"/>
        </a:p>
      </dsp:txBody>
      <dsp:txXfrm>
        <a:off x="1495121" y="3632238"/>
        <a:ext cx="913613" cy="567261"/>
      </dsp:txXfrm>
    </dsp:sp>
    <dsp:sp modelId="{7633DD79-D143-4730-A0E2-FECB705AFA98}">
      <dsp:nvSpPr>
        <dsp:cNvPr id="0" name=""/>
        <dsp:cNvSpPr/>
      </dsp:nvSpPr>
      <dsp:spPr>
        <a:xfrm>
          <a:off x="2531816" y="878832"/>
          <a:ext cx="948909" cy="60255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8DB0920-1CF2-4165-B4C4-9371D5BFFD5D}">
      <dsp:nvSpPr>
        <dsp:cNvPr id="0" name=""/>
        <dsp:cNvSpPr/>
      </dsp:nvSpPr>
      <dsp:spPr>
        <a:xfrm>
          <a:off x="2637251" y="978995"/>
          <a:ext cx="948909" cy="602557"/>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Managing Sales Director</a:t>
          </a:r>
          <a:endParaRPr lang="en-US" sz="1000" kern="1200" dirty="0"/>
        </a:p>
      </dsp:txBody>
      <dsp:txXfrm>
        <a:off x="2654899" y="996643"/>
        <a:ext cx="913613" cy="567261"/>
      </dsp:txXfrm>
    </dsp:sp>
    <dsp:sp modelId="{0F962C60-013B-43DD-9FD5-ADF0630C0795}">
      <dsp:nvSpPr>
        <dsp:cNvPr id="0" name=""/>
        <dsp:cNvSpPr/>
      </dsp:nvSpPr>
      <dsp:spPr>
        <a:xfrm>
          <a:off x="1951927" y="1757364"/>
          <a:ext cx="948909" cy="6025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C980BF3-D26A-40DB-92F2-30E655887448}">
      <dsp:nvSpPr>
        <dsp:cNvPr id="0" name=""/>
        <dsp:cNvSpPr/>
      </dsp:nvSpPr>
      <dsp:spPr>
        <a:xfrm>
          <a:off x="2057362" y="1857527"/>
          <a:ext cx="948909" cy="60255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Brokers</a:t>
          </a:r>
          <a:endParaRPr lang="en-US" sz="1000" kern="1200" dirty="0"/>
        </a:p>
      </dsp:txBody>
      <dsp:txXfrm>
        <a:off x="2075010" y="1875175"/>
        <a:ext cx="913613" cy="567261"/>
      </dsp:txXfrm>
    </dsp:sp>
    <dsp:sp modelId="{EF6BED0E-C9C6-4FB7-8BD4-692068724023}">
      <dsp:nvSpPr>
        <dsp:cNvPr id="0" name=""/>
        <dsp:cNvSpPr/>
      </dsp:nvSpPr>
      <dsp:spPr>
        <a:xfrm>
          <a:off x="3111705" y="1757364"/>
          <a:ext cx="948909" cy="6025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D6390CE-8587-4BE8-BFA4-9EFE41741888}">
      <dsp:nvSpPr>
        <dsp:cNvPr id="0" name=""/>
        <dsp:cNvSpPr/>
      </dsp:nvSpPr>
      <dsp:spPr>
        <a:xfrm>
          <a:off x="3217140" y="1857527"/>
          <a:ext cx="948909" cy="60255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Financial Service Representative</a:t>
          </a:r>
          <a:endParaRPr lang="en-US" sz="1000" kern="1200" dirty="0"/>
        </a:p>
      </dsp:txBody>
      <dsp:txXfrm>
        <a:off x="3234788" y="1875175"/>
        <a:ext cx="913613" cy="567261"/>
      </dsp:txXfrm>
    </dsp:sp>
    <dsp:sp modelId="{3FB150D8-673F-4675-A482-FE5928E9C847}">
      <dsp:nvSpPr>
        <dsp:cNvPr id="0" name=""/>
        <dsp:cNvSpPr/>
      </dsp:nvSpPr>
      <dsp:spPr>
        <a:xfrm>
          <a:off x="3691594" y="878832"/>
          <a:ext cx="948909" cy="60255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935259-A3CD-4536-8557-990167AF62DA}">
      <dsp:nvSpPr>
        <dsp:cNvPr id="0" name=""/>
        <dsp:cNvSpPr/>
      </dsp:nvSpPr>
      <dsp:spPr>
        <a:xfrm>
          <a:off x="3797028" y="978995"/>
          <a:ext cx="948909" cy="602557"/>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Functional Manager</a:t>
          </a:r>
          <a:endParaRPr lang="en-US" sz="1000" kern="1200" dirty="0"/>
        </a:p>
      </dsp:txBody>
      <dsp:txXfrm>
        <a:off x="3814676" y="996643"/>
        <a:ext cx="913613" cy="5672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B2EF7-10FB-4ADE-979A-2F838066D1B1}">
      <dsp:nvSpPr>
        <dsp:cNvPr id="0" name=""/>
        <dsp:cNvSpPr/>
      </dsp:nvSpPr>
      <dsp:spPr>
        <a:xfrm>
          <a:off x="1180552" y="905073"/>
          <a:ext cx="354320" cy="168624"/>
        </a:xfrm>
        <a:custGeom>
          <a:avLst/>
          <a:gdLst/>
          <a:ahLst/>
          <a:cxnLst/>
          <a:rect l="0" t="0" r="0" b="0"/>
          <a:pathLst>
            <a:path>
              <a:moveTo>
                <a:pt x="0" y="0"/>
              </a:moveTo>
              <a:lnTo>
                <a:pt x="0" y="114912"/>
              </a:lnTo>
              <a:lnTo>
                <a:pt x="354320" y="114912"/>
              </a:lnTo>
              <a:lnTo>
                <a:pt x="354320" y="16862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1BE37F-BDDB-41CA-AEFF-B71F2BF8576A}">
      <dsp:nvSpPr>
        <dsp:cNvPr id="0" name=""/>
        <dsp:cNvSpPr/>
      </dsp:nvSpPr>
      <dsp:spPr>
        <a:xfrm>
          <a:off x="826232" y="905073"/>
          <a:ext cx="354320" cy="168624"/>
        </a:xfrm>
        <a:custGeom>
          <a:avLst/>
          <a:gdLst/>
          <a:ahLst/>
          <a:cxnLst/>
          <a:rect l="0" t="0" r="0" b="0"/>
          <a:pathLst>
            <a:path>
              <a:moveTo>
                <a:pt x="354320" y="0"/>
              </a:moveTo>
              <a:lnTo>
                <a:pt x="354320" y="114912"/>
              </a:lnTo>
              <a:lnTo>
                <a:pt x="0" y="114912"/>
              </a:lnTo>
              <a:lnTo>
                <a:pt x="0" y="16862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B687E8-5208-48E3-970C-B3CEA001ED52}">
      <dsp:nvSpPr>
        <dsp:cNvPr id="0" name=""/>
        <dsp:cNvSpPr/>
      </dsp:nvSpPr>
      <dsp:spPr>
        <a:xfrm>
          <a:off x="826232" y="368278"/>
          <a:ext cx="354320" cy="168624"/>
        </a:xfrm>
        <a:custGeom>
          <a:avLst/>
          <a:gdLst/>
          <a:ahLst/>
          <a:cxnLst/>
          <a:rect l="0" t="0" r="0" b="0"/>
          <a:pathLst>
            <a:path>
              <a:moveTo>
                <a:pt x="0" y="0"/>
              </a:moveTo>
              <a:lnTo>
                <a:pt x="0" y="114912"/>
              </a:lnTo>
              <a:lnTo>
                <a:pt x="354320" y="114912"/>
              </a:lnTo>
              <a:lnTo>
                <a:pt x="354320" y="16862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BCDAB8-BC18-424D-8541-3325F61DFCF8}">
      <dsp:nvSpPr>
        <dsp:cNvPr id="0" name=""/>
        <dsp:cNvSpPr/>
      </dsp:nvSpPr>
      <dsp:spPr>
        <a:xfrm>
          <a:off x="471912" y="368278"/>
          <a:ext cx="354320" cy="168624"/>
        </a:xfrm>
        <a:custGeom>
          <a:avLst/>
          <a:gdLst/>
          <a:ahLst/>
          <a:cxnLst/>
          <a:rect l="0" t="0" r="0" b="0"/>
          <a:pathLst>
            <a:path>
              <a:moveTo>
                <a:pt x="354320" y="0"/>
              </a:moveTo>
              <a:lnTo>
                <a:pt x="354320" y="114912"/>
              </a:lnTo>
              <a:lnTo>
                <a:pt x="0" y="114912"/>
              </a:lnTo>
              <a:lnTo>
                <a:pt x="0" y="16862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87E57F-C115-4E73-8652-2E070CA7AD50}">
      <dsp:nvSpPr>
        <dsp:cNvPr id="0" name=""/>
        <dsp:cNvSpPr/>
      </dsp:nvSpPr>
      <dsp:spPr>
        <a:xfrm>
          <a:off x="536334" y="107"/>
          <a:ext cx="579796" cy="36817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4D4CB37-BCAD-4460-A7CE-090C0ED6D4BA}">
      <dsp:nvSpPr>
        <dsp:cNvPr id="0" name=""/>
        <dsp:cNvSpPr/>
      </dsp:nvSpPr>
      <dsp:spPr>
        <a:xfrm>
          <a:off x="600756" y="61308"/>
          <a:ext cx="579796" cy="36817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Agency</a:t>
          </a:r>
          <a:endParaRPr lang="en-US" sz="800" kern="1200" dirty="0"/>
        </a:p>
      </dsp:txBody>
      <dsp:txXfrm>
        <a:off x="611539" y="72091"/>
        <a:ext cx="558230" cy="346604"/>
      </dsp:txXfrm>
    </dsp:sp>
    <dsp:sp modelId="{AEF56FA6-DC57-44CF-AB4E-220BD7F7E824}">
      <dsp:nvSpPr>
        <dsp:cNvPr id="0" name=""/>
        <dsp:cNvSpPr/>
      </dsp:nvSpPr>
      <dsp:spPr>
        <a:xfrm>
          <a:off x="182014" y="536902"/>
          <a:ext cx="579796" cy="36817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D57EB0-EF6D-4FE2-88A9-8A594660B09F}">
      <dsp:nvSpPr>
        <dsp:cNvPr id="0" name=""/>
        <dsp:cNvSpPr/>
      </dsp:nvSpPr>
      <dsp:spPr>
        <a:xfrm>
          <a:off x="246436" y="598103"/>
          <a:ext cx="579796" cy="368170"/>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Managing Partner</a:t>
          </a:r>
          <a:endParaRPr lang="en-US" sz="800" kern="1200" dirty="0"/>
        </a:p>
      </dsp:txBody>
      <dsp:txXfrm>
        <a:off x="257219" y="608886"/>
        <a:ext cx="558230" cy="346604"/>
      </dsp:txXfrm>
    </dsp:sp>
    <dsp:sp modelId="{0B6E17B2-C888-43BB-8709-99938EEBA118}">
      <dsp:nvSpPr>
        <dsp:cNvPr id="0" name=""/>
        <dsp:cNvSpPr/>
      </dsp:nvSpPr>
      <dsp:spPr>
        <a:xfrm>
          <a:off x="890654" y="536902"/>
          <a:ext cx="579796" cy="36817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10E2F0-A166-445B-8BC2-05758B400E19}">
      <dsp:nvSpPr>
        <dsp:cNvPr id="0" name=""/>
        <dsp:cNvSpPr/>
      </dsp:nvSpPr>
      <dsp:spPr>
        <a:xfrm>
          <a:off x="955076" y="598103"/>
          <a:ext cx="579796" cy="368170"/>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Unit</a:t>
          </a:r>
          <a:endParaRPr lang="en-US" sz="800" kern="1200" dirty="0"/>
        </a:p>
      </dsp:txBody>
      <dsp:txXfrm>
        <a:off x="965859" y="608886"/>
        <a:ext cx="558230" cy="346604"/>
      </dsp:txXfrm>
    </dsp:sp>
    <dsp:sp modelId="{87C39ABC-45D5-4768-AE70-A45B86D36580}">
      <dsp:nvSpPr>
        <dsp:cNvPr id="0" name=""/>
        <dsp:cNvSpPr/>
      </dsp:nvSpPr>
      <dsp:spPr>
        <a:xfrm>
          <a:off x="536334" y="1073697"/>
          <a:ext cx="579796" cy="36817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9A576D-61A4-4089-9FD3-34CB90533452}">
      <dsp:nvSpPr>
        <dsp:cNvPr id="0" name=""/>
        <dsp:cNvSpPr/>
      </dsp:nvSpPr>
      <dsp:spPr>
        <a:xfrm>
          <a:off x="600756" y="1134898"/>
          <a:ext cx="579796" cy="368170"/>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Agent</a:t>
          </a:r>
          <a:endParaRPr lang="en-US" sz="800" kern="1200" dirty="0"/>
        </a:p>
      </dsp:txBody>
      <dsp:txXfrm>
        <a:off x="611539" y="1145681"/>
        <a:ext cx="558230" cy="346604"/>
      </dsp:txXfrm>
    </dsp:sp>
    <dsp:sp modelId="{5F1156C8-BDC5-4887-8514-866112CD5AFB}">
      <dsp:nvSpPr>
        <dsp:cNvPr id="0" name=""/>
        <dsp:cNvSpPr/>
      </dsp:nvSpPr>
      <dsp:spPr>
        <a:xfrm>
          <a:off x="1244974" y="1073697"/>
          <a:ext cx="579796" cy="36817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514F97-1B80-47BB-8734-B5C1D0F68748}">
      <dsp:nvSpPr>
        <dsp:cNvPr id="0" name=""/>
        <dsp:cNvSpPr/>
      </dsp:nvSpPr>
      <dsp:spPr>
        <a:xfrm>
          <a:off x="1309396" y="1134898"/>
          <a:ext cx="579796" cy="368170"/>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Supervisor</a:t>
          </a:r>
          <a:endParaRPr lang="en-US" sz="800" kern="1200" dirty="0"/>
        </a:p>
      </dsp:txBody>
      <dsp:txXfrm>
        <a:off x="1320179" y="1145681"/>
        <a:ext cx="558230" cy="34660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64D85C-A4F8-43F3-B52A-595A624BB795}">
      <dsp:nvSpPr>
        <dsp:cNvPr id="0" name=""/>
        <dsp:cNvSpPr/>
      </dsp:nvSpPr>
      <dsp:spPr>
        <a:xfrm>
          <a:off x="201524" y="5846"/>
          <a:ext cx="1955259" cy="145955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rtl="0">
            <a:lnSpc>
              <a:spcPct val="90000"/>
            </a:lnSpc>
            <a:spcBef>
              <a:spcPct val="0"/>
            </a:spcBef>
            <a:spcAft>
              <a:spcPct val="15000"/>
            </a:spcAft>
            <a:buChar char="••"/>
          </a:pPr>
          <a:r>
            <a:rPr lang="en-US" sz="700" b="0" kern="1200" dirty="0" smtClean="0"/>
            <a:t>Agent ID/Producer ID</a:t>
          </a:r>
          <a:endParaRPr lang="en-US" sz="700" b="0" kern="1200" dirty="0"/>
        </a:p>
        <a:p>
          <a:pPr marL="57150" lvl="1" indent="-57150" algn="l" defTabSz="311150" rtl="0">
            <a:lnSpc>
              <a:spcPct val="90000"/>
            </a:lnSpc>
            <a:spcBef>
              <a:spcPct val="0"/>
            </a:spcBef>
            <a:spcAft>
              <a:spcPct val="15000"/>
            </a:spcAft>
            <a:buChar char="••"/>
          </a:pPr>
          <a:r>
            <a:rPr lang="en-US" sz="700" b="0" kern="1200" dirty="0" smtClean="0"/>
            <a:t>SSN No</a:t>
          </a:r>
          <a:endParaRPr lang="en-US" sz="700" b="0" kern="1200" dirty="0"/>
        </a:p>
        <a:p>
          <a:pPr marL="57150" lvl="1" indent="-57150" algn="l" defTabSz="311150" rtl="0">
            <a:lnSpc>
              <a:spcPct val="90000"/>
            </a:lnSpc>
            <a:spcBef>
              <a:spcPct val="0"/>
            </a:spcBef>
            <a:spcAft>
              <a:spcPct val="15000"/>
            </a:spcAft>
            <a:buChar char="••"/>
          </a:pPr>
          <a:r>
            <a:rPr lang="en-US" sz="700" b="0" kern="1200" dirty="0" smtClean="0"/>
            <a:t>Appointment date</a:t>
          </a:r>
          <a:endParaRPr lang="en-US" sz="700" b="0" kern="1200" dirty="0"/>
        </a:p>
        <a:p>
          <a:pPr marL="57150" lvl="1" indent="-57150" algn="l" defTabSz="311150" rtl="0">
            <a:lnSpc>
              <a:spcPct val="90000"/>
            </a:lnSpc>
            <a:spcBef>
              <a:spcPct val="0"/>
            </a:spcBef>
            <a:spcAft>
              <a:spcPct val="15000"/>
            </a:spcAft>
            <a:buChar char="••"/>
          </a:pPr>
          <a:r>
            <a:rPr lang="en-US" sz="700" b="0" kern="1200" dirty="0" smtClean="0"/>
            <a:t>Continuous Service Date</a:t>
          </a:r>
          <a:endParaRPr lang="en-US" sz="700" b="0" kern="1200" dirty="0"/>
        </a:p>
        <a:p>
          <a:pPr marL="57150" lvl="1" indent="-57150" algn="l" defTabSz="311150" rtl="0">
            <a:lnSpc>
              <a:spcPct val="90000"/>
            </a:lnSpc>
            <a:spcBef>
              <a:spcPct val="0"/>
            </a:spcBef>
            <a:spcAft>
              <a:spcPct val="15000"/>
            </a:spcAft>
            <a:buChar char="••"/>
          </a:pPr>
          <a:r>
            <a:rPr lang="en-US" sz="700" b="0" kern="1200" dirty="0" smtClean="0"/>
            <a:t>Franchisee Info</a:t>
          </a:r>
          <a:endParaRPr lang="en-US" sz="700" b="0" kern="1200" dirty="0"/>
        </a:p>
        <a:p>
          <a:pPr marL="57150" lvl="1" indent="-57150" algn="l" defTabSz="311150" rtl="0">
            <a:lnSpc>
              <a:spcPct val="90000"/>
            </a:lnSpc>
            <a:spcBef>
              <a:spcPct val="0"/>
            </a:spcBef>
            <a:spcAft>
              <a:spcPct val="15000"/>
            </a:spcAft>
            <a:buChar char="••"/>
          </a:pPr>
          <a:r>
            <a:rPr lang="en-US" sz="700" b="0" kern="1200" dirty="0" smtClean="0"/>
            <a:t>Title (Designation)</a:t>
          </a:r>
          <a:endParaRPr lang="en-US" sz="700" b="0" kern="1200" dirty="0"/>
        </a:p>
        <a:p>
          <a:pPr marL="57150" lvl="1" indent="-57150" algn="l" defTabSz="311150" rtl="0">
            <a:lnSpc>
              <a:spcPct val="90000"/>
            </a:lnSpc>
            <a:spcBef>
              <a:spcPct val="0"/>
            </a:spcBef>
            <a:spcAft>
              <a:spcPct val="15000"/>
            </a:spcAft>
            <a:buChar char="••"/>
          </a:pPr>
          <a:r>
            <a:rPr lang="en-US" sz="700" b="0" kern="1200" dirty="0" smtClean="0"/>
            <a:t>Status (Active, Disability, Terminated etc)</a:t>
          </a:r>
          <a:endParaRPr lang="en-US" sz="700" b="0" kern="1200" dirty="0"/>
        </a:p>
        <a:p>
          <a:pPr marL="57150" lvl="1" indent="-57150" algn="l" defTabSz="311150" rtl="0">
            <a:lnSpc>
              <a:spcPct val="90000"/>
            </a:lnSpc>
            <a:spcBef>
              <a:spcPct val="0"/>
            </a:spcBef>
            <a:spcAft>
              <a:spcPct val="15000"/>
            </a:spcAft>
            <a:buChar char="••"/>
          </a:pPr>
          <a:r>
            <a:rPr lang="en-US" sz="700" b="0" kern="1200" dirty="0" smtClean="0"/>
            <a:t>Type of Producer (Summit I etc)</a:t>
          </a:r>
          <a:endParaRPr lang="en-US" sz="700" b="0" kern="1200" dirty="0"/>
        </a:p>
        <a:p>
          <a:pPr marL="57150" lvl="1" indent="-57150" algn="l" defTabSz="311150" rtl="0">
            <a:lnSpc>
              <a:spcPct val="90000"/>
            </a:lnSpc>
            <a:spcBef>
              <a:spcPct val="0"/>
            </a:spcBef>
            <a:spcAft>
              <a:spcPct val="15000"/>
            </a:spcAft>
            <a:buChar char="••"/>
          </a:pPr>
          <a:r>
            <a:rPr lang="en-US" sz="700" b="0" kern="1200" dirty="0" smtClean="0"/>
            <a:t>Finance Plan code (payment frequency/method)</a:t>
          </a:r>
          <a:endParaRPr lang="en-US" sz="700" b="0" kern="1200" dirty="0"/>
        </a:p>
        <a:p>
          <a:pPr marL="57150" lvl="1" indent="-57150" algn="l" defTabSz="311150" rtl="0">
            <a:lnSpc>
              <a:spcPct val="90000"/>
            </a:lnSpc>
            <a:spcBef>
              <a:spcPct val="0"/>
            </a:spcBef>
            <a:spcAft>
              <a:spcPct val="15000"/>
            </a:spcAft>
            <a:buChar char="••"/>
          </a:pPr>
          <a:r>
            <a:rPr lang="en-US" sz="700" b="0" kern="1200" dirty="0" smtClean="0"/>
            <a:t>Scope Indicator</a:t>
          </a:r>
          <a:endParaRPr lang="en-US" sz="700" b="0" kern="1200" dirty="0"/>
        </a:p>
      </dsp:txBody>
      <dsp:txXfrm>
        <a:off x="235723" y="40045"/>
        <a:ext cx="1886861" cy="1425360"/>
      </dsp:txXfrm>
    </dsp:sp>
    <dsp:sp modelId="{541C406D-B24A-4F37-8DAC-F1889DDF6FDD}">
      <dsp:nvSpPr>
        <dsp:cNvPr id="0" name=""/>
        <dsp:cNvSpPr/>
      </dsp:nvSpPr>
      <dsp:spPr>
        <a:xfrm>
          <a:off x="201524" y="1465406"/>
          <a:ext cx="1955259" cy="62761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0" rIns="7620" bIns="0" numCol="1" spcCol="1270" anchor="ctr" anchorCtr="0">
          <a:noAutofit/>
        </a:bodyPr>
        <a:lstStyle/>
        <a:p>
          <a:pPr lvl="0" algn="l" defTabSz="266700" rtl="0">
            <a:lnSpc>
              <a:spcPct val="90000"/>
            </a:lnSpc>
            <a:spcBef>
              <a:spcPct val="0"/>
            </a:spcBef>
            <a:spcAft>
              <a:spcPct val="35000"/>
            </a:spcAft>
          </a:pPr>
          <a:r>
            <a:rPr lang="en-US" sz="600" b="0" kern="1200" dirty="0" smtClean="0"/>
            <a:t>Basic Agent Information</a:t>
          </a:r>
          <a:endParaRPr lang="en-US" sz="600" b="0" kern="1200" dirty="0"/>
        </a:p>
      </dsp:txBody>
      <dsp:txXfrm>
        <a:off x="201524" y="1465406"/>
        <a:ext cx="1376943" cy="627610"/>
      </dsp:txXfrm>
    </dsp:sp>
    <dsp:sp modelId="{D90A01A8-2628-4E54-8CAF-4DD7A1008114}">
      <dsp:nvSpPr>
        <dsp:cNvPr id="0" name=""/>
        <dsp:cNvSpPr/>
      </dsp:nvSpPr>
      <dsp:spPr>
        <a:xfrm>
          <a:off x="1633779" y="1565096"/>
          <a:ext cx="684340" cy="684340"/>
        </a:xfrm>
        <a:prstGeom prst="ellipse">
          <a:avLst/>
        </a:prstGeom>
        <a:blipFill rotWithShape="0">
          <a:blip xmlns:r="http://schemas.openxmlformats.org/officeDocument/2006/relationships" r:embed="rId1"/>
          <a:stretch>
            <a:fillRect/>
          </a:stretch>
        </a:blip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DDB56F-9EE1-4835-979E-ECD4F3EE2154}">
      <dsp:nvSpPr>
        <dsp:cNvPr id="0" name=""/>
        <dsp:cNvSpPr/>
      </dsp:nvSpPr>
      <dsp:spPr>
        <a:xfrm>
          <a:off x="2487660" y="16486"/>
          <a:ext cx="1955259" cy="145955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rtl="0">
            <a:lnSpc>
              <a:spcPct val="90000"/>
            </a:lnSpc>
            <a:spcBef>
              <a:spcPct val="0"/>
            </a:spcBef>
            <a:spcAft>
              <a:spcPct val="15000"/>
            </a:spcAft>
            <a:buChar char="••"/>
          </a:pPr>
          <a:r>
            <a:rPr lang="en-US" sz="700" kern="1200" dirty="0" smtClean="0"/>
            <a:t>Gender</a:t>
          </a:r>
          <a:endParaRPr lang="en-US" sz="700" kern="1200" dirty="0"/>
        </a:p>
        <a:p>
          <a:pPr marL="57150" lvl="1" indent="-57150" algn="l" defTabSz="311150" rtl="0">
            <a:lnSpc>
              <a:spcPct val="90000"/>
            </a:lnSpc>
            <a:spcBef>
              <a:spcPct val="0"/>
            </a:spcBef>
            <a:spcAft>
              <a:spcPct val="15000"/>
            </a:spcAft>
            <a:buChar char="••"/>
          </a:pPr>
          <a:r>
            <a:rPr lang="en-US" sz="700" kern="1200" dirty="0" smtClean="0"/>
            <a:t>Date of Birth</a:t>
          </a:r>
          <a:endParaRPr lang="en-US" sz="700" kern="1200" dirty="0"/>
        </a:p>
        <a:p>
          <a:pPr marL="57150" lvl="1" indent="-57150" algn="l" defTabSz="311150" rtl="0">
            <a:lnSpc>
              <a:spcPct val="90000"/>
            </a:lnSpc>
            <a:spcBef>
              <a:spcPct val="0"/>
            </a:spcBef>
            <a:spcAft>
              <a:spcPct val="15000"/>
            </a:spcAft>
            <a:buChar char="••"/>
          </a:pPr>
          <a:r>
            <a:rPr lang="en-US" sz="700" kern="1200" dirty="0" smtClean="0"/>
            <a:t>Address (Home/Business)</a:t>
          </a:r>
          <a:endParaRPr lang="en-US" sz="700" kern="1200" dirty="0"/>
        </a:p>
        <a:p>
          <a:pPr marL="57150" lvl="1" indent="-57150" algn="l" defTabSz="311150" rtl="0">
            <a:lnSpc>
              <a:spcPct val="90000"/>
            </a:lnSpc>
            <a:spcBef>
              <a:spcPct val="0"/>
            </a:spcBef>
            <a:spcAft>
              <a:spcPct val="15000"/>
            </a:spcAft>
            <a:buChar char="••"/>
          </a:pPr>
          <a:r>
            <a:rPr lang="en-US" sz="700" kern="1200" dirty="0" smtClean="0"/>
            <a:t>City</a:t>
          </a:r>
          <a:endParaRPr lang="en-US" sz="700" kern="1200" dirty="0"/>
        </a:p>
        <a:p>
          <a:pPr marL="57150" lvl="1" indent="-57150" algn="l" defTabSz="311150" rtl="0">
            <a:lnSpc>
              <a:spcPct val="90000"/>
            </a:lnSpc>
            <a:spcBef>
              <a:spcPct val="0"/>
            </a:spcBef>
            <a:spcAft>
              <a:spcPct val="15000"/>
            </a:spcAft>
            <a:buChar char="••"/>
          </a:pPr>
          <a:r>
            <a:rPr lang="en-US" sz="700" kern="1200" dirty="0" smtClean="0"/>
            <a:t>Postal Code</a:t>
          </a:r>
          <a:endParaRPr lang="en-US" sz="700" kern="1200" dirty="0"/>
        </a:p>
        <a:p>
          <a:pPr marL="57150" lvl="1" indent="-57150" algn="l" defTabSz="311150" rtl="0">
            <a:lnSpc>
              <a:spcPct val="90000"/>
            </a:lnSpc>
            <a:spcBef>
              <a:spcPct val="0"/>
            </a:spcBef>
            <a:spcAft>
              <a:spcPct val="15000"/>
            </a:spcAft>
            <a:buChar char="••"/>
          </a:pPr>
          <a:r>
            <a:rPr lang="en-US" sz="700" kern="1200" dirty="0" smtClean="0"/>
            <a:t>Mail ID</a:t>
          </a:r>
          <a:endParaRPr lang="en-US" sz="700" kern="1200" dirty="0"/>
        </a:p>
        <a:p>
          <a:pPr marL="57150" lvl="1" indent="-57150" algn="l" defTabSz="311150" rtl="0">
            <a:lnSpc>
              <a:spcPct val="90000"/>
            </a:lnSpc>
            <a:spcBef>
              <a:spcPct val="0"/>
            </a:spcBef>
            <a:spcAft>
              <a:spcPct val="15000"/>
            </a:spcAft>
            <a:buChar char="••"/>
          </a:pPr>
          <a:r>
            <a:rPr lang="en-US" sz="700" kern="1200" dirty="0" smtClean="0"/>
            <a:t>State</a:t>
          </a:r>
          <a:endParaRPr lang="en-US" sz="700" kern="1200" dirty="0"/>
        </a:p>
        <a:p>
          <a:pPr marL="57150" lvl="1" indent="-57150" algn="l" defTabSz="311150" rtl="0">
            <a:lnSpc>
              <a:spcPct val="90000"/>
            </a:lnSpc>
            <a:spcBef>
              <a:spcPct val="0"/>
            </a:spcBef>
            <a:spcAft>
              <a:spcPct val="15000"/>
            </a:spcAft>
            <a:buChar char="••"/>
          </a:pPr>
          <a:r>
            <a:rPr lang="en-US" sz="700" kern="1200" dirty="0" smtClean="0"/>
            <a:t>Country</a:t>
          </a:r>
          <a:endParaRPr lang="en-US" sz="700" kern="1200" dirty="0"/>
        </a:p>
      </dsp:txBody>
      <dsp:txXfrm>
        <a:off x="2521859" y="50685"/>
        <a:ext cx="1886861" cy="1425360"/>
      </dsp:txXfrm>
    </dsp:sp>
    <dsp:sp modelId="{105A62C2-3AF0-4C98-95C3-A687959D93D4}">
      <dsp:nvSpPr>
        <dsp:cNvPr id="0" name=""/>
        <dsp:cNvSpPr/>
      </dsp:nvSpPr>
      <dsp:spPr>
        <a:xfrm>
          <a:off x="2484962" y="1500012"/>
          <a:ext cx="1955259" cy="62761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0" rIns="7620" bIns="0" numCol="1" spcCol="1270" anchor="ctr" anchorCtr="0">
          <a:noAutofit/>
        </a:bodyPr>
        <a:lstStyle/>
        <a:p>
          <a:pPr lvl="0" algn="l" defTabSz="266700" rtl="0">
            <a:lnSpc>
              <a:spcPct val="90000"/>
            </a:lnSpc>
            <a:spcBef>
              <a:spcPct val="0"/>
            </a:spcBef>
            <a:spcAft>
              <a:spcPct val="35000"/>
            </a:spcAft>
          </a:pPr>
          <a:r>
            <a:rPr lang="en-US" sz="600" kern="1200" dirty="0" smtClean="0"/>
            <a:t>Agent Demographic Information</a:t>
          </a:r>
          <a:endParaRPr lang="en-US" sz="600" kern="1200" dirty="0"/>
        </a:p>
      </dsp:txBody>
      <dsp:txXfrm>
        <a:off x="2484962" y="1500012"/>
        <a:ext cx="1376943" cy="627610"/>
      </dsp:txXfrm>
    </dsp:sp>
    <dsp:sp modelId="{C05B09DB-6710-4CF6-893D-F81E1C3D0F1A}">
      <dsp:nvSpPr>
        <dsp:cNvPr id="0" name=""/>
        <dsp:cNvSpPr/>
      </dsp:nvSpPr>
      <dsp:spPr>
        <a:xfrm>
          <a:off x="3919915" y="1565096"/>
          <a:ext cx="684340" cy="684340"/>
        </a:xfrm>
        <a:prstGeom prst="ellipse">
          <a:avLst/>
        </a:prstGeom>
        <a:blipFill rotWithShape="0">
          <a:blip xmlns:r="http://schemas.openxmlformats.org/officeDocument/2006/relationships" r:embed="rId2"/>
          <a:stretch>
            <a:fillRect/>
          </a:stretch>
        </a:blip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41480ED-165A-46EF-B8F6-2DE1A842A88A}">
      <dsp:nvSpPr>
        <dsp:cNvPr id="0" name=""/>
        <dsp:cNvSpPr/>
      </dsp:nvSpPr>
      <dsp:spPr>
        <a:xfrm>
          <a:off x="4773797" y="5846"/>
          <a:ext cx="1955259" cy="145955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rtl="0">
            <a:lnSpc>
              <a:spcPct val="90000"/>
            </a:lnSpc>
            <a:spcBef>
              <a:spcPct val="0"/>
            </a:spcBef>
            <a:spcAft>
              <a:spcPct val="15000"/>
            </a:spcAft>
            <a:buChar char="••"/>
          </a:pPr>
          <a:r>
            <a:rPr lang="en-US" sz="700" kern="1200" dirty="0" smtClean="0"/>
            <a:t>Organization Code</a:t>
          </a:r>
          <a:endParaRPr lang="en-US" sz="700" kern="1200" dirty="0"/>
        </a:p>
        <a:p>
          <a:pPr marL="57150" lvl="1" indent="-57150" algn="l" defTabSz="311150" rtl="0">
            <a:lnSpc>
              <a:spcPct val="90000"/>
            </a:lnSpc>
            <a:spcBef>
              <a:spcPct val="0"/>
            </a:spcBef>
            <a:spcAft>
              <a:spcPct val="15000"/>
            </a:spcAft>
            <a:buChar char="••"/>
          </a:pPr>
          <a:r>
            <a:rPr lang="en-US" sz="700" kern="1200" dirty="0" smtClean="0"/>
            <a:t>Organization Name</a:t>
          </a:r>
          <a:endParaRPr lang="en-US" sz="700" kern="1200" dirty="0"/>
        </a:p>
        <a:p>
          <a:pPr marL="57150" lvl="1" indent="-57150" algn="l" defTabSz="311150" rtl="0">
            <a:lnSpc>
              <a:spcPct val="90000"/>
            </a:lnSpc>
            <a:spcBef>
              <a:spcPct val="0"/>
            </a:spcBef>
            <a:spcAft>
              <a:spcPct val="15000"/>
            </a:spcAft>
            <a:buChar char="••"/>
          </a:pPr>
          <a:r>
            <a:rPr lang="en-US" sz="700" kern="1200" dirty="0" smtClean="0"/>
            <a:t>Organization Type</a:t>
          </a:r>
          <a:endParaRPr lang="en-US" sz="700" kern="1200" dirty="0"/>
        </a:p>
        <a:p>
          <a:pPr marL="57150" lvl="1" indent="-57150" algn="l" defTabSz="311150" rtl="0">
            <a:lnSpc>
              <a:spcPct val="90000"/>
            </a:lnSpc>
            <a:spcBef>
              <a:spcPct val="0"/>
            </a:spcBef>
            <a:spcAft>
              <a:spcPct val="15000"/>
            </a:spcAft>
            <a:buChar char="••"/>
          </a:pPr>
          <a:r>
            <a:rPr lang="en-US" sz="700" kern="1200" dirty="0" smtClean="0"/>
            <a:t>Management Type</a:t>
          </a:r>
          <a:endParaRPr lang="en-US" sz="700" kern="1200" dirty="0"/>
        </a:p>
        <a:p>
          <a:pPr marL="57150" lvl="1" indent="-57150" algn="l" defTabSz="311150" rtl="0">
            <a:lnSpc>
              <a:spcPct val="90000"/>
            </a:lnSpc>
            <a:spcBef>
              <a:spcPct val="0"/>
            </a:spcBef>
            <a:spcAft>
              <a:spcPct val="15000"/>
            </a:spcAft>
            <a:buChar char="••"/>
          </a:pPr>
          <a:r>
            <a:rPr lang="en-US" sz="700" kern="1200" dirty="0" smtClean="0"/>
            <a:t>NASD Indicator</a:t>
          </a:r>
          <a:endParaRPr lang="en-US" sz="700" kern="1200" dirty="0"/>
        </a:p>
        <a:p>
          <a:pPr marL="57150" lvl="1" indent="-57150" algn="l" defTabSz="311150" rtl="0">
            <a:lnSpc>
              <a:spcPct val="90000"/>
            </a:lnSpc>
            <a:spcBef>
              <a:spcPct val="0"/>
            </a:spcBef>
            <a:spcAft>
              <a:spcPct val="15000"/>
            </a:spcAft>
            <a:buChar char="••"/>
          </a:pPr>
          <a:r>
            <a:rPr lang="en-US" sz="700" kern="1200" dirty="0" smtClean="0"/>
            <a:t>TIN</a:t>
          </a:r>
          <a:endParaRPr lang="en-US" sz="700" kern="1200" dirty="0"/>
        </a:p>
        <a:p>
          <a:pPr marL="57150" lvl="1" indent="-57150" algn="l" defTabSz="311150" rtl="0">
            <a:lnSpc>
              <a:spcPct val="90000"/>
            </a:lnSpc>
            <a:spcBef>
              <a:spcPct val="0"/>
            </a:spcBef>
            <a:spcAft>
              <a:spcPct val="15000"/>
            </a:spcAft>
            <a:buChar char="••"/>
          </a:pPr>
          <a:r>
            <a:rPr lang="en-US" sz="700" kern="1200" dirty="0" smtClean="0"/>
            <a:t>Address and phone number</a:t>
          </a:r>
          <a:endParaRPr lang="en-US" sz="700" kern="1200" dirty="0"/>
        </a:p>
      </dsp:txBody>
      <dsp:txXfrm>
        <a:off x="4807996" y="40045"/>
        <a:ext cx="1886861" cy="1425360"/>
      </dsp:txXfrm>
    </dsp:sp>
    <dsp:sp modelId="{5B127186-F4F8-4EC8-8D5C-FCAFEFEE8CDE}">
      <dsp:nvSpPr>
        <dsp:cNvPr id="0" name=""/>
        <dsp:cNvSpPr/>
      </dsp:nvSpPr>
      <dsp:spPr>
        <a:xfrm>
          <a:off x="4773797" y="1465406"/>
          <a:ext cx="1955259" cy="62761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0" rIns="7620" bIns="0" numCol="1" spcCol="1270" anchor="ctr" anchorCtr="0">
          <a:noAutofit/>
        </a:bodyPr>
        <a:lstStyle/>
        <a:p>
          <a:pPr lvl="0" algn="l" defTabSz="266700" rtl="0">
            <a:lnSpc>
              <a:spcPct val="90000"/>
            </a:lnSpc>
            <a:spcBef>
              <a:spcPct val="0"/>
            </a:spcBef>
            <a:spcAft>
              <a:spcPct val="35000"/>
            </a:spcAft>
          </a:pPr>
          <a:r>
            <a:rPr lang="en-US" sz="600" kern="1200" dirty="0" smtClean="0"/>
            <a:t>Agency Information</a:t>
          </a:r>
          <a:endParaRPr lang="en-US" sz="600" kern="1200" dirty="0"/>
        </a:p>
      </dsp:txBody>
      <dsp:txXfrm>
        <a:off x="4773797" y="1465406"/>
        <a:ext cx="1376943" cy="627610"/>
      </dsp:txXfrm>
    </dsp:sp>
    <dsp:sp modelId="{CB370A13-836C-47D2-AB54-A61005B6FDF8}">
      <dsp:nvSpPr>
        <dsp:cNvPr id="0" name=""/>
        <dsp:cNvSpPr/>
      </dsp:nvSpPr>
      <dsp:spPr>
        <a:xfrm>
          <a:off x="6206051" y="1565096"/>
          <a:ext cx="684340" cy="684340"/>
        </a:xfrm>
        <a:prstGeom prst="ellipse">
          <a:avLst/>
        </a:prstGeom>
        <a:blipFill rotWithShape="0">
          <a:blip xmlns:r="http://schemas.openxmlformats.org/officeDocument/2006/relationships" r:embed="rId3"/>
          <a:stretch>
            <a:fillRect/>
          </a:stretch>
        </a:blip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12ECD34-975D-4A58-A7C0-C69481B74065}">
      <dsp:nvSpPr>
        <dsp:cNvPr id="0" name=""/>
        <dsp:cNvSpPr/>
      </dsp:nvSpPr>
      <dsp:spPr>
        <a:xfrm>
          <a:off x="1344592" y="2588376"/>
          <a:ext cx="1955259" cy="145955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rtl="0">
            <a:lnSpc>
              <a:spcPct val="90000"/>
            </a:lnSpc>
            <a:spcBef>
              <a:spcPct val="0"/>
            </a:spcBef>
            <a:spcAft>
              <a:spcPct val="15000"/>
            </a:spcAft>
            <a:buChar char="••"/>
          </a:pPr>
          <a:r>
            <a:rPr lang="en-US" sz="700" kern="1200" dirty="0" smtClean="0"/>
            <a:t>Organization ID</a:t>
          </a:r>
          <a:endParaRPr lang="en-US" sz="700" kern="1200" dirty="0"/>
        </a:p>
        <a:p>
          <a:pPr marL="57150" lvl="1" indent="-57150" algn="l" defTabSz="311150" rtl="0">
            <a:lnSpc>
              <a:spcPct val="90000"/>
            </a:lnSpc>
            <a:spcBef>
              <a:spcPct val="0"/>
            </a:spcBef>
            <a:spcAft>
              <a:spcPct val="15000"/>
            </a:spcAft>
            <a:buChar char="••"/>
          </a:pPr>
          <a:r>
            <a:rPr lang="en-US" sz="700" kern="1200" dirty="0" smtClean="0"/>
            <a:t>Hierarchy Value</a:t>
          </a:r>
          <a:endParaRPr lang="en-US" sz="700" kern="1200" dirty="0"/>
        </a:p>
        <a:p>
          <a:pPr marL="57150" lvl="1" indent="-57150" algn="l" defTabSz="311150" rtl="0">
            <a:lnSpc>
              <a:spcPct val="90000"/>
            </a:lnSpc>
            <a:spcBef>
              <a:spcPct val="0"/>
            </a:spcBef>
            <a:spcAft>
              <a:spcPct val="15000"/>
            </a:spcAft>
            <a:buChar char="••"/>
          </a:pPr>
          <a:r>
            <a:rPr lang="en-US" sz="700" kern="1200" dirty="0" smtClean="0"/>
            <a:t>Franchise Value</a:t>
          </a:r>
          <a:endParaRPr lang="en-US" sz="700" kern="1200" dirty="0"/>
        </a:p>
        <a:p>
          <a:pPr marL="57150" lvl="1" indent="-57150" algn="l" defTabSz="311150" rtl="0">
            <a:lnSpc>
              <a:spcPct val="90000"/>
            </a:lnSpc>
            <a:spcBef>
              <a:spcPct val="0"/>
            </a:spcBef>
            <a:spcAft>
              <a:spcPct val="15000"/>
            </a:spcAft>
            <a:buChar char="••"/>
          </a:pPr>
          <a:r>
            <a:rPr lang="en-US" sz="700" kern="1200" dirty="0" smtClean="0"/>
            <a:t>Role</a:t>
          </a:r>
          <a:endParaRPr lang="en-US" sz="700" kern="1200" dirty="0"/>
        </a:p>
        <a:p>
          <a:pPr marL="57150" lvl="1" indent="-57150" algn="l" defTabSz="311150" rtl="0">
            <a:lnSpc>
              <a:spcPct val="90000"/>
            </a:lnSpc>
            <a:spcBef>
              <a:spcPct val="0"/>
            </a:spcBef>
            <a:spcAft>
              <a:spcPct val="15000"/>
            </a:spcAft>
            <a:buChar char="••"/>
          </a:pPr>
          <a:r>
            <a:rPr lang="en-US" sz="700" kern="1200" dirty="0" smtClean="0"/>
            <a:t>Role effective date</a:t>
          </a:r>
          <a:endParaRPr lang="en-US" sz="700" kern="1200" dirty="0"/>
        </a:p>
        <a:p>
          <a:pPr marL="57150" lvl="1" indent="-57150" algn="l" defTabSz="311150" rtl="0">
            <a:lnSpc>
              <a:spcPct val="90000"/>
            </a:lnSpc>
            <a:spcBef>
              <a:spcPct val="0"/>
            </a:spcBef>
            <a:spcAft>
              <a:spcPct val="15000"/>
            </a:spcAft>
            <a:buChar char="••"/>
          </a:pPr>
          <a:r>
            <a:rPr lang="en-US" sz="700" kern="1200" dirty="0" smtClean="0"/>
            <a:t>Parent ID</a:t>
          </a:r>
          <a:endParaRPr lang="en-US" sz="700" kern="1200" dirty="0"/>
        </a:p>
        <a:p>
          <a:pPr marL="57150" lvl="1" indent="-57150" algn="l" defTabSz="311150" rtl="0">
            <a:lnSpc>
              <a:spcPct val="90000"/>
            </a:lnSpc>
            <a:spcBef>
              <a:spcPct val="0"/>
            </a:spcBef>
            <a:spcAft>
              <a:spcPct val="15000"/>
            </a:spcAft>
            <a:buChar char="••"/>
          </a:pPr>
          <a:r>
            <a:rPr lang="en-US" sz="700" kern="1200" dirty="0" smtClean="0"/>
            <a:t>Parent Role</a:t>
          </a:r>
          <a:endParaRPr lang="en-US" sz="700" kern="1200" dirty="0"/>
        </a:p>
        <a:p>
          <a:pPr marL="57150" lvl="1" indent="-57150" algn="l" defTabSz="311150" rtl="0">
            <a:lnSpc>
              <a:spcPct val="90000"/>
            </a:lnSpc>
            <a:spcBef>
              <a:spcPct val="0"/>
            </a:spcBef>
            <a:spcAft>
              <a:spcPct val="15000"/>
            </a:spcAft>
            <a:buChar char="••"/>
          </a:pPr>
          <a:r>
            <a:rPr lang="en-US" sz="700" kern="1200" dirty="0" smtClean="0"/>
            <a:t>Hierarchy Level </a:t>
          </a:r>
          <a:endParaRPr lang="en-US" sz="700" kern="1200" dirty="0"/>
        </a:p>
        <a:p>
          <a:pPr marL="57150" lvl="1" indent="-57150" algn="l" defTabSz="311150" rtl="0">
            <a:lnSpc>
              <a:spcPct val="90000"/>
            </a:lnSpc>
            <a:spcBef>
              <a:spcPct val="0"/>
            </a:spcBef>
            <a:spcAft>
              <a:spcPct val="15000"/>
            </a:spcAft>
            <a:buChar char="••"/>
          </a:pPr>
          <a:r>
            <a:rPr lang="en-US" sz="700" kern="1200" dirty="0" smtClean="0"/>
            <a:t>Top Level Value</a:t>
          </a:r>
          <a:endParaRPr lang="en-US" sz="700" kern="1200" dirty="0"/>
        </a:p>
        <a:p>
          <a:pPr marL="57150" lvl="1" indent="-57150" algn="l" defTabSz="311150" rtl="0">
            <a:lnSpc>
              <a:spcPct val="90000"/>
            </a:lnSpc>
            <a:spcBef>
              <a:spcPct val="0"/>
            </a:spcBef>
            <a:spcAft>
              <a:spcPct val="15000"/>
            </a:spcAft>
            <a:buChar char="••"/>
          </a:pPr>
          <a:r>
            <a:rPr lang="en-US" sz="700" kern="1200" dirty="0" smtClean="0"/>
            <a:t>Hierarchy Sequence Number</a:t>
          </a:r>
          <a:endParaRPr lang="en-US" sz="700" kern="1200" dirty="0"/>
        </a:p>
      </dsp:txBody>
      <dsp:txXfrm>
        <a:off x="1378791" y="2622575"/>
        <a:ext cx="1886861" cy="1425360"/>
      </dsp:txXfrm>
    </dsp:sp>
    <dsp:sp modelId="{9C745CCC-DF90-48A3-A244-9D81925E8D00}">
      <dsp:nvSpPr>
        <dsp:cNvPr id="0" name=""/>
        <dsp:cNvSpPr/>
      </dsp:nvSpPr>
      <dsp:spPr>
        <a:xfrm>
          <a:off x="1344592" y="4047936"/>
          <a:ext cx="1955259" cy="62761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0" rIns="7620" bIns="0" numCol="1" spcCol="1270" anchor="ctr" anchorCtr="0">
          <a:noAutofit/>
        </a:bodyPr>
        <a:lstStyle/>
        <a:p>
          <a:pPr lvl="0" algn="l" defTabSz="266700" rtl="0">
            <a:lnSpc>
              <a:spcPct val="90000"/>
            </a:lnSpc>
            <a:spcBef>
              <a:spcPct val="0"/>
            </a:spcBef>
            <a:spcAft>
              <a:spcPct val="35000"/>
            </a:spcAft>
          </a:pPr>
          <a:r>
            <a:rPr lang="en-US" sz="600" kern="1200" dirty="0" smtClean="0"/>
            <a:t>Reporting Hierarchy</a:t>
          </a:r>
          <a:endParaRPr lang="en-US" sz="600" kern="1200" dirty="0"/>
        </a:p>
      </dsp:txBody>
      <dsp:txXfrm>
        <a:off x="1344592" y="4047936"/>
        <a:ext cx="1376943" cy="627610"/>
      </dsp:txXfrm>
    </dsp:sp>
    <dsp:sp modelId="{96E8564E-9448-4B14-9951-508973C24A13}">
      <dsp:nvSpPr>
        <dsp:cNvPr id="0" name=""/>
        <dsp:cNvSpPr/>
      </dsp:nvSpPr>
      <dsp:spPr>
        <a:xfrm>
          <a:off x="2776847" y="4147626"/>
          <a:ext cx="684340" cy="684340"/>
        </a:xfrm>
        <a:prstGeom prst="ellipse">
          <a:avLst/>
        </a:prstGeom>
        <a:blipFill rotWithShape="0">
          <a:blip xmlns:r="http://schemas.openxmlformats.org/officeDocument/2006/relationships" r:embed="rId4"/>
          <a:stretch>
            <a:fillRect/>
          </a:stretch>
        </a:blip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A203D01-DBBD-4C7A-8E20-219603DBDCB4}">
      <dsp:nvSpPr>
        <dsp:cNvPr id="0" name=""/>
        <dsp:cNvSpPr/>
      </dsp:nvSpPr>
      <dsp:spPr>
        <a:xfrm>
          <a:off x="3630729" y="2613641"/>
          <a:ext cx="1955259" cy="1459559"/>
        </a:xfrm>
        <a:prstGeom prst="round2SameRect">
          <a:avLst>
            <a:gd name="adj1" fmla="val 8000"/>
            <a:gd name="adj2" fmla="val 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26670" rIns="8890" bIns="8890" numCol="1" spcCol="1270" anchor="t" anchorCtr="0">
          <a:noAutofit/>
        </a:bodyPr>
        <a:lstStyle/>
        <a:p>
          <a:pPr marL="57150" lvl="1" indent="-57150" algn="l" defTabSz="311150" rtl="0">
            <a:lnSpc>
              <a:spcPct val="90000"/>
            </a:lnSpc>
            <a:spcBef>
              <a:spcPct val="0"/>
            </a:spcBef>
            <a:spcAft>
              <a:spcPct val="15000"/>
            </a:spcAft>
            <a:buChar char="••"/>
          </a:pPr>
          <a:r>
            <a:rPr lang="en-US" sz="700" kern="1200" dirty="0" smtClean="0"/>
            <a:t>Organization ID</a:t>
          </a:r>
          <a:endParaRPr lang="en-US" sz="700" kern="1200" dirty="0"/>
        </a:p>
        <a:p>
          <a:pPr marL="57150" lvl="1" indent="-57150" algn="l" defTabSz="311150" rtl="0">
            <a:lnSpc>
              <a:spcPct val="90000"/>
            </a:lnSpc>
            <a:spcBef>
              <a:spcPct val="0"/>
            </a:spcBef>
            <a:spcAft>
              <a:spcPct val="15000"/>
            </a:spcAft>
            <a:buChar char="••"/>
          </a:pPr>
          <a:r>
            <a:rPr lang="en-US" sz="700" kern="1200" dirty="0" smtClean="0"/>
            <a:t>Hierarchy Value</a:t>
          </a:r>
          <a:endParaRPr lang="en-US" sz="700" kern="1200" dirty="0"/>
        </a:p>
        <a:p>
          <a:pPr marL="57150" lvl="1" indent="-57150" algn="l" defTabSz="311150" rtl="0">
            <a:lnSpc>
              <a:spcPct val="90000"/>
            </a:lnSpc>
            <a:spcBef>
              <a:spcPct val="0"/>
            </a:spcBef>
            <a:spcAft>
              <a:spcPct val="15000"/>
            </a:spcAft>
            <a:buChar char="••"/>
          </a:pPr>
          <a:r>
            <a:rPr lang="en-US" sz="700" kern="1200" dirty="0" smtClean="0"/>
            <a:t>Franchise Value</a:t>
          </a:r>
          <a:endParaRPr lang="en-US" sz="700" kern="1200" dirty="0"/>
        </a:p>
        <a:p>
          <a:pPr marL="57150" lvl="1" indent="-57150" algn="l" defTabSz="311150" rtl="0">
            <a:lnSpc>
              <a:spcPct val="90000"/>
            </a:lnSpc>
            <a:spcBef>
              <a:spcPct val="0"/>
            </a:spcBef>
            <a:spcAft>
              <a:spcPct val="15000"/>
            </a:spcAft>
            <a:buChar char="••"/>
          </a:pPr>
          <a:r>
            <a:rPr lang="en-US" sz="700" kern="1200" dirty="0" smtClean="0"/>
            <a:t>Role</a:t>
          </a:r>
          <a:endParaRPr lang="en-US" sz="700" kern="1200" dirty="0"/>
        </a:p>
        <a:p>
          <a:pPr marL="57150" lvl="1" indent="-57150" algn="l" defTabSz="311150" rtl="0">
            <a:lnSpc>
              <a:spcPct val="90000"/>
            </a:lnSpc>
            <a:spcBef>
              <a:spcPct val="0"/>
            </a:spcBef>
            <a:spcAft>
              <a:spcPct val="15000"/>
            </a:spcAft>
            <a:buChar char="••"/>
          </a:pPr>
          <a:r>
            <a:rPr lang="en-US" sz="700" kern="1200" dirty="0" smtClean="0"/>
            <a:t>Role effective date</a:t>
          </a:r>
          <a:endParaRPr lang="en-US" sz="700" kern="1200" dirty="0"/>
        </a:p>
        <a:p>
          <a:pPr marL="57150" lvl="1" indent="-57150" algn="l" defTabSz="311150" rtl="0">
            <a:lnSpc>
              <a:spcPct val="90000"/>
            </a:lnSpc>
            <a:spcBef>
              <a:spcPct val="0"/>
            </a:spcBef>
            <a:spcAft>
              <a:spcPct val="15000"/>
            </a:spcAft>
            <a:buChar char="••"/>
          </a:pPr>
          <a:r>
            <a:rPr lang="en-US" sz="700" kern="1200" dirty="0" smtClean="0"/>
            <a:t>Parent ID</a:t>
          </a:r>
          <a:endParaRPr lang="en-US" sz="700" kern="1200" dirty="0"/>
        </a:p>
        <a:p>
          <a:pPr marL="57150" lvl="1" indent="-57150" algn="l" defTabSz="311150" rtl="0">
            <a:lnSpc>
              <a:spcPct val="90000"/>
            </a:lnSpc>
            <a:spcBef>
              <a:spcPct val="0"/>
            </a:spcBef>
            <a:spcAft>
              <a:spcPct val="15000"/>
            </a:spcAft>
            <a:buChar char="••"/>
          </a:pPr>
          <a:r>
            <a:rPr lang="en-US" sz="700" kern="1200" dirty="0" smtClean="0"/>
            <a:t>Parent Role</a:t>
          </a:r>
          <a:endParaRPr lang="en-US" sz="700" kern="1200" dirty="0"/>
        </a:p>
        <a:p>
          <a:pPr marL="57150" lvl="1" indent="-57150" algn="l" defTabSz="311150" rtl="0">
            <a:lnSpc>
              <a:spcPct val="90000"/>
            </a:lnSpc>
            <a:spcBef>
              <a:spcPct val="0"/>
            </a:spcBef>
            <a:spcAft>
              <a:spcPct val="15000"/>
            </a:spcAft>
            <a:buChar char="••"/>
          </a:pPr>
          <a:r>
            <a:rPr lang="en-US" sz="700" kern="1200" dirty="0" smtClean="0"/>
            <a:t>Hierarchy Level </a:t>
          </a:r>
          <a:endParaRPr lang="en-US" sz="700" kern="1200" dirty="0"/>
        </a:p>
        <a:p>
          <a:pPr marL="57150" lvl="1" indent="-57150" algn="l" defTabSz="311150" rtl="0">
            <a:lnSpc>
              <a:spcPct val="90000"/>
            </a:lnSpc>
            <a:spcBef>
              <a:spcPct val="0"/>
            </a:spcBef>
            <a:spcAft>
              <a:spcPct val="15000"/>
            </a:spcAft>
            <a:buChar char="••"/>
          </a:pPr>
          <a:r>
            <a:rPr lang="en-US" sz="700" kern="1200" dirty="0" smtClean="0"/>
            <a:t>Top Level Value</a:t>
          </a:r>
          <a:endParaRPr lang="en-US" sz="700" kern="1200" dirty="0"/>
        </a:p>
        <a:p>
          <a:pPr marL="57150" lvl="1" indent="-57150" algn="l" defTabSz="311150" rtl="0">
            <a:lnSpc>
              <a:spcPct val="90000"/>
            </a:lnSpc>
            <a:spcBef>
              <a:spcPct val="0"/>
            </a:spcBef>
            <a:spcAft>
              <a:spcPct val="15000"/>
            </a:spcAft>
            <a:buChar char="••"/>
          </a:pPr>
          <a:r>
            <a:rPr lang="en-US" sz="700" kern="1200" dirty="0" smtClean="0"/>
            <a:t>Hierarchy Sequence Number</a:t>
          </a:r>
          <a:endParaRPr lang="en-US" sz="700" kern="1200" dirty="0"/>
        </a:p>
        <a:p>
          <a:pPr marL="57150" lvl="1" indent="-57150" algn="l" defTabSz="311150" rtl="0">
            <a:lnSpc>
              <a:spcPct val="90000"/>
            </a:lnSpc>
            <a:spcBef>
              <a:spcPct val="0"/>
            </a:spcBef>
            <a:spcAft>
              <a:spcPct val="15000"/>
            </a:spcAft>
            <a:buChar char="••"/>
          </a:pPr>
          <a:r>
            <a:rPr lang="en-US" sz="700" b="1" kern="1200" dirty="0" smtClean="0"/>
            <a:t>Fraction Percentage</a:t>
          </a:r>
          <a:endParaRPr lang="en-US" sz="700" b="1" kern="1200" dirty="0"/>
        </a:p>
      </dsp:txBody>
      <dsp:txXfrm>
        <a:off x="3664928" y="2647840"/>
        <a:ext cx="1886861" cy="1425360"/>
      </dsp:txXfrm>
    </dsp:sp>
    <dsp:sp modelId="{B9A3394B-2BED-4ED1-95DC-2627496D3FAE}">
      <dsp:nvSpPr>
        <dsp:cNvPr id="0" name=""/>
        <dsp:cNvSpPr/>
      </dsp:nvSpPr>
      <dsp:spPr>
        <a:xfrm>
          <a:off x="3630729" y="4058568"/>
          <a:ext cx="1955259" cy="62761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0" rIns="7620" bIns="0" numCol="1" spcCol="1270" anchor="ctr" anchorCtr="0">
          <a:noAutofit/>
        </a:bodyPr>
        <a:lstStyle/>
        <a:p>
          <a:pPr lvl="0" algn="l" defTabSz="266700" rtl="0">
            <a:lnSpc>
              <a:spcPct val="90000"/>
            </a:lnSpc>
            <a:spcBef>
              <a:spcPct val="0"/>
            </a:spcBef>
            <a:spcAft>
              <a:spcPct val="35000"/>
            </a:spcAft>
          </a:pPr>
          <a:r>
            <a:rPr lang="en-US" sz="600" kern="1200" dirty="0" smtClean="0"/>
            <a:t>Compensation Hierarchy</a:t>
          </a:r>
          <a:endParaRPr lang="en-US" sz="600" kern="1200" dirty="0"/>
        </a:p>
      </dsp:txBody>
      <dsp:txXfrm>
        <a:off x="3630729" y="4058568"/>
        <a:ext cx="1376943" cy="627610"/>
      </dsp:txXfrm>
    </dsp:sp>
    <dsp:sp modelId="{E6DA0A6E-41EC-4877-BC74-AF928755699B}">
      <dsp:nvSpPr>
        <dsp:cNvPr id="0" name=""/>
        <dsp:cNvSpPr/>
      </dsp:nvSpPr>
      <dsp:spPr>
        <a:xfrm>
          <a:off x="5062983" y="4147626"/>
          <a:ext cx="684340" cy="684340"/>
        </a:xfrm>
        <a:prstGeom prst="ellipse">
          <a:avLst/>
        </a:prstGeom>
        <a:blipFill rotWithShape="0">
          <a:blip xmlns:r="http://schemas.openxmlformats.org/officeDocument/2006/relationships" r:embed="rId5"/>
          <a:stretch>
            <a:fillRect/>
          </a:stretch>
        </a:blip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ADE656-9D0A-4B8B-BE3F-ACF2A742E55E}">
      <dsp:nvSpPr>
        <dsp:cNvPr id="0" name=""/>
        <dsp:cNvSpPr/>
      </dsp:nvSpPr>
      <dsp:spPr>
        <a:xfrm>
          <a:off x="1140018" y="0"/>
          <a:ext cx="3140765" cy="3140765"/>
        </a:xfrm>
        <a:prstGeom prst="triangl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05300BC-DD4A-4BE2-865D-AB0CD6BED8CE}">
      <dsp:nvSpPr>
        <dsp:cNvPr id="0" name=""/>
        <dsp:cNvSpPr/>
      </dsp:nvSpPr>
      <dsp:spPr>
        <a:xfrm>
          <a:off x="2710401" y="315537"/>
          <a:ext cx="2041497" cy="2381789"/>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rtl="0">
            <a:lnSpc>
              <a:spcPct val="90000"/>
            </a:lnSpc>
            <a:spcBef>
              <a:spcPct val="0"/>
            </a:spcBef>
            <a:spcAft>
              <a:spcPct val="35000"/>
            </a:spcAft>
          </a:pPr>
          <a:r>
            <a:rPr lang="en-US" sz="800" kern="1200" dirty="0" smtClean="0"/>
            <a:t>License details</a:t>
          </a:r>
          <a:endParaRPr lang="en-US" sz="800" kern="1200" dirty="0"/>
        </a:p>
        <a:p>
          <a:pPr marL="57150" lvl="1" indent="-57150" algn="l" defTabSz="355600" rtl="0">
            <a:lnSpc>
              <a:spcPct val="90000"/>
            </a:lnSpc>
            <a:spcBef>
              <a:spcPct val="0"/>
            </a:spcBef>
            <a:spcAft>
              <a:spcPct val="15000"/>
            </a:spcAft>
            <a:buChar char="••"/>
          </a:pPr>
          <a:r>
            <a:rPr lang="en-US" sz="800" b="0" kern="1200" dirty="0" smtClean="0"/>
            <a:t>Jurisdiction </a:t>
          </a:r>
          <a:r>
            <a:rPr lang="en-US" sz="800" b="0" i="1" kern="1200" dirty="0" smtClean="0"/>
            <a:t>(e.g. Alabama)</a:t>
          </a:r>
          <a:endParaRPr lang="en-US" sz="800" kern="1200" dirty="0"/>
        </a:p>
        <a:p>
          <a:pPr marL="57150" lvl="1" indent="-57150" algn="l" defTabSz="355600" rtl="0">
            <a:lnSpc>
              <a:spcPct val="90000"/>
            </a:lnSpc>
            <a:spcBef>
              <a:spcPct val="0"/>
            </a:spcBef>
            <a:spcAft>
              <a:spcPct val="15000"/>
            </a:spcAft>
            <a:buChar char="••"/>
          </a:pPr>
          <a:r>
            <a:rPr lang="en-US" sz="800" b="0" kern="1200" dirty="0" smtClean="0"/>
            <a:t>License Line </a:t>
          </a:r>
          <a:r>
            <a:rPr lang="en-US" sz="800" b="0" i="1" kern="1200" dirty="0" smtClean="0"/>
            <a:t>(e.g. Life)</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License Type  </a:t>
          </a:r>
          <a:r>
            <a:rPr lang="en-US" sz="800" b="0" i="1" kern="1200" dirty="0" smtClean="0"/>
            <a:t>(e.g. corporation)</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Resident Status </a:t>
          </a:r>
          <a:r>
            <a:rPr lang="en-US" sz="800" b="0" i="1" kern="1200" dirty="0" smtClean="0"/>
            <a:t>(e.g. Non-resident)</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License # </a:t>
          </a:r>
          <a:r>
            <a:rPr lang="en-US" sz="800" b="0" i="1" kern="1200" dirty="0" smtClean="0"/>
            <a:t>(e.g. 909090)</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Status </a:t>
          </a:r>
          <a:r>
            <a:rPr lang="en-US" sz="800" b="0" i="1" kern="1200" dirty="0" smtClean="0"/>
            <a:t>(e.g. Active)</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Status Reason </a:t>
          </a:r>
          <a:r>
            <a:rPr lang="en-US" sz="800" b="0" i="1" kern="1200" dirty="0" smtClean="0"/>
            <a:t>(e.g. ERL)</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Status Date</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Effective Date</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Renewal Date </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Termination Date</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Follow Up date</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Authority Date</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Copy Date</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Sponsor</a:t>
          </a:r>
          <a:endParaRPr lang="en-US" sz="800" b="0" kern="1200" dirty="0"/>
        </a:p>
        <a:p>
          <a:pPr marL="57150" lvl="1" indent="-57150" algn="l" defTabSz="355600" rtl="0">
            <a:lnSpc>
              <a:spcPct val="90000"/>
            </a:lnSpc>
            <a:spcBef>
              <a:spcPct val="0"/>
            </a:spcBef>
            <a:spcAft>
              <a:spcPct val="15000"/>
            </a:spcAft>
            <a:buChar char="••"/>
          </a:pPr>
          <a:r>
            <a:rPr lang="en-US" sz="800" b="0" kern="1200" dirty="0" smtClean="0"/>
            <a:t>Sponsor Date </a:t>
          </a:r>
          <a:endParaRPr lang="en-US" sz="800" b="0" kern="1200" dirty="0"/>
        </a:p>
      </dsp:txBody>
      <dsp:txXfrm>
        <a:off x="2810059" y="415195"/>
        <a:ext cx="1842181" cy="21824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F82433-2442-4A30-978F-72883DBD31A0}">
      <dsp:nvSpPr>
        <dsp:cNvPr id="0" name=""/>
        <dsp:cNvSpPr/>
      </dsp:nvSpPr>
      <dsp:spPr>
        <a:xfrm>
          <a:off x="776049" y="390"/>
          <a:ext cx="1164073" cy="49164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8A9FC7B-E458-4B0F-8896-D201B71BE254}">
      <dsp:nvSpPr>
        <dsp:cNvPr id="0" name=""/>
        <dsp:cNvSpPr/>
      </dsp:nvSpPr>
      <dsp:spPr>
        <a:xfrm>
          <a:off x="0" y="390"/>
          <a:ext cx="776049" cy="491645"/>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rtl="0">
            <a:lnSpc>
              <a:spcPct val="90000"/>
            </a:lnSpc>
            <a:spcBef>
              <a:spcPct val="0"/>
            </a:spcBef>
            <a:spcAft>
              <a:spcPct val="35000"/>
            </a:spcAft>
          </a:pPr>
          <a:r>
            <a:rPr lang="en-US" sz="900" b="0" kern="1200" dirty="0" smtClean="0"/>
            <a:t>Profile Name </a:t>
          </a:r>
          <a:r>
            <a:rPr lang="en-US" sz="900" b="0" i="1" kern="1200" dirty="0" smtClean="0"/>
            <a:t>(e.g. Xyz Ins LLC)</a:t>
          </a:r>
          <a:endParaRPr lang="en-US" sz="900" kern="1200" dirty="0"/>
        </a:p>
      </dsp:txBody>
      <dsp:txXfrm>
        <a:off x="24000" y="24390"/>
        <a:ext cx="728049" cy="443645"/>
      </dsp:txXfrm>
    </dsp:sp>
    <dsp:sp modelId="{4FEDF08B-A57B-47E2-A570-93EF4C69CCFD}">
      <dsp:nvSpPr>
        <dsp:cNvPr id="0" name=""/>
        <dsp:cNvSpPr/>
      </dsp:nvSpPr>
      <dsp:spPr>
        <a:xfrm>
          <a:off x="776049" y="541200"/>
          <a:ext cx="1164073" cy="49164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5D39191-8295-42F1-BDF2-89674F5BEE9B}">
      <dsp:nvSpPr>
        <dsp:cNvPr id="0" name=""/>
        <dsp:cNvSpPr/>
      </dsp:nvSpPr>
      <dsp:spPr>
        <a:xfrm>
          <a:off x="0" y="541200"/>
          <a:ext cx="776049" cy="491645"/>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rtl="0">
            <a:lnSpc>
              <a:spcPct val="90000"/>
            </a:lnSpc>
            <a:spcBef>
              <a:spcPct val="0"/>
            </a:spcBef>
            <a:spcAft>
              <a:spcPct val="35000"/>
            </a:spcAft>
          </a:pPr>
          <a:r>
            <a:rPr lang="en-US" sz="900" b="0" kern="1200" dirty="0" smtClean="0"/>
            <a:t>Managing Agent</a:t>
          </a:r>
          <a:endParaRPr lang="en-US" sz="900" kern="1200" dirty="0"/>
        </a:p>
      </dsp:txBody>
      <dsp:txXfrm>
        <a:off x="24000" y="565200"/>
        <a:ext cx="728049" cy="443645"/>
      </dsp:txXfrm>
    </dsp:sp>
    <dsp:sp modelId="{8F62FF7E-E5B9-4CE5-8E28-65852B12D86F}">
      <dsp:nvSpPr>
        <dsp:cNvPr id="0" name=""/>
        <dsp:cNvSpPr/>
      </dsp:nvSpPr>
      <dsp:spPr>
        <a:xfrm>
          <a:off x="776049" y="1082011"/>
          <a:ext cx="1164073" cy="49164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7136908-2191-4459-9090-83318B9CD187}">
      <dsp:nvSpPr>
        <dsp:cNvPr id="0" name=""/>
        <dsp:cNvSpPr/>
      </dsp:nvSpPr>
      <dsp:spPr>
        <a:xfrm>
          <a:off x="0" y="1082011"/>
          <a:ext cx="776049" cy="491645"/>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rtl="0">
            <a:lnSpc>
              <a:spcPct val="90000"/>
            </a:lnSpc>
            <a:spcBef>
              <a:spcPct val="0"/>
            </a:spcBef>
            <a:spcAft>
              <a:spcPct val="35000"/>
            </a:spcAft>
          </a:pPr>
          <a:r>
            <a:rPr lang="en-US" sz="900" b="0" kern="1200" dirty="0" smtClean="0"/>
            <a:t>Profile Type </a:t>
          </a:r>
          <a:r>
            <a:rPr lang="en-US" sz="900" b="0" i="1" kern="1200" dirty="0" smtClean="0"/>
            <a:t>(e.g. General Agent)</a:t>
          </a:r>
          <a:endParaRPr lang="en-US" sz="900" kern="1200" dirty="0"/>
        </a:p>
      </dsp:txBody>
      <dsp:txXfrm>
        <a:off x="24000" y="1106011"/>
        <a:ext cx="728049" cy="443645"/>
      </dsp:txXfrm>
    </dsp:sp>
    <dsp:sp modelId="{18BBBBF7-C24A-4B78-BDFB-9C060C3BB7D4}">
      <dsp:nvSpPr>
        <dsp:cNvPr id="0" name=""/>
        <dsp:cNvSpPr/>
      </dsp:nvSpPr>
      <dsp:spPr>
        <a:xfrm>
          <a:off x="776049" y="1622821"/>
          <a:ext cx="1164073" cy="49164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11315D0-E141-422D-993E-07F6E7BA0A37}">
      <dsp:nvSpPr>
        <dsp:cNvPr id="0" name=""/>
        <dsp:cNvSpPr/>
      </dsp:nvSpPr>
      <dsp:spPr>
        <a:xfrm>
          <a:off x="0" y="1622821"/>
          <a:ext cx="776049" cy="491645"/>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rtl="0">
            <a:lnSpc>
              <a:spcPct val="90000"/>
            </a:lnSpc>
            <a:spcBef>
              <a:spcPct val="0"/>
            </a:spcBef>
            <a:spcAft>
              <a:spcPct val="35000"/>
            </a:spcAft>
          </a:pPr>
          <a:r>
            <a:rPr lang="en-US" sz="900" b="0" kern="1200" dirty="0" smtClean="0"/>
            <a:t>Profile # </a:t>
          </a:r>
          <a:r>
            <a:rPr lang="en-US" sz="900" b="0" i="1" kern="1200" dirty="0" smtClean="0"/>
            <a:t>(e.g. ABCD99999)</a:t>
          </a:r>
          <a:endParaRPr lang="en-US" sz="900" kern="1200" dirty="0"/>
        </a:p>
      </dsp:txBody>
      <dsp:txXfrm>
        <a:off x="24000" y="1646821"/>
        <a:ext cx="728049" cy="443645"/>
      </dsp:txXfrm>
    </dsp:sp>
    <dsp:sp modelId="{041FF32C-1BE6-49AB-81EE-00189F38B489}">
      <dsp:nvSpPr>
        <dsp:cNvPr id="0" name=""/>
        <dsp:cNvSpPr/>
      </dsp:nvSpPr>
      <dsp:spPr>
        <a:xfrm>
          <a:off x="776049" y="2163632"/>
          <a:ext cx="1164073" cy="49164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960914C-A6BF-4F7A-9E14-80AAC23B591F}">
      <dsp:nvSpPr>
        <dsp:cNvPr id="0" name=""/>
        <dsp:cNvSpPr/>
      </dsp:nvSpPr>
      <dsp:spPr>
        <a:xfrm>
          <a:off x="0" y="2163632"/>
          <a:ext cx="776049" cy="491645"/>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rtl="0">
            <a:lnSpc>
              <a:spcPct val="90000"/>
            </a:lnSpc>
            <a:spcBef>
              <a:spcPct val="0"/>
            </a:spcBef>
            <a:spcAft>
              <a:spcPct val="35000"/>
            </a:spcAft>
          </a:pPr>
          <a:r>
            <a:rPr lang="en-US" sz="900" b="0" kern="1200" dirty="0" smtClean="0"/>
            <a:t>Tax Number </a:t>
          </a:r>
          <a:r>
            <a:rPr lang="en-US" sz="900" b="0" i="1" kern="1200" dirty="0" smtClean="0"/>
            <a:t>(e.g. 54-0909090)</a:t>
          </a:r>
          <a:endParaRPr lang="en-US" sz="900" kern="1200" dirty="0"/>
        </a:p>
      </dsp:txBody>
      <dsp:txXfrm>
        <a:off x="24000" y="2187632"/>
        <a:ext cx="728049" cy="443645"/>
      </dsp:txXfrm>
    </dsp:sp>
    <dsp:sp modelId="{01B0A832-4F6D-4E14-B10D-95C96E1BCB22}">
      <dsp:nvSpPr>
        <dsp:cNvPr id="0" name=""/>
        <dsp:cNvSpPr/>
      </dsp:nvSpPr>
      <dsp:spPr>
        <a:xfrm>
          <a:off x="776049" y="2704442"/>
          <a:ext cx="1164073" cy="491645"/>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7867976-9A29-4F25-98BA-8A45A5053569}">
      <dsp:nvSpPr>
        <dsp:cNvPr id="0" name=""/>
        <dsp:cNvSpPr/>
      </dsp:nvSpPr>
      <dsp:spPr>
        <a:xfrm>
          <a:off x="0" y="2704442"/>
          <a:ext cx="776049" cy="491645"/>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rtl="0">
            <a:lnSpc>
              <a:spcPct val="90000"/>
            </a:lnSpc>
            <a:spcBef>
              <a:spcPct val="0"/>
            </a:spcBef>
            <a:spcAft>
              <a:spcPct val="35000"/>
            </a:spcAft>
          </a:pPr>
          <a:r>
            <a:rPr lang="en-US" sz="900" b="0" kern="1200" dirty="0" smtClean="0"/>
            <a:t>Status </a:t>
          </a:r>
          <a:r>
            <a:rPr lang="en-US" sz="900" b="0" i="1" kern="1200" dirty="0" smtClean="0"/>
            <a:t>(e.g. Active)</a:t>
          </a:r>
          <a:endParaRPr lang="en-US" sz="900" kern="1200" dirty="0"/>
        </a:p>
      </dsp:txBody>
      <dsp:txXfrm>
        <a:off x="24000" y="2728442"/>
        <a:ext cx="728049" cy="44364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BD2D4E-0050-45BE-B909-321783B72C12}">
      <dsp:nvSpPr>
        <dsp:cNvPr id="0" name=""/>
        <dsp:cNvSpPr/>
      </dsp:nvSpPr>
      <dsp:spPr>
        <a:xfrm>
          <a:off x="2384595" y="968295"/>
          <a:ext cx="583568" cy="5835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rtl="0">
            <a:lnSpc>
              <a:spcPct val="90000"/>
            </a:lnSpc>
            <a:spcBef>
              <a:spcPct val="0"/>
            </a:spcBef>
            <a:spcAft>
              <a:spcPct val="35000"/>
            </a:spcAft>
          </a:pPr>
          <a:r>
            <a:rPr lang="en-US" sz="800" b="1" kern="1200" dirty="0" smtClean="0"/>
            <a:t>Contract Detail</a:t>
          </a:r>
          <a:endParaRPr lang="en-US" sz="800" kern="1200" dirty="0"/>
        </a:p>
      </dsp:txBody>
      <dsp:txXfrm>
        <a:off x="2470057" y="1053757"/>
        <a:ext cx="412644" cy="412644"/>
      </dsp:txXfrm>
    </dsp:sp>
    <dsp:sp modelId="{EEA93A27-4DA7-43F6-911D-E35F8AD91917}">
      <dsp:nvSpPr>
        <dsp:cNvPr id="0" name=""/>
        <dsp:cNvSpPr/>
      </dsp:nvSpPr>
      <dsp:spPr>
        <a:xfrm rot="16200000">
          <a:off x="2613393" y="760157"/>
          <a:ext cx="125971" cy="1857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632289" y="816198"/>
        <a:ext cx="88180" cy="111436"/>
      </dsp:txXfrm>
    </dsp:sp>
    <dsp:sp modelId="{25EC380E-9B4C-48AD-8B27-3A9CEA5A1E73}">
      <dsp:nvSpPr>
        <dsp:cNvPr id="0" name=""/>
        <dsp:cNvSpPr/>
      </dsp:nvSpPr>
      <dsp:spPr>
        <a:xfrm>
          <a:off x="2311649" y="1154"/>
          <a:ext cx="729460" cy="729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rtl="0">
            <a:lnSpc>
              <a:spcPct val="90000"/>
            </a:lnSpc>
            <a:spcBef>
              <a:spcPct val="0"/>
            </a:spcBef>
            <a:spcAft>
              <a:spcPct val="35000"/>
            </a:spcAft>
          </a:pPr>
          <a:r>
            <a:rPr lang="en-US" sz="600" b="1" kern="1200" dirty="0" smtClean="0"/>
            <a:t>Carrier (e.g. Met)</a:t>
          </a:r>
          <a:endParaRPr lang="en-US" sz="600" kern="1200" dirty="0"/>
        </a:p>
      </dsp:txBody>
      <dsp:txXfrm>
        <a:off x="2418476" y="107981"/>
        <a:ext cx="515806" cy="515806"/>
      </dsp:txXfrm>
    </dsp:sp>
    <dsp:sp modelId="{E3557C8C-9670-4FEF-9A94-910FCED62ABA}">
      <dsp:nvSpPr>
        <dsp:cNvPr id="0" name=""/>
        <dsp:cNvSpPr/>
      </dsp:nvSpPr>
      <dsp:spPr>
        <a:xfrm rot="19800000">
          <a:off x="2965917" y="963687"/>
          <a:ext cx="125971" cy="1857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968449" y="1010280"/>
        <a:ext cx="88180" cy="111436"/>
      </dsp:txXfrm>
    </dsp:sp>
    <dsp:sp modelId="{BD35A6CB-45CF-49C7-ADB8-33F63728E356}">
      <dsp:nvSpPr>
        <dsp:cNvPr id="0" name=""/>
        <dsp:cNvSpPr/>
      </dsp:nvSpPr>
      <dsp:spPr>
        <a:xfrm>
          <a:off x="3086045" y="448252"/>
          <a:ext cx="729460" cy="729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rtl="0">
            <a:lnSpc>
              <a:spcPct val="90000"/>
            </a:lnSpc>
            <a:spcBef>
              <a:spcPct val="0"/>
            </a:spcBef>
            <a:spcAft>
              <a:spcPct val="35000"/>
            </a:spcAft>
          </a:pPr>
          <a:r>
            <a:rPr lang="en-US" sz="600" b="1" kern="1200" dirty="0" smtClean="0"/>
            <a:t>Contract Type (Fixed)</a:t>
          </a:r>
          <a:endParaRPr lang="en-US" sz="600" kern="1200" dirty="0"/>
        </a:p>
      </dsp:txBody>
      <dsp:txXfrm>
        <a:off x="3192872" y="555079"/>
        <a:ext cx="515806" cy="515806"/>
      </dsp:txXfrm>
    </dsp:sp>
    <dsp:sp modelId="{D8F6D558-BC7E-47E8-9786-CDACC0580356}">
      <dsp:nvSpPr>
        <dsp:cNvPr id="0" name=""/>
        <dsp:cNvSpPr/>
      </dsp:nvSpPr>
      <dsp:spPr>
        <a:xfrm rot="1800000">
          <a:off x="2965917" y="1370746"/>
          <a:ext cx="125971" cy="1857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968449" y="1398443"/>
        <a:ext cx="88180" cy="111436"/>
      </dsp:txXfrm>
    </dsp:sp>
    <dsp:sp modelId="{6E7B7E66-885C-4609-9D70-6D4305F3F8AB}">
      <dsp:nvSpPr>
        <dsp:cNvPr id="0" name=""/>
        <dsp:cNvSpPr/>
      </dsp:nvSpPr>
      <dsp:spPr>
        <a:xfrm>
          <a:off x="3086045" y="1342447"/>
          <a:ext cx="729460" cy="729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rtl="0">
            <a:lnSpc>
              <a:spcPct val="90000"/>
            </a:lnSpc>
            <a:spcBef>
              <a:spcPct val="0"/>
            </a:spcBef>
            <a:spcAft>
              <a:spcPct val="35000"/>
            </a:spcAft>
          </a:pPr>
          <a:r>
            <a:rPr lang="en-US" sz="600" b="1" kern="1200" dirty="0" smtClean="0"/>
            <a:t>Processing Unit</a:t>
          </a:r>
          <a:endParaRPr lang="en-US" sz="600" kern="1200" dirty="0"/>
        </a:p>
      </dsp:txBody>
      <dsp:txXfrm>
        <a:off x="3192872" y="1449274"/>
        <a:ext cx="515806" cy="515806"/>
      </dsp:txXfrm>
    </dsp:sp>
    <dsp:sp modelId="{E33A6326-84FB-497F-B7C3-70C1D397624A}">
      <dsp:nvSpPr>
        <dsp:cNvPr id="0" name=""/>
        <dsp:cNvSpPr/>
      </dsp:nvSpPr>
      <dsp:spPr>
        <a:xfrm rot="5400000">
          <a:off x="2613393" y="1574276"/>
          <a:ext cx="125971" cy="1857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632289" y="1592526"/>
        <a:ext cx="88180" cy="111436"/>
      </dsp:txXfrm>
    </dsp:sp>
    <dsp:sp modelId="{ED99F1F0-E466-471A-AF72-9975F120E2B1}">
      <dsp:nvSpPr>
        <dsp:cNvPr id="0" name=""/>
        <dsp:cNvSpPr/>
      </dsp:nvSpPr>
      <dsp:spPr>
        <a:xfrm>
          <a:off x="2311649" y="1789545"/>
          <a:ext cx="729460" cy="729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rtl="0">
            <a:lnSpc>
              <a:spcPct val="90000"/>
            </a:lnSpc>
            <a:spcBef>
              <a:spcPct val="0"/>
            </a:spcBef>
            <a:spcAft>
              <a:spcPct val="35000"/>
            </a:spcAft>
          </a:pPr>
          <a:r>
            <a:rPr lang="en-US" sz="600" b="1" kern="1200" dirty="0" smtClean="0"/>
            <a:t>Non-Terminated Indicator</a:t>
          </a:r>
          <a:endParaRPr lang="en-US" sz="600" kern="1200" dirty="0"/>
        </a:p>
      </dsp:txBody>
      <dsp:txXfrm>
        <a:off x="2418476" y="1896372"/>
        <a:ext cx="515806" cy="515806"/>
      </dsp:txXfrm>
    </dsp:sp>
    <dsp:sp modelId="{313AAFE4-E528-4D88-8032-8E4443F10166}">
      <dsp:nvSpPr>
        <dsp:cNvPr id="0" name=""/>
        <dsp:cNvSpPr/>
      </dsp:nvSpPr>
      <dsp:spPr>
        <a:xfrm rot="9000000">
          <a:off x="2260870" y="1370746"/>
          <a:ext cx="125971" cy="1857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296129" y="1398443"/>
        <a:ext cx="88180" cy="111436"/>
      </dsp:txXfrm>
    </dsp:sp>
    <dsp:sp modelId="{C60793B5-564A-4310-8029-4CFA4A304025}">
      <dsp:nvSpPr>
        <dsp:cNvPr id="0" name=""/>
        <dsp:cNvSpPr/>
      </dsp:nvSpPr>
      <dsp:spPr>
        <a:xfrm>
          <a:off x="1537253" y="1342447"/>
          <a:ext cx="729460" cy="729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rtl="0">
            <a:lnSpc>
              <a:spcPct val="90000"/>
            </a:lnSpc>
            <a:spcBef>
              <a:spcPct val="0"/>
            </a:spcBef>
            <a:spcAft>
              <a:spcPct val="35000"/>
            </a:spcAft>
          </a:pPr>
          <a:r>
            <a:rPr lang="en-US" sz="600" kern="1200" dirty="0" smtClean="0"/>
            <a:t>Permission </a:t>
          </a:r>
          <a:r>
            <a:rPr lang="en-US" sz="600" i="1" kern="1200" dirty="0" smtClean="0"/>
            <a:t>(e.g. Service/Write)</a:t>
          </a:r>
          <a:endParaRPr lang="en-US" sz="600" kern="1200" dirty="0"/>
        </a:p>
      </dsp:txBody>
      <dsp:txXfrm>
        <a:off x="1644080" y="1449274"/>
        <a:ext cx="515806" cy="515806"/>
      </dsp:txXfrm>
    </dsp:sp>
    <dsp:sp modelId="{974EE9FB-83BF-467F-979A-7DD9C6DEE405}">
      <dsp:nvSpPr>
        <dsp:cNvPr id="0" name=""/>
        <dsp:cNvSpPr/>
      </dsp:nvSpPr>
      <dsp:spPr>
        <a:xfrm rot="12600000">
          <a:off x="2260870" y="963687"/>
          <a:ext cx="125971" cy="1857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296129" y="1010280"/>
        <a:ext cx="88180" cy="111436"/>
      </dsp:txXfrm>
    </dsp:sp>
    <dsp:sp modelId="{FE5F31D2-3797-4599-87AB-740E93A52E21}">
      <dsp:nvSpPr>
        <dsp:cNvPr id="0" name=""/>
        <dsp:cNvSpPr/>
      </dsp:nvSpPr>
      <dsp:spPr>
        <a:xfrm>
          <a:off x="1537253" y="448252"/>
          <a:ext cx="729460" cy="72946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rtl="0">
            <a:lnSpc>
              <a:spcPct val="90000"/>
            </a:lnSpc>
            <a:spcBef>
              <a:spcPct val="0"/>
            </a:spcBef>
            <a:spcAft>
              <a:spcPct val="35000"/>
            </a:spcAft>
          </a:pPr>
          <a:r>
            <a:rPr lang="en-US" sz="600" kern="1200" dirty="0" smtClean="0"/>
            <a:t>Status (Active)</a:t>
          </a:r>
          <a:endParaRPr lang="en-US" sz="600" kern="1200" dirty="0"/>
        </a:p>
      </dsp:txBody>
      <dsp:txXfrm>
        <a:off x="1644080" y="555079"/>
        <a:ext cx="515806" cy="51580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BCFEAB-C8A8-4B21-8880-6522A675DC13}">
      <dsp:nvSpPr>
        <dsp:cNvPr id="0" name=""/>
        <dsp:cNvSpPr/>
      </dsp:nvSpPr>
      <dsp:spPr>
        <a:xfrm>
          <a:off x="702802" y="0"/>
          <a:ext cx="2921227" cy="2921227"/>
        </a:xfrm>
        <a:prstGeom prst="triangl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24971629-28AD-4DF9-9DFF-2CF605821EB4}">
      <dsp:nvSpPr>
        <dsp:cNvPr id="0" name=""/>
        <dsp:cNvSpPr/>
      </dsp:nvSpPr>
      <dsp:spPr>
        <a:xfrm>
          <a:off x="2044035" y="292247"/>
          <a:ext cx="1898798" cy="230788"/>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rtl="0">
            <a:lnSpc>
              <a:spcPct val="90000"/>
            </a:lnSpc>
            <a:spcBef>
              <a:spcPct val="0"/>
            </a:spcBef>
            <a:spcAft>
              <a:spcPct val="35000"/>
            </a:spcAft>
          </a:pPr>
          <a:r>
            <a:rPr lang="en-US" sz="900" b="1" kern="1200" dirty="0" smtClean="0"/>
            <a:t>Start Date</a:t>
          </a:r>
          <a:endParaRPr lang="en-US" sz="900" kern="1200" dirty="0"/>
        </a:p>
      </dsp:txBody>
      <dsp:txXfrm>
        <a:off x="2055301" y="303513"/>
        <a:ext cx="1876266" cy="208256"/>
      </dsp:txXfrm>
    </dsp:sp>
    <dsp:sp modelId="{DBA477F0-757D-42B5-A2C0-49AD66681F1B}">
      <dsp:nvSpPr>
        <dsp:cNvPr id="0" name=""/>
        <dsp:cNvSpPr/>
      </dsp:nvSpPr>
      <dsp:spPr>
        <a:xfrm>
          <a:off x="2044035" y="551884"/>
          <a:ext cx="1898798" cy="230788"/>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rtl="0">
            <a:lnSpc>
              <a:spcPct val="90000"/>
            </a:lnSpc>
            <a:spcBef>
              <a:spcPct val="0"/>
            </a:spcBef>
            <a:spcAft>
              <a:spcPct val="35000"/>
            </a:spcAft>
          </a:pPr>
          <a:r>
            <a:rPr lang="en-US" sz="900" b="1" kern="1200" dirty="0" smtClean="0"/>
            <a:t>End Date</a:t>
          </a:r>
          <a:endParaRPr lang="en-US" sz="900" kern="1200" dirty="0"/>
        </a:p>
      </dsp:txBody>
      <dsp:txXfrm>
        <a:off x="2055301" y="563150"/>
        <a:ext cx="1876266" cy="208256"/>
      </dsp:txXfrm>
    </dsp:sp>
    <dsp:sp modelId="{CAD01020-DAAA-45E2-872F-F3BAD011FE7B}">
      <dsp:nvSpPr>
        <dsp:cNvPr id="0" name=""/>
        <dsp:cNvSpPr/>
      </dsp:nvSpPr>
      <dsp:spPr>
        <a:xfrm>
          <a:off x="2044035" y="811521"/>
          <a:ext cx="1898798" cy="230788"/>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rtl="0">
            <a:lnSpc>
              <a:spcPct val="90000"/>
            </a:lnSpc>
            <a:spcBef>
              <a:spcPct val="0"/>
            </a:spcBef>
            <a:spcAft>
              <a:spcPct val="35000"/>
            </a:spcAft>
          </a:pPr>
          <a:r>
            <a:rPr lang="en-US" sz="900" b="1" kern="1200" dirty="0" smtClean="0"/>
            <a:t>Plan</a:t>
          </a:r>
          <a:endParaRPr lang="en-US" sz="900" kern="1200" dirty="0"/>
        </a:p>
      </dsp:txBody>
      <dsp:txXfrm>
        <a:off x="2055301" y="822787"/>
        <a:ext cx="1876266" cy="208256"/>
      </dsp:txXfrm>
    </dsp:sp>
    <dsp:sp modelId="{8091152F-B2E8-401F-8316-78249668E7E3}">
      <dsp:nvSpPr>
        <dsp:cNvPr id="0" name=""/>
        <dsp:cNvSpPr/>
      </dsp:nvSpPr>
      <dsp:spPr>
        <a:xfrm>
          <a:off x="2044035" y="1071158"/>
          <a:ext cx="1898798" cy="230788"/>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rtl="0">
            <a:lnSpc>
              <a:spcPct val="90000"/>
            </a:lnSpc>
            <a:spcBef>
              <a:spcPct val="0"/>
            </a:spcBef>
            <a:spcAft>
              <a:spcPct val="35000"/>
            </a:spcAft>
          </a:pPr>
          <a:r>
            <a:rPr lang="en-US" sz="900" b="1" kern="1200" dirty="0" smtClean="0"/>
            <a:t>Plan Version</a:t>
          </a:r>
          <a:endParaRPr lang="en-US" sz="900" kern="1200" dirty="0"/>
        </a:p>
      </dsp:txBody>
      <dsp:txXfrm>
        <a:off x="2055301" y="1082424"/>
        <a:ext cx="1876266" cy="208256"/>
      </dsp:txXfrm>
    </dsp:sp>
    <dsp:sp modelId="{DF441500-2721-48D8-A01F-1471EA65C41F}">
      <dsp:nvSpPr>
        <dsp:cNvPr id="0" name=""/>
        <dsp:cNvSpPr/>
      </dsp:nvSpPr>
      <dsp:spPr>
        <a:xfrm>
          <a:off x="2044035" y="1330795"/>
          <a:ext cx="1898798" cy="230788"/>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rtl="0">
            <a:lnSpc>
              <a:spcPct val="90000"/>
            </a:lnSpc>
            <a:spcBef>
              <a:spcPct val="0"/>
            </a:spcBef>
            <a:spcAft>
              <a:spcPct val="35000"/>
            </a:spcAft>
          </a:pPr>
          <a:r>
            <a:rPr lang="en-US" sz="900" b="1" kern="1200" dirty="0" smtClean="0"/>
            <a:t>Schedule #</a:t>
          </a:r>
          <a:endParaRPr lang="en-US" sz="900" kern="1200" dirty="0"/>
        </a:p>
      </dsp:txBody>
      <dsp:txXfrm>
        <a:off x="2055301" y="1342061"/>
        <a:ext cx="1876266" cy="208256"/>
      </dsp:txXfrm>
    </dsp:sp>
    <dsp:sp modelId="{803CFCE9-A38C-4A80-AC95-588019013DCA}">
      <dsp:nvSpPr>
        <dsp:cNvPr id="0" name=""/>
        <dsp:cNvSpPr/>
      </dsp:nvSpPr>
      <dsp:spPr>
        <a:xfrm>
          <a:off x="2044035" y="1590432"/>
          <a:ext cx="1898798" cy="230788"/>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rtl="0">
            <a:lnSpc>
              <a:spcPct val="90000"/>
            </a:lnSpc>
            <a:spcBef>
              <a:spcPct val="0"/>
            </a:spcBef>
            <a:spcAft>
              <a:spcPct val="35000"/>
            </a:spcAft>
          </a:pPr>
          <a:r>
            <a:rPr lang="en-US" sz="900" b="1" kern="1200" dirty="0" smtClean="0"/>
            <a:t>Permission </a:t>
          </a:r>
          <a:endParaRPr lang="en-US" sz="900" kern="1200" dirty="0"/>
        </a:p>
      </dsp:txBody>
      <dsp:txXfrm>
        <a:off x="2055301" y="1601698"/>
        <a:ext cx="1876266" cy="208256"/>
      </dsp:txXfrm>
    </dsp:sp>
    <dsp:sp modelId="{7CFF0BD1-75F5-4F71-81E9-47C620F569FA}">
      <dsp:nvSpPr>
        <dsp:cNvPr id="0" name=""/>
        <dsp:cNvSpPr/>
      </dsp:nvSpPr>
      <dsp:spPr>
        <a:xfrm>
          <a:off x="2044035" y="1850069"/>
          <a:ext cx="1898798" cy="230788"/>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rtl="0">
            <a:lnSpc>
              <a:spcPct val="90000"/>
            </a:lnSpc>
            <a:spcBef>
              <a:spcPct val="0"/>
            </a:spcBef>
            <a:spcAft>
              <a:spcPct val="35000"/>
            </a:spcAft>
          </a:pPr>
          <a:r>
            <a:rPr lang="en-US" sz="900" b="1" kern="1200" dirty="0" smtClean="0"/>
            <a:t>Annualization Option</a:t>
          </a:r>
          <a:endParaRPr lang="en-US" sz="900" kern="1200" dirty="0"/>
        </a:p>
      </dsp:txBody>
      <dsp:txXfrm>
        <a:off x="2055301" y="1861335"/>
        <a:ext cx="1876266" cy="208256"/>
      </dsp:txXfrm>
    </dsp:sp>
    <dsp:sp modelId="{4255C4D0-D222-4B50-BA4F-BC75476CDA67}">
      <dsp:nvSpPr>
        <dsp:cNvPr id="0" name=""/>
        <dsp:cNvSpPr/>
      </dsp:nvSpPr>
      <dsp:spPr>
        <a:xfrm>
          <a:off x="2044035" y="2109706"/>
          <a:ext cx="1898798" cy="230788"/>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rtl="0">
            <a:lnSpc>
              <a:spcPct val="90000"/>
            </a:lnSpc>
            <a:spcBef>
              <a:spcPct val="0"/>
            </a:spcBef>
            <a:spcAft>
              <a:spcPct val="35000"/>
            </a:spcAft>
          </a:pPr>
          <a:r>
            <a:rPr lang="en-US" sz="900" b="1" kern="1200" dirty="0" smtClean="0"/>
            <a:t>In Use Begin Date</a:t>
          </a:r>
          <a:endParaRPr lang="en-US" sz="900" kern="1200" dirty="0"/>
        </a:p>
      </dsp:txBody>
      <dsp:txXfrm>
        <a:off x="2055301" y="2120972"/>
        <a:ext cx="1876266" cy="208256"/>
      </dsp:txXfrm>
    </dsp:sp>
    <dsp:sp modelId="{A15EF40E-F527-4659-B52A-2C7842FFFB43}">
      <dsp:nvSpPr>
        <dsp:cNvPr id="0" name=""/>
        <dsp:cNvSpPr/>
      </dsp:nvSpPr>
      <dsp:spPr>
        <a:xfrm>
          <a:off x="2044035" y="2369343"/>
          <a:ext cx="1898798" cy="230788"/>
        </a:xfrm>
        <a:prstGeom prst="round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rtl="0">
            <a:lnSpc>
              <a:spcPct val="90000"/>
            </a:lnSpc>
            <a:spcBef>
              <a:spcPct val="0"/>
            </a:spcBef>
            <a:spcAft>
              <a:spcPct val="35000"/>
            </a:spcAft>
          </a:pPr>
          <a:r>
            <a:rPr lang="en-US" sz="900" b="1" kern="1200" dirty="0" smtClean="0"/>
            <a:t>In Use End Date</a:t>
          </a:r>
          <a:endParaRPr lang="en-US" sz="900" b="1" kern="1200" dirty="0"/>
        </a:p>
      </dsp:txBody>
      <dsp:txXfrm>
        <a:off x="2055301" y="2380609"/>
        <a:ext cx="1876266" cy="20825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B4C0BD-9346-4065-B6FD-1314B30C54A7}">
      <dsp:nvSpPr>
        <dsp:cNvPr id="0" name=""/>
        <dsp:cNvSpPr/>
      </dsp:nvSpPr>
      <dsp:spPr>
        <a:xfrm>
          <a:off x="3764602" y="973586"/>
          <a:ext cx="276056" cy="1889362"/>
        </a:xfrm>
        <a:custGeom>
          <a:avLst/>
          <a:gdLst/>
          <a:ahLst/>
          <a:cxnLst/>
          <a:rect l="0" t="0" r="0" b="0"/>
          <a:pathLst>
            <a:path>
              <a:moveTo>
                <a:pt x="276056" y="0"/>
              </a:moveTo>
              <a:lnTo>
                <a:pt x="276056" y="1889362"/>
              </a:lnTo>
              <a:lnTo>
                <a:pt x="0" y="188936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9748E5-178D-4E64-8D39-F9D99ACDF741}">
      <dsp:nvSpPr>
        <dsp:cNvPr id="0" name=""/>
        <dsp:cNvSpPr/>
      </dsp:nvSpPr>
      <dsp:spPr>
        <a:xfrm>
          <a:off x="3764602" y="973586"/>
          <a:ext cx="276056" cy="1438821"/>
        </a:xfrm>
        <a:custGeom>
          <a:avLst/>
          <a:gdLst/>
          <a:ahLst/>
          <a:cxnLst/>
          <a:rect l="0" t="0" r="0" b="0"/>
          <a:pathLst>
            <a:path>
              <a:moveTo>
                <a:pt x="276056" y="0"/>
              </a:moveTo>
              <a:lnTo>
                <a:pt x="276056" y="1438821"/>
              </a:lnTo>
              <a:lnTo>
                <a:pt x="0" y="143882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F9707-A63F-460F-8F03-A68D2C877A68}">
      <dsp:nvSpPr>
        <dsp:cNvPr id="0" name=""/>
        <dsp:cNvSpPr/>
      </dsp:nvSpPr>
      <dsp:spPr>
        <a:xfrm>
          <a:off x="3764602" y="973586"/>
          <a:ext cx="276056" cy="988279"/>
        </a:xfrm>
        <a:custGeom>
          <a:avLst/>
          <a:gdLst/>
          <a:ahLst/>
          <a:cxnLst/>
          <a:rect l="0" t="0" r="0" b="0"/>
          <a:pathLst>
            <a:path>
              <a:moveTo>
                <a:pt x="276056" y="0"/>
              </a:moveTo>
              <a:lnTo>
                <a:pt x="276056" y="988279"/>
              </a:lnTo>
              <a:lnTo>
                <a:pt x="0" y="9882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A218D6-C12D-4E9C-B334-BF2278AAE208}">
      <dsp:nvSpPr>
        <dsp:cNvPr id="0" name=""/>
        <dsp:cNvSpPr/>
      </dsp:nvSpPr>
      <dsp:spPr>
        <a:xfrm>
          <a:off x="3955004" y="973586"/>
          <a:ext cx="91440" cy="537737"/>
        </a:xfrm>
        <a:custGeom>
          <a:avLst/>
          <a:gdLst/>
          <a:ahLst/>
          <a:cxnLst/>
          <a:rect l="0" t="0" r="0" b="0"/>
          <a:pathLst>
            <a:path>
              <a:moveTo>
                <a:pt x="85654" y="0"/>
              </a:moveTo>
              <a:lnTo>
                <a:pt x="85654" y="537737"/>
              </a:lnTo>
              <a:lnTo>
                <a:pt x="45720" y="53773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4CBC0B-6510-4931-A23C-E0BC0B4D8BE1}">
      <dsp:nvSpPr>
        <dsp:cNvPr id="0" name=""/>
        <dsp:cNvSpPr/>
      </dsp:nvSpPr>
      <dsp:spPr>
        <a:xfrm>
          <a:off x="3764602" y="927866"/>
          <a:ext cx="276056" cy="91440"/>
        </a:xfrm>
        <a:custGeom>
          <a:avLst/>
          <a:gdLst/>
          <a:ahLst/>
          <a:cxnLst/>
          <a:rect l="0" t="0" r="0" b="0"/>
          <a:pathLst>
            <a:path>
              <a:moveTo>
                <a:pt x="276056" y="45720"/>
              </a:moveTo>
              <a:lnTo>
                <a:pt x="276056" y="132915"/>
              </a:lnTo>
              <a:lnTo>
                <a:pt x="0" y="13291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8C621B-4F5F-41BD-AD8A-9AE9AE8E5525}">
      <dsp:nvSpPr>
        <dsp:cNvPr id="0" name=""/>
        <dsp:cNvSpPr/>
      </dsp:nvSpPr>
      <dsp:spPr>
        <a:xfrm>
          <a:off x="2743200" y="318339"/>
          <a:ext cx="1871626" cy="337963"/>
        </a:xfrm>
        <a:custGeom>
          <a:avLst/>
          <a:gdLst/>
          <a:ahLst/>
          <a:cxnLst/>
          <a:rect l="0" t="0" r="0" b="0"/>
          <a:pathLst>
            <a:path>
              <a:moveTo>
                <a:pt x="0" y="0"/>
              </a:moveTo>
              <a:lnTo>
                <a:pt x="0" y="271334"/>
              </a:lnTo>
              <a:lnTo>
                <a:pt x="1871626" y="271334"/>
              </a:lnTo>
              <a:lnTo>
                <a:pt x="1871626" y="33796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B7587-60D1-4AC9-9F40-74D7D158A765}">
      <dsp:nvSpPr>
        <dsp:cNvPr id="0" name=""/>
        <dsp:cNvSpPr/>
      </dsp:nvSpPr>
      <dsp:spPr>
        <a:xfrm>
          <a:off x="248682" y="966774"/>
          <a:ext cx="756501" cy="2798315"/>
        </a:xfrm>
        <a:custGeom>
          <a:avLst/>
          <a:gdLst/>
          <a:ahLst/>
          <a:cxnLst/>
          <a:rect l="0" t="0" r="0" b="0"/>
          <a:pathLst>
            <a:path>
              <a:moveTo>
                <a:pt x="0" y="0"/>
              </a:moveTo>
              <a:lnTo>
                <a:pt x="0" y="2798315"/>
              </a:lnTo>
              <a:lnTo>
                <a:pt x="756501" y="279831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DF98EE-AC52-48E1-8705-B376A02EB2E3}">
      <dsp:nvSpPr>
        <dsp:cNvPr id="0" name=""/>
        <dsp:cNvSpPr/>
      </dsp:nvSpPr>
      <dsp:spPr>
        <a:xfrm>
          <a:off x="248682" y="966774"/>
          <a:ext cx="783794" cy="2387658"/>
        </a:xfrm>
        <a:custGeom>
          <a:avLst/>
          <a:gdLst/>
          <a:ahLst/>
          <a:cxnLst/>
          <a:rect l="0" t="0" r="0" b="0"/>
          <a:pathLst>
            <a:path>
              <a:moveTo>
                <a:pt x="0" y="0"/>
              </a:moveTo>
              <a:lnTo>
                <a:pt x="0" y="2387658"/>
              </a:lnTo>
              <a:lnTo>
                <a:pt x="783794" y="238765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239BA9-6B39-4DB8-8AF7-7E29316A0E88}">
      <dsp:nvSpPr>
        <dsp:cNvPr id="0" name=""/>
        <dsp:cNvSpPr/>
      </dsp:nvSpPr>
      <dsp:spPr>
        <a:xfrm>
          <a:off x="248682" y="966774"/>
          <a:ext cx="756501" cy="1943941"/>
        </a:xfrm>
        <a:custGeom>
          <a:avLst/>
          <a:gdLst/>
          <a:ahLst/>
          <a:cxnLst/>
          <a:rect l="0" t="0" r="0" b="0"/>
          <a:pathLst>
            <a:path>
              <a:moveTo>
                <a:pt x="0" y="0"/>
              </a:moveTo>
              <a:lnTo>
                <a:pt x="0" y="1943941"/>
              </a:lnTo>
              <a:lnTo>
                <a:pt x="756501" y="194394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C798CA-2315-43D9-9E06-5E755DE797D3}">
      <dsp:nvSpPr>
        <dsp:cNvPr id="0" name=""/>
        <dsp:cNvSpPr/>
      </dsp:nvSpPr>
      <dsp:spPr>
        <a:xfrm>
          <a:off x="248682" y="966774"/>
          <a:ext cx="770144" cy="1493400"/>
        </a:xfrm>
        <a:custGeom>
          <a:avLst/>
          <a:gdLst/>
          <a:ahLst/>
          <a:cxnLst/>
          <a:rect l="0" t="0" r="0" b="0"/>
          <a:pathLst>
            <a:path>
              <a:moveTo>
                <a:pt x="0" y="0"/>
              </a:moveTo>
              <a:lnTo>
                <a:pt x="0" y="1493400"/>
              </a:lnTo>
              <a:lnTo>
                <a:pt x="770144" y="14934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918123-D6C5-4B19-A0DA-EE84E04EE67C}">
      <dsp:nvSpPr>
        <dsp:cNvPr id="0" name=""/>
        <dsp:cNvSpPr/>
      </dsp:nvSpPr>
      <dsp:spPr>
        <a:xfrm>
          <a:off x="248682" y="966774"/>
          <a:ext cx="763323" cy="1042858"/>
        </a:xfrm>
        <a:custGeom>
          <a:avLst/>
          <a:gdLst/>
          <a:ahLst/>
          <a:cxnLst/>
          <a:rect l="0" t="0" r="0" b="0"/>
          <a:pathLst>
            <a:path>
              <a:moveTo>
                <a:pt x="0" y="0"/>
              </a:moveTo>
              <a:lnTo>
                <a:pt x="0" y="1042858"/>
              </a:lnTo>
              <a:lnTo>
                <a:pt x="763323" y="104285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3157E9-BC98-4BF3-B684-341A0430C2E2}">
      <dsp:nvSpPr>
        <dsp:cNvPr id="0" name=""/>
        <dsp:cNvSpPr/>
      </dsp:nvSpPr>
      <dsp:spPr>
        <a:xfrm>
          <a:off x="248682" y="966774"/>
          <a:ext cx="763323" cy="599141"/>
        </a:xfrm>
        <a:custGeom>
          <a:avLst/>
          <a:gdLst/>
          <a:ahLst/>
          <a:cxnLst/>
          <a:rect l="0" t="0" r="0" b="0"/>
          <a:pathLst>
            <a:path>
              <a:moveTo>
                <a:pt x="0" y="0"/>
              </a:moveTo>
              <a:lnTo>
                <a:pt x="0" y="599141"/>
              </a:lnTo>
              <a:lnTo>
                <a:pt x="763323" y="59914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67EBAC-B5A9-4F3A-A5F5-9375413579D6}">
      <dsp:nvSpPr>
        <dsp:cNvPr id="0" name=""/>
        <dsp:cNvSpPr/>
      </dsp:nvSpPr>
      <dsp:spPr>
        <a:xfrm>
          <a:off x="248682" y="966774"/>
          <a:ext cx="754242" cy="212208"/>
        </a:xfrm>
        <a:custGeom>
          <a:avLst/>
          <a:gdLst/>
          <a:ahLst/>
          <a:cxnLst/>
          <a:rect l="0" t="0" r="0" b="0"/>
          <a:pathLst>
            <a:path>
              <a:moveTo>
                <a:pt x="0" y="0"/>
              </a:moveTo>
              <a:lnTo>
                <a:pt x="0" y="212208"/>
              </a:lnTo>
              <a:lnTo>
                <a:pt x="754242" y="212208"/>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730EDC-B9F5-4510-A9AB-106CD44B3DB1}">
      <dsp:nvSpPr>
        <dsp:cNvPr id="0" name=""/>
        <dsp:cNvSpPr/>
      </dsp:nvSpPr>
      <dsp:spPr>
        <a:xfrm>
          <a:off x="791932" y="318339"/>
          <a:ext cx="1951267" cy="331151"/>
        </a:xfrm>
        <a:custGeom>
          <a:avLst/>
          <a:gdLst/>
          <a:ahLst/>
          <a:cxnLst/>
          <a:rect l="0" t="0" r="0" b="0"/>
          <a:pathLst>
            <a:path>
              <a:moveTo>
                <a:pt x="1951267" y="0"/>
              </a:moveTo>
              <a:lnTo>
                <a:pt x="1951267" y="264521"/>
              </a:lnTo>
              <a:lnTo>
                <a:pt x="0" y="264521"/>
              </a:lnTo>
              <a:lnTo>
                <a:pt x="0" y="33115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4F4CDA-4DE6-4E99-9D99-F7ADF5E24445}">
      <dsp:nvSpPr>
        <dsp:cNvPr id="0" name=""/>
        <dsp:cNvSpPr/>
      </dsp:nvSpPr>
      <dsp:spPr>
        <a:xfrm>
          <a:off x="2323577" y="1056"/>
          <a:ext cx="839245" cy="31728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Compensation</a:t>
          </a:r>
        </a:p>
      </dsp:txBody>
      <dsp:txXfrm>
        <a:off x="2323577" y="1056"/>
        <a:ext cx="839245" cy="317282"/>
      </dsp:txXfrm>
    </dsp:sp>
    <dsp:sp modelId="{B23CC89A-A3F1-43A5-B880-9EFAEB14652E}">
      <dsp:nvSpPr>
        <dsp:cNvPr id="0" name=""/>
        <dsp:cNvSpPr/>
      </dsp:nvSpPr>
      <dsp:spPr>
        <a:xfrm>
          <a:off x="112870" y="649491"/>
          <a:ext cx="1358123" cy="31728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Direct(Monetary)</a:t>
          </a:r>
        </a:p>
      </dsp:txBody>
      <dsp:txXfrm>
        <a:off x="112870" y="649491"/>
        <a:ext cx="1358123" cy="317282"/>
      </dsp:txXfrm>
    </dsp:sp>
    <dsp:sp modelId="{8E87136C-9F0B-4F7C-BD21-E893C41F6816}">
      <dsp:nvSpPr>
        <dsp:cNvPr id="0" name=""/>
        <dsp:cNvSpPr/>
      </dsp:nvSpPr>
      <dsp:spPr>
        <a:xfrm>
          <a:off x="1002925" y="1020341"/>
          <a:ext cx="698022"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Base Salary</a:t>
          </a:r>
        </a:p>
      </dsp:txBody>
      <dsp:txXfrm>
        <a:off x="1002925" y="1020341"/>
        <a:ext cx="698022" cy="317282"/>
      </dsp:txXfrm>
    </dsp:sp>
    <dsp:sp modelId="{DB1E1B66-9953-4C0D-B2F0-A7F326A33B49}">
      <dsp:nvSpPr>
        <dsp:cNvPr id="0" name=""/>
        <dsp:cNvSpPr/>
      </dsp:nvSpPr>
      <dsp:spPr>
        <a:xfrm>
          <a:off x="1012005" y="1407273"/>
          <a:ext cx="698022"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Commission</a:t>
          </a:r>
        </a:p>
      </dsp:txBody>
      <dsp:txXfrm>
        <a:off x="1012005" y="1407273"/>
        <a:ext cx="698022" cy="317282"/>
      </dsp:txXfrm>
    </dsp:sp>
    <dsp:sp modelId="{9336FFC2-4D5A-476A-87E0-9AE585AC4096}">
      <dsp:nvSpPr>
        <dsp:cNvPr id="0" name=""/>
        <dsp:cNvSpPr/>
      </dsp:nvSpPr>
      <dsp:spPr>
        <a:xfrm>
          <a:off x="1012005" y="1850990"/>
          <a:ext cx="698022"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HRA</a:t>
          </a:r>
        </a:p>
      </dsp:txBody>
      <dsp:txXfrm>
        <a:off x="1012005" y="1850990"/>
        <a:ext cx="698022" cy="317282"/>
      </dsp:txXfrm>
    </dsp:sp>
    <dsp:sp modelId="{A605EE78-B624-45C7-B2C3-90989EBA449E}">
      <dsp:nvSpPr>
        <dsp:cNvPr id="0" name=""/>
        <dsp:cNvSpPr/>
      </dsp:nvSpPr>
      <dsp:spPr>
        <a:xfrm>
          <a:off x="1018827" y="2301532"/>
          <a:ext cx="698022"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Conveyance</a:t>
          </a:r>
        </a:p>
      </dsp:txBody>
      <dsp:txXfrm>
        <a:off x="1018827" y="2301532"/>
        <a:ext cx="698022" cy="317282"/>
      </dsp:txXfrm>
    </dsp:sp>
    <dsp:sp modelId="{B8639590-65CD-41F8-B6C1-0E6DE1DE19DA}">
      <dsp:nvSpPr>
        <dsp:cNvPr id="0" name=""/>
        <dsp:cNvSpPr/>
      </dsp:nvSpPr>
      <dsp:spPr>
        <a:xfrm>
          <a:off x="1005184" y="2752074"/>
          <a:ext cx="698022"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LTA</a:t>
          </a:r>
        </a:p>
      </dsp:txBody>
      <dsp:txXfrm>
        <a:off x="1005184" y="2752074"/>
        <a:ext cx="698022" cy="317282"/>
      </dsp:txXfrm>
    </dsp:sp>
    <dsp:sp modelId="{3DF1EA6B-3B23-4CEC-81E5-A95EC88376D2}">
      <dsp:nvSpPr>
        <dsp:cNvPr id="0" name=""/>
        <dsp:cNvSpPr/>
      </dsp:nvSpPr>
      <dsp:spPr>
        <a:xfrm>
          <a:off x="1032476" y="3195791"/>
          <a:ext cx="698022"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Medical</a:t>
          </a:r>
        </a:p>
      </dsp:txBody>
      <dsp:txXfrm>
        <a:off x="1032476" y="3195791"/>
        <a:ext cx="698022" cy="317282"/>
      </dsp:txXfrm>
    </dsp:sp>
    <dsp:sp modelId="{BE367516-029F-44E4-AB84-FAAA2EC0D8F5}">
      <dsp:nvSpPr>
        <dsp:cNvPr id="0" name=""/>
        <dsp:cNvSpPr/>
      </dsp:nvSpPr>
      <dsp:spPr>
        <a:xfrm>
          <a:off x="1005184" y="3606447"/>
          <a:ext cx="698022"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Special</a:t>
          </a:r>
        </a:p>
      </dsp:txBody>
      <dsp:txXfrm>
        <a:off x="1005184" y="3606447"/>
        <a:ext cx="698022" cy="317282"/>
      </dsp:txXfrm>
    </dsp:sp>
    <dsp:sp modelId="{CF2CC698-9C6D-41ED-B982-65DB65AEF511}">
      <dsp:nvSpPr>
        <dsp:cNvPr id="0" name=""/>
        <dsp:cNvSpPr/>
      </dsp:nvSpPr>
      <dsp:spPr>
        <a:xfrm>
          <a:off x="3897116" y="656303"/>
          <a:ext cx="1435419" cy="31728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Indirect(Non-Monetary)</a:t>
          </a:r>
        </a:p>
      </dsp:txBody>
      <dsp:txXfrm>
        <a:off x="3897116" y="656303"/>
        <a:ext cx="1435419" cy="317282"/>
      </dsp:txXfrm>
    </dsp:sp>
    <dsp:sp modelId="{E12D0891-C821-4561-8894-F9B37054DC34}">
      <dsp:nvSpPr>
        <dsp:cNvPr id="0" name=""/>
        <dsp:cNvSpPr/>
      </dsp:nvSpPr>
      <dsp:spPr>
        <a:xfrm>
          <a:off x="3130036" y="902140"/>
          <a:ext cx="634565"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Leave Policy</a:t>
          </a:r>
        </a:p>
      </dsp:txBody>
      <dsp:txXfrm>
        <a:off x="3130036" y="902140"/>
        <a:ext cx="634565" cy="317282"/>
      </dsp:txXfrm>
    </dsp:sp>
    <dsp:sp modelId="{0A04A9CD-CD2D-4A65-ACC8-10F4DEB90003}">
      <dsp:nvSpPr>
        <dsp:cNvPr id="0" name=""/>
        <dsp:cNvSpPr/>
      </dsp:nvSpPr>
      <dsp:spPr>
        <a:xfrm>
          <a:off x="3130036" y="1352682"/>
          <a:ext cx="870687"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Hospitalization</a:t>
          </a:r>
        </a:p>
      </dsp:txBody>
      <dsp:txXfrm>
        <a:off x="3130036" y="1352682"/>
        <a:ext cx="870687" cy="317282"/>
      </dsp:txXfrm>
    </dsp:sp>
    <dsp:sp modelId="{B286F4B7-E2E7-4059-A3B3-BB4035CE91B9}">
      <dsp:nvSpPr>
        <dsp:cNvPr id="0" name=""/>
        <dsp:cNvSpPr/>
      </dsp:nvSpPr>
      <dsp:spPr>
        <a:xfrm>
          <a:off x="3130036" y="1803224"/>
          <a:ext cx="634565"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Insurance</a:t>
          </a:r>
        </a:p>
      </dsp:txBody>
      <dsp:txXfrm>
        <a:off x="3130036" y="1803224"/>
        <a:ext cx="634565" cy="317282"/>
      </dsp:txXfrm>
    </dsp:sp>
    <dsp:sp modelId="{DAFF89A3-9161-4B3A-928E-4A373681F68E}">
      <dsp:nvSpPr>
        <dsp:cNvPr id="0" name=""/>
        <dsp:cNvSpPr/>
      </dsp:nvSpPr>
      <dsp:spPr>
        <a:xfrm>
          <a:off x="3130036" y="2253765"/>
          <a:ext cx="634565"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Retirement </a:t>
          </a:r>
        </a:p>
        <a:p>
          <a:pPr lvl="0" algn="ctr" defTabSz="444500">
            <a:lnSpc>
              <a:spcPct val="90000"/>
            </a:lnSpc>
            <a:spcBef>
              <a:spcPct val="0"/>
            </a:spcBef>
            <a:spcAft>
              <a:spcPct val="35000"/>
            </a:spcAft>
          </a:pPr>
          <a:r>
            <a:rPr lang="en-US" sz="1000" kern="1200"/>
            <a:t>Benefits</a:t>
          </a:r>
        </a:p>
      </dsp:txBody>
      <dsp:txXfrm>
        <a:off x="3130036" y="2253765"/>
        <a:ext cx="634565" cy="317282"/>
      </dsp:txXfrm>
    </dsp:sp>
    <dsp:sp modelId="{7205F328-4D74-4699-8F3D-52040257E209}">
      <dsp:nvSpPr>
        <dsp:cNvPr id="0" name=""/>
        <dsp:cNvSpPr/>
      </dsp:nvSpPr>
      <dsp:spPr>
        <a:xfrm>
          <a:off x="3130036" y="2704307"/>
          <a:ext cx="634565" cy="31728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Flexible Timings</a:t>
          </a:r>
        </a:p>
      </dsp:txBody>
      <dsp:txXfrm>
        <a:off x="3130036" y="2704307"/>
        <a:ext cx="634565" cy="31728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bList2#1">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6.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C4D68B0A208C8499BF63BB815FB0D7A" ma:contentTypeVersion="0" ma:contentTypeDescription="Create a new document." ma:contentTypeScope="" ma:versionID="6f415a3708cc9af65771e1f9482a439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50681-F3A7-45CC-B8E4-BD81E5B118BD}">
  <ds:schemaRefs>
    <ds:schemaRef ds:uri="http://schemas.microsoft.com/sharepoint/v3/contenttype/forms"/>
  </ds:schemaRefs>
</ds:datastoreItem>
</file>

<file path=customXml/itemProps2.xml><?xml version="1.0" encoding="utf-8"?>
<ds:datastoreItem xmlns:ds="http://schemas.openxmlformats.org/officeDocument/2006/customXml" ds:itemID="{F694500F-38C7-4CF5-BE67-3AD71B0A20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2BA4A9-83C9-4483-9547-B6DAFA669A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236A5BC-8F9D-49F1-964A-12E4C073D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QTOA-TEMPW</Template>
  <TotalTime>0</TotalTime>
  <Pages>91</Pages>
  <Words>22508</Words>
  <Characters>128296</Characters>
  <Application>Microsoft Office Word</Application>
  <DocSecurity>12</DocSecurity>
  <Lines>1069</Lines>
  <Paragraphs>301</Paragraphs>
  <ScaleCrop>false</ScaleCrop>
  <HeadingPairs>
    <vt:vector size="2" baseType="variant">
      <vt:variant>
        <vt:lpstr>Title</vt:lpstr>
      </vt:variant>
      <vt:variant>
        <vt:i4>1</vt:i4>
      </vt:variant>
    </vt:vector>
  </HeadingPairs>
  <TitlesOfParts>
    <vt:vector size="1" baseType="lpstr">
      <vt:lpstr>Insurance Compensation Management</vt:lpstr>
    </vt:vector>
  </TitlesOfParts>
  <Manager>PEG</Manager>
  <Company>Cognizant Technology Solutions India Pvt. Ltd.</Company>
  <LinksUpToDate>false</LinksUpToDate>
  <CharactersWithSpaces>150503</CharactersWithSpaces>
  <SharedDoc>false</SharedDoc>
  <HLinks>
    <vt:vector size="516" baseType="variant">
      <vt:variant>
        <vt:i4>4259899</vt:i4>
      </vt:variant>
      <vt:variant>
        <vt:i4>495</vt:i4>
      </vt:variant>
      <vt:variant>
        <vt:i4>0</vt:i4>
      </vt:variant>
      <vt:variant>
        <vt:i4>5</vt:i4>
      </vt:variant>
      <vt:variant>
        <vt:lpwstr>http://wiki.answers.com/Q/Types_of_commission_in_the_business</vt:lpwstr>
      </vt:variant>
      <vt:variant>
        <vt:lpwstr/>
      </vt:variant>
      <vt:variant>
        <vt:i4>2687059</vt:i4>
      </vt:variant>
      <vt:variant>
        <vt:i4>486</vt:i4>
      </vt:variant>
      <vt:variant>
        <vt:i4>0</vt:i4>
      </vt:variant>
      <vt:variant>
        <vt:i4>5</vt:i4>
      </vt:variant>
      <vt:variant>
        <vt:lpwstr>http://en.wikipedia.org/wiki/Estate_planning</vt:lpwstr>
      </vt:variant>
      <vt:variant>
        <vt:lpwstr/>
      </vt:variant>
      <vt:variant>
        <vt:i4>6815801</vt:i4>
      </vt:variant>
      <vt:variant>
        <vt:i4>483</vt:i4>
      </vt:variant>
      <vt:variant>
        <vt:i4>0</vt:i4>
      </vt:variant>
      <vt:variant>
        <vt:i4>5</vt:i4>
      </vt:variant>
      <vt:variant>
        <vt:lpwstr>http://en.wikipedia.org/wiki/Retirement</vt:lpwstr>
      </vt:variant>
      <vt:variant>
        <vt:lpwstr/>
      </vt:variant>
      <vt:variant>
        <vt:i4>983164</vt:i4>
      </vt:variant>
      <vt:variant>
        <vt:i4>480</vt:i4>
      </vt:variant>
      <vt:variant>
        <vt:i4>0</vt:i4>
      </vt:variant>
      <vt:variant>
        <vt:i4>5</vt:i4>
      </vt:variant>
      <vt:variant>
        <vt:lpwstr>http://en.wikipedia.org/wiki/Annuity_(US_financial_products)</vt:lpwstr>
      </vt:variant>
      <vt:variant>
        <vt:lpwstr/>
      </vt:variant>
      <vt:variant>
        <vt:i4>2687057</vt:i4>
      </vt:variant>
      <vt:variant>
        <vt:i4>477</vt:i4>
      </vt:variant>
      <vt:variant>
        <vt:i4>0</vt:i4>
      </vt:variant>
      <vt:variant>
        <vt:i4>5</vt:i4>
      </vt:variant>
      <vt:variant>
        <vt:lpwstr>http://en.wikipedia.org/wiki/Mutual_funds</vt:lpwstr>
      </vt:variant>
      <vt:variant>
        <vt:lpwstr/>
      </vt:variant>
      <vt:variant>
        <vt:i4>655480</vt:i4>
      </vt:variant>
      <vt:variant>
        <vt:i4>474</vt:i4>
      </vt:variant>
      <vt:variant>
        <vt:i4>0</vt:i4>
      </vt:variant>
      <vt:variant>
        <vt:i4>5</vt:i4>
      </vt:variant>
      <vt:variant>
        <vt:lpwstr>http://en.wikipedia.org/wiki/Commission_(remuneration)</vt:lpwstr>
      </vt:variant>
      <vt:variant>
        <vt:lpwstr/>
      </vt:variant>
      <vt:variant>
        <vt:i4>6946917</vt:i4>
      </vt:variant>
      <vt:variant>
        <vt:i4>471</vt:i4>
      </vt:variant>
      <vt:variant>
        <vt:i4>0</vt:i4>
      </vt:variant>
      <vt:variant>
        <vt:i4>5</vt:i4>
      </vt:variant>
      <vt:variant>
        <vt:lpwstr>https://www.agents-advantage.com/BenefitsofMembership.aspx</vt:lpwstr>
      </vt:variant>
      <vt:variant>
        <vt:lpwstr/>
      </vt:variant>
      <vt:variant>
        <vt:i4>8126508</vt:i4>
      </vt:variant>
      <vt:variant>
        <vt:i4>468</vt:i4>
      </vt:variant>
      <vt:variant>
        <vt:i4>0</vt:i4>
      </vt:variant>
      <vt:variant>
        <vt:i4>5</vt:i4>
      </vt:variant>
      <vt:variant>
        <vt:lpwstr>http://en.wikipedia.org/wiki/Insurance</vt:lpwstr>
      </vt:variant>
      <vt:variant>
        <vt:lpwstr/>
      </vt:variant>
      <vt:variant>
        <vt:i4>6750226</vt:i4>
      </vt:variant>
      <vt:variant>
        <vt:i4>465</vt:i4>
      </vt:variant>
      <vt:variant>
        <vt:i4>0</vt:i4>
      </vt:variant>
      <vt:variant>
        <vt:i4>5</vt:i4>
      </vt:variant>
      <vt:variant>
        <vt:lpwstr>http://en.wikipedia.org/wiki/Insurance_law</vt:lpwstr>
      </vt:variant>
      <vt:variant>
        <vt:lpwstr/>
      </vt:variant>
      <vt:variant>
        <vt:i4>589927</vt:i4>
      </vt:variant>
      <vt:variant>
        <vt:i4>462</vt:i4>
      </vt:variant>
      <vt:variant>
        <vt:i4>0</vt:i4>
      </vt:variant>
      <vt:variant>
        <vt:i4>5</vt:i4>
      </vt:variant>
      <vt:variant>
        <vt:lpwstr>http://en.wikipedia.org/wiki/Insurance_companies</vt:lpwstr>
      </vt:variant>
      <vt:variant>
        <vt:lpwstr/>
      </vt:variant>
      <vt:variant>
        <vt:i4>1900603</vt:i4>
      </vt:variant>
      <vt:variant>
        <vt:i4>452</vt:i4>
      </vt:variant>
      <vt:variant>
        <vt:i4>0</vt:i4>
      </vt:variant>
      <vt:variant>
        <vt:i4>5</vt:i4>
      </vt:variant>
      <vt:variant>
        <vt:lpwstr/>
      </vt:variant>
      <vt:variant>
        <vt:lpwstr>_Toc335149910</vt:lpwstr>
      </vt:variant>
      <vt:variant>
        <vt:i4>1835067</vt:i4>
      </vt:variant>
      <vt:variant>
        <vt:i4>446</vt:i4>
      </vt:variant>
      <vt:variant>
        <vt:i4>0</vt:i4>
      </vt:variant>
      <vt:variant>
        <vt:i4>5</vt:i4>
      </vt:variant>
      <vt:variant>
        <vt:lpwstr/>
      </vt:variant>
      <vt:variant>
        <vt:lpwstr>_Toc335149909</vt:lpwstr>
      </vt:variant>
      <vt:variant>
        <vt:i4>1835067</vt:i4>
      </vt:variant>
      <vt:variant>
        <vt:i4>440</vt:i4>
      </vt:variant>
      <vt:variant>
        <vt:i4>0</vt:i4>
      </vt:variant>
      <vt:variant>
        <vt:i4>5</vt:i4>
      </vt:variant>
      <vt:variant>
        <vt:lpwstr/>
      </vt:variant>
      <vt:variant>
        <vt:lpwstr>_Toc335149908</vt:lpwstr>
      </vt:variant>
      <vt:variant>
        <vt:i4>1835067</vt:i4>
      </vt:variant>
      <vt:variant>
        <vt:i4>434</vt:i4>
      </vt:variant>
      <vt:variant>
        <vt:i4>0</vt:i4>
      </vt:variant>
      <vt:variant>
        <vt:i4>5</vt:i4>
      </vt:variant>
      <vt:variant>
        <vt:lpwstr/>
      </vt:variant>
      <vt:variant>
        <vt:lpwstr>_Toc335149907</vt:lpwstr>
      </vt:variant>
      <vt:variant>
        <vt:i4>1835067</vt:i4>
      </vt:variant>
      <vt:variant>
        <vt:i4>428</vt:i4>
      </vt:variant>
      <vt:variant>
        <vt:i4>0</vt:i4>
      </vt:variant>
      <vt:variant>
        <vt:i4>5</vt:i4>
      </vt:variant>
      <vt:variant>
        <vt:lpwstr/>
      </vt:variant>
      <vt:variant>
        <vt:lpwstr>_Toc335149906</vt:lpwstr>
      </vt:variant>
      <vt:variant>
        <vt:i4>1835067</vt:i4>
      </vt:variant>
      <vt:variant>
        <vt:i4>422</vt:i4>
      </vt:variant>
      <vt:variant>
        <vt:i4>0</vt:i4>
      </vt:variant>
      <vt:variant>
        <vt:i4>5</vt:i4>
      </vt:variant>
      <vt:variant>
        <vt:lpwstr/>
      </vt:variant>
      <vt:variant>
        <vt:lpwstr>_Toc335149905</vt:lpwstr>
      </vt:variant>
      <vt:variant>
        <vt:i4>1835067</vt:i4>
      </vt:variant>
      <vt:variant>
        <vt:i4>416</vt:i4>
      </vt:variant>
      <vt:variant>
        <vt:i4>0</vt:i4>
      </vt:variant>
      <vt:variant>
        <vt:i4>5</vt:i4>
      </vt:variant>
      <vt:variant>
        <vt:lpwstr/>
      </vt:variant>
      <vt:variant>
        <vt:lpwstr>_Toc335149904</vt:lpwstr>
      </vt:variant>
      <vt:variant>
        <vt:i4>1835067</vt:i4>
      </vt:variant>
      <vt:variant>
        <vt:i4>410</vt:i4>
      </vt:variant>
      <vt:variant>
        <vt:i4>0</vt:i4>
      </vt:variant>
      <vt:variant>
        <vt:i4>5</vt:i4>
      </vt:variant>
      <vt:variant>
        <vt:lpwstr/>
      </vt:variant>
      <vt:variant>
        <vt:lpwstr>_Toc335149903</vt:lpwstr>
      </vt:variant>
      <vt:variant>
        <vt:i4>1835067</vt:i4>
      </vt:variant>
      <vt:variant>
        <vt:i4>404</vt:i4>
      </vt:variant>
      <vt:variant>
        <vt:i4>0</vt:i4>
      </vt:variant>
      <vt:variant>
        <vt:i4>5</vt:i4>
      </vt:variant>
      <vt:variant>
        <vt:lpwstr/>
      </vt:variant>
      <vt:variant>
        <vt:lpwstr>_Toc335149902</vt:lpwstr>
      </vt:variant>
      <vt:variant>
        <vt:i4>1835067</vt:i4>
      </vt:variant>
      <vt:variant>
        <vt:i4>398</vt:i4>
      </vt:variant>
      <vt:variant>
        <vt:i4>0</vt:i4>
      </vt:variant>
      <vt:variant>
        <vt:i4>5</vt:i4>
      </vt:variant>
      <vt:variant>
        <vt:lpwstr/>
      </vt:variant>
      <vt:variant>
        <vt:lpwstr>_Toc335149901</vt:lpwstr>
      </vt:variant>
      <vt:variant>
        <vt:i4>1835067</vt:i4>
      </vt:variant>
      <vt:variant>
        <vt:i4>392</vt:i4>
      </vt:variant>
      <vt:variant>
        <vt:i4>0</vt:i4>
      </vt:variant>
      <vt:variant>
        <vt:i4>5</vt:i4>
      </vt:variant>
      <vt:variant>
        <vt:lpwstr/>
      </vt:variant>
      <vt:variant>
        <vt:lpwstr>_Toc335149900</vt:lpwstr>
      </vt:variant>
      <vt:variant>
        <vt:i4>1376314</vt:i4>
      </vt:variant>
      <vt:variant>
        <vt:i4>386</vt:i4>
      </vt:variant>
      <vt:variant>
        <vt:i4>0</vt:i4>
      </vt:variant>
      <vt:variant>
        <vt:i4>5</vt:i4>
      </vt:variant>
      <vt:variant>
        <vt:lpwstr/>
      </vt:variant>
      <vt:variant>
        <vt:lpwstr>_Toc335149899</vt:lpwstr>
      </vt:variant>
      <vt:variant>
        <vt:i4>1376314</vt:i4>
      </vt:variant>
      <vt:variant>
        <vt:i4>380</vt:i4>
      </vt:variant>
      <vt:variant>
        <vt:i4>0</vt:i4>
      </vt:variant>
      <vt:variant>
        <vt:i4>5</vt:i4>
      </vt:variant>
      <vt:variant>
        <vt:lpwstr/>
      </vt:variant>
      <vt:variant>
        <vt:lpwstr>_Toc335149898</vt:lpwstr>
      </vt:variant>
      <vt:variant>
        <vt:i4>1376314</vt:i4>
      </vt:variant>
      <vt:variant>
        <vt:i4>374</vt:i4>
      </vt:variant>
      <vt:variant>
        <vt:i4>0</vt:i4>
      </vt:variant>
      <vt:variant>
        <vt:i4>5</vt:i4>
      </vt:variant>
      <vt:variant>
        <vt:lpwstr/>
      </vt:variant>
      <vt:variant>
        <vt:lpwstr>_Toc335149897</vt:lpwstr>
      </vt:variant>
      <vt:variant>
        <vt:i4>1376314</vt:i4>
      </vt:variant>
      <vt:variant>
        <vt:i4>368</vt:i4>
      </vt:variant>
      <vt:variant>
        <vt:i4>0</vt:i4>
      </vt:variant>
      <vt:variant>
        <vt:i4>5</vt:i4>
      </vt:variant>
      <vt:variant>
        <vt:lpwstr/>
      </vt:variant>
      <vt:variant>
        <vt:lpwstr>_Toc335149896</vt:lpwstr>
      </vt:variant>
      <vt:variant>
        <vt:i4>7077898</vt:i4>
      </vt:variant>
      <vt:variant>
        <vt:i4>362</vt:i4>
      </vt:variant>
      <vt:variant>
        <vt:i4>0</vt:i4>
      </vt:variant>
      <vt:variant>
        <vt:i4>5</vt:i4>
      </vt:variant>
      <vt:variant>
        <vt:lpwstr>../../../Documents and Settings/292441/Desktop/ICM.docx</vt:lpwstr>
      </vt:variant>
      <vt:variant>
        <vt:lpwstr>_Toc335149895</vt:lpwstr>
      </vt:variant>
      <vt:variant>
        <vt:i4>7077898</vt:i4>
      </vt:variant>
      <vt:variant>
        <vt:i4>356</vt:i4>
      </vt:variant>
      <vt:variant>
        <vt:i4>0</vt:i4>
      </vt:variant>
      <vt:variant>
        <vt:i4>5</vt:i4>
      </vt:variant>
      <vt:variant>
        <vt:lpwstr>../../../Documents and Settings/292441/Desktop/ICM.docx</vt:lpwstr>
      </vt:variant>
      <vt:variant>
        <vt:lpwstr>_Toc335149894</vt:lpwstr>
      </vt:variant>
      <vt:variant>
        <vt:i4>1376314</vt:i4>
      </vt:variant>
      <vt:variant>
        <vt:i4>350</vt:i4>
      </vt:variant>
      <vt:variant>
        <vt:i4>0</vt:i4>
      </vt:variant>
      <vt:variant>
        <vt:i4>5</vt:i4>
      </vt:variant>
      <vt:variant>
        <vt:lpwstr/>
      </vt:variant>
      <vt:variant>
        <vt:lpwstr>_Toc335149893</vt:lpwstr>
      </vt:variant>
      <vt:variant>
        <vt:i4>1376314</vt:i4>
      </vt:variant>
      <vt:variant>
        <vt:i4>344</vt:i4>
      </vt:variant>
      <vt:variant>
        <vt:i4>0</vt:i4>
      </vt:variant>
      <vt:variant>
        <vt:i4>5</vt:i4>
      </vt:variant>
      <vt:variant>
        <vt:lpwstr/>
      </vt:variant>
      <vt:variant>
        <vt:lpwstr>_Toc335149892</vt:lpwstr>
      </vt:variant>
      <vt:variant>
        <vt:i4>1376314</vt:i4>
      </vt:variant>
      <vt:variant>
        <vt:i4>338</vt:i4>
      </vt:variant>
      <vt:variant>
        <vt:i4>0</vt:i4>
      </vt:variant>
      <vt:variant>
        <vt:i4>5</vt:i4>
      </vt:variant>
      <vt:variant>
        <vt:lpwstr/>
      </vt:variant>
      <vt:variant>
        <vt:lpwstr>_Toc335149891</vt:lpwstr>
      </vt:variant>
      <vt:variant>
        <vt:i4>1376314</vt:i4>
      </vt:variant>
      <vt:variant>
        <vt:i4>332</vt:i4>
      </vt:variant>
      <vt:variant>
        <vt:i4>0</vt:i4>
      </vt:variant>
      <vt:variant>
        <vt:i4>5</vt:i4>
      </vt:variant>
      <vt:variant>
        <vt:lpwstr/>
      </vt:variant>
      <vt:variant>
        <vt:lpwstr>_Toc335149890</vt:lpwstr>
      </vt:variant>
      <vt:variant>
        <vt:i4>1310778</vt:i4>
      </vt:variant>
      <vt:variant>
        <vt:i4>326</vt:i4>
      </vt:variant>
      <vt:variant>
        <vt:i4>0</vt:i4>
      </vt:variant>
      <vt:variant>
        <vt:i4>5</vt:i4>
      </vt:variant>
      <vt:variant>
        <vt:lpwstr/>
      </vt:variant>
      <vt:variant>
        <vt:lpwstr>_Toc335149889</vt:lpwstr>
      </vt:variant>
      <vt:variant>
        <vt:i4>1310778</vt:i4>
      </vt:variant>
      <vt:variant>
        <vt:i4>320</vt:i4>
      </vt:variant>
      <vt:variant>
        <vt:i4>0</vt:i4>
      </vt:variant>
      <vt:variant>
        <vt:i4>5</vt:i4>
      </vt:variant>
      <vt:variant>
        <vt:lpwstr/>
      </vt:variant>
      <vt:variant>
        <vt:lpwstr>_Toc335149888</vt:lpwstr>
      </vt:variant>
      <vt:variant>
        <vt:i4>1310778</vt:i4>
      </vt:variant>
      <vt:variant>
        <vt:i4>314</vt:i4>
      </vt:variant>
      <vt:variant>
        <vt:i4>0</vt:i4>
      </vt:variant>
      <vt:variant>
        <vt:i4>5</vt:i4>
      </vt:variant>
      <vt:variant>
        <vt:lpwstr/>
      </vt:variant>
      <vt:variant>
        <vt:lpwstr>_Toc335149887</vt:lpwstr>
      </vt:variant>
      <vt:variant>
        <vt:i4>1310778</vt:i4>
      </vt:variant>
      <vt:variant>
        <vt:i4>308</vt:i4>
      </vt:variant>
      <vt:variant>
        <vt:i4>0</vt:i4>
      </vt:variant>
      <vt:variant>
        <vt:i4>5</vt:i4>
      </vt:variant>
      <vt:variant>
        <vt:lpwstr/>
      </vt:variant>
      <vt:variant>
        <vt:lpwstr>_Toc335149886</vt:lpwstr>
      </vt:variant>
      <vt:variant>
        <vt:i4>1310778</vt:i4>
      </vt:variant>
      <vt:variant>
        <vt:i4>302</vt:i4>
      </vt:variant>
      <vt:variant>
        <vt:i4>0</vt:i4>
      </vt:variant>
      <vt:variant>
        <vt:i4>5</vt:i4>
      </vt:variant>
      <vt:variant>
        <vt:lpwstr/>
      </vt:variant>
      <vt:variant>
        <vt:lpwstr>_Toc335149885</vt:lpwstr>
      </vt:variant>
      <vt:variant>
        <vt:i4>1310778</vt:i4>
      </vt:variant>
      <vt:variant>
        <vt:i4>296</vt:i4>
      </vt:variant>
      <vt:variant>
        <vt:i4>0</vt:i4>
      </vt:variant>
      <vt:variant>
        <vt:i4>5</vt:i4>
      </vt:variant>
      <vt:variant>
        <vt:lpwstr/>
      </vt:variant>
      <vt:variant>
        <vt:lpwstr>_Toc335149884</vt:lpwstr>
      </vt:variant>
      <vt:variant>
        <vt:i4>1310778</vt:i4>
      </vt:variant>
      <vt:variant>
        <vt:i4>290</vt:i4>
      </vt:variant>
      <vt:variant>
        <vt:i4>0</vt:i4>
      </vt:variant>
      <vt:variant>
        <vt:i4>5</vt:i4>
      </vt:variant>
      <vt:variant>
        <vt:lpwstr/>
      </vt:variant>
      <vt:variant>
        <vt:lpwstr>_Toc335149883</vt:lpwstr>
      </vt:variant>
      <vt:variant>
        <vt:i4>1310778</vt:i4>
      </vt:variant>
      <vt:variant>
        <vt:i4>284</vt:i4>
      </vt:variant>
      <vt:variant>
        <vt:i4>0</vt:i4>
      </vt:variant>
      <vt:variant>
        <vt:i4>5</vt:i4>
      </vt:variant>
      <vt:variant>
        <vt:lpwstr/>
      </vt:variant>
      <vt:variant>
        <vt:lpwstr>_Toc335149882</vt:lpwstr>
      </vt:variant>
      <vt:variant>
        <vt:i4>1310778</vt:i4>
      </vt:variant>
      <vt:variant>
        <vt:i4>278</vt:i4>
      </vt:variant>
      <vt:variant>
        <vt:i4>0</vt:i4>
      </vt:variant>
      <vt:variant>
        <vt:i4>5</vt:i4>
      </vt:variant>
      <vt:variant>
        <vt:lpwstr/>
      </vt:variant>
      <vt:variant>
        <vt:lpwstr>_Toc335149881</vt:lpwstr>
      </vt:variant>
      <vt:variant>
        <vt:i4>1310778</vt:i4>
      </vt:variant>
      <vt:variant>
        <vt:i4>272</vt:i4>
      </vt:variant>
      <vt:variant>
        <vt:i4>0</vt:i4>
      </vt:variant>
      <vt:variant>
        <vt:i4>5</vt:i4>
      </vt:variant>
      <vt:variant>
        <vt:lpwstr/>
      </vt:variant>
      <vt:variant>
        <vt:lpwstr>_Toc335149880</vt:lpwstr>
      </vt:variant>
      <vt:variant>
        <vt:i4>1769530</vt:i4>
      </vt:variant>
      <vt:variant>
        <vt:i4>266</vt:i4>
      </vt:variant>
      <vt:variant>
        <vt:i4>0</vt:i4>
      </vt:variant>
      <vt:variant>
        <vt:i4>5</vt:i4>
      </vt:variant>
      <vt:variant>
        <vt:lpwstr/>
      </vt:variant>
      <vt:variant>
        <vt:lpwstr>_Toc335149879</vt:lpwstr>
      </vt:variant>
      <vt:variant>
        <vt:i4>1769530</vt:i4>
      </vt:variant>
      <vt:variant>
        <vt:i4>260</vt:i4>
      </vt:variant>
      <vt:variant>
        <vt:i4>0</vt:i4>
      </vt:variant>
      <vt:variant>
        <vt:i4>5</vt:i4>
      </vt:variant>
      <vt:variant>
        <vt:lpwstr/>
      </vt:variant>
      <vt:variant>
        <vt:lpwstr>_Toc335149878</vt:lpwstr>
      </vt:variant>
      <vt:variant>
        <vt:i4>1769530</vt:i4>
      </vt:variant>
      <vt:variant>
        <vt:i4>254</vt:i4>
      </vt:variant>
      <vt:variant>
        <vt:i4>0</vt:i4>
      </vt:variant>
      <vt:variant>
        <vt:i4>5</vt:i4>
      </vt:variant>
      <vt:variant>
        <vt:lpwstr/>
      </vt:variant>
      <vt:variant>
        <vt:lpwstr>_Toc335149877</vt:lpwstr>
      </vt:variant>
      <vt:variant>
        <vt:i4>6422538</vt:i4>
      </vt:variant>
      <vt:variant>
        <vt:i4>248</vt:i4>
      </vt:variant>
      <vt:variant>
        <vt:i4>0</vt:i4>
      </vt:variant>
      <vt:variant>
        <vt:i4>5</vt:i4>
      </vt:variant>
      <vt:variant>
        <vt:lpwstr>../../../Documents and Settings/292441/Desktop/ICM.docx</vt:lpwstr>
      </vt:variant>
      <vt:variant>
        <vt:lpwstr>_Toc335149876</vt:lpwstr>
      </vt:variant>
      <vt:variant>
        <vt:i4>6422538</vt:i4>
      </vt:variant>
      <vt:variant>
        <vt:i4>242</vt:i4>
      </vt:variant>
      <vt:variant>
        <vt:i4>0</vt:i4>
      </vt:variant>
      <vt:variant>
        <vt:i4>5</vt:i4>
      </vt:variant>
      <vt:variant>
        <vt:lpwstr>../../../Documents and Settings/292441/Desktop/ICM.docx</vt:lpwstr>
      </vt:variant>
      <vt:variant>
        <vt:lpwstr>_Toc335149875</vt:lpwstr>
      </vt:variant>
      <vt:variant>
        <vt:i4>1769530</vt:i4>
      </vt:variant>
      <vt:variant>
        <vt:i4>236</vt:i4>
      </vt:variant>
      <vt:variant>
        <vt:i4>0</vt:i4>
      </vt:variant>
      <vt:variant>
        <vt:i4>5</vt:i4>
      </vt:variant>
      <vt:variant>
        <vt:lpwstr/>
      </vt:variant>
      <vt:variant>
        <vt:lpwstr>_Toc335149874</vt:lpwstr>
      </vt:variant>
      <vt:variant>
        <vt:i4>1769530</vt:i4>
      </vt:variant>
      <vt:variant>
        <vt:i4>230</vt:i4>
      </vt:variant>
      <vt:variant>
        <vt:i4>0</vt:i4>
      </vt:variant>
      <vt:variant>
        <vt:i4>5</vt:i4>
      </vt:variant>
      <vt:variant>
        <vt:lpwstr/>
      </vt:variant>
      <vt:variant>
        <vt:lpwstr>_Toc335149873</vt:lpwstr>
      </vt:variant>
      <vt:variant>
        <vt:i4>1769530</vt:i4>
      </vt:variant>
      <vt:variant>
        <vt:i4>224</vt:i4>
      </vt:variant>
      <vt:variant>
        <vt:i4>0</vt:i4>
      </vt:variant>
      <vt:variant>
        <vt:i4>5</vt:i4>
      </vt:variant>
      <vt:variant>
        <vt:lpwstr/>
      </vt:variant>
      <vt:variant>
        <vt:lpwstr>_Toc335149872</vt:lpwstr>
      </vt:variant>
      <vt:variant>
        <vt:i4>1769530</vt:i4>
      </vt:variant>
      <vt:variant>
        <vt:i4>218</vt:i4>
      </vt:variant>
      <vt:variant>
        <vt:i4>0</vt:i4>
      </vt:variant>
      <vt:variant>
        <vt:i4>5</vt:i4>
      </vt:variant>
      <vt:variant>
        <vt:lpwstr/>
      </vt:variant>
      <vt:variant>
        <vt:lpwstr>_Toc335149871</vt:lpwstr>
      </vt:variant>
      <vt:variant>
        <vt:i4>1769530</vt:i4>
      </vt:variant>
      <vt:variant>
        <vt:i4>212</vt:i4>
      </vt:variant>
      <vt:variant>
        <vt:i4>0</vt:i4>
      </vt:variant>
      <vt:variant>
        <vt:i4>5</vt:i4>
      </vt:variant>
      <vt:variant>
        <vt:lpwstr/>
      </vt:variant>
      <vt:variant>
        <vt:lpwstr>_Toc335149870</vt:lpwstr>
      </vt:variant>
      <vt:variant>
        <vt:i4>1703994</vt:i4>
      </vt:variant>
      <vt:variant>
        <vt:i4>206</vt:i4>
      </vt:variant>
      <vt:variant>
        <vt:i4>0</vt:i4>
      </vt:variant>
      <vt:variant>
        <vt:i4>5</vt:i4>
      </vt:variant>
      <vt:variant>
        <vt:lpwstr/>
      </vt:variant>
      <vt:variant>
        <vt:lpwstr>_Toc335149869</vt:lpwstr>
      </vt:variant>
      <vt:variant>
        <vt:i4>1703994</vt:i4>
      </vt:variant>
      <vt:variant>
        <vt:i4>200</vt:i4>
      </vt:variant>
      <vt:variant>
        <vt:i4>0</vt:i4>
      </vt:variant>
      <vt:variant>
        <vt:i4>5</vt:i4>
      </vt:variant>
      <vt:variant>
        <vt:lpwstr/>
      </vt:variant>
      <vt:variant>
        <vt:lpwstr>_Toc335149868</vt:lpwstr>
      </vt:variant>
      <vt:variant>
        <vt:i4>1703994</vt:i4>
      </vt:variant>
      <vt:variant>
        <vt:i4>194</vt:i4>
      </vt:variant>
      <vt:variant>
        <vt:i4>0</vt:i4>
      </vt:variant>
      <vt:variant>
        <vt:i4>5</vt:i4>
      </vt:variant>
      <vt:variant>
        <vt:lpwstr/>
      </vt:variant>
      <vt:variant>
        <vt:lpwstr>_Toc335149867</vt:lpwstr>
      </vt:variant>
      <vt:variant>
        <vt:i4>1703994</vt:i4>
      </vt:variant>
      <vt:variant>
        <vt:i4>188</vt:i4>
      </vt:variant>
      <vt:variant>
        <vt:i4>0</vt:i4>
      </vt:variant>
      <vt:variant>
        <vt:i4>5</vt:i4>
      </vt:variant>
      <vt:variant>
        <vt:lpwstr/>
      </vt:variant>
      <vt:variant>
        <vt:lpwstr>_Toc335149866</vt:lpwstr>
      </vt:variant>
      <vt:variant>
        <vt:i4>1703994</vt:i4>
      </vt:variant>
      <vt:variant>
        <vt:i4>182</vt:i4>
      </vt:variant>
      <vt:variant>
        <vt:i4>0</vt:i4>
      </vt:variant>
      <vt:variant>
        <vt:i4>5</vt:i4>
      </vt:variant>
      <vt:variant>
        <vt:lpwstr/>
      </vt:variant>
      <vt:variant>
        <vt:lpwstr>_Toc335149865</vt:lpwstr>
      </vt:variant>
      <vt:variant>
        <vt:i4>1703994</vt:i4>
      </vt:variant>
      <vt:variant>
        <vt:i4>176</vt:i4>
      </vt:variant>
      <vt:variant>
        <vt:i4>0</vt:i4>
      </vt:variant>
      <vt:variant>
        <vt:i4>5</vt:i4>
      </vt:variant>
      <vt:variant>
        <vt:lpwstr/>
      </vt:variant>
      <vt:variant>
        <vt:lpwstr>_Toc335149864</vt:lpwstr>
      </vt:variant>
      <vt:variant>
        <vt:i4>1703994</vt:i4>
      </vt:variant>
      <vt:variant>
        <vt:i4>170</vt:i4>
      </vt:variant>
      <vt:variant>
        <vt:i4>0</vt:i4>
      </vt:variant>
      <vt:variant>
        <vt:i4>5</vt:i4>
      </vt:variant>
      <vt:variant>
        <vt:lpwstr/>
      </vt:variant>
      <vt:variant>
        <vt:lpwstr>_Toc335149863</vt:lpwstr>
      </vt:variant>
      <vt:variant>
        <vt:i4>1703994</vt:i4>
      </vt:variant>
      <vt:variant>
        <vt:i4>164</vt:i4>
      </vt:variant>
      <vt:variant>
        <vt:i4>0</vt:i4>
      </vt:variant>
      <vt:variant>
        <vt:i4>5</vt:i4>
      </vt:variant>
      <vt:variant>
        <vt:lpwstr/>
      </vt:variant>
      <vt:variant>
        <vt:lpwstr>_Toc335149862</vt:lpwstr>
      </vt:variant>
      <vt:variant>
        <vt:i4>1703994</vt:i4>
      </vt:variant>
      <vt:variant>
        <vt:i4>158</vt:i4>
      </vt:variant>
      <vt:variant>
        <vt:i4>0</vt:i4>
      </vt:variant>
      <vt:variant>
        <vt:i4>5</vt:i4>
      </vt:variant>
      <vt:variant>
        <vt:lpwstr/>
      </vt:variant>
      <vt:variant>
        <vt:lpwstr>_Toc335149861</vt:lpwstr>
      </vt:variant>
      <vt:variant>
        <vt:i4>1703994</vt:i4>
      </vt:variant>
      <vt:variant>
        <vt:i4>152</vt:i4>
      </vt:variant>
      <vt:variant>
        <vt:i4>0</vt:i4>
      </vt:variant>
      <vt:variant>
        <vt:i4>5</vt:i4>
      </vt:variant>
      <vt:variant>
        <vt:lpwstr/>
      </vt:variant>
      <vt:variant>
        <vt:lpwstr>_Toc335149860</vt:lpwstr>
      </vt:variant>
      <vt:variant>
        <vt:i4>1638458</vt:i4>
      </vt:variant>
      <vt:variant>
        <vt:i4>146</vt:i4>
      </vt:variant>
      <vt:variant>
        <vt:i4>0</vt:i4>
      </vt:variant>
      <vt:variant>
        <vt:i4>5</vt:i4>
      </vt:variant>
      <vt:variant>
        <vt:lpwstr/>
      </vt:variant>
      <vt:variant>
        <vt:lpwstr>_Toc335149859</vt:lpwstr>
      </vt:variant>
      <vt:variant>
        <vt:i4>1638458</vt:i4>
      </vt:variant>
      <vt:variant>
        <vt:i4>140</vt:i4>
      </vt:variant>
      <vt:variant>
        <vt:i4>0</vt:i4>
      </vt:variant>
      <vt:variant>
        <vt:i4>5</vt:i4>
      </vt:variant>
      <vt:variant>
        <vt:lpwstr/>
      </vt:variant>
      <vt:variant>
        <vt:lpwstr>_Toc335149858</vt:lpwstr>
      </vt:variant>
      <vt:variant>
        <vt:i4>1638458</vt:i4>
      </vt:variant>
      <vt:variant>
        <vt:i4>134</vt:i4>
      </vt:variant>
      <vt:variant>
        <vt:i4>0</vt:i4>
      </vt:variant>
      <vt:variant>
        <vt:i4>5</vt:i4>
      </vt:variant>
      <vt:variant>
        <vt:lpwstr/>
      </vt:variant>
      <vt:variant>
        <vt:lpwstr>_Toc335149857</vt:lpwstr>
      </vt:variant>
      <vt:variant>
        <vt:i4>1638458</vt:i4>
      </vt:variant>
      <vt:variant>
        <vt:i4>128</vt:i4>
      </vt:variant>
      <vt:variant>
        <vt:i4>0</vt:i4>
      </vt:variant>
      <vt:variant>
        <vt:i4>5</vt:i4>
      </vt:variant>
      <vt:variant>
        <vt:lpwstr/>
      </vt:variant>
      <vt:variant>
        <vt:lpwstr>_Toc335149856</vt:lpwstr>
      </vt:variant>
      <vt:variant>
        <vt:i4>1638458</vt:i4>
      </vt:variant>
      <vt:variant>
        <vt:i4>122</vt:i4>
      </vt:variant>
      <vt:variant>
        <vt:i4>0</vt:i4>
      </vt:variant>
      <vt:variant>
        <vt:i4>5</vt:i4>
      </vt:variant>
      <vt:variant>
        <vt:lpwstr/>
      </vt:variant>
      <vt:variant>
        <vt:lpwstr>_Toc335149855</vt:lpwstr>
      </vt:variant>
      <vt:variant>
        <vt:i4>1638458</vt:i4>
      </vt:variant>
      <vt:variant>
        <vt:i4>116</vt:i4>
      </vt:variant>
      <vt:variant>
        <vt:i4>0</vt:i4>
      </vt:variant>
      <vt:variant>
        <vt:i4>5</vt:i4>
      </vt:variant>
      <vt:variant>
        <vt:lpwstr/>
      </vt:variant>
      <vt:variant>
        <vt:lpwstr>_Toc335149854</vt:lpwstr>
      </vt:variant>
      <vt:variant>
        <vt:i4>1638458</vt:i4>
      </vt:variant>
      <vt:variant>
        <vt:i4>110</vt:i4>
      </vt:variant>
      <vt:variant>
        <vt:i4>0</vt:i4>
      </vt:variant>
      <vt:variant>
        <vt:i4>5</vt:i4>
      </vt:variant>
      <vt:variant>
        <vt:lpwstr/>
      </vt:variant>
      <vt:variant>
        <vt:lpwstr>_Toc335149853</vt:lpwstr>
      </vt:variant>
      <vt:variant>
        <vt:i4>1638458</vt:i4>
      </vt:variant>
      <vt:variant>
        <vt:i4>104</vt:i4>
      </vt:variant>
      <vt:variant>
        <vt:i4>0</vt:i4>
      </vt:variant>
      <vt:variant>
        <vt:i4>5</vt:i4>
      </vt:variant>
      <vt:variant>
        <vt:lpwstr/>
      </vt:variant>
      <vt:variant>
        <vt:lpwstr>_Toc335149852</vt:lpwstr>
      </vt:variant>
      <vt:variant>
        <vt:i4>1638458</vt:i4>
      </vt:variant>
      <vt:variant>
        <vt:i4>98</vt:i4>
      </vt:variant>
      <vt:variant>
        <vt:i4>0</vt:i4>
      </vt:variant>
      <vt:variant>
        <vt:i4>5</vt:i4>
      </vt:variant>
      <vt:variant>
        <vt:lpwstr/>
      </vt:variant>
      <vt:variant>
        <vt:lpwstr>_Toc335149851</vt:lpwstr>
      </vt:variant>
      <vt:variant>
        <vt:i4>1638458</vt:i4>
      </vt:variant>
      <vt:variant>
        <vt:i4>92</vt:i4>
      </vt:variant>
      <vt:variant>
        <vt:i4>0</vt:i4>
      </vt:variant>
      <vt:variant>
        <vt:i4>5</vt:i4>
      </vt:variant>
      <vt:variant>
        <vt:lpwstr/>
      </vt:variant>
      <vt:variant>
        <vt:lpwstr>_Toc335149850</vt:lpwstr>
      </vt:variant>
      <vt:variant>
        <vt:i4>1572922</vt:i4>
      </vt:variant>
      <vt:variant>
        <vt:i4>86</vt:i4>
      </vt:variant>
      <vt:variant>
        <vt:i4>0</vt:i4>
      </vt:variant>
      <vt:variant>
        <vt:i4>5</vt:i4>
      </vt:variant>
      <vt:variant>
        <vt:lpwstr/>
      </vt:variant>
      <vt:variant>
        <vt:lpwstr>_Toc335149849</vt:lpwstr>
      </vt:variant>
      <vt:variant>
        <vt:i4>1572922</vt:i4>
      </vt:variant>
      <vt:variant>
        <vt:i4>80</vt:i4>
      </vt:variant>
      <vt:variant>
        <vt:i4>0</vt:i4>
      </vt:variant>
      <vt:variant>
        <vt:i4>5</vt:i4>
      </vt:variant>
      <vt:variant>
        <vt:lpwstr/>
      </vt:variant>
      <vt:variant>
        <vt:lpwstr>_Toc335149848</vt:lpwstr>
      </vt:variant>
      <vt:variant>
        <vt:i4>1572922</vt:i4>
      </vt:variant>
      <vt:variant>
        <vt:i4>74</vt:i4>
      </vt:variant>
      <vt:variant>
        <vt:i4>0</vt:i4>
      </vt:variant>
      <vt:variant>
        <vt:i4>5</vt:i4>
      </vt:variant>
      <vt:variant>
        <vt:lpwstr/>
      </vt:variant>
      <vt:variant>
        <vt:lpwstr>_Toc335149847</vt:lpwstr>
      </vt:variant>
      <vt:variant>
        <vt:i4>1572922</vt:i4>
      </vt:variant>
      <vt:variant>
        <vt:i4>68</vt:i4>
      </vt:variant>
      <vt:variant>
        <vt:i4>0</vt:i4>
      </vt:variant>
      <vt:variant>
        <vt:i4>5</vt:i4>
      </vt:variant>
      <vt:variant>
        <vt:lpwstr/>
      </vt:variant>
      <vt:variant>
        <vt:lpwstr>_Toc335149846</vt:lpwstr>
      </vt:variant>
      <vt:variant>
        <vt:i4>1572922</vt:i4>
      </vt:variant>
      <vt:variant>
        <vt:i4>62</vt:i4>
      </vt:variant>
      <vt:variant>
        <vt:i4>0</vt:i4>
      </vt:variant>
      <vt:variant>
        <vt:i4>5</vt:i4>
      </vt:variant>
      <vt:variant>
        <vt:lpwstr/>
      </vt:variant>
      <vt:variant>
        <vt:lpwstr>_Toc335149845</vt:lpwstr>
      </vt:variant>
      <vt:variant>
        <vt:i4>1572922</vt:i4>
      </vt:variant>
      <vt:variant>
        <vt:i4>56</vt:i4>
      </vt:variant>
      <vt:variant>
        <vt:i4>0</vt:i4>
      </vt:variant>
      <vt:variant>
        <vt:i4>5</vt:i4>
      </vt:variant>
      <vt:variant>
        <vt:lpwstr/>
      </vt:variant>
      <vt:variant>
        <vt:lpwstr>_Toc335149844</vt:lpwstr>
      </vt:variant>
      <vt:variant>
        <vt:i4>1572922</vt:i4>
      </vt:variant>
      <vt:variant>
        <vt:i4>50</vt:i4>
      </vt:variant>
      <vt:variant>
        <vt:i4>0</vt:i4>
      </vt:variant>
      <vt:variant>
        <vt:i4>5</vt:i4>
      </vt:variant>
      <vt:variant>
        <vt:lpwstr/>
      </vt:variant>
      <vt:variant>
        <vt:lpwstr>_Toc335149843</vt:lpwstr>
      </vt:variant>
      <vt:variant>
        <vt:i4>1572922</vt:i4>
      </vt:variant>
      <vt:variant>
        <vt:i4>44</vt:i4>
      </vt:variant>
      <vt:variant>
        <vt:i4>0</vt:i4>
      </vt:variant>
      <vt:variant>
        <vt:i4>5</vt:i4>
      </vt:variant>
      <vt:variant>
        <vt:lpwstr/>
      </vt:variant>
      <vt:variant>
        <vt:lpwstr>_Toc335149842</vt:lpwstr>
      </vt:variant>
      <vt:variant>
        <vt:i4>1572922</vt:i4>
      </vt:variant>
      <vt:variant>
        <vt:i4>38</vt:i4>
      </vt:variant>
      <vt:variant>
        <vt:i4>0</vt:i4>
      </vt:variant>
      <vt:variant>
        <vt:i4>5</vt:i4>
      </vt:variant>
      <vt:variant>
        <vt:lpwstr/>
      </vt:variant>
      <vt:variant>
        <vt:lpwstr>_Toc335149841</vt:lpwstr>
      </vt:variant>
      <vt:variant>
        <vt:i4>1572922</vt:i4>
      </vt:variant>
      <vt:variant>
        <vt:i4>32</vt:i4>
      </vt:variant>
      <vt:variant>
        <vt:i4>0</vt:i4>
      </vt:variant>
      <vt:variant>
        <vt:i4>5</vt:i4>
      </vt:variant>
      <vt:variant>
        <vt:lpwstr/>
      </vt:variant>
      <vt:variant>
        <vt:lpwstr>_Toc335149840</vt:lpwstr>
      </vt:variant>
      <vt:variant>
        <vt:i4>2031674</vt:i4>
      </vt:variant>
      <vt:variant>
        <vt:i4>26</vt:i4>
      </vt:variant>
      <vt:variant>
        <vt:i4>0</vt:i4>
      </vt:variant>
      <vt:variant>
        <vt:i4>5</vt:i4>
      </vt:variant>
      <vt:variant>
        <vt:lpwstr/>
      </vt:variant>
      <vt:variant>
        <vt:lpwstr>_Toc335149839</vt:lpwstr>
      </vt:variant>
      <vt:variant>
        <vt:i4>2031674</vt:i4>
      </vt:variant>
      <vt:variant>
        <vt:i4>20</vt:i4>
      </vt:variant>
      <vt:variant>
        <vt:i4>0</vt:i4>
      </vt:variant>
      <vt:variant>
        <vt:i4>5</vt:i4>
      </vt:variant>
      <vt:variant>
        <vt:lpwstr/>
      </vt:variant>
      <vt:variant>
        <vt:lpwstr>_Toc335149838</vt:lpwstr>
      </vt:variant>
      <vt:variant>
        <vt:i4>2031674</vt:i4>
      </vt:variant>
      <vt:variant>
        <vt:i4>14</vt:i4>
      </vt:variant>
      <vt:variant>
        <vt:i4>0</vt:i4>
      </vt:variant>
      <vt:variant>
        <vt:i4>5</vt:i4>
      </vt:variant>
      <vt:variant>
        <vt:lpwstr/>
      </vt:variant>
      <vt:variant>
        <vt:lpwstr>_Toc335149837</vt:lpwstr>
      </vt:variant>
      <vt:variant>
        <vt:i4>6684682</vt:i4>
      </vt:variant>
      <vt:variant>
        <vt:i4>8</vt:i4>
      </vt:variant>
      <vt:variant>
        <vt:i4>0</vt:i4>
      </vt:variant>
      <vt:variant>
        <vt:i4>5</vt:i4>
      </vt:variant>
      <vt:variant>
        <vt:lpwstr>../../../Documents and Settings/292441/Desktop/ICM.docx</vt:lpwstr>
      </vt:variant>
      <vt:variant>
        <vt:lpwstr>_Toc335149836</vt:lpwstr>
      </vt:variant>
      <vt:variant>
        <vt:i4>6684682</vt:i4>
      </vt:variant>
      <vt:variant>
        <vt:i4>2</vt:i4>
      </vt:variant>
      <vt:variant>
        <vt:i4>0</vt:i4>
      </vt:variant>
      <vt:variant>
        <vt:i4>5</vt:i4>
      </vt:variant>
      <vt:variant>
        <vt:lpwstr>../../../Documents and Settings/292441/Desktop/ICM.docx</vt:lpwstr>
      </vt:variant>
      <vt:variant>
        <vt:lpwstr>_Toc335149835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 Compensation Management</dc:title>
  <dc:subject>User Reference Manual</dc:subject>
  <dc:creator>Cognizant Technology Solutions India Pvt. Ltd.</dc:creator>
  <cp:keywords>Insurance Compensation Management</cp:keywords>
  <dc:description>Word Template-Template</dc:description>
  <cp:lastModifiedBy>Beernelly, Srikar (Cognizant)</cp:lastModifiedBy>
  <cp:revision>2</cp:revision>
  <cp:lastPrinted>2012-08-09T05:23:00Z</cp:lastPrinted>
  <dcterms:created xsi:type="dcterms:W3CDTF">2019-09-19T09:41:00Z</dcterms:created>
  <dcterms:modified xsi:type="dcterms:W3CDTF">2019-09-19T09:41:00Z</dcterms:modified>
  <cp:category>Oracle Applications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QTQP-TEMPW.dot / 1.0 / 07.02.2007</vt:lpwstr>
  </property>
</Properties>
</file>