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5BE4" w:rsidRDefault="009F5BE4" w:rsidP="009F5BE4">
      <w:pPr>
        <w:jc w:val="center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</w:pPr>
      <w:r>
        <w:rPr>
          <w:rFonts w:ascii="Helvetica" w:eastAsia="Times New Roman" w:hAnsi="Helvetica" w:cs="Helvetica"/>
          <w:noProof/>
          <w:color w:val="610B38"/>
          <w:kern w:val="36"/>
          <w:sz w:val="44"/>
          <w:szCs w:val="44"/>
          <w:lang w:eastAsia="en-IN"/>
        </w:rPr>
        <w:drawing>
          <wp:inline distT="0" distB="0" distL="0" distR="0">
            <wp:extent cx="1895475" cy="476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br w:type="page"/>
      </w:r>
    </w:p>
    <w:p w:rsidR="00BB4EF0" w:rsidRPr="00BB4EF0" w:rsidRDefault="00BB4EF0" w:rsidP="00BB4EF0">
      <w:pPr>
        <w:shd w:val="clear" w:color="auto" w:fill="FFFFFF"/>
        <w:spacing w:before="75" w:after="100" w:afterAutospacing="1" w:line="345" w:lineRule="atLeast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</w:pPr>
      <w:r w:rsidRPr="00BB4EF0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lastRenderedPageBreak/>
        <w:t>Event and Listener (Java Event Handling)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0"/>
      </w:tblGrid>
      <w:tr w:rsidR="00BB4EF0" w:rsidRPr="00BB4EF0" w:rsidTr="00BB4EF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B4EF0" w:rsidRPr="00BB4EF0" w:rsidRDefault="00BB4EF0" w:rsidP="00BB4EF0">
            <w:pPr>
              <w:spacing w:after="0" w:line="345" w:lineRule="atLeast"/>
              <w:ind w:left="30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Changing the state of an object is known as an event. For example, click on button, dragging mouse etc. The </w:t>
            </w: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java.awt.event</w:t>
            </w:r>
            <w:proofErr w:type="spellEnd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 package provides many event classes and Listener interfaces for event handling.</w:t>
            </w:r>
          </w:p>
        </w:tc>
      </w:tr>
    </w:tbl>
    <w:p w:rsidR="00BB4EF0" w:rsidRPr="00BB4EF0" w:rsidRDefault="00BB4EF0" w:rsidP="00BB4EF0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BB4EF0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Event classes and Listener interfaces:</w:t>
      </w:r>
    </w:p>
    <w:tbl>
      <w:tblPr>
        <w:tblStyle w:val="GridTable1Light-Accent1"/>
        <w:tblW w:w="12795" w:type="dxa"/>
        <w:tblLook w:val="04A0" w:firstRow="1" w:lastRow="0" w:firstColumn="1" w:lastColumn="0" w:noHBand="0" w:noVBand="1"/>
      </w:tblPr>
      <w:tblGrid>
        <w:gridCol w:w="4602"/>
        <w:gridCol w:w="8193"/>
      </w:tblGrid>
      <w:tr w:rsidR="00BB4EF0" w:rsidRPr="00BB4EF0" w:rsidTr="00BB4E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EF0" w:rsidRPr="00BB4EF0" w:rsidRDefault="00BB4EF0" w:rsidP="00BB4EF0">
            <w:pPr>
              <w:spacing w:line="345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BB4EF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Event Classes</w:t>
            </w:r>
          </w:p>
        </w:tc>
        <w:tc>
          <w:tcPr>
            <w:tcW w:w="0" w:type="auto"/>
            <w:hideMark/>
          </w:tcPr>
          <w:p w:rsidR="00BB4EF0" w:rsidRPr="00BB4EF0" w:rsidRDefault="00BB4EF0" w:rsidP="00BB4EF0">
            <w:pPr>
              <w:spacing w:line="34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BB4EF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Listener Interfaces</w:t>
            </w:r>
          </w:p>
        </w:tc>
      </w:tr>
      <w:tr w:rsidR="00BB4EF0" w:rsidRPr="00BB4EF0" w:rsidTr="00BB4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EF0" w:rsidRPr="00BB4EF0" w:rsidRDefault="00BB4EF0" w:rsidP="00BB4EF0">
            <w:pPr>
              <w:spacing w:line="345" w:lineRule="atLeast"/>
              <w:ind w:left="30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ActionEvent</w:t>
            </w:r>
            <w:proofErr w:type="spellEnd"/>
          </w:p>
        </w:tc>
        <w:tc>
          <w:tcPr>
            <w:tcW w:w="0" w:type="auto"/>
            <w:hideMark/>
          </w:tcPr>
          <w:p w:rsidR="00BB4EF0" w:rsidRPr="00BB4EF0" w:rsidRDefault="00BB4EF0" w:rsidP="00BB4EF0">
            <w:pPr>
              <w:spacing w:line="345" w:lineRule="atLeast"/>
              <w:ind w:lef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ActionListener</w:t>
            </w:r>
            <w:proofErr w:type="spellEnd"/>
          </w:p>
        </w:tc>
      </w:tr>
      <w:tr w:rsidR="00BB4EF0" w:rsidRPr="00BB4EF0" w:rsidTr="00BB4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EF0" w:rsidRPr="00BB4EF0" w:rsidRDefault="00BB4EF0" w:rsidP="00BB4EF0">
            <w:pPr>
              <w:spacing w:line="345" w:lineRule="atLeast"/>
              <w:ind w:left="30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MouseEvent</w:t>
            </w:r>
            <w:proofErr w:type="spellEnd"/>
          </w:p>
        </w:tc>
        <w:tc>
          <w:tcPr>
            <w:tcW w:w="0" w:type="auto"/>
            <w:hideMark/>
          </w:tcPr>
          <w:p w:rsidR="00BB4EF0" w:rsidRPr="00BB4EF0" w:rsidRDefault="00BB4EF0" w:rsidP="00BB4EF0">
            <w:pPr>
              <w:spacing w:line="345" w:lineRule="atLeast"/>
              <w:ind w:lef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MouseListener</w:t>
            </w:r>
            <w:proofErr w:type="spellEnd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 and </w:t>
            </w: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MouseMotionListener</w:t>
            </w:r>
            <w:proofErr w:type="spellEnd"/>
          </w:p>
        </w:tc>
      </w:tr>
      <w:tr w:rsidR="00BB4EF0" w:rsidRPr="00BB4EF0" w:rsidTr="00BB4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EF0" w:rsidRPr="00BB4EF0" w:rsidRDefault="00BB4EF0" w:rsidP="00BB4EF0">
            <w:pPr>
              <w:spacing w:line="345" w:lineRule="atLeast"/>
              <w:ind w:left="30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MouseWheelEvent</w:t>
            </w:r>
            <w:proofErr w:type="spellEnd"/>
          </w:p>
        </w:tc>
        <w:tc>
          <w:tcPr>
            <w:tcW w:w="0" w:type="auto"/>
            <w:hideMark/>
          </w:tcPr>
          <w:p w:rsidR="00BB4EF0" w:rsidRPr="00BB4EF0" w:rsidRDefault="00BB4EF0" w:rsidP="00BB4EF0">
            <w:pPr>
              <w:spacing w:line="345" w:lineRule="atLeast"/>
              <w:ind w:lef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MouseWheelListener</w:t>
            </w:r>
            <w:proofErr w:type="spellEnd"/>
          </w:p>
        </w:tc>
      </w:tr>
      <w:tr w:rsidR="00BB4EF0" w:rsidRPr="00BB4EF0" w:rsidTr="00BB4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EF0" w:rsidRPr="00BB4EF0" w:rsidRDefault="00BB4EF0" w:rsidP="00BB4EF0">
            <w:pPr>
              <w:spacing w:line="345" w:lineRule="atLeast"/>
              <w:ind w:left="30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KeyEvent</w:t>
            </w:r>
            <w:proofErr w:type="spellEnd"/>
          </w:p>
        </w:tc>
        <w:tc>
          <w:tcPr>
            <w:tcW w:w="0" w:type="auto"/>
            <w:hideMark/>
          </w:tcPr>
          <w:p w:rsidR="00BB4EF0" w:rsidRPr="00BB4EF0" w:rsidRDefault="00BB4EF0" w:rsidP="00BB4EF0">
            <w:pPr>
              <w:spacing w:line="345" w:lineRule="atLeast"/>
              <w:ind w:lef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KeyListener</w:t>
            </w:r>
            <w:proofErr w:type="spellEnd"/>
          </w:p>
        </w:tc>
      </w:tr>
      <w:tr w:rsidR="00BB4EF0" w:rsidRPr="00BB4EF0" w:rsidTr="00BB4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EF0" w:rsidRPr="00BB4EF0" w:rsidRDefault="00BB4EF0" w:rsidP="00BB4EF0">
            <w:pPr>
              <w:spacing w:line="345" w:lineRule="atLeast"/>
              <w:ind w:left="30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ItemEvent</w:t>
            </w:r>
            <w:proofErr w:type="spellEnd"/>
          </w:p>
        </w:tc>
        <w:tc>
          <w:tcPr>
            <w:tcW w:w="0" w:type="auto"/>
            <w:hideMark/>
          </w:tcPr>
          <w:p w:rsidR="00BB4EF0" w:rsidRPr="00BB4EF0" w:rsidRDefault="00BB4EF0" w:rsidP="00BB4EF0">
            <w:pPr>
              <w:spacing w:line="345" w:lineRule="atLeast"/>
              <w:ind w:lef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ItemListener</w:t>
            </w:r>
            <w:proofErr w:type="spellEnd"/>
          </w:p>
        </w:tc>
      </w:tr>
      <w:tr w:rsidR="00BB4EF0" w:rsidRPr="00BB4EF0" w:rsidTr="00BB4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EF0" w:rsidRPr="00BB4EF0" w:rsidRDefault="00BB4EF0" w:rsidP="00BB4EF0">
            <w:pPr>
              <w:spacing w:line="345" w:lineRule="atLeast"/>
              <w:ind w:left="30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TextEvent</w:t>
            </w:r>
            <w:proofErr w:type="spellEnd"/>
          </w:p>
        </w:tc>
        <w:tc>
          <w:tcPr>
            <w:tcW w:w="0" w:type="auto"/>
            <w:hideMark/>
          </w:tcPr>
          <w:p w:rsidR="00BB4EF0" w:rsidRPr="00BB4EF0" w:rsidRDefault="00BB4EF0" w:rsidP="00BB4EF0">
            <w:pPr>
              <w:spacing w:line="345" w:lineRule="atLeast"/>
              <w:ind w:lef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TextListener</w:t>
            </w:r>
            <w:proofErr w:type="spellEnd"/>
          </w:p>
        </w:tc>
      </w:tr>
      <w:tr w:rsidR="00BB4EF0" w:rsidRPr="00BB4EF0" w:rsidTr="00BB4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EF0" w:rsidRPr="00BB4EF0" w:rsidRDefault="00BB4EF0" w:rsidP="00BB4EF0">
            <w:pPr>
              <w:spacing w:line="345" w:lineRule="atLeast"/>
              <w:ind w:left="30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AdjustmentEvent</w:t>
            </w:r>
            <w:proofErr w:type="spellEnd"/>
          </w:p>
        </w:tc>
        <w:tc>
          <w:tcPr>
            <w:tcW w:w="0" w:type="auto"/>
            <w:hideMark/>
          </w:tcPr>
          <w:p w:rsidR="00BB4EF0" w:rsidRPr="00BB4EF0" w:rsidRDefault="00BB4EF0" w:rsidP="00BB4EF0">
            <w:pPr>
              <w:spacing w:line="345" w:lineRule="atLeast"/>
              <w:ind w:lef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AdjustmentListener</w:t>
            </w:r>
            <w:proofErr w:type="spellEnd"/>
          </w:p>
        </w:tc>
      </w:tr>
      <w:tr w:rsidR="00BB4EF0" w:rsidRPr="00BB4EF0" w:rsidTr="00BB4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EF0" w:rsidRPr="00BB4EF0" w:rsidRDefault="00BB4EF0" w:rsidP="00BB4EF0">
            <w:pPr>
              <w:spacing w:line="345" w:lineRule="atLeast"/>
              <w:ind w:left="30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WindowEvent</w:t>
            </w:r>
            <w:proofErr w:type="spellEnd"/>
          </w:p>
        </w:tc>
        <w:tc>
          <w:tcPr>
            <w:tcW w:w="0" w:type="auto"/>
            <w:hideMark/>
          </w:tcPr>
          <w:p w:rsidR="00BB4EF0" w:rsidRPr="00BB4EF0" w:rsidRDefault="00BB4EF0" w:rsidP="00BB4EF0">
            <w:pPr>
              <w:spacing w:line="345" w:lineRule="atLeast"/>
              <w:ind w:lef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WindowListener</w:t>
            </w:r>
            <w:proofErr w:type="spellEnd"/>
          </w:p>
        </w:tc>
      </w:tr>
      <w:tr w:rsidR="00BB4EF0" w:rsidRPr="00BB4EF0" w:rsidTr="00BB4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EF0" w:rsidRPr="00BB4EF0" w:rsidRDefault="00BB4EF0" w:rsidP="00BB4EF0">
            <w:pPr>
              <w:spacing w:line="345" w:lineRule="atLeast"/>
              <w:ind w:left="30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ComponentEvent</w:t>
            </w:r>
            <w:proofErr w:type="spellEnd"/>
          </w:p>
        </w:tc>
        <w:tc>
          <w:tcPr>
            <w:tcW w:w="0" w:type="auto"/>
            <w:hideMark/>
          </w:tcPr>
          <w:p w:rsidR="00BB4EF0" w:rsidRPr="00BB4EF0" w:rsidRDefault="00BB4EF0" w:rsidP="00BB4EF0">
            <w:pPr>
              <w:spacing w:line="345" w:lineRule="atLeast"/>
              <w:ind w:lef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ComponentListener</w:t>
            </w:r>
            <w:proofErr w:type="spellEnd"/>
          </w:p>
        </w:tc>
      </w:tr>
      <w:tr w:rsidR="00BB4EF0" w:rsidRPr="00BB4EF0" w:rsidTr="00BB4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EF0" w:rsidRPr="00BB4EF0" w:rsidRDefault="00BB4EF0" w:rsidP="00BB4EF0">
            <w:pPr>
              <w:spacing w:line="345" w:lineRule="atLeast"/>
              <w:ind w:left="30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ContainerEvent</w:t>
            </w:r>
            <w:proofErr w:type="spellEnd"/>
          </w:p>
        </w:tc>
        <w:tc>
          <w:tcPr>
            <w:tcW w:w="0" w:type="auto"/>
            <w:hideMark/>
          </w:tcPr>
          <w:p w:rsidR="00BB4EF0" w:rsidRPr="00BB4EF0" w:rsidRDefault="00BB4EF0" w:rsidP="00BB4EF0">
            <w:pPr>
              <w:spacing w:line="345" w:lineRule="atLeast"/>
              <w:ind w:lef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ContainerListener</w:t>
            </w:r>
            <w:proofErr w:type="spellEnd"/>
          </w:p>
        </w:tc>
      </w:tr>
      <w:tr w:rsidR="00BB4EF0" w:rsidRPr="00BB4EF0" w:rsidTr="00BB4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EF0" w:rsidRPr="00BB4EF0" w:rsidRDefault="00BB4EF0" w:rsidP="00BB4EF0">
            <w:pPr>
              <w:spacing w:line="345" w:lineRule="atLeast"/>
              <w:ind w:left="30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FocusEvent</w:t>
            </w:r>
            <w:proofErr w:type="spellEnd"/>
          </w:p>
        </w:tc>
        <w:tc>
          <w:tcPr>
            <w:tcW w:w="0" w:type="auto"/>
            <w:hideMark/>
          </w:tcPr>
          <w:p w:rsidR="00BB4EF0" w:rsidRPr="00BB4EF0" w:rsidRDefault="00BB4EF0" w:rsidP="00BB4EF0">
            <w:pPr>
              <w:spacing w:line="345" w:lineRule="atLeast"/>
              <w:ind w:lef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FocusListener</w:t>
            </w:r>
            <w:proofErr w:type="spellEnd"/>
          </w:p>
        </w:tc>
      </w:tr>
    </w:tbl>
    <w:p w:rsidR="00BB4EF0" w:rsidRPr="00BB4EF0" w:rsidRDefault="00BB4EF0" w:rsidP="00BB4EF0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BB4EF0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Steps to perform Event Handling</w:t>
      </w:r>
    </w:p>
    <w:p w:rsidR="00BB4EF0" w:rsidRPr="00BB4EF0" w:rsidRDefault="00BB4EF0" w:rsidP="00BB4EF0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Following steps are required to perform event handling:</w:t>
      </w:r>
    </w:p>
    <w:p w:rsidR="00BB4EF0" w:rsidRPr="00BB4EF0" w:rsidRDefault="00BB4EF0" w:rsidP="00BB4EF0">
      <w:pPr>
        <w:numPr>
          <w:ilvl w:val="0"/>
          <w:numId w:val="1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Implement the Listener interface and overrides its methods</w:t>
      </w:r>
    </w:p>
    <w:p w:rsidR="00BB4EF0" w:rsidRPr="00BB4EF0" w:rsidRDefault="00BB4EF0" w:rsidP="00BB4EF0">
      <w:pPr>
        <w:numPr>
          <w:ilvl w:val="0"/>
          <w:numId w:val="1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Register the component with the Listener</w:t>
      </w:r>
    </w:p>
    <w:p w:rsidR="00BB4EF0" w:rsidRPr="00BB4EF0" w:rsidRDefault="00BB4EF0" w:rsidP="00BB4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4EF0" w:rsidRPr="00BB4EF0" w:rsidRDefault="00BB4EF0" w:rsidP="00BB4EF0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lastRenderedPageBreak/>
        <w:t>For registering the component with the Listener, many classes provide the registration methods. For example:</w:t>
      </w:r>
    </w:p>
    <w:p w:rsidR="00BB4EF0" w:rsidRPr="00BB4EF0" w:rsidRDefault="00BB4EF0" w:rsidP="00BB4EF0">
      <w:pPr>
        <w:numPr>
          <w:ilvl w:val="0"/>
          <w:numId w:val="2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Button</w:t>
      </w:r>
    </w:p>
    <w:p w:rsidR="00BB4EF0" w:rsidRPr="00BB4EF0" w:rsidRDefault="00BB4EF0" w:rsidP="00BB4EF0">
      <w:pPr>
        <w:numPr>
          <w:ilvl w:val="1"/>
          <w:numId w:val="2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public void 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addActionListener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(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ActionListener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a){}</w:t>
      </w:r>
    </w:p>
    <w:p w:rsidR="00BB4EF0" w:rsidRPr="00BB4EF0" w:rsidRDefault="00BB4EF0" w:rsidP="00BB4EF0">
      <w:pPr>
        <w:numPr>
          <w:ilvl w:val="0"/>
          <w:numId w:val="2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r w:rsidRPr="00BB4EF0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MenuItem</w:t>
      </w:r>
      <w:proofErr w:type="spellEnd"/>
    </w:p>
    <w:p w:rsidR="00BB4EF0" w:rsidRPr="00BB4EF0" w:rsidRDefault="00BB4EF0" w:rsidP="00BB4EF0">
      <w:pPr>
        <w:numPr>
          <w:ilvl w:val="1"/>
          <w:numId w:val="2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public void 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addActionListener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(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ActionListener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a){}</w:t>
      </w:r>
    </w:p>
    <w:p w:rsidR="00BB4EF0" w:rsidRPr="00BB4EF0" w:rsidRDefault="00BB4EF0" w:rsidP="00BB4EF0">
      <w:pPr>
        <w:numPr>
          <w:ilvl w:val="0"/>
          <w:numId w:val="2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r w:rsidRPr="00BB4EF0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TextField</w:t>
      </w:r>
      <w:proofErr w:type="spellEnd"/>
    </w:p>
    <w:p w:rsidR="00BB4EF0" w:rsidRPr="00BB4EF0" w:rsidRDefault="00BB4EF0" w:rsidP="00BB4EF0">
      <w:pPr>
        <w:numPr>
          <w:ilvl w:val="1"/>
          <w:numId w:val="2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public void 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addActionListener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(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ActionListener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a){}</w:t>
      </w:r>
    </w:p>
    <w:p w:rsidR="00BB4EF0" w:rsidRPr="00BB4EF0" w:rsidRDefault="00BB4EF0" w:rsidP="00BB4EF0">
      <w:pPr>
        <w:numPr>
          <w:ilvl w:val="1"/>
          <w:numId w:val="2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public void 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addTextListener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(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TextListener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a){}</w:t>
      </w:r>
    </w:p>
    <w:p w:rsidR="00BB4EF0" w:rsidRPr="00BB4EF0" w:rsidRDefault="00BB4EF0" w:rsidP="00BB4EF0">
      <w:pPr>
        <w:numPr>
          <w:ilvl w:val="0"/>
          <w:numId w:val="2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r w:rsidRPr="00BB4EF0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TextArea</w:t>
      </w:r>
      <w:proofErr w:type="spellEnd"/>
    </w:p>
    <w:p w:rsidR="00BB4EF0" w:rsidRPr="00BB4EF0" w:rsidRDefault="00BB4EF0" w:rsidP="00BB4EF0">
      <w:pPr>
        <w:numPr>
          <w:ilvl w:val="1"/>
          <w:numId w:val="2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public void 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addTextListener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(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TextListener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a){}</w:t>
      </w:r>
    </w:p>
    <w:p w:rsidR="00BB4EF0" w:rsidRPr="00BB4EF0" w:rsidRDefault="00BB4EF0" w:rsidP="00BB4EF0">
      <w:pPr>
        <w:numPr>
          <w:ilvl w:val="0"/>
          <w:numId w:val="2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Checkbox</w:t>
      </w:r>
    </w:p>
    <w:p w:rsidR="00BB4EF0" w:rsidRPr="00BB4EF0" w:rsidRDefault="00BB4EF0" w:rsidP="00BB4EF0">
      <w:pPr>
        <w:numPr>
          <w:ilvl w:val="1"/>
          <w:numId w:val="2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public void 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addItemListener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(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ItemListener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a){}</w:t>
      </w:r>
    </w:p>
    <w:p w:rsidR="00BB4EF0" w:rsidRPr="00BB4EF0" w:rsidRDefault="00BB4EF0" w:rsidP="00BB4EF0">
      <w:pPr>
        <w:numPr>
          <w:ilvl w:val="0"/>
          <w:numId w:val="2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Choice</w:t>
      </w:r>
    </w:p>
    <w:p w:rsidR="00BB4EF0" w:rsidRPr="00BB4EF0" w:rsidRDefault="00BB4EF0" w:rsidP="00BB4EF0">
      <w:pPr>
        <w:numPr>
          <w:ilvl w:val="1"/>
          <w:numId w:val="2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public void 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addItemListener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(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ItemListener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a){}</w:t>
      </w:r>
    </w:p>
    <w:p w:rsidR="00BB4EF0" w:rsidRPr="00BB4EF0" w:rsidRDefault="00BB4EF0" w:rsidP="00BB4EF0">
      <w:pPr>
        <w:numPr>
          <w:ilvl w:val="0"/>
          <w:numId w:val="2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List</w:t>
      </w:r>
    </w:p>
    <w:p w:rsidR="00BB4EF0" w:rsidRPr="00BB4EF0" w:rsidRDefault="00BB4EF0" w:rsidP="00BB4EF0">
      <w:pPr>
        <w:numPr>
          <w:ilvl w:val="1"/>
          <w:numId w:val="2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public void 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addActionListener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(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ActionListener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a){}</w:t>
      </w:r>
    </w:p>
    <w:p w:rsidR="00BB4EF0" w:rsidRPr="00BB4EF0" w:rsidRDefault="00BB4EF0" w:rsidP="00BB4EF0">
      <w:pPr>
        <w:numPr>
          <w:ilvl w:val="1"/>
          <w:numId w:val="2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public void 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addItemListener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(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ItemListener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a){}</w:t>
      </w:r>
    </w:p>
    <w:p w:rsidR="00BB4EF0" w:rsidRPr="00BB4EF0" w:rsidRDefault="00BB4EF0" w:rsidP="00BB4EF0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proofErr w:type="spellStart"/>
      <w:r w:rsidRPr="00BB4EF0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EventHandling</w:t>
      </w:r>
      <w:proofErr w:type="spellEnd"/>
      <w:r w:rsidRPr="00BB4EF0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 xml:space="preserve"> Codes: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2"/>
      </w:tblGrid>
      <w:tr w:rsidR="00BB4EF0" w:rsidRPr="00BB4EF0" w:rsidTr="00BB4EF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B4EF0" w:rsidRPr="00BB4EF0" w:rsidRDefault="00BB4EF0" w:rsidP="00BB4EF0">
            <w:pPr>
              <w:spacing w:after="0" w:line="345" w:lineRule="atLeast"/>
              <w:ind w:left="30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We can put the event handling code into one of the following places:</w:t>
            </w:r>
          </w:p>
          <w:p w:rsidR="00BB4EF0" w:rsidRPr="00BB4EF0" w:rsidRDefault="00BB4EF0" w:rsidP="00BB4EF0">
            <w:pPr>
              <w:numPr>
                <w:ilvl w:val="0"/>
                <w:numId w:val="3"/>
              </w:numPr>
              <w:spacing w:before="45" w:after="100" w:afterAutospacing="1" w:line="240" w:lineRule="auto"/>
              <w:ind w:left="102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Same class</w:t>
            </w:r>
          </w:p>
          <w:p w:rsidR="00BB4EF0" w:rsidRPr="00BB4EF0" w:rsidRDefault="00BB4EF0" w:rsidP="00BB4EF0">
            <w:pPr>
              <w:numPr>
                <w:ilvl w:val="0"/>
                <w:numId w:val="3"/>
              </w:numPr>
              <w:spacing w:before="45" w:after="100" w:afterAutospacing="1" w:line="240" w:lineRule="auto"/>
              <w:ind w:left="102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Other class</w:t>
            </w:r>
          </w:p>
          <w:p w:rsidR="00BB4EF0" w:rsidRDefault="00BB4EF0" w:rsidP="00BB4EF0">
            <w:pPr>
              <w:numPr>
                <w:ilvl w:val="0"/>
                <w:numId w:val="3"/>
              </w:numPr>
              <w:spacing w:before="45" w:after="100" w:afterAutospacing="1" w:line="240" w:lineRule="auto"/>
              <w:ind w:left="102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Annonymous</w:t>
            </w:r>
            <w:proofErr w:type="spellEnd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 class</w:t>
            </w:r>
          </w:p>
          <w:p w:rsidR="00BB4EF0" w:rsidRDefault="00BB4EF0" w:rsidP="00BB4EF0">
            <w:pPr>
              <w:spacing w:before="45" w:after="100" w:afterAutospacing="1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</w:p>
          <w:p w:rsidR="00BB4EF0" w:rsidRDefault="00BB4EF0" w:rsidP="00BB4EF0">
            <w:pPr>
              <w:spacing w:before="45" w:after="100" w:afterAutospacing="1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</w:p>
          <w:p w:rsidR="006E0668" w:rsidRDefault="006E0668" w:rsidP="00BB4EF0">
            <w:pPr>
              <w:spacing w:before="45" w:after="100" w:afterAutospacing="1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</w:p>
          <w:p w:rsidR="00BB4EF0" w:rsidRPr="00BB4EF0" w:rsidRDefault="00BB4EF0" w:rsidP="00BB4EF0">
            <w:pPr>
              <w:spacing w:before="45" w:after="100" w:afterAutospacing="1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</w:p>
        </w:tc>
      </w:tr>
    </w:tbl>
    <w:p w:rsidR="00BB4EF0" w:rsidRPr="00BB4EF0" w:rsidRDefault="00BB4EF0" w:rsidP="00BB4EF0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BB4EF0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lastRenderedPageBreak/>
        <w:t>Example of event handling within class: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import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java.awt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.*;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import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java.awt.event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.*;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class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AEvent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extends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Frame </w:t>
      </w:r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implements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ActionListener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{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TextField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tf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AEvent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){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tf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=</w:t>
      </w:r>
      <w:proofErr w:type="gramEnd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TextField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tf.setBounds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60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50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170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20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Button b=</w:t>
      </w:r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Button(</w:t>
      </w:r>
      <w:proofErr w:type="gramEnd"/>
      <w:r w:rsidRPr="00BB4EF0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"click me"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b.setBounds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100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120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80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b.addActionListener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this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add(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b);add(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tf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setSize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300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300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setLayout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null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setVisible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true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public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void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actionPerformed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ActionEvent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e){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tf.setText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B4EF0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"Welcome"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public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static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void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main(String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args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[]){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AEvent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  </w:t>
      </w:r>
    </w:p>
    <w:p w:rsidR="00BB4EF0" w:rsidRDefault="00BB4EF0" w:rsidP="00BB4EF0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  </w:t>
      </w:r>
    </w:p>
    <w:p w:rsidR="006E0668" w:rsidRDefault="006E0668" w:rsidP="00BB4EF0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</w:pPr>
    </w:p>
    <w:p w:rsidR="006E0668" w:rsidRPr="00BB4EF0" w:rsidRDefault="006E0668" w:rsidP="00BB4EF0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0"/>
      </w:tblGrid>
      <w:tr w:rsidR="00BB4EF0" w:rsidRPr="00BB4EF0" w:rsidTr="00BB4EF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B4EF0" w:rsidRPr="00BB4EF0" w:rsidRDefault="00BB4EF0" w:rsidP="00BB4EF0">
            <w:pPr>
              <w:spacing w:after="0" w:line="345" w:lineRule="atLeast"/>
              <w:ind w:left="30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r w:rsidRPr="00BB4EF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lastRenderedPageBreak/>
              <w:t xml:space="preserve">public void </w:t>
            </w:r>
            <w:proofErr w:type="spellStart"/>
            <w:r w:rsidRPr="00BB4EF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setBounds</w:t>
            </w:r>
            <w:proofErr w:type="spellEnd"/>
            <w:r w:rsidRPr="00BB4EF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(</w:t>
            </w:r>
            <w:proofErr w:type="spellStart"/>
            <w:r w:rsidRPr="00BB4EF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BB4EF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BB4EF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xaxis</w:t>
            </w:r>
            <w:proofErr w:type="spellEnd"/>
            <w:r w:rsidRPr="00BB4EF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BB4EF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BB4EF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BB4EF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yaxis</w:t>
            </w:r>
            <w:proofErr w:type="spellEnd"/>
            <w:r w:rsidRPr="00BB4EF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BB4EF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BB4EF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width, </w:t>
            </w:r>
            <w:proofErr w:type="spellStart"/>
            <w:r w:rsidRPr="00BB4EF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BB4EF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height);</w:t>
            </w:r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 have been used in the above example that sets the position of the component it may be button, </w:t>
            </w:r>
            <w:proofErr w:type="spellStart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textfield</w:t>
            </w:r>
            <w:proofErr w:type="spellEnd"/>
            <w:r w:rsidRPr="00BB4EF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 etc.</w:t>
            </w:r>
          </w:p>
        </w:tc>
      </w:tr>
    </w:tbl>
    <w:p w:rsidR="00BB4EF0" w:rsidRDefault="00BB4EF0" w:rsidP="00BB4E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EF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880610" cy="3657600"/>
            <wp:effectExtent l="0" t="0" r="0" b="0"/>
            <wp:docPr id="1" name="Picture 1" descr="event handling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vent handling in jav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0668" w:rsidRDefault="006E0668" w:rsidP="00BB4E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0668" w:rsidRDefault="006E0668" w:rsidP="00BB4E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0668" w:rsidRDefault="006E0668" w:rsidP="00BB4E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0668" w:rsidRDefault="006E0668" w:rsidP="00BB4E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0668" w:rsidRDefault="006E0668" w:rsidP="00BB4E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0668" w:rsidRDefault="006E0668" w:rsidP="00BB4E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0668" w:rsidRDefault="006E0668" w:rsidP="00BB4E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0668" w:rsidRDefault="006E0668" w:rsidP="00BB4E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0668" w:rsidRPr="00BB4EF0" w:rsidRDefault="006E0668" w:rsidP="00BB4E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4EF0" w:rsidRPr="00BB4EF0" w:rsidRDefault="00BB4EF0" w:rsidP="00BB4EF0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BB4EF0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lastRenderedPageBreak/>
        <w:t>2) Example of event handling by Outer class: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import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java.awt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.*;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import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java.awt.event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.*;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class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AEvent2 </w:t>
      </w:r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extends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Frame{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TextField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tf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AEvent2(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){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tf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=</w:t>
      </w:r>
      <w:proofErr w:type="gramEnd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TextField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tf.setBounds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60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50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170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20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Button b=</w:t>
      </w:r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Button(</w:t>
      </w:r>
      <w:proofErr w:type="gramEnd"/>
      <w:r w:rsidRPr="00BB4EF0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"click me"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b.setBounds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100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120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80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Outer o=</w:t>
      </w:r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Outer(</w:t>
      </w:r>
      <w:proofErr w:type="gramEnd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this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b.addActionListener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o);</w:t>
      </w:r>
      <w:r w:rsidRPr="00BB4EF0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  <w:lang w:eastAsia="en-IN"/>
        </w:rPr>
        <w:t>//passing outer class instance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add(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b);add(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tf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setSize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300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300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setLayout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null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setVisible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true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public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static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void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main(String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args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[]){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AEvent2();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  </w:t>
      </w:r>
    </w:p>
    <w:p w:rsidR="00BB4EF0" w:rsidRPr="00BB4EF0" w:rsidRDefault="00BB4EF0" w:rsidP="00BB4EF0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import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java.awt.event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.*;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class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Outer </w:t>
      </w:r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implements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ActionListener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{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AEvent2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obj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Outer(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AEvent2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obj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){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this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.obj=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obj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public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void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actionPerformed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ActionEvent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e){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obj.tf.setText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B4EF0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"welcome"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  </w:t>
      </w:r>
    </w:p>
    <w:p w:rsidR="00BB4EF0" w:rsidRPr="00BB4EF0" w:rsidRDefault="00BB4EF0" w:rsidP="00BB4EF0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  </w:t>
      </w:r>
    </w:p>
    <w:p w:rsidR="00BB4EF0" w:rsidRPr="00BB4EF0" w:rsidRDefault="00BB4EF0" w:rsidP="00BB4EF0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BB4EF0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lastRenderedPageBreak/>
        <w:t xml:space="preserve">3) Example of event handling by </w:t>
      </w:r>
      <w:proofErr w:type="spellStart"/>
      <w:r w:rsidRPr="00BB4EF0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Annonymous</w:t>
      </w:r>
      <w:proofErr w:type="spellEnd"/>
      <w:r w:rsidRPr="00BB4EF0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 xml:space="preserve"> class: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import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java.awt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.*;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import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java.awt.event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.*;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class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AEvent3 </w:t>
      </w:r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extends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Frame{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TextField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tf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AEvent3(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){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tf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=</w:t>
      </w:r>
      <w:proofErr w:type="gramEnd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TextField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tf.setBounds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60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50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170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20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Button b=</w:t>
      </w:r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Button(</w:t>
      </w:r>
      <w:proofErr w:type="gramEnd"/>
      <w:r w:rsidRPr="00BB4EF0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"click me"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b.setBounds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50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120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80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b.addActionListener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ActionListener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(){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public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void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actionPerformed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(){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tf.setText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B4EF0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"hello"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add(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b);add(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tf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setSize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300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B4EF0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300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setLayout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null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setVisible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true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public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static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void</w:t>
      </w: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main(String </w:t>
      </w:r>
      <w:proofErr w:type="spellStart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args</w:t>
      </w:r>
      <w:proofErr w:type="spell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[]){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B4EF0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proofErr w:type="gramEnd"/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AEvent3();  </w:t>
      </w:r>
    </w:p>
    <w:p w:rsidR="00BB4EF0" w:rsidRPr="00BB4EF0" w:rsidRDefault="00BB4EF0" w:rsidP="00BB4E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  </w:t>
      </w:r>
    </w:p>
    <w:p w:rsidR="00BB4EF0" w:rsidRPr="00BB4EF0" w:rsidRDefault="00BB4EF0" w:rsidP="00BB4EF0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B4EF0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  </w:t>
      </w:r>
    </w:p>
    <w:p w:rsidR="00304FF9" w:rsidRDefault="00304FF9">
      <w:bookmarkStart w:id="0" w:name="_GoBack"/>
      <w:bookmarkEnd w:id="0"/>
    </w:p>
    <w:sectPr w:rsidR="00304FF9" w:rsidSect="00BB4EF0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ED27B6"/>
    <w:multiLevelType w:val="multilevel"/>
    <w:tmpl w:val="5DBC60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>
    <w:nsid w:val="4FA0667C"/>
    <w:multiLevelType w:val="multilevel"/>
    <w:tmpl w:val="C0A62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21C33CF"/>
    <w:multiLevelType w:val="multilevel"/>
    <w:tmpl w:val="7890A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A6E707A"/>
    <w:multiLevelType w:val="multilevel"/>
    <w:tmpl w:val="71369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627073D"/>
    <w:multiLevelType w:val="multilevel"/>
    <w:tmpl w:val="9D4CD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E154C38"/>
    <w:multiLevelType w:val="multilevel"/>
    <w:tmpl w:val="7C74C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E6A048D"/>
    <w:multiLevelType w:val="multilevel"/>
    <w:tmpl w:val="96CC9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EF0"/>
    <w:rsid w:val="00304FF9"/>
    <w:rsid w:val="006E0668"/>
    <w:rsid w:val="009F5BE4"/>
    <w:rsid w:val="00BB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0D40DD-308A-48A5-A502-8F78C7CA4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4E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B4E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EF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B4EF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B4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B4EF0"/>
    <w:rPr>
      <w:b/>
      <w:bCs/>
    </w:rPr>
  </w:style>
  <w:style w:type="character" w:customStyle="1" w:styleId="keyword">
    <w:name w:val="keyword"/>
    <w:basedOn w:val="DefaultParagraphFont"/>
    <w:rsid w:val="00BB4EF0"/>
  </w:style>
  <w:style w:type="character" w:customStyle="1" w:styleId="number">
    <w:name w:val="number"/>
    <w:basedOn w:val="DefaultParagraphFont"/>
    <w:rsid w:val="00BB4EF0"/>
  </w:style>
  <w:style w:type="character" w:customStyle="1" w:styleId="string">
    <w:name w:val="string"/>
    <w:basedOn w:val="DefaultParagraphFont"/>
    <w:rsid w:val="00BB4EF0"/>
  </w:style>
  <w:style w:type="character" w:customStyle="1" w:styleId="apple-converted-space">
    <w:name w:val="apple-converted-space"/>
    <w:basedOn w:val="DefaultParagraphFont"/>
    <w:rsid w:val="00BB4EF0"/>
  </w:style>
  <w:style w:type="character" w:customStyle="1" w:styleId="comment">
    <w:name w:val="comment"/>
    <w:basedOn w:val="DefaultParagraphFont"/>
    <w:rsid w:val="00BB4EF0"/>
  </w:style>
  <w:style w:type="table" w:styleId="GridTable1Light-Accent1">
    <w:name w:val="Grid Table 1 Light Accent 1"/>
    <w:basedOn w:val="TableNormal"/>
    <w:uiPriority w:val="46"/>
    <w:rsid w:val="00BB4E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37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140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348484913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25902486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18111094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</dc:creator>
  <cp:keywords/>
  <dc:description/>
  <cp:lastModifiedBy>aLfA</cp:lastModifiedBy>
  <cp:revision>3</cp:revision>
  <dcterms:created xsi:type="dcterms:W3CDTF">2015-05-05T06:29:00Z</dcterms:created>
  <dcterms:modified xsi:type="dcterms:W3CDTF">2015-05-09T17:25:00Z</dcterms:modified>
</cp:coreProperties>
</file>