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 Space Cleanup Project Documentation</w:t>
      </w:r>
    </w:p>
    <w:p>
      <w:r>
        <w:rPr>
          <w:b/>
        </w:rPr>
        <w:t>Overview</w:t>
        <w:br/>
      </w:r>
      <w:r>
        <w:t>This document describes the OS Space Cleanup API project based on the provided videos and screenshots. It excludes all OS Config Drift content.</w:t>
        <w:br/>
      </w:r>
    </w:p>
    <w:p>
      <w:pPr>
        <w:pStyle w:val="Heading2"/>
      </w:pPr>
      <w:r>
        <w:t>Project Objective</w:t>
      </w:r>
    </w:p>
    <w:p>
      <w:r>
        <w:t>Automate monitoring and cleanup of operating system disk space through REST APIs.</w:t>
      </w:r>
    </w:p>
    <w:p>
      <w:pPr>
        <w:pStyle w:val="Heading2"/>
      </w:pPr>
      <w:r>
        <w:t>Architecture</w:t>
      </w:r>
    </w:p>
    <w:p>
      <w:r>
        <w:t>OpenAPI Specification (OAS), FastAPI implementation, automated test framework, Docker container, Kubernetes/OpenShift deployment.</w:t>
      </w:r>
    </w:p>
    <w:p>
      <w:pPr>
        <w:pStyle w:val="Heading2"/>
      </w:pPr>
      <w:r>
        <w:t>API Workflow</w:t>
      </w:r>
    </w:p>
    <w:p>
      <w:r>
        <w:t>Client sends request -&gt; FastAPI validates headers/parameters -&gt; business logic executes -&gt; response returned with appropriate HTTP status.</w:t>
      </w:r>
    </w:p>
    <w:p>
      <w:pPr>
        <w:pStyle w:val="Heading2"/>
      </w:pPr>
      <w:r>
        <w:t>Endpoint Testing</w:t>
      </w:r>
    </w:p>
    <w:p>
      <w:r>
        <w:t>FastAPI TestClient validates 200/400/401/403/404/500 responses. get_keys() with pandas.json_normalize() compares response schema instead of values.</w:t>
      </w:r>
    </w:p>
    <w:p>
      <w:pPr>
        <w:pStyle w:val="Heading2"/>
      </w:pPr>
      <w:r>
        <w:t>Configuration</w:t>
      </w:r>
    </w:p>
    <w:p>
      <w:r>
        <w:t>Environment-specific app_config.json and fw_config.json. ConfigMaps mounted during deployment.</w:t>
      </w:r>
    </w:p>
    <w:p>
      <w:pPr>
        <w:pStyle w:val="Heading2"/>
      </w:pPr>
      <w:r>
        <w:t>Secrets</w:t>
      </w:r>
    </w:p>
    <w:p>
      <w:r>
        <w:t>app_secret.json and fw_secret.json used only for local testing. Runtime secrets injected using HashiCorp Vault/Vault Agent Injector.</w:t>
      </w:r>
    </w:p>
    <w:p>
      <w:pPr>
        <w:pStyle w:val="Heading2"/>
      </w:pPr>
      <w:r>
        <w:t>Deployment</w:t>
      </w:r>
    </w:p>
    <w:p>
      <w:r>
        <w:t>Build Docker image without configs/secrets. Deploy to OpenShift/Kubernetes where ConfigMaps and Secrets are mounted.</w:t>
      </w:r>
    </w:p>
    <w:p>
      <w:pPr>
        <w:pStyle w:val="Heading2"/>
      </w:pPr>
      <w:r>
        <w:t>Conclusion</w:t>
      </w:r>
    </w:p>
    <w:p>
      <w:r>
        <w:t>The solution provides standardized API-driven OS space cleanup with automated testing, secure secret handling, and cloud-native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