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087C0" w14:textId="436866F1" w:rsidR="0039483E" w:rsidRPr="00527310" w:rsidRDefault="00DE5CD6">
      <w:pPr>
        <w:rPr>
          <w:b/>
          <w:sz w:val="32"/>
        </w:rPr>
      </w:pPr>
      <w:r w:rsidRPr="00527310">
        <w:rPr>
          <w:b/>
          <w:sz w:val="32"/>
        </w:rPr>
        <w:t>Host</w:t>
      </w:r>
      <w:r w:rsidR="00013D7A">
        <w:rPr>
          <w:b/>
          <w:sz w:val="32"/>
        </w:rPr>
        <w:t xml:space="preserve"> in</w:t>
      </w:r>
      <w:r w:rsidRPr="00527310">
        <w:rPr>
          <w:b/>
          <w:sz w:val="32"/>
        </w:rPr>
        <w:t xml:space="preserve"> .NET Core applications</w:t>
      </w:r>
    </w:p>
    <w:p w14:paraId="1E24A413" w14:textId="77777777" w:rsidR="00DE5CD6" w:rsidRPr="00DE5CD6" w:rsidRDefault="00DE5CD6" w:rsidP="00DE5CD6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5C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.NET apps configure and launch a </w:t>
      </w:r>
      <w:r w:rsidRPr="00DE5CD6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host</w:t>
      </w:r>
      <w:r w:rsidRPr="00DE5C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. The host is responsible for app </w:t>
      </w:r>
      <w:proofErr w:type="spellStart"/>
      <w:r w:rsidRPr="00DE5C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startup</w:t>
      </w:r>
      <w:proofErr w:type="spellEnd"/>
      <w:r w:rsidRPr="00DE5C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lifetime management. At a minimum, the host configures a server and a request processing pipeline.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r w:rsidRPr="00DE5C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Two host APIs are available for use:</w:t>
      </w:r>
    </w:p>
    <w:p w14:paraId="7EB71FC6" w14:textId="77777777" w:rsidR="00DE5CD6" w:rsidRPr="00DE5CD6" w:rsidRDefault="001C2D3E" w:rsidP="00DE5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5" w:history="1">
        <w:r w:rsidR="00DE5CD6" w:rsidRPr="00DE5CD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Web Host</w:t>
        </w:r>
      </w:hyperlink>
      <w:r w:rsidR="00DE5CD6" w:rsidRPr="00DE5C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– Suitable for hosting web apps.</w:t>
      </w:r>
    </w:p>
    <w:p w14:paraId="524AFBF2" w14:textId="77777777" w:rsidR="00DE5CD6" w:rsidRPr="00DE5CD6" w:rsidRDefault="001C2D3E" w:rsidP="00DE5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6" w:history="1">
        <w:r w:rsidR="00DE5CD6" w:rsidRPr="00DE5CD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Generic Host</w:t>
        </w:r>
      </w:hyperlink>
      <w:r w:rsidR="00DE5CD6" w:rsidRPr="00DE5CD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(ASP.NET Core 2.1 or later) – Suitable for hosting non-web apps (for example, apps that run background tasks). In a future release, the Generic Host will be suitable for hosting any kind of app, including web apps. The Generic Host will eventually replace the Web Host.</w:t>
      </w:r>
    </w:p>
    <w:p w14:paraId="21B04710" w14:textId="77777777" w:rsidR="00DE5CD6" w:rsidRDefault="00DE5CD6"/>
    <w:p w14:paraId="02A2E39E" w14:textId="77777777" w:rsidR="00DE5CD6" w:rsidRPr="00DE5CD6" w:rsidRDefault="00DE5CD6">
      <w:pPr>
        <w:rPr>
          <w:b/>
          <w:sz w:val="28"/>
        </w:rPr>
      </w:pPr>
      <w:r w:rsidRPr="00DE5CD6">
        <w:rPr>
          <w:b/>
          <w:sz w:val="28"/>
        </w:rPr>
        <w:t xml:space="preserve">Web Host </w:t>
      </w:r>
    </w:p>
    <w:p w14:paraId="3E02DDB8" w14:textId="77777777" w:rsidR="00DE5CD6" w:rsidRDefault="00DE5CD6">
      <w:r w:rsidRPr="00DE5CD6">
        <w:t>ASP.NET Core Web Host (</w:t>
      </w:r>
      <w:proofErr w:type="spellStart"/>
      <w:r w:rsidRPr="00C25A71">
        <w:rPr>
          <w:b/>
        </w:rPr>
        <w:t>IWebHostBuilder</w:t>
      </w:r>
      <w:proofErr w:type="spellEnd"/>
      <w:r w:rsidRPr="00DE5CD6">
        <w:t>)</w:t>
      </w:r>
      <w:r>
        <w:t xml:space="preserve"> </w:t>
      </w:r>
      <w:r w:rsidRPr="00DE5CD6">
        <w:t>is useful for hosting web apps.</w:t>
      </w:r>
      <w:r>
        <w:t xml:space="preserve"> This will handle your http requests. </w:t>
      </w:r>
      <w:r w:rsidRPr="00DE5CD6">
        <w:t xml:space="preserve">Create a host using an instance of </w:t>
      </w:r>
      <w:proofErr w:type="spellStart"/>
      <w:r w:rsidRPr="00DE5CD6">
        <w:t>IWebHostBuilder</w:t>
      </w:r>
      <w:proofErr w:type="spellEnd"/>
      <w:r w:rsidRPr="00DE5CD6">
        <w:t>. This is typically performed in the app's entry point, the Main method.</w:t>
      </w:r>
    </w:p>
    <w:p w14:paraId="0F00B3F7" w14:textId="77777777" w:rsidR="00DE5CD6" w:rsidRPr="00DE5CD6" w:rsidRDefault="00DE5CD6" w:rsidP="00DE5CD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DE5CD6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public</w:t>
      </w:r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DE5CD6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class</w:t>
      </w:r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r w:rsidRPr="00DE5CD6">
        <w:rPr>
          <w:rFonts w:ascii="Consolas" w:eastAsia="Times New Roman" w:hAnsi="Consolas" w:cs="Times New Roman"/>
          <w:color w:val="007D9A"/>
          <w:sz w:val="21"/>
          <w:szCs w:val="21"/>
          <w:lang w:eastAsia="en-IN"/>
        </w:rPr>
        <w:t>Program</w:t>
      </w:r>
    </w:p>
    <w:p w14:paraId="2904C63A" w14:textId="77777777" w:rsidR="00DE5CD6" w:rsidRPr="00DE5CD6" w:rsidRDefault="00DE5CD6" w:rsidP="00DE5CD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{</w:t>
      </w:r>
    </w:p>
    <w:p w14:paraId="37355B17" w14:textId="77777777" w:rsidR="00DE5CD6" w:rsidRPr="00DE5CD6" w:rsidRDefault="00DE5CD6" w:rsidP="00DE5CD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E5CD6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public</w:t>
      </w:r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5CD6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static</w:t>
      </w:r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5CD6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void</w:t>
      </w:r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5CD6">
        <w:rPr>
          <w:rFonts w:ascii="Consolas" w:eastAsia="Times New Roman" w:hAnsi="Consolas" w:cs="Times New Roman"/>
          <w:color w:val="007D9A"/>
          <w:sz w:val="21"/>
          <w:szCs w:val="21"/>
          <w:lang w:eastAsia="en-IN"/>
        </w:rPr>
        <w:t>Main</w:t>
      </w:r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DE5CD6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string</w:t>
      </w:r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F447CB" w14:textId="77777777" w:rsidR="00DE5CD6" w:rsidRPr="00DE5CD6" w:rsidRDefault="00DE5CD6" w:rsidP="00DE5CD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{</w:t>
      </w:r>
    </w:p>
    <w:p w14:paraId="7A72E054" w14:textId="77777777" w:rsidR="00DE5CD6" w:rsidRPr="00DE5CD6" w:rsidRDefault="00DE5CD6" w:rsidP="00DE5CD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proofErr w:type="spellStart"/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CreateWebHostBuilder</w:t>
      </w:r>
      <w:proofErr w:type="spellEnd"/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</w:t>
      </w:r>
      <w:proofErr w:type="spellStart"/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args</w:t>
      </w:r>
      <w:proofErr w:type="spellEnd"/>
      <w:proofErr w:type="gramStart"/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).Build</w:t>
      </w:r>
      <w:proofErr w:type="gramEnd"/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().Run();</w:t>
      </w:r>
    </w:p>
    <w:p w14:paraId="2414EF74" w14:textId="77777777" w:rsidR="00DE5CD6" w:rsidRPr="00DE5CD6" w:rsidRDefault="00DE5CD6" w:rsidP="00DE5CD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}</w:t>
      </w:r>
    </w:p>
    <w:p w14:paraId="5232EF36" w14:textId="77777777" w:rsidR="00DE5CD6" w:rsidRPr="00DE5CD6" w:rsidRDefault="00DE5CD6" w:rsidP="00DE5CD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</w:p>
    <w:p w14:paraId="070FBBB2" w14:textId="77777777" w:rsidR="00DE5CD6" w:rsidRPr="00DE5CD6" w:rsidRDefault="00DE5CD6" w:rsidP="00DE5CD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r w:rsidRPr="00DE5CD6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public</w:t>
      </w:r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5CD6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static</w:t>
      </w:r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IWebHostBuilder</w:t>
      </w:r>
      <w:proofErr w:type="spellEnd"/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5CD6">
        <w:rPr>
          <w:rFonts w:ascii="Consolas" w:eastAsia="Times New Roman" w:hAnsi="Consolas" w:cs="Times New Roman"/>
          <w:color w:val="007D9A"/>
          <w:sz w:val="21"/>
          <w:szCs w:val="21"/>
          <w:lang w:eastAsia="en-IN"/>
        </w:rPr>
        <w:t>CreateWebHostBuilder</w:t>
      </w:r>
      <w:proofErr w:type="spellEnd"/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DE5CD6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string</w:t>
      </w:r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DE5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=&gt;</w:t>
      </w:r>
    </w:p>
    <w:p w14:paraId="01A03D50" w14:textId="77777777" w:rsidR="00DE5CD6" w:rsidRPr="00DE5CD6" w:rsidRDefault="00DE5CD6" w:rsidP="00DE5CD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proofErr w:type="spellStart"/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WebHost.CreateDefaultBuilder</w:t>
      </w:r>
      <w:proofErr w:type="spellEnd"/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</w:t>
      </w:r>
      <w:proofErr w:type="spellStart"/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args</w:t>
      </w:r>
      <w:proofErr w:type="spellEnd"/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)</w:t>
      </w:r>
    </w:p>
    <w:p w14:paraId="7B5CC887" w14:textId="77777777" w:rsidR="00DE5CD6" w:rsidRPr="00DE5CD6" w:rsidRDefault="00DE5CD6" w:rsidP="00DE5CD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    </w:t>
      </w:r>
      <w:proofErr w:type="gramStart"/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.</w:t>
      </w:r>
      <w:proofErr w:type="spellStart"/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UseStartup</w:t>
      </w:r>
      <w:proofErr w:type="spellEnd"/>
      <w:proofErr w:type="gramEnd"/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&lt;</w:t>
      </w:r>
      <w:proofErr w:type="spellStart"/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Startup</w:t>
      </w:r>
      <w:proofErr w:type="spellEnd"/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&gt;();</w:t>
      </w:r>
    </w:p>
    <w:p w14:paraId="3185D22A" w14:textId="77777777" w:rsidR="00DE5CD6" w:rsidRDefault="00DE5CD6" w:rsidP="00DE5CD6">
      <w:r w:rsidRPr="00DE5CD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}</w:t>
      </w:r>
    </w:p>
    <w:p w14:paraId="75DC62A8" w14:textId="77777777" w:rsidR="00DE5CD6" w:rsidRDefault="00DE5CD6"/>
    <w:p w14:paraId="22C1B939" w14:textId="77777777" w:rsidR="00DE5CD6" w:rsidRPr="00DE5CD6" w:rsidRDefault="00DE5CD6" w:rsidP="00DE5CD6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DE5CD6">
        <w:rPr>
          <w:rFonts w:eastAsia="Times New Roman" w:cstheme="minorHAnsi"/>
          <w:color w:val="000000"/>
          <w:sz w:val="28"/>
          <w:szCs w:val="28"/>
          <w:lang w:eastAsia="en-IN"/>
        </w:rPr>
        <w:t>CreateDefaultBuilder</w:t>
      </w:r>
      <w:proofErr w:type="spellEnd"/>
      <w:r w:rsidRPr="00DE5CD6">
        <w:rPr>
          <w:rFonts w:eastAsia="Times New Roman" w:cstheme="minorHAnsi"/>
          <w:color w:val="000000"/>
          <w:sz w:val="28"/>
          <w:szCs w:val="28"/>
          <w:lang w:eastAsia="en-IN"/>
        </w:rPr>
        <w:t> performs the following tasks:</w:t>
      </w:r>
    </w:p>
    <w:p w14:paraId="7CEB92A6" w14:textId="77777777" w:rsidR="00DE5CD6" w:rsidRPr="00DE5CD6" w:rsidRDefault="00DE5CD6" w:rsidP="00DE5C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 xml:space="preserve">Configures Kestrel server as the web server using the app's hosting configuration providers. </w:t>
      </w:r>
    </w:p>
    <w:p w14:paraId="7465ED6D" w14:textId="77777777" w:rsidR="00DE5CD6" w:rsidRPr="00DE5CD6" w:rsidRDefault="00DE5CD6" w:rsidP="00DE5C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Sets the content root to the path returned by </w:t>
      </w:r>
      <w:proofErr w:type="spellStart"/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fldChar w:fldCharType="begin"/>
      </w: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instrText xml:space="preserve"> HYPERLINK "https://docs.microsoft.com/en-us/dotnet/api/system.io.directory.getcurrentdirectory" </w:instrText>
      </w: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fldChar w:fldCharType="separate"/>
      </w: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Directory.GetCurrentDirectory</w:t>
      </w:r>
      <w:proofErr w:type="spellEnd"/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fldChar w:fldCharType="end"/>
      </w: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05526A02" w14:textId="77777777" w:rsidR="00DE5CD6" w:rsidRPr="00DE5CD6" w:rsidRDefault="00DE5CD6" w:rsidP="00DE5C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Loads host configuration from:</w:t>
      </w:r>
    </w:p>
    <w:p w14:paraId="45B9887F" w14:textId="77777777" w:rsidR="00DE5CD6" w:rsidRPr="00DE5CD6" w:rsidRDefault="00DE5CD6" w:rsidP="00DE5CD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Environment variables prefixed with </w:t>
      </w:r>
      <w:r w:rsidRPr="00DE5CD6">
        <w:rPr>
          <w:rFonts w:ascii="Courier New" w:eastAsia="Times New Roman" w:hAnsi="Courier New" w:cs="Courier New"/>
          <w:sz w:val="20"/>
          <w:szCs w:val="20"/>
          <w:lang w:eastAsia="en-IN"/>
        </w:rPr>
        <w:t>ASPNETCORE_</w:t>
      </w: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 (for example, </w:t>
      </w:r>
      <w:r w:rsidRPr="00DE5CD6">
        <w:rPr>
          <w:rFonts w:ascii="Courier New" w:eastAsia="Times New Roman" w:hAnsi="Courier New" w:cs="Courier New"/>
          <w:sz w:val="20"/>
          <w:szCs w:val="20"/>
          <w:lang w:eastAsia="en-IN"/>
        </w:rPr>
        <w:t>ASPNETCORE_ENVIRONMENT</w:t>
      </w: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).</w:t>
      </w:r>
    </w:p>
    <w:p w14:paraId="79B64BB2" w14:textId="77777777" w:rsidR="00DE5CD6" w:rsidRPr="00DE5CD6" w:rsidRDefault="00DE5CD6" w:rsidP="00DE5CD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Command-line arguments.</w:t>
      </w:r>
    </w:p>
    <w:p w14:paraId="6182EA84" w14:textId="77777777" w:rsidR="00DE5CD6" w:rsidRPr="00DE5CD6" w:rsidRDefault="00DE5CD6" w:rsidP="00DE5C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Loads app configuration in the following order from:</w:t>
      </w:r>
    </w:p>
    <w:p w14:paraId="766BB7B8" w14:textId="77777777" w:rsidR="00DE5CD6" w:rsidRPr="00DE5CD6" w:rsidRDefault="00DE5CD6" w:rsidP="00DE5CD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proofErr w:type="gramStart"/>
      <w:r w:rsidRPr="00DE5CD6">
        <w:rPr>
          <w:rFonts w:ascii="Segoe UI" w:eastAsia="Times New Roman" w:hAnsi="Segoe UI" w:cs="Segoe UI"/>
          <w:i/>
          <w:iCs/>
          <w:sz w:val="24"/>
          <w:szCs w:val="24"/>
          <w:lang w:eastAsia="en-IN"/>
        </w:rPr>
        <w:t>appsettings.json</w:t>
      </w:r>
      <w:proofErr w:type="spellEnd"/>
      <w:proofErr w:type="gramEnd"/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1D741205" w14:textId="77777777" w:rsidR="00DE5CD6" w:rsidRPr="00DE5CD6" w:rsidRDefault="00DE5CD6" w:rsidP="00DE5CD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proofErr w:type="gramStart"/>
      <w:r w:rsidRPr="00DE5CD6">
        <w:rPr>
          <w:rFonts w:ascii="Segoe UI" w:eastAsia="Times New Roman" w:hAnsi="Segoe UI" w:cs="Segoe UI"/>
          <w:i/>
          <w:iCs/>
          <w:sz w:val="24"/>
          <w:szCs w:val="24"/>
          <w:lang w:eastAsia="en-IN"/>
        </w:rPr>
        <w:t>appsettings</w:t>
      </w:r>
      <w:proofErr w:type="spellEnd"/>
      <w:r w:rsidRPr="00DE5CD6">
        <w:rPr>
          <w:rFonts w:ascii="Segoe UI" w:eastAsia="Times New Roman" w:hAnsi="Segoe UI" w:cs="Segoe UI"/>
          <w:i/>
          <w:iCs/>
          <w:sz w:val="24"/>
          <w:szCs w:val="24"/>
          <w:lang w:eastAsia="en-IN"/>
        </w:rPr>
        <w:t>.{</w:t>
      </w:r>
      <w:proofErr w:type="gramEnd"/>
      <w:r w:rsidRPr="00DE5CD6">
        <w:rPr>
          <w:rFonts w:ascii="Segoe UI" w:eastAsia="Times New Roman" w:hAnsi="Segoe UI" w:cs="Segoe UI"/>
          <w:i/>
          <w:iCs/>
          <w:sz w:val="24"/>
          <w:szCs w:val="24"/>
          <w:lang w:eastAsia="en-IN"/>
        </w:rPr>
        <w:t>Environment}.json</w:t>
      </w: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08E40D2E" w14:textId="77777777" w:rsidR="00DE5CD6" w:rsidRPr="00DE5CD6" w:rsidRDefault="00DE5CD6" w:rsidP="00DE5CD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Secret Manager when the app runs in the </w:t>
      </w:r>
      <w:r w:rsidRPr="00DE5CD6">
        <w:rPr>
          <w:rFonts w:ascii="Courier New" w:eastAsia="Times New Roman" w:hAnsi="Courier New" w:cs="Courier New"/>
          <w:sz w:val="20"/>
          <w:szCs w:val="20"/>
          <w:lang w:eastAsia="en-IN"/>
        </w:rPr>
        <w:t>Development</w:t>
      </w: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 environment using the entry assembly.</w:t>
      </w:r>
    </w:p>
    <w:p w14:paraId="2FDA5C81" w14:textId="77777777" w:rsidR="00DE5CD6" w:rsidRPr="00DE5CD6" w:rsidRDefault="00DE5CD6" w:rsidP="00DE5CD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Environment variables.</w:t>
      </w:r>
    </w:p>
    <w:p w14:paraId="671B7C94" w14:textId="77777777" w:rsidR="00DE5CD6" w:rsidRPr="00DE5CD6" w:rsidRDefault="00DE5CD6" w:rsidP="00DE5CD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Command-line arguments.</w:t>
      </w:r>
    </w:p>
    <w:p w14:paraId="2487310E" w14:textId="77777777" w:rsidR="00DE5CD6" w:rsidRPr="00DE5CD6" w:rsidRDefault="00DE5CD6" w:rsidP="00DE5C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Configures logging for console and debug output. Logging includes log filtering rules specified in a Logging configuration section of an </w:t>
      </w:r>
      <w:proofErr w:type="spellStart"/>
      <w:proofErr w:type="gramStart"/>
      <w:r w:rsidRPr="00DE5CD6">
        <w:rPr>
          <w:rFonts w:ascii="Segoe UI" w:eastAsia="Times New Roman" w:hAnsi="Segoe UI" w:cs="Segoe UI"/>
          <w:i/>
          <w:iCs/>
          <w:sz w:val="24"/>
          <w:szCs w:val="24"/>
          <w:lang w:eastAsia="en-IN"/>
        </w:rPr>
        <w:t>appsettings.json</w:t>
      </w:r>
      <w:proofErr w:type="spellEnd"/>
      <w:proofErr w:type="gramEnd"/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 or </w:t>
      </w:r>
      <w:proofErr w:type="spellStart"/>
      <w:r w:rsidRPr="00DE5CD6">
        <w:rPr>
          <w:rFonts w:ascii="Segoe UI" w:eastAsia="Times New Roman" w:hAnsi="Segoe UI" w:cs="Segoe UI"/>
          <w:i/>
          <w:iCs/>
          <w:sz w:val="24"/>
          <w:szCs w:val="24"/>
          <w:lang w:eastAsia="en-IN"/>
        </w:rPr>
        <w:t>appsettings</w:t>
      </w:r>
      <w:proofErr w:type="spellEnd"/>
      <w:r w:rsidRPr="00DE5CD6">
        <w:rPr>
          <w:rFonts w:ascii="Segoe UI" w:eastAsia="Times New Roman" w:hAnsi="Segoe UI" w:cs="Segoe UI"/>
          <w:i/>
          <w:iCs/>
          <w:sz w:val="24"/>
          <w:szCs w:val="24"/>
          <w:lang w:eastAsia="en-IN"/>
        </w:rPr>
        <w:t>.{Environment}.json</w:t>
      </w: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 file.</w:t>
      </w:r>
    </w:p>
    <w:p w14:paraId="7171A027" w14:textId="77777777" w:rsidR="00DE5CD6" w:rsidRPr="00DE5CD6" w:rsidRDefault="00DE5CD6" w:rsidP="008553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When running behind IIS with the ASP.NET Core Module, </w:t>
      </w:r>
      <w:proofErr w:type="spellStart"/>
      <w:r w:rsidRPr="00DE5CD6">
        <w:rPr>
          <w:rFonts w:ascii="Courier New" w:eastAsia="Times New Roman" w:hAnsi="Courier New" w:cs="Courier New"/>
          <w:sz w:val="20"/>
          <w:szCs w:val="20"/>
          <w:lang w:eastAsia="en-IN"/>
        </w:rPr>
        <w:t>CreateDefaultBuilder</w:t>
      </w: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enables</w:t>
      </w:r>
      <w:proofErr w:type="spellEnd"/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 xml:space="preserve"> IIS Integration, which configures the app's base address and port. IIS Integration also configures the app to capture </w:t>
      </w:r>
      <w:proofErr w:type="spellStart"/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startup</w:t>
      </w:r>
      <w:proofErr w:type="spellEnd"/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 xml:space="preserve"> errors. </w:t>
      </w:r>
    </w:p>
    <w:p w14:paraId="2F19EF9B" w14:textId="77777777" w:rsidR="00DE5CD6" w:rsidRPr="00DE5CD6" w:rsidRDefault="00DE5CD6" w:rsidP="008553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Sets </w:t>
      </w:r>
      <w:proofErr w:type="spellStart"/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ServiceProviderOptions.ValidateScopes</w:t>
      </w:r>
      <w:proofErr w:type="spellEnd"/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 to </w:t>
      </w:r>
      <w:r w:rsidRPr="00DE5CD6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DE5CD6">
        <w:rPr>
          <w:rFonts w:ascii="Segoe UI" w:eastAsia="Times New Roman" w:hAnsi="Segoe UI" w:cs="Segoe UI"/>
          <w:sz w:val="24"/>
          <w:szCs w:val="24"/>
          <w:lang w:eastAsia="en-IN"/>
        </w:rPr>
        <w:t> if the app's environment is Development.</w:t>
      </w:r>
    </w:p>
    <w:p w14:paraId="1109D578" w14:textId="77777777" w:rsidR="00DE5CD6" w:rsidRPr="00C25A71" w:rsidRDefault="00C25A71">
      <w:pPr>
        <w:rPr>
          <w:sz w:val="24"/>
        </w:rPr>
      </w:pPr>
      <w:r w:rsidRPr="00C25A71">
        <w:rPr>
          <w:sz w:val="24"/>
        </w:rPr>
        <w:t xml:space="preserve">The configuration defined by </w:t>
      </w:r>
      <w:proofErr w:type="spellStart"/>
      <w:r w:rsidRPr="00C25A71">
        <w:rPr>
          <w:b/>
          <w:sz w:val="24"/>
        </w:rPr>
        <w:t>CreateDefaultBuilder</w:t>
      </w:r>
      <w:proofErr w:type="spellEnd"/>
      <w:r w:rsidRPr="00C25A71">
        <w:rPr>
          <w:sz w:val="24"/>
        </w:rPr>
        <w:t xml:space="preserve"> can be overridden and augmented by </w:t>
      </w:r>
      <w:proofErr w:type="spellStart"/>
      <w:r w:rsidRPr="00C25A71">
        <w:rPr>
          <w:b/>
          <w:sz w:val="24"/>
        </w:rPr>
        <w:t>ConfigureAppConfiguration</w:t>
      </w:r>
      <w:proofErr w:type="spellEnd"/>
      <w:r w:rsidRPr="00C25A71">
        <w:rPr>
          <w:sz w:val="24"/>
        </w:rPr>
        <w:t xml:space="preserve">, </w:t>
      </w:r>
      <w:proofErr w:type="spellStart"/>
      <w:r w:rsidRPr="00C25A71">
        <w:rPr>
          <w:b/>
          <w:sz w:val="24"/>
        </w:rPr>
        <w:t>ConfigureLogging</w:t>
      </w:r>
      <w:proofErr w:type="spellEnd"/>
      <w:r w:rsidRPr="00C25A71">
        <w:rPr>
          <w:sz w:val="24"/>
        </w:rPr>
        <w:t>,</w:t>
      </w:r>
      <w:r w:rsidRPr="00C25A71">
        <w:t xml:space="preserve"> </w:t>
      </w:r>
      <w:proofErr w:type="spellStart"/>
      <w:r w:rsidRPr="00C25A71">
        <w:rPr>
          <w:b/>
          <w:sz w:val="24"/>
        </w:rPr>
        <w:t>ConfigureKestrel</w:t>
      </w:r>
      <w:proofErr w:type="spellEnd"/>
      <w:r w:rsidRPr="00C25A71">
        <w:rPr>
          <w:sz w:val="24"/>
        </w:rPr>
        <w:t xml:space="preserve"> and other methods and extension methods of </w:t>
      </w:r>
      <w:proofErr w:type="spellStart"/>
      <w:r w:rsidRPr="00C25A71">
        <w:rPr>
          <w:sz w:val="24"/>
        </w:rPr>
        <w:t>IWebHostBuilder</w:t>
      </w:r>
      <w:proofErr w:type="spellEnd"/>
      <w:r w:rsidRPr="00C25A71">
        <w:rPr>
          <w:sz w:val="24"/>
        </w:rPr>
        <w:t>.</w:t>
      </w:r>
    </w:p>
    <w:p w14:paraId="414F0CFF" w14:textId="77777777" w:rsidR="00C25A71" w:rsidRDefault="00C25A71"/>
    <w:p w14:paraId="10B27984" w14:textId="77777777" w:rsidR="00DE5CD6" w:rsidRPr="00C25A71" w:rsidRDefault="00C25A71">
      <w:pPr>
        <w:rPr>
          <w:b/>
          <w:sz w:val="28"/>
        </w:rPr>
      </w:pPr>
      <w:r w:rsidRPr="00C25A71">
        <w:rPr>
          <w:b/>
          <w:sz w:val="28"/>
        </w:rPr>
        <w:t>Generic Host</w:t>
      </w:r>
    </w:p>
    <w:p w14:paraId="29EC7F7E" w14:textId="77777777" w:rsidR="00C25A71" w:rsidRDefault="00C25A71">
      <w:r w:rsidRPr="00C25A71">
        <w:t>ASP.NET Core Generic Host (</w:t>
      </w:r>
      <w:proofErr w:type="spellStart"/>
      <w:r w:rsidRPr="00C25A71">
        <w:rPr>
          <w:b/>
        </w:rPr>
        <w:t>HostBuilder</w:t>
      </w:r>
      <w:proofErr w:type="spellEnd"/>
      <w:r w:rsidRPr="00C25A71">
        <w:t>)</w:t>
      </w:r>
      <w:r>
        <w:t xml:space="preserve"> </w:t>
      </w:r>
      <w:r w:rsidRPr="00C25A71">
        <w:t>is useful for hosting apps that don't process HTTP requests.</w:t>
      </w:r>
      <w:r>
        <w:t xml:space="preserve"> </w:t>
      </w:r>
      <w:r w:rsidRPr="00C25A71">
        <w:t>The goal of the Generic Host is to decouple the HTTP pipeline from the Web Host API to enable a wider array of host scenarios. Messaging, background tasks, and other non-HTTP workloads based on the Generic Host benefit from cross-cutting capabilities, such as configuration, dependency injection (DI), and logging.</w:t>
      </w:r>
    </w:p>
    <w:p w14:paraId="70E3C3A3" w14:textId="77777777" w:rsidR="00C25A71" w:rsidRDefault="00527310">
      <w:r w:rsidRPr="00527310">
        <w:t xml:space="preserve">The Generic Host library is available in the </w:t>
      </w:r>
      <w:proofErr w:type="spellStart"/>
      <w:proofErr w:type="gramStart"/>
      <w:r w:rsidRPr="00527310">
        <w:t>Microsoft.Extensions.Hosting</w:t>
      </w:r>
      <w:proofErr w:type="spellEnd"/>
      <w:proofErr w:type="gramEnd"/>
      <w:r w:rsidRPr="00527310">
        <w:t xml:space="preserve"> namespace and provided by the </w:t>
      </w:r>
      <w:proofErr w:type="spellStart"/>
      <w:r w:rsidRPr="00527310">
        <w:t>Microsoft.Extensions.Hosting</w:t>
      </w:r>
      <w:proofErr w:type="spellEnd"/>
      <w:r w:rsidRPr="00527310">
        <w:t xml:space="preserve"> package. The </w:t>
      </w:r>
      <w:proofErr w:type="spellStart"/>
      <w:proofErr w:type="gramStart"/>
      <w:r w:rsidRPr="00527310">
        <w:t>Microsoft.Extensions.Hosting</w:t>
      </w:r>
      <w:proofErr w:type="spellEnd"/>
      <w:proofErr w:type="gramEnd"/>
      <w:r w:rsidRPr="00527310">
        <w:t xml:space="preserve"> package is included in the </w:t>
      </w:r>
      <w:proofErr w:type="spellStart"/>
      <w:r w:rsidRPr="00527310">
        <w:t>Microsoft.AspNetCore.App</w:t>
      </w:r>
      <w:proofErr w:type="spellEnd"/>
      <w:r w:rsidRPr="00527310">
        <w:t xml:space="preserve"> metapackage (ASP.NET Core 2.1 or later).</w:t>
      </w:r>
    </w:p>
    <w:p w14:paraId="6CD52D43" w14:textId="77777777" w:rsidR="00527310" w:rsidRPr="00527310" w:rsidRDefault="00527310" w:rsidP="005273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527310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var</w:t>
      </w:r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host = </w:t>
      </w:r>
      <w:r w:rsidRPr="00527310">
        <w:rPr>
          <w:rFonts w:ascii="Consolas" w:eastAsia="Times New Roman" w:hAnsi="Consolas" w:cs="Times New Roman"/>
          <w:color w:val="0101FD"/>
          <w:sz w:val="21"/>
          <w:szCs w:val="21"/>
          <w:lang w:eastAsia="en-IN"/>
        </w:rPr>
        <w:t>new</w:t>
      </w:r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HostBuilder</w:t>
      </w:r>
      <w:proofErr w:type="spellEnd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</w:t>
      </w:r>
      <w:proofErr w:type="gramEnd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)</w:t>
      </w:r>
    </w:p>
    <w:p w14:paraId="493656A7" w14:textId="77777777" w:rsidR="00527310" w:rsidRPr="00527310" w:rsidRDefault="00527310" w:rsidP="005273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proofErr w:type="gramStart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.</w:t>
      </w:r>
      <w:proofErr w:type="spellStart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ConfigureServices</w:t>
      </w:r>
      <w:proofErr w:type="spellEnd"/>
      <w:proofErr w:type="gramEnd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((</w:t>
      </w:r>
      <w:proofErr w:type="spellStart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hostContext</w:t>
      </w:r>
      <w:proofErr w:type="spellEnd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, services) =&gt;</w:t>
      </w:r>
    </w:p>
    <w:p w14:paraId="44A7337D" w14:textId="77777777" w:rsidR="00527310" w:rsidRPr="00527310" w:rsidRDefault="00527310" w:rsidP="005273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{</w:t>
      </w:r>
    </w:p>
    <w:p w14:paraId="5D6F0EB0" w14:textId="77777777" w:rsidR="00527310" w:rsidRPr="00527310" w:rsidRDefault="00527310" w:rsidP="005273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</w:t>
      </w:r>
      <w:proofErr w:type="spellStart"/>
      <w:proofErr w:type="gramStart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services.Configure</w:t>
      </w:r>
      <w:proofErr w:type="spellEnd"/>
      <w:proofErr w:type="gramEnd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&lt;</w:t>
      </w:r>
      <w:proofErr w:type="spellStart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HostOptions</w:t>
      </w:r>
      <w:proofErr w:type="spellEnd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&gt;(option =&gt;</w:t>
      </w:r>
    </w:p>
    <w:p w14:paraId="08934C55" w14:textId="77777777" w:rsidR="00527310" w:rsidRPr="00527310" w:rsidRDefault="00527310" w:rsidP="005273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{</w:t>
      </w:r>
    </w:p>
    <w:p w14:paraId="15E41CEB" w14:textId="77777777" w:rsidR="00527310" w:rsidRPr="00527310" w:rsidRDefault="00527310" w:rsidP="005273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    </w:t>
      </w:r>
      <w:proofErr w:type="spellStart"/>
      <w:proofErr w:type="gramStart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option.ShutdownTimeout</w:t>
      </w:r>
      <w:proofErr w:type="spellEnd"/>
      <w:proofErr w:type="gramEnd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= </w:t>
      </w:r>
      <w:proofErr w:type="spellStart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System.TimeSpan.FromSeconds</w:t>
      </w:r>
      <w:proofErr w:type="spellEnd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</w:t>
      </w:r>
      <w:r w:rsidRPr="005273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</w:t>
      </w:r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);</w:t>
      </w:r>
    </w:p>
    <w:p w14:paraId="6B361426" w14:textId="77777777" w:rsidR="00527310" w:rsidRPr="00527310" w:rsidRDefault="00527310" w:rsidP="005273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    });</w:t>
      </w:r>
    </w:p>
    <w:p w14:paraId="14AFD92A" w14:textId="77777777" w:rsidR="00527310" w:rsidRPr="00527310" w:rsidRDefault="00527310" w:rsidP="00527310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</w:pPr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})</w:t>
      </w:r>
    </w:p>
    <w:p w14:paraId="392ACE57" w14:textId="77777777" w:rsidR="00DE5CD6" w:rsidRDefault="00527310" w:rsidP="00527310"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 xml:space="preserve">    </w:t>
      </w:r>
      <w:proofErr w:type="gramStart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.Build</w:t>
      </w:r>
      <w:proofErr w:type="gramEnd"/>
      <w:r w:rsidRPr="0052731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en-IN"/>
        </w:rPr>
        <w:t>();</w:t>
      </w:r>
    </w:p>
    <w:p w14:paraId="3A3AAE48" w14:textId="77777777" w:rsidR="00527310" w:rsidRPr="00527310" w:rsidRDefault="00527310" w:rsidP="00527310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2731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following services are registered during host initialization:</w:t>
      </w:r>
    </w:p>
    <w:p w14:paraId="783CCF5A" w14:textId="77777777" w:rsidR="00527310" w:rsidRPr="00527310" w:rsidRDefault="00527310" w:rsidP="005273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Environment (</w:t>
      </w:r>
      <w:proofErr w:type="spellStart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IHostingEnvironment</w:t>
      </w:r>
      <w:proofErr w:type="spellEnd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14:paraId="4FEBAFAC" w14:textId="77777777" w:rsidR="00527310" w:rsidRPr="00527310" w:rsidRDefault="00527310" w:rsidP="005273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HostBuilderContext</w:t>
      </w:r>
      <w:proofErr w:type="spellEnd"/>
    </w:p>
    <w:p w14:paraId="1FBF3C9E" w14:textId="77777777" w:rsidR="00527310" w:rsidRPr="00527310" w:rsidRDefault="00527310" w:rsidP="005273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Configuration (</w:t>
      </w:r>
      <w:proofErr w:type="spellStart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IConfiguration</w:t>
      </w:r>
      <w:proofErr w:type="spellEnd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14:paraId="068538CB" w14:textId="77777777" w:rsidR="00527310" w:rsidRPr="00527310" w:rsidRDefault="00527310" w:rsidP="005273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IApplicationLifetime</w:t>
      </w:r>
      <w:proofErr w:type="spellEnd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 (</w:t>
      </w:r>
      <w:proofErr w:type="spellStart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ApplicationLifetime</w:t>
      </w:r>
      <w:proofErr w:type="spellEnd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14:paraId="3FE06A7C" w14:textId="77777777" w:rsidR="00527310" w:rsidRPr="00527310" w:rsidRDefault="00527310" w:rsidP="005273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IHostLifetime</w:t>
      </w:r>
      <w:proofErr w:type="spellEnd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 (</w:t>
      </w:r>
      <w:proofErr w:type="spellStart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ConsoleLifetime</w:t>
      </w:r>
      <w:proofErr w:type="spellEnd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14:paraId="1F61ED5E" w14:textId="77777777" w:rsidR="00527310" w:rsidRPr="00527310" w:rsidRDefault="00527310" w:rsidP="005273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IHost</w:t>
      </w:r>
      <w:proofErr w:type="spellEnd"/>
    </w:p>
    <w:p w14:paraId="0ADBEC38" w14:textId="77777777" w:rsidR="00527310" w:rsidRPr="00527310" w:rsidRDefault="00527310" w:rsidP="005273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Options (</w:t>
      </w:r>
      <w:proofErr w:type="spellStart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AddOptions</w:t>
      </w:r>
      <w:proofErr w:type="spellEnd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14:paraId="3201D53F" w14:textId="77777777" w:rsidR="00527310" w:rsidRPr="00527310" w:rsidRDefault="00527310" w:rsidP="005273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Logging (</w:t>
      </w:r>
      <w:proofErr w:type="spellStart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AddLogging</w:t>
      </w:r>
      <w:proofErr w:type="spellEnd"/>
      <w:r w:rsidRPr="00527310">
        <w:rPr>
          <w:rFonts w:ascii="Segoe UI" w:eastAsia="Times New Roman" w:hAnsi="Segoe UI" w:cs="Segoe UI"/>
          <w:sz w:val="24"/>
          <w:szCs w:val="24"/>
          <w:lang w:eastAsia="en-IN"/>
        </w:rPr>
        <w:t>)</w:t>
      </w:r>
    </w:p>
    <w:p w14:paraId="0B5E8E82" w14:textId="77777777" w:rsidR="00DE5CD6" w:rsidRDefault="00DE5CD6"/>
    <w:p w14:paraId="458DC2AE" w14:textId="77777777" w:rsidR="00527310" w:rsidRDefault="00527310">
      <w:bookmarkStart w:id="0" w:name="_GoBack"/>
      <w:bookmarkEnd w:id="0"/>
    </w:p>
    <w:p w14:paraId="6A72628D" w14:textId="77777777" w:rsidR="00527310" w:rsidRDefault="00527310"/>
    <w:p w14:paraId="413BB728" w14:textId="77777777" w:rsidR="00527310" w:rsidRDefault="00527310"/>
    <w:p w14:paraId="2AEE3DA5" w14:textId="77777777" w:rsidR="00DE5CD6" w:rsidRDefault="00DE5CD6"/>
    <w:p w14:paraId="10BF9AB1" w14:textId="77777777" w:rsidR="00DE5CD6" w:rsidRDefault="00DE5CD6"/>
    <w:p w14:paraId="219E312C" w14:textId="77777777" w:rsidR="00DE5CD6" w:rsidRDefault="00DE5CD6"/>
    <w:sectPr w:rsidR="00DE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B5297"/>
    <w:multiLevelType w:val="multilevel"/>
    <w:tmpl w:val="51DC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F151D"/>
    <w:multiLevelType w:val="multilevel"/>
    <w:tmpl w:val="4FCA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F18DB"/>
    <w:multiLevelType w:val="multilevel"/>
    <w:tmpl w:val="5EE0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D6"/>
    <w:rsid w:val="00013D7A"/>
    <w:rsid w:val="001C2D3E"/>
    <w:rsid w:val="0039483E"/>
    <w:rsid w:val="00527310"/>
    <w:rsid w:val="00C25A71"/>
    <w:rsid w:val="00DE5CD6"/>
    <w:rsid w:val="00F6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9F40"/>
  <w15:chartTrackingRefBased/>
  <w15:docId w15:val="{25A25997-DA3B-4B67-ABBD-12002EC3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-hidden-focus">
    <w:name w:val="x-hidden-focus"/>
    <w:basedOn w:val="Normal"/>
    <w:rsid w:val="00DE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CD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E5CD6"/>
    <w:rPr>
      <w:color w:val="0000FF"/>
      <w:u w:val="single"/>
    </w:rPr>
  </w:style>
  <w:style w:type="character" w:customStyle="1" w:styleId="hljs-keyword">
    <w:name w:val="hljs-keyword"/>
    <w:basedOn w:val="DefaultParagraphFont"/>
    <w:rsid w:val="00DE5CD6"/>
  </w:style>
  <w:style w:type="character" w:customStyle="1" w:styleId="hljs-title">
    <w:name w:val="hljs-title"/>
    <w:basedOn w:val="DefaultParagraphFont"/>
    <w:rsid w:val="00DE5CD6"/>
  </w:style>
  <w:style w:type="character" w:customStyle="1" w:styleId="hljs-function">
    <w:name w:val="hljs-function"/>
    <w:basedOn w:val="DefaultParagraphFont"/>
    <w:rsid w:val="00DE5CD6"/>
  </w:style>
  <w:style w:type="character" w:customStyle="1" w:styleId="hljs-params">
    <w:name w:val="hljs-params"/>
    <w:basedOn w:val="DefaultParagraphFont"/>
    <w:rsid w:val="00DE5CD6"/>
  </w:style>
  <w:style w:type="paragraph" w:styleId="NormalWeb">
    <w:name w:val="Normal (Web)"/>
    <w:basedOn w:val="Normal"/>
    <w:uiPriority w:val="99"/>
    <w:semiHidden/>
    <w:unhideWhenUsed/>
    <w:rsid w:val="00DE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5CD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2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fundamentals/host/generic-host?view=aspnetcore-2.2" TargetMode="External"/><Relationship Id="rId5" Type="http://schemas.openxmlformats.org/officeDocument/2006/relationships/hyperlink" Target="https://docs.microsoft.com/en-us/aspnet/core/fundamentals/host/web-host?view=aspnetcore-2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Sonu Sathyadas</cp:lastModifiedBy>
  <cp:revision>3</cp:revision>
  <dcterms:created xsi:type="dcterms:W3CDTF">2018-12-26T11:33:00Z</dcterms:created>
  <dcterms:modified xsi:type="dcterms:W3CDTF">2018-12-26T17:08:00Z</dcterms:modified>
</cp:coreProperties>
</file>