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36.6229248046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Design Phase-II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447509765625" w:line="240" w:lineRule="auto"/>
        <w:ind w:left="0" w:right="4653.6132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Technology Stack (Architecture &amp; Stack) </w:t>
      </w:r>
    </w:p>
    <w:tbl>
      <w:tblPr>
        <w:tblStyle w:val="Table1"/>
        <w:tblW w:w="9360.0" w:type="dxa"/>
        <w:jc w:val="left"/>
        <w:tblInd w:w="25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860"/>
        <w:tblGridChange w:id="0">
          <w:tblGrid>
            <w:gridCol w:w="4500"/>
            <w:gridCol w:w="4860"/>
          </w:tblGrid>
        </w:tblGridChange>
      </w:tblGrid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 January 3035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0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7990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6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20056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Architecture: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5869140625" w:line="393.48435401916504" w:lineRule="auto"/>
        <w:ind w:left="26.060028076171875" w:right="3433.36669921875" w:hanging="11.00006103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Deliverable shall include the architectural diagram as below and the information as per the table1 &amp; table 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 Order processing during pandemics for offline mode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718994140625" w:line="240" w:lineRule="auto"/>
        <w:ind w:left="2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https://developer.ibm.com/patterns/ai-powered-backend-system-for-order-processing-during-pandemics/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1.2957763671875" w:line="240" w:lineRule="auto"/>
        <w:ind w:left="0" w:right="3249.60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Table-1 : Components &amp; Technologies: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-970521</wp:posOffset>
            </wp:positionV>
            <wp:extent cx="4324350" cy="2486025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486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-126758</wp:posOffset>
            </wp:positionH>
            <wp:positionV relativeFrom="paragraph">
              <wp:posOffset>-1045455</wp:posOffset>
            </wp:positionV>
            <wp:extent cx="4762500" cy="2628900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28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W w:w="14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4000"/>
        <w:gridCol w:w="5220"/>
        <w:gridCol w:w="4140"/>
        <w:tblGridChange w:id="0">
          <w:tblGrid>
            <w:gridCol w:w="840"/>
            <w:gridCol w:w="4000"/>
            <w:gridCol w:w="5220"/>
            <w:gridCol w:w="4140"/>
          </w:tblGrid>
        </w:tblGridChange>
      </w:tblGrid>
      <w:tr>
        <w:trPr>
          <w:cantSplit w:val="0"/>
          <w:trHeight w:val="2200.0001525878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Component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62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1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Interface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How user interacts with application e.g.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3977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 UI, Mobile App, Chatbot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7.38037109375" w:right="334.617919921875" w:firstLine="0.219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HTML, CSS, JavaScript / Angular Js / React Js etc.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4000"/>
        <w:gridCol w:w="5220"/>
        <w:gridCol w:w="4140"/>
        <w:tblGridChange w:id="0">
          <w:tblGrid>
            <w:gridCol w:w="840"/>
            <w:gridCol w:w="4000"/>
            <w:gridCol w:w="5220"/>
            <w:gridCol w:w="414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 Logic-1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Logic for a process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3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Java / Python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 Logic-2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Logic for a process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IBM Watson STT service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 Logic-3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Logic for a process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IBM Watson Assistant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Type, Configurations etc.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2805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 Database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 Service on Cloud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04000854492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File Storage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File storage requirements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9.89990234375" w:right="460.0634765625" w:firstLine="10.5603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External API-1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 of External API used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6020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External API-2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 of External API used in the application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4.2134094238281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28005981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Machine Learning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 of Machine Learning Model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603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0.54168701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60052490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Infrastructure (Server / Cloud)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6.0601806640625" w:right="305.58837890625" w:hanging="16.0601806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 Deployment on Local System / Cloud Local Server Configuration: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5072021484375" w:line="240" w:lineRule="auto"/>
              <w:ind w:left="130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Cloud Server Configuration 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0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620056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Table-2: Application Characteristics:</w:t>
      </w:r>
    </w:p>
    <w:tbl>
      <w:tblPr>
        <w:tblStyle w:val="Table4"/>
        <w:tblW w:w="14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0"/>
        <w:gridCol w:w="3980"/>
        <w:gridCol w:w="5160"/>
        <w:gridCol w:w="4100"/>
        <w:tblGridChange w:id="0">
          <w:tblGrid>
            <w:gridCol w:w="820"/>
            <w:gridCol w:w="3980"/>
            <w:gridCol w:w="5160"/>
            <w:gridCol w:w="410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Characteristics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2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Open-Source Frameworks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the open-source frameworks used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00054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 Implementations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9.0802001953125" w:right="137.38159179687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all the security / access controls implemented, use of firewalls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40.999755859375" w:right="805.208740234375" w:hanging="2.86010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900054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Scalable Architecture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1.2799072265625" w:right="711.58203125" w:hanging="10.3399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Justify the scalability of architecture (3 – tier, Micro-services)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Availability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9.0802001953125" w:right="442.24365234375" w:hanging="8.140258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0"/>
        <w:gridCol w:w="3980"/>
        <w:gridCol w:w="5160"/>
        <w:gridCol w:w="4100"/>
        <w:tblGridChange w:id="0">
          <w:tblGrid>
            <w:gridCol w:w="820"/>
            <w:gridCol w:w="3980"/>
            <w:gridCol w:w="5160"/>
            <w:gridCol w:w="41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33996582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Characteristics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398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20361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6.480102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94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2.919921875" w:right="360.404052734375" w:firstLine="9.019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598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References: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https://c4model.com/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52587890625" w:line="240" w:lineRule="auto"/>
        <w:ind w:left="2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https://developer.ibm.com/patterns/online-order-processing-system-during-pandemic/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52587890625" w:line="240" w:lineRule="auto"/>
        <w:ind w:left="2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https://www.ibm.com/cloud/architecture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7001953125" w:line="240" w:lineRule="auto"/>
        <w:ind w:left="2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https://aws.amazon.com/architecture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52587890625" w:line="240" w:lineRule="auto"/>
        <w:ind w:left="25.6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https://medium.com/the-internal-startup/how-to-draw-useful-technical-architecture-diagrams-2d20c9fda90d</w:t>
      </w:r>
    </w:p>
    <w:sectPr>
      <w:pgSz w:h="11920" w:w="16840" w:orient="landscape"/>
      <w:pgMar w:bottom="1230" w:top="1425.1171875" w:left="1430" w:right="113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