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API Contract Doc — TweetReply (MVP)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Base URL: https://api.tweetreply.app (replace with your Replit domain)</w:t>
        <w:br w:type="textWrapping"/>
        <w:t xml:space="preserve">Auth: JWT in Authorization: Bearer &lt;token&gt; unless noted.</w:t>
        <w:br w:type="textWrapping"/>
        <w:t xml:space="preserve">Content-Type: application/json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0) Common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Headers</w:t>
        <w:br w:type="textWrapping"/>
        <w:t xml:space="preserve">- Authorization: Bearer &lt;jwt&gt; (required on protected routes)</w:t>
        <w:br w:type="textWrapping"/>
        <w:t xml:space="preserve">- Idempotency-Key: &lt;uuid&gt; (recommended on write actions like generate)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Standard Errors (JSON):</w:t>
        <w:br w:type="textWrapping"/>
        <w:t xml:space="preserve">- 400 — {"error":"bad_request","message":"..."}</w:t>
        <w:br w:type="textWrapping"/>
        <w:t xml:space="preserve">- 401 — {"error":"unauthorized"}</w:t>
        <w:br w:type="textWrapping"/>
        <w:t xml:space="preserve">- 402 — {"error":"payment_required"} or {"error":"quota_exceeded",...}</w:t>
        <w:br w:type="textWrapping"/>
        <w:t xml:space="preserve">- 404 — {"error":"not_found"}</w:t>
        <w:br w:type="textWrapping"/>
        <w:t xml:space="preserve">- 409 — {"error":"conflict","message":"duplicate idempotency key"}</w:t>
        <w:br w:type="textWrapping"/>
        <w:t xml:space="preserve">- 429 — {"error":"rate_limited","retry_after":10}</w:t>
        <w:br w:type="textWrapping"/>
        <w:t xml:space="preserve">- 500 — {"error":"server_error"}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1) Auth &amp; Sessions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POST /api/auth/email/start — start login with email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POST /api/auth/email/verify — verify OTP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GET /api/auth/google/start — redirect to Google OAuth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GET /api/auth/google/callback — handle OAuth return, issue JWT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 GET /api/me — get current user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2) Plans, Checkout, Billing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GET /api/plans — list trial, weekly, monthly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POST /api/checkout — create Stripe checkout session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POST /api/stripe/webhook — handle subscription lifecycle events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3) Usage &amp; Quotas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 GET /api/usage — return {plan_code, used, limit, reset_at, status}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Quota exceeded → HTTP 402 {error: quota_exceeded,...}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4) Reply Generation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POST /api/generate-reply — generate reply, enforce quota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Headers: Idempotency-Key: &lt;uuid&gt; (recommended)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→ {reply, used, limit, reset_at, meta:{model_key, latency_ms}}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Quota exceeded → 402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 required (no plan) → 402 {error: payment_required}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8) State Machine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signup → trial (10/day, 7 days)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trial → plan_code=trial, daily reset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Subscribed → Stripe subscription defines window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Expired trial/no plan → payment_required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9) Rate Limits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/api/generate-reply — 30 req/min/user hard cap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429 → {error: rate_limited, retry_after: N}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10) Security Notes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JWT: sign with HS256, 90-day expiry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Verify Stripe webhook signatures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Never expose provider API keys to extension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 tweet IDs/URLs in logs for safety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