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FB54" w14:textId="77777777" w:rsidR="003C5D0C" w:rsidRDefault="003C5D0C" w:rsidP="003C5D0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0192" behindDoc="0" locked="0" layoutInCell="1" allowOverlap="1" wp14:anchorId="763CBA66" wp14:editId="12C7CBAD">
            <wp:simplePos x="0" y="0"/>
            <wp:positionH relativeFrom="page">
              <wp:posOffset>749300</wp:posOffset>
            </wp:positionH>
            <wp:positionV relativeFrom="paragraph">
              <wp:posOffset>-111760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15DD5FA0">
          <v:group id="_x0000_s1026" style="position:absolute;margin-left:28.25pt;margin-top:806.25pt;width:546pt;height:1.75pt;z-index:15729664;mso-position-horizontal-relative:page;mso-position-vertical-relative:page" coordorigin="565,16125" coordsize="10920,35">
            <v:rect id="_x0000_s1032" style="position:absolute;left:565;top:16125;width:10915;height:30" fillcolor="#9f9f9f" stroked="f"/>
            <v:rect id="_x0000_s1031" style="position:absolute;left:11480;top:16130;width:5;height:5" fillcolor="#e2e2e2" stroked="f"/>
            <v:shape id="_x0000_s1030" style="position:absolute;left:565;top:16130;width:10920;height:25" coordorigin="566,16130" coordsize="10920,25" o:spt="100" adj="0,,0" path="m571,16135r-5,l566,16155r5,l571,16135xm11485,16130r-5,l11480,16135r5,l11485,16130xe" fillcolor="#9f9f9f" stroked="f">
              <v:stroke joinstyle="round"/>
              <v:formulas/>
              <v:path arrowok="t" o:connecttype="segments"/>
            </v:shape>
            <v:rect id="_x0000_s1029" style="position:absolute;left:11480;top:16135;width:5;height:20" fillcolor="#e2e2e2" stroked="f"/>
            <v:rect id="_x0000_s1028" style="position:absolute;left:565;top:16155;width:5;height:5" fillcolor="#9f9f9f" stroked="f"/>
            <v:shape id="_x0000_s1027" style="position:absolute;left:565;top:16155;width:10920;height:5" coordorigin="566,16155" coordsize="10920,5" o:spt="100" adj="0,,0" path="m11480,16155r-10909,l566,16155r,5l571,16160r10909,l11480,16155xm11485,16155r-5,l11480,16160r5,l11485,16155xe" fillcolor="#e2e2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DBCA5CD" w14:textId="77777777" w:rsidR="003C5D0C" w:rsidRPr="003C5D0C" w:rsidRDefault="00000000" w:rsidP="003C5D0C">
      <w:pPr>
        <w:pStyle w:val="BodyText"/>
        <w:rPr>
          <w:rFonts w:ascii="Times New Roman"/>
          <w:sz w:val="20"/>
        </w:rPr>
      </w:pPr>
      <w:r>
        <w:pict w14:anchorId="68AA444E">
          <v:group id="_x0000_s1033" style="position:absolute;margin-left:20pt;margin-top:141.25pt;width:546pt;height:1.5pt;z-index:-15758336;mso-position-horizontal-relative:page;mso-position-vertical-relative:page" coordorigin="565,605" coordsize="10920,30">
            <v:shape id="_x0000_s1039" style="position:absolute;left:565;top:605;width:10915;height:30" coordorigin="565,605" coordsize="10915,30" path="m11480,605l571,605r-5,l565,605r,30l11480,635r,-30xe" fillcolor="#9f9f9f" stroked="f">
              <v:path arrowok="t"/>
            </v:shape>
            <v:rect id="_x0000_s1038" style="position:absolute;left:11480;top:605;width:5;height:5" fillcolor="#e2e2e2" stroked="f"/>
            <v:shape id="_x0000_s1037" style="position:absolute;left:565;top:605;width:10920;height:25" coordorigin="566,605" coordsize="10920,25" o:spt="100" adj="0,,0" path="m571,610r-5,l566,630r5,l571,610xm11485,605r-5,l11480,610r5,l11485,605xe" fillcolor="#9f9f9f" stroked="f">
              <v:stroke joinstyle="round"/>
              <v:formulas/>
              <v:path arrowok="t" o:connecttype="segments"/>
            </v:shape>
            <v:rect id="_x0000_s1036" style="position:absolute;left:11480;top:610;width:5;height:20" fillcolor="#e2e2e2" stroked="f"/>
            <v:rect id="_x0000_s1035" style="position:absolute;left:565;top:630;width:5;height:5" fillcolor="#9f9f9f" stroked="f"/>
            <v:shape id="_x0000_s1034" style="position:absolute;left:565;top:630;width:10920;height:5" coordorigin="566,630" coordsize="10920,5" o:spt="100" adj="0,,0" path="m11480,630l571,630r-5,l566,635r5,l11480,635r,-5xm11485,630r-5,l11480,635r5,l11485,630xe" fillcolor="#e2e2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9316C9B" w14:textId="77777777" w:rsidR="00BF7EF6" w:rsidRDefault="003C5D0C">
      <w:pPr>
        <w:pStyle w:val="Title"/>
      </w:pPr>
      <w:r>
        <w:t>Statistics</w:t>
      </w:r>
      <w:r>
        <w:rPr>
          <w:spacing w:val="-7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1</w:t>
      </w:r>
    </w:p>
    <w:p w14:paraId="28206CEC" w14:textId="77777777" w:rsidR="00BF7EF6" w:rsidRPr="003C5D0C" w:rsidRDefault="00BF7EF6">
      <w:pPr>
        <w:pStyle w:val="BodyText"/>
        <w:rPr>
          <w:b/>
          <w:sz w:val="24"/>
          <w:szCs w:val="24"/>
        </w:rPr>
      </w:pPr>
    </w:p>
    <w:p w14:paraId="7EFF61D0" w14:textId="77777777" w:rsidR="00BF7EF6" w:rsidRDefault="003C5D0C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exactly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 w:rsidR="004662D1"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 w:rsidR="004662D1">
        <w:rPr>
          <w:sz w:val="28"/>
        </w:rPr>
        <w:t>descriptive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 w:rsidR="004662D1">
        <w:rPr>
          <w:sz w:val="28"/>
        </w:rPr>
        <w:t>inferential</w:t>
      </w:r>
      <w:r>
        <w:rPr>
          <w:spacing w:val="-3"/>
          <w:sz w:val="28"/>
        </w:rPr>
        <w:t xml:space="preserve"> </w:t>
      </w:r>
      <w:r>
        <w:rPr>
          <w:sz w:val="28"/>
        </w:rPr>
        <w:t>statistics?</w:t>
      </w:r>
    </w:p>
    <w:p w14:paraId="26585EBA" w14:textId="77777777" w:rsidR="004662D1" w:rsidRDefault="004662D1" w:rsidP="004662D1">
      <w:pPr>
        <w:tabs>
          <w:tab w:val="left" w:pos="466"/>
        </w:tabs>
        <w:ind w:left="104"/>
        <w:rPr>
          <w:b/>
          <w:sz w:val="28"/>
        </w:rPr>
      </w:pPr>
      <w:r w:rsidRPr="004662D1">
        <w:rPr>
          <w:b/>
          <w:sz w:val="28"/>
        </w:rPr>
        <w:t>Answer:</w:t>
      </w:r>
    </w:p>
    <w:p w14:paraId="2736CA48" w14:textId="77777777" w:rsidR="00CB76FF" w:rsidRDefault="00266ABD" w:rsidP="004662D1">
      <w:pPr>
        <w:tabs>
          <w:tab w:val="left" w:pos="466"/>
        </w:tabs>
        <w:ind w:left="104"/>
        <w:rPr>
          <w:sz w:val="28"/>
        </w:rPr>
      </w:pPr>
      <w:r>
        <w:rPr>
          <w:sz w:val="28"/>
        </w:rPr>
        <w:t xml:space="preserve">Descriptive </w:t>
      </w:r>
      <w:r w:rsidR="009162CB">
        <w:rPr>
          <w:sz w:val="28"/>
        </w:rPr>
        <w:t>Statistics: -</w:t>
      </w:r>
      <w:r>
        <w:rPr>
          <w:sz w:val="28"/>
        </w:rPr>
        <w:t xml:space="preserve"> Descriptive statistics is a branch of study in statistic which describing, summarizing population data </w:t>
      </w:r>
      <w:r w:rsidR="00CB76FF">
        <w:rPr>
          <w:sz w:val="28"/>
        </w:rPr>
        <w:t xml:space="preserve">under study. </w:t>
      </w:r>
      <w:proofErr w:type="gramStart"/>
      <w:r w:rsidR="00CB76FF">
        <w:rPr>
          <w:sz w:val="28"/>
        </w:rPr>
        <w:t>This statistics</w:t>
      </w:r>
      <w:proofErr w:type="gramEnd"/>
      <w:r w:rsidR="00CB76FF">
        <w:rPr>
          <w:sz w:val="28"/>
        </w:rPr>
        <w:t xml:space="preserve"> use to visualize and present data in form of Chart, Graphs to describe the situation. </w:t>
      </w:r>
    </w:p>
    <w:p w14:paraId="7BFAF548" w14:textId="77777777" w:rsidR="00CB76FF" w:rsidRDefault="00CB76FF" w:rsidP="004662D1">
      <w:pPr>
        <w:tabs>
          <w:tab w:val="left" w:pos="466"/>
        </w:tabs>
        <w:ind w:left="104"/>
        <w:rPr>
          <w:sz w:val="28"/>
        </w:rPr>
      </w:pPr>
    </w:p>
    <w:p w14:paraId="65A0D625" w14:textId="77777777" w:rsidR="00266ABD" w:rsidRPr="00266ABD" w:rsidRDefault="00CB76FF" w:rsidP="004662D1">
      <w:pPr>
        <w:tabs>
          <w:tab w:val="left" w:pos="466"/>
        </w:tabs>
        <w:ind w:left="104"/>
        <w:rPr>
          <w:sz w:val="28"/>
        </w:rPr>
      </w:pPr>
      <w:r>
        <w:rPr>
          <w:sz w:val="28"/>
        </w:rPr>
        <w:t>Inferential Statistics</w:t>
      </w:r>
      <w:r w:rsidR="009162CB">
        <w:rPr>
          <w:sz w:val="28"/>
        </w:rPr>
        <w:t>: -</w:t>
      </w:r>
      <w:r>
        <w:rPr>
          <w:sz w:val="28"/>
        </w:rPr>
        <w:t xml:space="preserve"> This type of statistics more focus on analyses the sample data drawn from population and made conclusion about population. It attempts to reach conclusion to learn about the </w:t>
      </w:r>
      <w:r w:rsidR="009162CB">
        <w:rPr>
          <w:sz w:val="28"/>
        </w:rPr>
        <w:t>population that</w:t>
      </w:r>
      <w:r>
        <w:rPr>
          <w:sz w:val="28"/>
        </w:rPr>
        <w:t xml:space="preserve"> extends beyond the data available to explain the chances of occurrence of events.   </w:t>
      </w:r>
    </w:p>
    <w:p w14:paraId="6644478B" w14:textId="77777777" w:rsidR="004662D1" w:rsidRDefault="004662D1">
      <w:pPr>
        <w:pStyle w:val="BodyText"/>
        <w:spacing w:before="8"/>
        <w:rPr>
          <w:sz w:val="36"/>
        </w:rPr>
      </w:pPr>
    </w:p>
    <w:p w14:paraId="6479943C" w14:textId="77777777" w:rsidR="00BF7EF6" w:rsidRDefault="003C5D0C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proofErr w:type="gramStart"/>
      <w:r>
        <w:rPr>
          <w:sz w:val="28"/>
        </w:rPr>
        <w:t>I'm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 w:rsidR="004662D1">
        <w:rPr>
          <w:sz w:val="28"/>
        </w:rPr>
        <w:t>sure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 w:rsidR="004662D1">
        <w:rPr>
          <w:sz w:val="28"/>
        </w:rPr>
        <w:t>difference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sample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population?</w:t>
      </w:r>
    </w:p>
    <w:p w14:paraId="27389B7D" w14:textId="77777777" w:rsidR="00CB76FF" w:rsidRDefault="00CB76FF" w:rsidP="00CB76FF">
      <w:pPr>
        <w:tabs>
          <w:tab w:val="left" w:pos="466"/>
        </w:tabs>
        <w:ind w:left="104"/>
        <w:rPr>
          <w:b/>
          <w:sz w:val="28"/>
        </w:rPr>
      </w:pPr>
      <w:r>
        <w:rPr>
          <w:b/>
          <w:sz w:val="28"/>
        </w:rPr>
        <w:t>Answer:</w:t>
      </w:r>
    </w:p>
    <w:tbl>
      <w:tblPr>
        <w:tblW w:w="6680" w:type="dxa"/>
        <w:tblInd w:w="108" w:type="dxa"/>
        <w:tblLook w:val="04A0" w:firstRow="1" w:lastRow="0" w:firstColumn="1" w:lastColumn="0" w:noHBand="0" w:noVBand="1"/>
      </w:tblPr>
      <w:tblGrid>
        <w:gridCol w:w="3040"/>
        <w:gridCol w:w="3640"/>
      </w:tblGrid>
      <w:tr w:rsidR="00D62FC4" w:rsidRPr="00D62FC4" w14:paraId="389FFD61" w14:textId="77777777" w:rsidTr="00D62FC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CE25" w14:textId="77777777" w:rsidR="00D62FC4" w:rsidRPr="00D62FC4" w:rsidRDefault="00D62FC4" w:rsidP="00D62FC4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b/>
                <w:bCs/>
                <w:color w:val="000000"/>
              </w:rPr>
              <w:t>Population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E4312" w14:textId="77777777" w:rsidR="00D62FC4" w:rsidRPr="00D62FC4" w:rsidRDefault="00D62FC4" w:rsidP="00D62FC4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b/>
                <w:bCs/>
                <w:color w:val="000000"/>
              </w:rPr>
              <w:t>Sample</w:t>
            </w:r>
          </w:p>
        </w:tc>
      </w:tr>
      <w:tr w:rsidR="00D62FC4" w:rsidRPr="00D62FC4" w14:paraId="48542ADB" w14:textId="77777777" w:rsidTr="00D62FC4">
        <w:trPr>
          <w:trHeight w:val="21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84508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color w:val="000000"/>
              </w:rPr>
              <w:t>Population means aggregate of all elements under study having one or more common characteristic.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D3918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color w:val="000000"/>
              </w:rPr>
              <w:t xml:space="preserve">The sample mean a part of population chosen at random for participation in the study. The sample so selected should be such that it </w:t>
            </w:r>
            <w:proofErr w:type="gramStart"/>
            <w:r w:rsidRPr="00D62FC4">
              <w:rPr>
                <w:rFonts w:ascii="Calibri" w:eastAsia="Times New Roman" w:hAnsi="Calibri" w:cs="Times New Roman"/>
                <w:color w:val="000000"/>
              </w:rPr>
              <w:t>represent</w:t>
            </w:r>
            <w:proofErr w:type="gramEnd"/>
            <w:r w:rsidRPr="00D62FC4">
              <w:rPr>
                <w:rFonts w:ascii="Calibri" w:eastAsia="Times New Roman" w:hAnsi="Calibri" w:cs="Times New Roman"/>
                <w:color w:val="000000"/>
              </w:rPr>
              <w:t xml:space="preserve"> the population in all its characteristics.</w:t>
            </w:r>
          </w:p>
        </w:tc>
      </w:tr>
      <w:tr w:rsidR="00D62FC4" w:rsidRPr="00D62FC4" w14:paraId="5EB48250" w14:textId="77777777" w:rsidTr="00D62FC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E4EE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6258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FC4" w:rsidRPr="00D62FC4" w14:paraId="450B1C02" w14:textId="77777777" w:rsidTr="00D62FC4">
        <w:trPr>
          <w:trHeight w:val="6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827AE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color w:val="000000"/>
              </w:rPr>
              <w:t>Population measurable quality called Parameter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1846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color w:val="000000"/>
              </w:rPr>
              <w:t>Sample measurable quality called statistics</w:t>
            </w:r>
          </w:p>
        </w:tc>
      </w:tr>
      <w:tr w:rsidR="00D62FC4" w:rsidRPr="00D62FC4" w14:paraId="55DEB26B" w14:textId="77777777" w:rsidTr="00D62FC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45C0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C77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FC4" w:rsidRPr="00D62FC4" w14:paraId="0CF0303F" w14:textId="77777777" w:rsidTr="00D62FC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8DC2" w14:textId="357A3BC9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color w:val="000000"/>
              </w:rPr>
              <w:t>Population is complete set</w:t>
            </w:r>
            <w:r w:rsidR="00A5117E">
              <w:rPr>
                <w:rFonts w:ascii="Calibri" w:eastAsia="Times New Roman" w:hAnsi="Calibri" w:cs="Times New Roman"/>
                <w:color w:val="000000"/>
              </w:rPr>
              <w:t>, Denoted by “N”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31FA" w14:textId="4CB14D2D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color w:val="000000"/>
              </w:rPr>
              <w:t>Sample is sub set of population</w:t>
            </w:r>
            <w:r w:rsidR="00A5117E">
              <w:rPr>
                <w:rFonts w:ascii="Calibri" w:eastAsia="Times New Roman" w:hAnsi="Calibri" w:cs="Times New Roman"/>
                <w:color w:val="000000"/>
              </w:rPr>
              <w:t>, Denoted By “n”</w:t>
            </w:r>
          </w:p>
        </w:tc>
      </w:tr>
      <w:tr w:rsidR="00D62FC4" w:rsidRPr="00D62FC4" w14:paraId="3E428A43" w14:textId="77777777" w:rsidTr="00D62FC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8DFE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3074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FC4" w:rsidRPr="00D62FC4" w14:paraId="5B92B442" w14:textId="77777777" w:rsidTr="00D62FC4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080E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color w:val="000000"/>
              </w:rPr>
              <w:t>Example: Total Schools in India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C126" w14:textId="77777777" w:rsidR="00D62FC4" w:rsidRPr="00D62FC4" w:rsidRDefault="00D62FC4" w:rsidP="00D62FC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D62FC4">
              <w:rPr>
                <w:rFonts w:ascii="Calibri" w:eastAsia="Times New Roman" w:hAnsi="Calibri" w:cs="Times New Roman"/>
                <w:color w:val="000000"/>
              </w:rPr>
              <w:t>Example: Schools only of CBSE Boards</w:t>
            </w:r>
          </w:p>
        </w:tc>
      </w:tr>
    </w:tbl>
    <w:p w14:paraId="261A1F92" w14:textId="77777777" w:rsidR="00554893" w:rsidRPr="00554893" w:rsidRDefault="00554893" w:rsidP="00CB76FF">
      <w:pPr>
        <w:tabs>
          <w:tab w:val="left" w:pos="466"/>
        </w:tabs>
        <w:ind w:left="104"/>
        <w:rPr>
          <w:sz w:val="28"/>
        </w:rPr>
      </w:pPr>
    </w:p>
    <w:p w14:paraId="5339E47A" w14:textId="77777777" w:rsidR="00CB76FF" w:rsidRDefault="00CB76FF" w:rsidP="00CB76FF">
      <w:pPr>
        <w:tabs>
          <w:tab w:val="left" w:pos="466"/>
        </w:tabs>
        <w:ind w:left="104"/>
        <w:rPr>
          <w:sz w:val="28"/>
        </w:rPr>
      </w:pPr>
    </w:p>
    <w:p w14:paraId="6EFEFE40" w14:textId="77777777" w:rsidR="003C5D0C" w:rsidRDefault="003C5D0C" w:rsidP="00CB76FF">
      <w:pPr>
        <w:tabs>
          <w:tab w:val="left" w:pos="466"/>
        </w:tabs>
        <w:ind w:left="104"/>
        <w:rPr>
          <w:sz w:val="28"/>
        </w:rPr>
      </w:pPr>
    </w:p>
    <w:p w14:paraId="476CC699" w14:textId="77777777" w:rsidR="003C5D0C" w:rsidRDefault="003C5D0C" w:rsidP="00CB76FF">
      <w:pPr>
        <w:tabs>
          <w:tab w:val="left" w:pos="466"/>
        </w:tabs>
        <w:ind w:left="104"/>
        <w:rPr>
          <w:sz w:val="28"/>
        </w:rPr>
      </w:pPr>
    </w:p>
    <w:p w14:paraId="330BC468" w14:textId="77777777" w:rsidR="003C5D0C" w:rsidRDefault="003C5D0C" w:rsidP="00CB76FF">
      <w:pPr>
        <w:tabs>
          <w:tab w:val="left" w:pos="466"/>
        </w:tabs>
        <w:ind w:left="104"/>
        <w:rPr>
          <w:sz w:val="28"/>
        </w:rPr>
      </w:pPr>
    </w:p>
    <w:p w14:paraId="657AA80A" w14:textId="77777777" w:rsidR="003C5D0C" w:rsidRDefault="003C5D0C" w:rsidP="00CB76FF">
      <w:pPr>
        <w:tabs>
          <w:tab w:val="left" w:pos="466"/>
        </w:tabs>
        <w:ind w:left="104"/>
        <w:rPr>
          <w:sz w:val="28"/>
        </w:rPr>
      </w:pPr>
    </w:p>
    <w:p w14:paraId="2D8D74CE" w14:textId="77777777" w:rsidR="003C5D0C" w:rsidRDefault="003C5D0C" w:rsidP="00CB76FF">
      <w:pPr>
        <w:tabs>
          <w:tab w:val="left" w:pos="466"/>
        </w:tabs>
        <w:ind w:left="104"/>
        <w:rPr>
          <w:sz w:val="28"/>
        </w:rPr>
      </w:pPr>
    </w:p>
    <w:p w14:paraId="26C6CF44" w14:textId="77777777" w:rsidR="003C5D0C" w:rsidRDefault="003C5D0C" w:rsidP="00CB76FF">
      <w:pPr>
        <w:tabs>
          <w:tab w:val="left" w:pos="466"/>
        </w:tabs>
        <w:ind w:left="104"/>
        <w:rPr>
          <w:sz w:val="28"/>
        </w:rPr>
      </w:pPr>
    </w:p>
    <w:p w14:paraId="340A21AB" w14:textId="77777777" w:rsidR="003C5D0C" w:rsidRPr="00CB76FF" w:rsidRDefault="003C5D0C" w:rsidP="00CB76FF">
      <w:pPr>
        <w:tabs>
          <w:tab w:val="left" w:pos="466"/>
        </w:tabs>
        <w:ind w:left="104"/>
        <w:rPr>
          <w:sz w:val="28"/>
        </w:rPr>
      </w:pPr>
    </w:p>
    <w:p w14:paraId="03BA7F48" w14:textId="77777777" w:rsidR="00BF7EF6" w:rsidRDefault="00BF7EF6">
      <w:pPr>
        <w:pStyle w:val="BodyText"/>
        <w:spacing w:before="2"/>
        <w:rPr>
          <w:sz w:val="36"/>
        </w:rPr>
      </w:pPr>
    </w:p>
    <w:p w14:paraId="24B19EB0" w14:textId="77777777" w:rsidR="00BF7EF6" w:rsidRDefault="003C5D0C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0"/>
          <w:sz w:val="28"/>
        </w:rPr>
        <w:t xml:space="preserve"> </w:t>
      </w:r>
      <w:r>
        <w:rPr>
          <w:sz w:val="28"/>
        </w:rPr>
        <w:t>distinguishes</w:t>
      </w:r>
      <w:r>
        <w:rPr>
          <w:spacing w:val="-7"/>
          <w:sz w:val="28"/>
        </w:rPr>
        <w:t xml:space="preserve"> </w:t>
      </w:r>
      <w:r w:rsidR="004662D1">
        <w:rPr>
          <w:sz w:val="28"/>
        </w:rPr>
        <w:t>descriptive</w:t>
      </w:r>
      <w:r>
        <w:rPr>
          <w:spacing w:val="-7"/>
          <w:sz w:val="28"/>
        </w:rPr>
        <w:t xml:space="preserve"> </w:t>
      </w:r>
      <w:r>
        <w:rPr>
          <w:sz w:val="28"/>
        </w:rPr>
        <w:t>statistics</w:t>
      </w:r>
      <w:r>
        <w:rPr>
          <w:spacing w:val="-12"/>
          <w:sz w:val="28"/>
        </w:rPr>
        <w:t xml:space="preserve"> </w:t>
      </w:r>
      <w:r w:rsidR="004662D1">
        <w:rPr>
          <w:sz w:val="28"/>
        </w:rPr>
        <w:t>from</w:t>
      </w:r>
      <w:r>
        <w:rPr>
          <w:spacing w:val="-8"/>
          <w:sz w:val="28"/>
        </w:rPr>
        <w:t xml:space="preserve"> </w:t>
      </w:r>
      <w:r w:rsidR="004662D1">
        <w:rPr>
          <w:sz w:val="28"/>
        </w:rPr>
        <w:t>other</w:t>
      </w:r>
      <w:r>
        <w:rPr>
          <w:spacing w:val="-8"/>
          <w:sz w:val="28"/>
        </w:rPr>
        <w:t xml:space="preserve"> </w:t>
      </w:r>
      <w:r>
        <w:rPr>
          <w:sz w:val="28"/>
        </w:rPr>
        <w:t>types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statistics?</w:t>
      </w:r>
    </w:p>
    <w:p w14:paraId="4D217BE3" w14:textId="77777777" w:rsidR="00CB76FF" w:rsidRDefault="00CB76FF" w:rsidP="00CB76FF">
      <w:pPr>
        <w:tabs>
          <w:tab w:val="left" w:pos="466"/>
        </w:tabs>
        <w:ind w:left="104"/>
        <w:rPr>
          <w:b/>
          <w:sz w:val="28"/>
        </w:rPr>
      </w:pPr>
      <w:r>
        <w:rPr>
          <w:b/>
          <w:sz w:val="28"/>
        </w:rPr>
        <w:t>Answer:</w:t>
      </w:r>
    </w:p>
    <w:p w14:paraId="189A84EA" w14:textId="77777777" w:rsidR="00CB76FF" w:rsidRDefault="00CB76FF" w:rsidP="00CB76FF">
      <w:pPr>
        <w:tabs>
          <w:tab w:val="left" w:pos="466"/>
        </w:tabs>
        <w:ind w:left="104"/>
        <w:rPr>
          <w:sz w:val="28"/>
        </w:rPr>
      </w:pPr>
    </w:p>
    <w:tbl>
      <w:tblPr>
        <w:tblW w:w="6340" w:type="dxa"/>
        <w:tblInd w:w="108" w:type="dxa"/>
        <w:tblLook w:val="04A0" w:firstRow="1" w:lastRow="0" w:firstColumn="1" w:lastColumn="0" w:noHBand="0" w:noVBand="1"/>
      </w:tblPr>
      <w:tblGrid>
        <w:gridCol w:w="3040"/>
        <w:gridCol w:w="3300"/>
      </w:tblGrid>
      <w:tr w:rsidR="00281A2D" w:rsidRPr="00281A2D" w14:paraId="3D7DD77D" w14:textId="77777777" w:rsidTr="00281A2D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C97D" w14:textId="77777777" w:rsidR="00281A2D" w:rsidRPr="00281A2D" w:rsidRDefault="00281A2D" w:rsidP="00281A2D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1A2D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C15C" w14:textId="77777777" w:rsidR="00281A2D" w:rsidRPr="00281A2D" w:rsidRDefault="00281A2D" w:rsidP="00281A2D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1A2D">
              <w:rPr>
                <w:rFonts w:ascii="Calibri" w:eastAsia="Times New Roman" w:hAnsi="Calibri" w:cs="Times New Roman"/>
                <w:b/>
                <w:bCs/>
                <w:color w:val="000000"/>
              </w:rPr>
              <w:t>Inferential statistics</w:t>
            </w:r>
          </w:p>
        </w:tc>
      </w:tr>
      <w:tr w:rsidR="00281A2D" w:rsidRPr="00281A2D" w14:paraId="4FBEDDA8" w14:textId="77777777" w:rsidTr="00281A2D">
        <w:trPr>
          <w:trHeight w:val="21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0B3FF" w14:textId="77777777" w:rsidR="00281A2D" w:rsidRPr="00281A2D" w:rsidRDefault="00281A2D" w:rsidP="00281A2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281A2D">
              <w:rPr>
                <w:rFonts w:ascii="Calibri" w:eastAsia="Times New Roman" w:hAnsi="Calibri" w:cs="Times New Roman"/>
                <w:color w:val="000000"/>
              </w:rPr>
              <w:t>Descriptive Statistics refers to a discipline that quantitatively describes the important characteristics of the dataset.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61275" w14:textId="77777777" w:rsidR="00281A2D" w:rsidRPr="00281A2D" w:rsidRDefault="00281A2D" w:rsidP="00281A2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281A2D">
              <w:rPr>
                <w:rFonts w:ascii="Calibri" w:eastAsia="Times New Roman" w:hAnsi="Calibri" w:cs="Times New Roman"/>
                <w:color w:val="000000"/>
              </w:rPr>
              <w:t xml:space="preserve">Inferential Statistics is all about generalizing from the sample to the population, </w:t>
            </w:r>
            <w:proofErr w:type="gramStart"/>
            <w:r w:rsidRPr="00281A2D">
              <w:rPr>
                <w:rFonts w:ascii="Calibri" w:eastAsia="Times New Roman" w:hAnsi="Calibri" w:cs="Times New Roman"/>
                <w:color w:val="000000"/>
              </w:rPr>
              <w:t>i.e.</w:t>
            </w:r>
            <w:proofErr w:type="gramEnd"/>
            <w:r w:rsidRPr="00281A2D">
              <w:rPr>
                <w:rFonts w:ascii="Calibri" w:eastAsia="Times New Roman" w:hAnsi="Calibri" w:cs="Times New Roman"/>
                <w:color w:val="000000"/>
              </w:rPr>
              <w:t xml:space="preserve"> the results of the analysis of the sample can be deduced to the larger population, from which the sample is taken.</w:t>
            </w:r>
          </w:p>
        </w:tc>
      </w:tr>
      <w:tr w:rsidR="00281A2D" w:rsidRPr="00281A2D" w14:paraId="73A73193" w14:textId="77777777" w:rsidTr="00281A2D">
        <w:trPr>
          <w:trHeight w:val="24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A56FC" w14:textId="77777777" w:rsidR="00281A2D" w:rsidRPr="00281A2D" w:rsidRDefault="00281A2D" w:rsidP="00281A2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281A2D">
              <w:rPr>
                <w:rFonts w:ascii="Calibri" w:eastAsia="Times New Roman" w:hAnsi="Calibri" w:cs="Times New Roman"/>
                <w:color w:val="000000"/>
              </w:rPr>
              <w:t xml:space="preserve">For the purpose of describing properties, it uses measures of central tendency, </w:t>
            </w:r>
            <w:proofErr w:type="gramStart"/>
            <w:r w:rsidRPr="00281A2D">
              <w:rPr>
                <w:rFonts w:ascii="Calibri" w:eastAsia="Times New Roman" w:hAnsi="Calibri" w:cs="Times New Roman"/>
                <w:color w:val="000000"/>
              </w:rPr>
              <w:t>i.e.</w:t>
            </w:r>
            <w:proofErr w:type="gramEnd"/>
            <w:r w:rsidRPr="00281A2D">
              <w:rPr>
                <w:rFonts w:ascii="Calibri" w:eastAsia="Times New Roman" w:hAnsi="Calibri" w:cs="Times New Roman"/>
                <w:color w:val="000000"/>
              </w:rPr>
              <w:t xml:space="preserve"> mean, median, mode and the measures of dispersion i.e. range, standard deviation, quartile deviation and variance, etc.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80367" w14:textId="77777777" w:rsidR="00281A2D" w:rsidRPr="00281A2D" w:rsidRDefault="00281A2D" w:rsidP="00281A2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281A2D">
              <w:rPr>
                <w:rFonts w:ascii="Calibri" w:eastAsia="Times New Roman" w:hAnsi="Calibri" w:cs="Times New Roman"/>
                <w:color w:val="000000"/>
              </w:rPr>
              <w:t>The major inferential statistics are based on the statistical models such as Analysis of Variance, chi-square test, student’s t distribution, regression analysis, etc. Estimation of Parameter &amp; Testing of hypothesis</w:t>
            </w:r>
          </w:p>
        </w:tc>
      </w:tr>
      <w:tr w:rsidR="00281A2D" w:rsidRPr="00281A2D" w14:paraId="43575E83" w14:textId="77777777" w:rsidTr="00281A2D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5C637" w14:textId="77777777" w:rsidR="00281A2D" w:rsidRPr="00281A2D" w:rsidRDefault="00281A2D" w:rsidP="00281A2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228E2" w14:textId="77777777" w:rsidR="00281A2D" w:rsidRPr="00281A2D" w:rsidRDefault="00281A2D" w:rsidP="00281A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A2D" w:rsidRPr="00281A2D" w14:paraId="005EFFEE" w14:textId="77777777" w:rsidTr="00281A2D">
        <w:trPr>
          <w:trHeight w:val="9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19D89" w14:textId="77777777" w:rsidR="00281A2D" w:rsidRPr="00281A2D" w:rsidRDefault="00281A2D" w:rsidP="00281A2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281A2D">
              <w:rPr>
                <w:rFonts w:ascii="Calibri" w:eastAsia="Times New Roman" w:hAnsi="Calibri" w:cs="Times New Roman"/>
                <w:color w:val="000000"/>
              </w:rPr>
              <w:t xml:space="preserve">Organize, </w:t>
            </w:r>
            <w:proofErr w:type="gramStart"/>
            <w:r w:rsidRPr="00281A2D">
              <w:rPr>
                <w:rFonts w:ascii="Calibri" w:eastAsia="Times New Roman" w:hAnsi="Calibri" w:cs="Times New Roman"/>
                <w:color w:val="000000"/>
              </w:rPr>
              <w:t>analyze</w:t>
            </w:r>
            <w:proofErr w:type="gramEnd"/>
            <w:r w:rsidRPr="00281A2D">
              <w:rPr>
                <w:rFonts w:ascii="Calibri" w:eastAsia="Times New Roman" w:hAnsi="Calibri" w:cs="Times New Roman"/>
                <w:color w:val="000000"/>
              </w:rPr>
              <w:t xml:space="preserve"> and present data in a meaningful way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5515C" w14:textId="77777777" w:rsidR="00281A2D" w:rsidRPr="00281A2D" w:rsidRDefault="00281A2D" w:rsidP="00281A2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281A2D">
              <w:rPr>
                <w:rFonts w:ascii="Calibri" w:eastAsia="Times New Roman" w:hAnsi="Calibri" w:cs="Times New Roman"/>
                <w:color w:val="000000"/>
              </w:rPr>
              <w:t>Compares,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1A2D">
              <w:rPr>
                <w:rFonts w:ascii="Calibri" w:eastAsia="Times New Roman" w:hAnsi="Calibri" w:cs="Times New Roman"/>
                <w:color w:val="000000"/>
              </w:rPr>
              <w:t>test and Predicts data</w:t>
            </w:r>
          </w:p>
        </w:tc>
      </w:tr>
    </w:tbl>
    <w:p w14:paraId="578D0834" w14:textId="77777777" w:rsidR="00BF7EF6" w:rsidRDefault="003C5D0C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 w:rsidR="004662D1">
        <w:rPr>
          <w:sz w:val="28"/>
        </w:rPr>
        <w:t>difference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12"/>
          <w:sz w:val="28"/>
        </w:rPr>
        <w:t xml:space="preserve"> </w:t>
      </w:r>
      <w:r>
        <w:rPr>
          <w:sz w:val="28"/>
        </w:rPr>
        <w:t>quantitative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qualitative</w:t>
      </w:r>
      <w:r>
        <w:rPr>
          <w:spacing w:val="-13"/>
          <w:sz w:val="28"/>
        </w:rPr>
        <w:t xml:space="preserve"> </w:t>
      </w:r>
      <w:r>
        <w:rPr>
          <w:sz w:val="28"/>
        </w:rPr>
        <w:t>data?</w:t>
      </w:r>
    </w:p>
    <w:p w14:paraId="58809C51" w14:textId="77777777" w:rsidR="00D62FC4" w:rsidRDefault="00D62FC4" w:rsidP="00D62FC4">
      <w:pPr>
        <w:tabs>
          <w:tab w:val="left" w:pos="466"/>
        </w:tabs>
        <w:ind w:left="104"/>
        <w:rPr>
          <w:b/>
          <w:sz w:val="28"/>
        </w:rPr>
      </w:pPr>
      <w:r>
        <w:rPr>
          <w:b/>
          <w:sz w:val="28"/>
        </w:rPr>
        <w:t>Answer:</w:t>
      </w:r>
    </w:p>
    <w:tbl>
      <w:tblPr>
        <w:tblW w:w="7000" w:type="dxa"/>
        <w:tblInd w:w="108" w:type="dxa"/>
        <w:tblLook w:val="04A0" w:firstRow="1" w:lastRow="0" w:firstColumn="1" w:lastColumn="0" w:noHBand="0" w:noVBand="1"/>
      </w:tblPr>
      <w:tblGrid>
        <w:gridCol w:w="3280"/>
        <w:gridCol w:w="3720"/>
      </w:tblGrid>
      <w:tr w:rsidR="003C5D0C" w:rsidRPr="003C5D0C" w14:paraId="2393A870" w14:textId="77777777" w:rsidTr="003C5D0C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A717" w14:textId="77777777" w:rsidR="003C5D0C" w:rsidRPr="003C5D0C" w:rsidRDefault="003C5D0C" w:rsidP="003C5D0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b/>
                <w:bCs/>
                <w:color w:val="000000"/>
              </w:rPr>
              <w:t>Qualitative Data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0B1F" w14:textId="77777777" w:rsidR="003C5D0C" w:rsidRPr="003C5D0C" w:rsidRDefault="003C5D0C" w:rsidP="003C5D0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Quantitative Data</w:t>
            </w:r>
          </w:p>
        </w:tc>
      </w:tr>
      <w:tr w:rsidR="003C5D0C" w:rsidRPr="003C5D0C" w14:paraId="316E04D2" w14:textId="77777777" w:rsidTr="003C5D0C">
        <w:trPr>
          <w:trHeight w:val="12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1940C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color w:val="000000"/>
              </w:rPr>
              <w:t>Qualitative data is the data in which the classification of objects is based on attributes and properties.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97584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color w:val="000000"/>
              </w:rPr>
              <w:t>Quantitative Data is the type of data which can be measured and expressed numerically.</w:t>
            </w:r>
          </w:p>
        </w:tc>
      </w:tr>
      <w:tr w:rsidR="003C5D0C" w:rsidRPr="003C5D0C" w14:paraId="62963075" w14:textId="77777777" w:rsidTr="003C5D0C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CB25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4900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D0C" w:rsidRPr="003C5D0C" w14:paraId="02E4204A" w14:textId="77777777" w:rsidTr="003C5D0C">
        <w:trPr>
          <w:trHeight w:val="9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DDFD5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color w:val="000000"/>
              </w:rPr>
              <w:t xml:space="preserve">Qualitative Data can be </w:t>
            </w: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3C5D0C">
              <w:rPr>
                <w:rFonts w:ascii="Calibri" w:eastAsia="Times New Roman" w:hAnsi="Calibri" w:cs="Times New Roman"/>
                <w:color w:val="000000"/>
              </w:rPr>
              <w:t>bserved but cannot computed. Its Un-statistical Data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0B45D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color w:val="000000"/>
              </w:rPr>
              <w:t>Quantitative data is numerical so it can be computed mathematically. Its statistical data</w:t>
            </w:r>
          </w:p>
        </w:tc>
      </w:tr>
      <w:tr w:rsidR="003C5D0C" w:rsidRPr="003C5D0C" w14:paraId="781772A0" w14:textId="77777777" w:rsidTr="003C5D0C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7BD2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DEF7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D0C" w:rsidRPr="003C5D0C" w14:paraId="2AC7A2A5" w14:textId="77777777" w:rsidTr="003C5D0C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4AF7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color w:val="000000"/>
              </w:rPr>
              <w:t>This data has subjective approach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B814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color w:val="000000"/>
              </w:rPr>
              <w:t>This data has objective approach</w:t>
            </w:r>
          </w:p>
        </w:tc>
      </w:tr>
      <w:tr w:rsidR="003C5D0C" w:rsidRPr="003C5D0C" w14:paraId="6F2951FE" w14:textId="77777777" w:rsidTr="003C5D0C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6371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B52C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D0C" w:rsidRPr="003C5D0C" w14:paraId="55A125D0" w14:textId="77777777" w:rsidTr="003C5D0C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6487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color w:val="000000"/>
              </w:rPr>
              <w:t xml:space="preserve">Example: Gender, Nationality, </w:t>
            </w:r>
            <w:proofErr w:type="spellStart"/>
            <w:r w:rsidRPr="003C5D0C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4E35" w14:textId="77777777" w:rsidR="003C5D0C" w:rsidRPr="003C5D0C" w:rsidRDefault="003C5D0C" w:rsidP="003C5D0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</w:rPr>
            </w:pPr>
            <w:r w:rsidRPr="003C5D0C">
              <w:rPr>
                <w:rFonts w:ascii="Calibri" w:eastAsia="Times New Roman" w:hAnsi="Calibri" w:cs="Times New Roman"/>
                <w:color w:val="000000"/>
              </w:rPr>
              <w:t>Example: Weight, Height, Time, Length</w:t>
            </w:r>
          </w:p>
        </w:tc>
      </w:tr>
    </w:tbl>
    <w:p w14:paraId="22347F3F" w14:textId="77777777" w:rsidR="00D62FC4" w:rsidRPr="00D62FC4" w:rsidRDefault="00D62FC4" w:rsidP="00D62FC4">
      <w:pPr>
        <w:tabs>
          <w:tab w:val="left" w:pos="466"/>
        </w:tabs>
        <w:ind w:left="104"/>
        <w:rPr>
          <w:sz w:val="28"/>
        </w:rPr>
      </w:pPr>
    </w:p>
    <w:p w14:paraId="53024FD4" w14:textId="77777777" w:rsidR="00BF7EF6" w:rsidRDefault="00BF7EF6">
      <w:pPr>
        <w:pStyle w:val="BodyText"/>
        <w:spacing w:before="7"/>
        <w:rPr>
          <w:sz w:val="36"/>
        </w:rPr>
      </w:pPr>
    </w:p>
    <w:p w14:paraId="1ABD5DD9" w14:textId="77777777" w:rsidR="00BF7EF6" w:rsidRDefault="003C5D0C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definition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 w:rsidR="004662D1">
        <w:rPr>
          <w:sz w:val="28"/>
        </w:rPr>
        <w:t>percentile</w:t>
      </w:r>
      <w:r>
        <w:rPr>
          <w:sz w:val="28"/>
        </w:rPr>
        <w:t>?</w:t>
      </w:r>
    </w:p>
    <w:p w14:paraId="6DC5FB89" w14:textId="590120A4" w:rsidR="003C5D0C" w:rsidRDefault="003C5D0C" w:rsidP="003C5D0C">
      <w:pPr>
        <w:tabs>
          <w:tab w:val="left" w:pos="466"/>
        </w:tabs>
        <w:ind w:left="104"/>
        <w:rPr>
          <w:sz w:val="28"/>
        </w:rPr>
      </w:pPr>
      <w:r>
        <w:rPr>
          <w:b/>
          <w:sz w:val="28"/>
        </w:rPr>
        <w:t xml:space="preserve">Answer: </w:t>
      </w:r>
      <w:r>
        <w:rPr>
          <w:sz w:val="28"/>
        </w:rPr>
        <w:t xml:space="preserve">Percentile is method to calculate and describe how score compares to other scores from the same set of data. It is commonly expressed as the </w:t>
      </w:r>
      <w:r w:rsidR="008925B5">
        <w:rPr>
          <w:sz w:val="28"/>
        </w:rPr>
        <w:t xml:space="preserve">how much </w:t>
      </w:r>
      <w:r>
        <w:rPr>
          <w:sz w:val="28"/>
        </w:rPr>
        <w:t xml:space="preserve">percentage of values in a set of data scores that fall below a given value. </w:t>
      </w:r>
    </w:p>
    <w:p w14:paraId="1B4E209A" w14:textId="1F457270" w:rsidR="001E6135" w:rsidRDefault="001E6135" w:rsidP="003C5D0C">
      <w:pPr>
        <w:tabs>
          <w:tab w:val="left" w:pos="466"/>
        </w:tabs>
        <w:ind w:left="104"/>
        <w:rPr>
          <w:sz w:val="28"/>
        </w:rPr>
      </w:pPr>
    </w:p>
    <w:p w14:paraId="4643F8E5" w14:textId="342CEF33" w:rsidR="001E6135" w:rsidRDefault="001E6135" w:rsidP="003C5D0C">
      <w:pPr>
        <w:tabs>
          <w:tab w:val="left" w:pos="466"/>
        </w:tabs>
        <w:ind w:left="104"/>
        <w:rPr>
          <w:sz w:val="28"/>
        </w:rPr>
      </w:pPr>
      <w:r>
        <w:rPr>
          <w:sz w:val="28"/>
        </w:rPr>
        <w:t>Example: If your value in data set say X is falls at 75</w:t>
      </w:r>
      <w:r w:rsidRPr="001E6135">
        <w:rPr>
          <w:sz w:val="28"/>
          <w:vertAlign w:val="superscript"/>
        </w:rPr>
        <w:t>th</w:t>
      </w:r>
      <w:r>
        <w:rPr>
          <w:sz w:val="28"/>
        </w:rPr>
        <w:t xml:space="preserve"> Percentile, it means the value of X falls in your data set below 75% of total data set.</w:t>
      </w:r>
    </w:p>
    <w:p w14:paraId="3AE15676" w14:textId="71BECC06" w:rsidR="00F51CA7" w:rsidRDefault="00F51CA7" w:rsidP="003C5D0C">
      <w:pPr>
        <w:tabs>
          <w:tab w:val="left" w:pos="466"/>
        </w:tabs>
        <w:ind w:left="104"/>
        <w:rPr>
          <w:sz w:val="28"/>
        </w:rPr>
      </w:pPr>
    </w:p>
    <w:p w14:paraId="6B98FEC4" w14:textId="77777777" w:rsidR="00F51CA7" w:rsidRDefault="00F51CA7" w:rsidP="003C5D0C">
      <w:pPr>
        <w:tabs>
          <w:tab w:val="left" w:pos="466"/>
        </w:tabs>
        <w:ind w:left="104"/>
        <w:rPr>
          <w:sz w:val="28"/>
        </w:rPr>
      </w:pPr>
    </w:p>
    <w:p w14:paraId="557BA221" w14:textId="77777777" w:rsidR="00FC3CF0" w:rsidRDefault="00F51CA7" w:rsidP="003C5D0C">
      <w:pPr>
        <w:tabs>
          <w:tab w:val="left" w:pos="466"/>
        </w:tabs>
        <w:ind w:left="104"/>
        <w:rPr>
          <w:sz w:val="28"/>
        </w:rPr>
      </w:pPr>
      <w:proofErr w:type="gramStart"/>
      <w:r>
        <w:rPr>
          <w:sz w:val="28"/>
        </w:rPr>
        <w:lastRenderedPageBreak/>
        <w:t>Formula :</w:t>
      </w:r>
      <w:proofErr w:type="gramEnd"/>
      <w:r>
        <w:rPr>
          <w:sz w:val="28"/>
        </w:rPr>
        <w:t xml:space="preserve"> </w:t>
      </w:r>
    </w:p>
    <w:p w14:paraId="56971184" w14:textId="5891FCA8" w:rsidR="00FC3CF0" w:rsidRDefault="00FC3CF0" w:rsidP="003C5D0C">
      <w:pPr>
        <w:tabs>
          <w:tab w:val="left" w:pos="466"/>
        </w:tabs>
        <w:ind w:left="104"/>
        <w:rPr>
          <w:sz w:val="28"/>
        </w:rPr>
      </w:pPr>
      <w:r>
        <w:rPr>
          <w:sz w:val="28"/>
        </w:rPr>
        <w:t>To find percentile</w:t>
      </w:r>
      <w:r w:rsidR="007C2B5E">
        <w:rPr>
          <w:sz w:val="28"/>
        </w:rPr>
        <w:t xml:space="preserve"> position</w:t>
      </w:r>
      <w:r>
        <w:rPr>
          <w:sz w:val="28"/>
        </w:rPr>
        <w:t xml:space="preserve"> of any value falls below formula can be used. </w:t>
      </w:r>
    </w:p>
    <w:p w14:paraId="01F56056" w14:textId="77777777" w:rsidR="00FC3CF0" w:rsidRDefault="00FC3CF0" w:rsidP="003C5D0C">
      <w:pPr>
        <w:tabs>
          <w:tab w:val="left" w:pos="466"/>
        </w:tabs>
        <w:ind w:left="104"/>
        <w:rPr>
          <w:sz w:val="28"/>
        </w:rPr>
      </w:pPr>
    </w:p>
    <w:p w14:paraId="514FFCF6" w14:textId="77777777" w:rsidR="00FC3CF0" w:rsidRDefault="00F51CA7" w:rsidP="00FC3CF0">
      <w:pPr>
        <w:tabs>
          <w:tab w:val="left" w:pos="466"/>
        </w:tabs>
        <w:ind w:left="104"/>
        <w:rPr>
          <w:sz w:val="28"/>
        </w:rPr>
      </w:pPr>
      <w:r>
        <w:rPr>
          <w:sz w:val="28"/>
        </w:rPr>
        <w:t xml:space="preserve">Percentile of Value x = </w:t>
      </w:r>
      <w:r w:rsidRPr="00F51CA7">
        <w:rPr>
          <w:sz w:val="28"/>
          <w:u w:val="single"/>
        </w:rPr>
        <w:t># of values below x</w:t>
      </w:r>
      <w:r>
        <w:rPr>
          <w:sz w:val="28"/>
        </w:rPr>
        <w:t xml:space="preserve"> </w:t>
      </w:r>
    </w:p>
    <w:p w14:paraId="5F4FAF54" w14:textId="348C96F5" w:rsidR="00BF7EF6" w:rsidRPr="00FC3CF0" w:rsidRDefault="00FC3CF0" w:rsidP="00FC3CF0">
      <w:pPr>
        <w:tabs>
          <w:tab w:val="left" w:pos="466"/>
        </w:tabs>
        <w:ind w:left="10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</w:t>
      </w:r>
      <w:r>
        <w:rPr>
          <w:sz w:val="28"/>
        </w:rPr>
        <w:tab/>
      </w:r>
      <w:r>
        <w:rPr>
          <w:sz w:val="28"/>
        </w:rPr>
        <w:tab/>
      </w:r>
      <w:r w:rsidR="00F51CA7">
        <w:rPr>
          <w:sz w:val="20"/>
        </w:rPr>
        <w:t>x 100</w:t>
      </w:r>
    </w:p>
    <w:p w14:paraId="0F060D66" w14:textId="42EF762F" w:rsidR="00BF7EF6" w:rsidRDefault="00BF7EF6">
      <w:pPr>
        <w:pStyle w:val="BodyText"/>
        <w:spacing w:before="2"/>
        <w:rPr>
          <w:sz w:val="24"/>
        </w:rPr>
      </w:pPr>
    </w:p>
    <w:p w14:paraId="7795BF9D" w14:textId="7D302809" w:rsidR="00E464CF" w:rsidRDefault="00E464CF">
      <w:pPr>
        <w:pStyle w:val="BodyText"/>
        <w:spacing w:before="2"/>
        <w:rPr>
          <w:sz w:val="24"/>
        </w:rPr>
      </w:pPr>
      <w:r>
        <w:rPr>
          <w:sz w:val="24"/>
        </w:rPr>
        <w:t xml:space="preserve">To find value at 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 xml:space="preserve"> percentile</w:t>
      </w:r>
      <w:r w:rsidR="009D1FB8">
        <w:rPr>
          <w:sz w:val="24"/>
        </w:rPr>
        <w:t xml:space="preserve"> position</w:t>
      </w:r>
      <w:r>
        <w:rPr>
          <w:sz w:val="24"/>
        </w:rPr>
        <w:t xml:space="preserve"> in data set. Below formula can be used.</w:t>
      </w:r>
    </w:p>
    <w:p w14:paraId="55CD258F" w14:textId="77777777" w:rsidR="00E464CF" w:rsidRDefault="00E464CF">
      <w:pPr>
        <w:pStyle w:val="BodyText"/>
        <w:spacing w:before="2"/>
        <w:rPr>
          <w:sz w:val="24"/>
        </w:rPr>
      </w:pPr>
    </w:p>
    <w:p w14:paraId="0B320A6C" w14:textId="5FE4DBCB" w:rsidR="00AA5B63" w:rsidRDefault="00AA5B63">
      <w:pPr>
        <w:pStyle w:val="BodyText"/>
        <w:spacing w:before="2"/>
        <w:rPr>
          <w:sz w:val="24"/>
        </w:rPr>
      </w:pPr>
      <w:r>
        <w:rPr>
          <w:sz w:val="24"/>
        </w:rPr>
        <w:t xml:space="preserve">Value = </w:t>
      </w:r>
      <w:r w:rsidRPr="00AA5B63">
        <w:rPr>
          <w:sz w:val="24"/>
          <w:u w:val="single"/>
        </w:rPr>
        <w:t xml:space="preserve">Percentile </w:t>
      </w:r>
    </w:p>
    <w:p w14:paraId="69D0EB36" w14:textId="5408A721" w:rsidR="00AA5B63" w:rsidRDefault="00AA5B63">
      <w:pPr>
        <w:pStyle w:val="BodyText"/>
        <w:spacing w:before="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100     x (n+1)</w:t>
      </w:r>
    </w:p>
    <w:p w14:paraId="6B008BBB" w14:textId="0EFD709C" w:rsidR="00E464CF" w:rsidRDefault="00E464CF">
      <w:pPr>
        <w:pStyle w:val="BodyText"/>
        <w:spacing w:before="2"/>
        <w:rPr>
          <w:sz w:val="24"/>
        </w:rPr>
      </w:pPr>
    </w:p>
    <w:p w14:paraId="2BD5C4E6" w14:textId="77777777" w:rsidR="00E464CF" w:rsidRPr="00AA5B63" w:rsidRDefault="00E464CF">
      <w:pPr>
        <w:pStyle w:val="BodyText"/>
        <w:spacing w:before="2"/>
        <w:rPr>
          <w:sz w:val="24"/>
        </w:rPr>
      </w:pPr>
    </w:p>
    <w:sectPr w:rsidR="00E464CF" w:rsidRPr="00AA5B63">
      <w:type w:val="continuous"/>
      <w:pgSz w:w="11910" w:h="16840"/>
      <w:pgMar w:top="580" w:right="7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FCB"/>
    <w:multiLevelType w:val="hybridMultilevel"/>
    <w:tmpl w:val="985C8010"/>
    <w:lvl w:ilvl="0" w:tplc="4F0E2650">
      <w:start w:val="1"/>
      <w:numFmt w:val="decimal"/>
      <w:lvlText w:val="%1."/>
      <w:lvlJc w:val="left"/>
      <w:pPr>
        <w:ind w:left="465" w:hanging="360"/>
      </w:pPr>
      <w:rPr>
        <w:rFonts w:ascii="Roboto" w:eastAsia="Roboto" w:hAnsi="Roboto" w:cs="Roboto" w:hint="default"/>
        <w:spacing w:val="0"/>
        <w:w w:val="99"/>
        <w:sz w:val="28"/>
        <w:szCs w:val="28"/>
        <w:lang w:val="en-US" w:eastAsia="en-US" w:bidi="ar-SA"/>
      </w:rPr>
    </w:lvl>
    <w:lvl w:ilvl="1" w:tplc="2286C9FC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73B44FDC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3" w:tplc="0882A7D6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5AE0C436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FAC4E564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ACB08538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7" w:tplc="2DBAA9F4"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 w:tplc="A36A8E62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" w16cid:durableId="185784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EF6"/>
    <w:rsid w:val="001E6135"/>
    <w:rsid w:val="00266ABD"/>
    <w:rsid w:val="00281A2D"/>
    <w:rsid w:val="003C5D0C"/>
    <w:rsid w:val="004662D1"/>
    <w:rsid w:val="00554893"/>
    <w:rsid w:val="007C2B5E"/>
    <w:rsid w:val="008925B5"/>
    <w:rsid w:val="009162CB"/>
    <w:rsid w:val="009D1FB8"/>
    <w:rsid w:val="00A5117E"/>
    <w:rsid w:val="00AA5B63"/>
    <w:rsid w:val="00BF7EF6"/>
    <w:rsid w:val="00CB76FF"/>
    <w:rsid w:val="00D62FC4"/>
    <w:rsid w:val="00E464CF"/>
    <w:rsid w:val="00F51CA7"/>
    <w:rsid w:val="00FC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8933108"/>
  <w15:docId w15:val="{7757AB5D-5D1A-4EDC-8B0F-B39476C8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24"/>
      <w:ind w:left="2254" w:right="255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MANE</cp:lastModifiedBy>
  <cp:revision>14</cp:revision>
  <dcterms:created xsi:type="dcterms:W3CDTF">2022-09-20T04:56:00Z</dcterms:created>
  <dcterms:modified xsi:type="dcterms:W3CDTF">2022-09-21T06:26:00Z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2022-09-20T00:00:00Z</vt:filetime>
  </property>
</Properties>
</file>