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Performance Playbook</w:t>
      </w:r>
      <w:bookmarkEnd w:id="0"/>
    </w:p>
    <w:p>
      <w:pPr>
        <w:spacing w:after="240"/>
      </w:pPr>
      <w:r>
        <w:rPr>
          <w:color w:val="55616F"/>
          <w:sz w:val="18"/>
          <w:szCs w:val="18"/>
          <w:smallCaps w:val="0"/>
          <w:caps w:val="1"/>
          <w:spacing w:val="20"/>
        </w:rPr>
        <w:t xml:space="preserve">Cross_Border_Command  ·  Engineering reference</w:t>
      </w:r>
    </w:p>
    <w:p>
      <w:pPr>
        <w:pStyle w:val="Body"/>
      </w:pPr>
      <w:r>
        <w:rPr>
          <w:color w:val="25313D"/>
        </w:rPr>
        <w:t xml:space="preserve">Four problems, the methods available for each, and how to pick between them.</w:t>
      </w:r>
    </w:p>
    <w:p>
      <w:pPr>
        <w:pStyle w:val="Body"/>
      </w:pPr>
      <w:r>
        <w:rPr>
          <w:color w:val="25313D"/>
        </w:rPr>
        <w:t xml:space="preserve">Written against this codebase — every number below was measured here, not quoted from an article. Where we already solved something, the existing pattern is named so the next screen copies it instead of inventing a sixth approach.</w:t>
      </w:r>
    </w:p>
    <w:tbl>
      <w:tblGrid>
        <w:gridCol w:w="3033" w:type="dxa"/>
        <w:gridCol w:w="3033" w:type="dxa"/>
        <w:gridCol w:w="3033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Tab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Problem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First thing to reach for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List view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 takes too long to show data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pagination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Forms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wizard is slow to open and slow to save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bootstrap call + dirty check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Master data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lookups fetched over and over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cached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master-bundle</w:t>
            </w:r>
            <w:r>
              <w:rPr>
                <w:sz w:val="19"/>
                <w:szCs w:val="19"/>
              </w:rPr>
              <w:t xml:space="preserve"> pattern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Dropdowns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pickers ship far more than they show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?fields=id,name</w:t>
            </w:r>
            <w:r>
              <w:rPr>
                <w:sz w:val="19"/>
                <w:szCs w:val="19"/>
              </w:rPr>
              <w:t xml:space="preserve"> + lazy open</w:t>
            </w:r>
          </w:p>
        </w:tc>
      </w:tr>
    </w:tbl>
    <w:p/>
    <w:p/>
    <w:p>
      <w:pPr>
        <w:pStyle w:val="Heading2"/>
      </w:pPr>
      <w:bookmarkStart w:id="1" w:name="_Toc1"/>
      <w:r>
        <w:t>1. List view</w:t>
      </w:r>
      <w:bookmarkEnd w:id="1"/>
    </w:p>
    <w:p>
      <w:pPr>
        <w:pStyle w:val="Heading3"/>
      </w:pPr>
      <w:bookmarkStart w:id="2" w:name="_Toc2"/>
      <w:r>
        <w:t>The problem</w:t>
      </w:r>
      <w:bookmarkEnd w:id="2"/>
    </w:p>
    <w:p>
      <w:pPr>
        <w:pStyle w:val="Body"/>
      </w:pPr>
      <w:r>
        <w:rPr>
          <w:color w:val="25313D"/>
        </w:rPr>
        <w:t xml:space="preserve">A list screen is slow for one of three separate reasons, and they need different fixes. Diagnose before choosing:</w:t>
      </w:r>
    </w:p>
    <w:tbl>
      <w:tblGrid>
        <w:gridCol w:w="3033" w:type="dxa"/>
        <w:gridCol w:w="3033" w:type="dxa"/>
        <w:gridCol w:w="3033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Symptom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Cause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Look at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Response is large (MB)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too many rows, or too many columns per row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payload size in Network tab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Response is slow but small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N+1 queries, or missing index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query count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identical requests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page is fetching more than once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Network tab, count the calls</w:t>
            </w:r>
          </w:p>
        </w:tc>
      </w:tr>
    </w:tbl>
    <w:p/>
    <w:p>
      <w:pPr>
        <w:pStyle w:val="Heading3"/>
      </w:pPr>
      <w:bookmarkStart w:id="3" w:name="_Toc3"/>
      <w:r>
        <w:t>The root cause, stated plainly</w:t>
      </w:r>
      <w:bookmarkEnd w:id="3"/>
    </w:p>
    <w:p>
      <w:pPr>
        <w:pStyle w:val="Body"/>
      </w:pPr>
      <w:r>
        <w:rPr>
          <w:color w:val="25313D"/>
          <w:b w:val="1"/>
          <w:bCs w:val="1"/>
        </w:rPr>
        <w:t xml:space="preserve">The endpoint returns everything unless asked otherwise, and the screen never asks.</w:t>
      </w:r>
      <w:r>
        <w:rPr>
          <w:color w:val="25313D"/>
        </w:rPr>
        <w:t xml:space="preserve"> Both halves matter:</w:t>
      </w:r>
    </w:p>
    <w:tbl>
      <w:tblGrid>
        <w:gridCol w:w="9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000" w:type="dxa"/>
            <w:shd w:val="clear" w:fill="F4F6F8"/>
            <w:noWrap/>
          </w:tcPr>
          <w:p>
            <w:pPr>
              <w:pStyle w:val="CodeP"/>
            </w:pPr>
            <w:r>
              <w:rPr>
                <w:rFonts w:ascii="Consolas" w:hAnsi="Consolas" w:eastAsia="Consolas" w:cs="Consolas"/>
                <w:color w:val="2A3542"/>
                <w:sz w:val="18"/>
                <w:szCs w:val="18"/>
              </w:rPr>
              <w:t xml:space="preserve">// The prevailing shape. Paginate only when a page is requested…</w:t>
            </w:r>
          </w:p>
          <w:p>
            <w:pPr>
              <w:pStyle w:val="CodeP"/>
            </w:pPr>
            <w:r>
              <w:rPr>
                <w:rFonts w:ascii="Consolas" w:hAnsi="Consolas" w:eastAsia="Consolas" w:cs="Consolas"/>
                <w:color w:val="2A3542"/>
                <w:sz w:val="18"/>
                <w:szCs w:val="18"/>
              </w:rPr>
              <w:t xml:space="preserve">if ($request-&gt;has('per_page') || $request-&gt;has('page')) {</w:t>
            </w:r>
          </w:p>
          <w:p>
            <w:pPr>
              <w:pStyle w:val="CodeP"/>
            </w:pPr>
            <w:r>
              <w:rPr>
                <w:rFonts w:ascii="Consolas" w:hAnsi="Consolas" w:eastAsia="Consolas" w:cs="Consolas"/>
                <w:color w:val="2A3542"/>
                <w:sz w:val="18"/>
                <w:szCs w:val="18"/>
              </w:rPr>
              <w:t xml:space="preserve">    return response()-&gt;json($q-&gt;paginate($perPage));</w:t>
            </w:r>
          </w:p>
          <w:p>
            <w:pPr>
              <w:pStyle w:val="CodeP"/>
            </w:pPr>
            <w:r>
              <w:rPr>
                <w:rFonts w:ascii="Consolas" w:hAnsi="Consolas" w:eastAsia="Consolas" w:cs="Consolas"/>
                <w:color w:val="2A3542"/>
                <w:sz w:val="18"/>
                <w:szCs w:val="18"/>
              </w:rPr>
              <w:t xml:space="preserve">}</w:t>
            </w:r>
          </w:p>
          <w:p>
            <w:pPr>
              <w:pStyle w:val="CodeP"/>
            </w:pPr>
            <w:r>
              <w:rPr>
                <w:rFonts w:ascii="Consolas" w:hAnsi="Consolas" w:eastAsia="Consolas" w:cs="Consolas"/>
                <w:color w:val="2A3542"/>
                <w:sz w:val="18"/>
                <w:szCs w:val="18"/>
              </w:rPr>
              <w:t xml:space="preserve">return response()-&gt;json($q-&gt;get());   // …otherwise: the whole table.</w:t>
            </w:r>
          </w:p>
        </w:tc>
      </w:tr>
    </w:tbl>
    <w:p/>
    <w:p>
      <w:pPr>
        <w:pStyle w:val="Body"/>
      </w:pPr>
      <w:r>
        <w:rPr>
          <w:color w:val="25313D"/>
        </w:rPr>
        <w:t xml:space="preserve">That fallback is correct and must stay — a dozen screens read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/employees</w:t>
      </w:r>
      <w:r>
        <w:rPr>
          <w:color w:val="25313D"/>
        </w:rPr>
        <w:t xml:space="preserve"> as a plain array, and returning an envelope unconditionally would blank all of them. The bug is that </w:t>
      </w:r>
      <w:r>
        <w:rPr>
          <w:color w:val="25313D"/>
          <w:b w:val="1"/>
          <w:bCs w:val="1"/>
        </w:rPr>
        <w:t xml:space="preserve">list screens take the fallback</w:t>
      </w:r>
      <w:r>
        <w:rPr>
          <w:color w:val="25313D"/>
        </w:rPr>
        <w:t xml:space="preserve">. They send no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page</w:t>
      </w:r>
      <w:r>
        <w:rPr>
          <w:color w:val="25313D"/>
        </w:rPr>
        <w:t xml:space="preserve">, no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per_page</w:t>
      </w:r>
      <w:r>
        <w:rPr>
          <w:color w:val="25313D"/>
        </w:rPr>
        <w:t xml:space="preserve">, receive every row, and slice in the browser.</w:t>
      </w:r>
    </w:p>
    <w:p>
      <w:pPr>
        <w:pStyle w:val="Body"/>
      </w:pPr>
      <w:r>
        <w:rPr>
          <w:color w:val="25313D"/>
        </w:rPr>
        <w:t xml:space="preserve">Audited across the app:</w:t>
      </w:r>
    </w:p>
    <w:tbl>
      <w:tblGrid>
        <w:gridCol w:w="4550" w:type="dxa"/>
        <w:gridCol w:w="455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4550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/>
            </w:r>
          </w:p>
        </w:tc>
        <w:tc>
          <w:tcPr>
            <w:tcW w:w="4550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Count</w:t>
            </w:r>
          </w:p>
        </w:tc>
      </w:tr>
      <w:tr>
        <w:trPr/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 rendering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&lt;DataTable&gt;</w:t>
            </w:r>
          </w:p>
        </w:tc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/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…passing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serverPagination</w:t>
            </w:r>
          </w:p>
        </w:tc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HrEmployees.tsx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…sending no pagination params at all</w:t>
            </w:r>
          </w:p>
        </w:tc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20</w:t>
            </w:r>
          </w:p>
        </w:tc>
      </w:tr>
      <w:tr>
        <w:trPr/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…sorting client-side</w:t>
            </w:r>
          </w:p>
        </w:tc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16</w:t>
            </w:r>
          </w:p>
        </w:tc>
      </w:tr>
      <w:tr>
        <w:trPr/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controllers that *can* paginate</w:t>
            </w:r>
          </w:p>
        </w:tc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of 96</w:t>
            </w:r>
          </w:p>
        </w:tc>
      </w:tr>
    </w:tbl>
    <w:p/>
    <w:p>
      <w:pPr>
        <w:pStyle w:val="Body"/>
      </w:pPr>
      <w:r>
        <w:rPr>
          <w:color w:val="25313D"/>
        </w:rPr>
        <w:t xml:space="preserve">Screens outside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DataTable</w:t>
      </w:r>
      <w:r>
        <w:rPr>
          <w:color w:val="25313D"/>
        </w:rPr>
        <w:t xml:space="preserve"> do it explicitly instead: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/payments?per_page=9999</w:t>
      </w:r>
      <w:r>
        <w:rPr>
          <w:color w:val="25313D"/>
        </w:rPr>
        <w:t xml:space="preserve"> (twice on one screen),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/clients?per_page=9999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/branches?per_page=9999</w:t>
      </w:r>
      <w:r>
        <w:rPr>
          <w:color w:val="25313D"/>
        </w:rPr>
        <w:t xml:space="preserve">, leads at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1000</w:t>
      </w:r>
      <w:r>
        <w:rPr>
          <w:color w:val="25313D"/>
        </w:rPr>
        <w:t xml:space="preserve">, products at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500</w:t>
      </w:r>
      <w:r>
        <w:rPr>
          <w:color w:val="25313D"/>
        </w:rPr>
        <w:t xml:space="preserve">.</w:t>
      </w:r>
    </w:p>
    <w:p>
      <w:pPr>
        <w:pStyle w:val="Heading3"/>
      </w:pPr>
      <w:bookmarkStart w:id="4" w:name="_Toc4"/>
      <w:r>
        <w:t>Why nobody has fixed it yet — the hidden coupling</w:t>
      </w:r>
      <w:bookmarkEnd w:id="4"/>
    </w:p>
    <w:p>
      <w:pPr>
        <w:pStyle w:val="Body"/>
      </w:pPr>
      <w:r>
        <w:rPr>
          <w:color w:val="25313D"/>
        </w:rPr>
        <w:t xml:space="preserve">Client-side sort and client-side search </w:t>
      </w:r>
      <w:r>
        <w:rPr>
          <w:color w:val="25313D"/>
          <w:b w:val="1"/>
          <w:bCs w:val="1"/>
        </w:rPr>
        <w:t xml:space="preserve">require every row to be present</w:t>
      </w:r>
      <w:r>
        <w:rPr>
          <w:color w:val="25313D"/>
        </w:rPr>
        <w:t xml:space="preserve">. So "turn on pagination" is never a one-line change:</w:t>
      </w:r>
    </w:p>
    <w:tbl>
      <w:tblGrid>
        <w:gridCol w:w="3033" w:type="dxa"/>
        <w:gridCol w:w="3033" w:type="dxa"/>
        <w:gridCol w:w="3033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Currently in the browser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Must move to SQL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If you forget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Sorting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ORDER BY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sort orders one page, not the table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box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WHERE … LIKE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box filters one page — looks like it works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Row counts / tab badges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COUNT(*)</w:t>
            </w:r>
            <w:r>
              <w:rPr>
                <w:sz w:val="19"/>
                <w:szCs w:val="19"/>
              </w:rPr>
              <w:t xml:space="preserve"> with the same filters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badges contradict the table (QA #173)</w:t>
            </w:r>
          </w:p>
        </w:tc>
      </w:tr>
    </w:tbl>
    <w:p/>
    <w:p>
      <w:pPr>
        <w:pStyle w:val="Body"/>
      </w:pPr>
      <w:r>
        <w:rPr>
          <w:color w:val="25313D"/>
          <w:b w:val="1"/>
          <w:bCs w:val="1"/>
        </w:rPr>
        <w:t xml:space="preserve">16 of 22 screens sort client-side.</w:t>
      </w:r>
      <w:r>
        <w:rPr>
          <w:color w:val="25313D"/>
        </w:rPr>
        <w:t xml:space="preserve"> That is the real reason the list stayed unpaginated, and it is the work item to plan for — not the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paginate()</w:t>
      </w:r>
      <w:r>
        <w:rPr>
          <w:color w:val="25313D"/>
        </w:rPr>
        <w:t xml:space="preserve"> call, which is the easy part.</w:t>
      </w:r>
    </w:p>
    <w:p>
      <w:pPr>
        <w:pStyle w:val="Heading3"/>
      </w:pPr>
      <w:bookmarkStart w:id="5" w:name="_Toc5"/>
      <w:r>
        <w:t>The methods</w:t>
      </w:r>
      <w:bookmarkEnd w:id="5"/>
    </w:p>
    <w:tbl>
      <w:tblGrid>
        <w:gridCol w:w="2275" w:type="dxa"/>
        <w:gridCol w:w="2275" w:type="dxa"/>
        <w:gridCol w:w="2275" w:type="dxa"/>
        <w:gridCol w:w="2275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What it fixes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Cost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Use when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Server pagination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row count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move search + sort + counts to SQL — see the coupling above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list grows with the tenant. </w:t>
            </w:r>
            <w:r>
              <w:rPr>
                <w:sz w:val="19"/>
                <w:szCs w:val="19"/>
                <w:b w:val="1"/>
                <w:bCs w:val="1"/>
              </w:rPr>
              <w:t xml:space="preserve">Default.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Send the page params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fetch-all fallback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— the endpoint already supports it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controller paginates but the screen never asks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Column trimming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LIST_COLUMNS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row width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keep the list in sync with the UI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rows carry fields the table never renders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Drop `$appends`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LIST_DROP_APPENDS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hidden per-row queries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accessor unavailable in list mode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accessor runs a query or a decrypt per row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Eager load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LIST_WITH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N+1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— strictly better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relation touched inside the row loop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Separate count endpoint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counting cost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extra request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KPI cards / tab badges beside a paginated list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DB index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 WHERE / ORDER BY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write cost, disk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filter or sort column with no index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Deferred widgets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time-to-first-row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more moving parts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charts and cards that aren't the main content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Skeleton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*perceived* speed only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 — but it is not a fix</w:t>
            </w:r>
          </w:p>
        </w:tc>
      </w:tr>
    </w:tbl>
    <w:p/>
    <w:p>
      <w:pPr>
        <w:pStyle w:val="Heading3"/>
      </w:pPr>
      <w:bookmarkStart w:id="6" w:name="_Toc6"/>
      <w:r>
        <w:t>Order to apply them</w:t>
      </w:r>
      <w:bookmarkEnd w:id="6"/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0.  </w:t>
      </w:r>
      <w:r>
        <w:rPr>
          <w:b w:val="1"/>
          <w:bCs w:val="1"/>
        </w:rPr>
        <w:t xml:space="preserve">Check whether the endpoint already paginates.</w:t>
      </w:r>
      <w:r>
        <w:rPr/>
        <w:t xml:space="preserve"> 14 controllers do. If yours is one, half the work is done — send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page</w:t>
      </w:r>
      <w:r>
        <w:rPr/>
        <w:t xml:space="preserve"> +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per_page</w:t>
      </w:r>
      <w:r>
        <w:rPr/>
        <w:t xml:space="preserve"> and move sort/search to SQL. If it isn't, add the conditional block first.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1.  </w:t>
      </w:r>
      <w:r>
        <w:rPr>
          <w:b w:val="1"/>
          <w:bCs w:val="1"/>
        </w:rPr>
        <w:t xml:space="preserve">Count the queries.</w:t>
      </w:r>
      <w:r>
        <w:rPr/>
        <w:t xml:space="preserve"> If it's ~1 per row, you have an N+1 — eager load it. This is the cheapest win and often the biggest.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2.  </w:t>
      </w:r>
      <w:r>
        <w:rPr>
          <w:b w:val="1"/>
          <w:bCs w:val="1"/>
        </w:rPr>
        <w:t xml:space="preserve">Look at the payload.</w:t>
      </w:r>
      <w:r>
        <w:rPr/>
        <w:t xml:space="preserve"> If it's large for the rows shown, trim columns and drop appends.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3.  </w:t>
      </w:r>
      <w:r>
        <w:rPr>
          <w:b w:val="1"/>
          <w:bCs w:val="1"/>
        </w:rPr>
        <w:t xml:space="preserve">Then paginate.</w:t>
      </w:r>
      <w:r>
        <w:rPr/>
        <w:t xml:space="preserve"> Pagination on top of an N+1 still runs the N+1, just fewer times.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4.  </w:t>
      </w:r>
      <w:r>
        <w:rPr>
          <w:b w:val="1"/>
          <w:bCs w:val="1"/>
        </w:rPr>
        <w:t xml:space="preserve">Then index</w:t>
      </w:r>
      <w:r>
        <w:rPr/>
        <w:t xml:space="preserve"> whatever the slow query filters on.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5.  </w:t>
      </w:r>
      <w:r>
        <w:rPr>
          <w:b w:val="1"/>
          <w:bCs w:val="1"/>
        </w:rPr>
        <w:t xml:space="preserve">Skeleton last</w:t>
      </w:r>
      <w:r>
        <w:rPr/>
        <w:t xml:space="preserve"> — it changes how the wait feels, not how long it is.</w:t>
      </w:r>
    </w:p>
    <w:p/>
    <w:p>
      <w:pPr>
        <w:pStyle w:val="Heading3"/>
      </w:pPr>
      <w:bookmarkStart w:id="7" w:name="_Toc7"/>
      <w:r>
        <w:t>Worked example — the Employee list</w:t>
      </w:r>
      <w:bookmarkEnd w:id="7"/>
    </w:p>
    <w:p>
      <w:pPr>
        <w:pStyle w:val="Body"/>
      </w:pPr>
      <w:r>
        <w:rPr>
          <w:color w:val="25313D"/>
        </w:rPr>
        <w:t xml:space="preserve">Three N+1s were found, all invisible in the code:</w:t>
      </w:r>
    </w:p>
    <w:p>
      <w:pPr>
        <w:spacing w:after="70"/>
        <w:numPr>
          <w:ilvl w:val="0"/>
          <w:numId w:val="8"/>
        </w:numPr>
      </w:pPr>
      <w:r>
        <w:rPr/>
        <w:t xml:space="preserve">HolidayGroup count accessors — ~118 queries</w:t>
      </w:r>
    </w:p>
    <w:p>
      <w:pPr>
        <w:spacing w:after="70"/>
        <w:numPr>
          <w:ilvl w:val="0"/>
          <w:numId w:val="8"/>
        </w:numPr>
      </w:pPr>
      <w:r>
        <w:rPr/>
        <w:t xml:space="preserve">reporting manager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photo_url</w:t>
      </w:r>
      <w:r>
        <w:rPr/>
        <w:t xml:space="preserve"> — one lookup per row</w:t>
      </w:r>
    </w:p>
    <w:p>
      <w:pPr>
        <w:spacing w:after="70"/>
        <w:numPr>
          <w:ilvl w:val="0"/>
          <w:numId w:val="8"/>
        </w:numPr>
      </w:pPr>
      <w:r>
        <w:rPr>
          <w:rFonts w:ascii="Consolas" w:hAnsi="Consolas" w:eastAsia="Consolas" w:cs="Consolas"/>
          <w:color w:val="0F6E6E"/>
          <w:sz w:val="18"/>
          <w:szCs w:val="18"/>
        </w:rPr>
        <w:t xml:space="preserve">ancillary_roles_resolved</w:t>
      </w:r>
      <w:r>
        <w:rPr/>
        <w:t xml:space="preserve"> — one per row</w:t>
      </w:r>
    </w:p>
    <w:p/>
    <w:p>
      <w:pPr>
        <w:pStyle w:val="Body"/>
      </w:pPr>
      <w:r>
        <w:rPr>
          <w:color w:val="25313D"/>
        </w:rPr>
        <w:t xml:space="preserve">Fixed by naming the relations in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LIST_WITH</w:t>
      </w:r>
      <w:r>
        <w:rPr>
          <w:color w:val="25313D"/>
        </w:rPr>
        <w:t xml:space="preserve"> (column-limited, so a relation doesn't drag a whole model and re-run *its* accessors), listing the eleven columns the table shows in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LIST_COLUMNS</w:t>
      </w:r>
      <w:r>
        <w:rPr>
          <w:color w:val="25313D"/>
        </w:rPr>
        <w:t xml:space="preserve">, and dropping two accessors via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LIST_DROP_APPENDS</w:t>
      </w:r>
      <w:r>
        <w:rPr>
          <w:color w:val="25313D"/>
        </w:rPr>
        <w:t xml:space="preserve">. Result: </w:t>
      </w:r>
      <w:r>
        <w:rPr>
          <w:color w:val="25313D"/>
          <w:b w:val="1"/>
          <w:bCs w:val="1"/>
        </w:rPr>
        <w:t xml:space="preserve">14 queries, 29 KB</w:t>
      </w:r>
      <w:r>
        <w:rPr>
          <w:color w:val="25313D"/>
        </w:rPr>
        <w:t xml:space="preserve"> for a page of rows.</w:t>
      </w:r>
    </w:p>
    <w:p>
      <w:pPr>
        <w:pStyle w:val="Body"/>
      </w:pPr>
      <w:r>
        <w:rPr>
          <w:rFonts w:ascii="Consolas" w:hAnsi="Consolas" w:eastAsia="Consolas" w:cs="Consolas"/>
          <w:color w:val="25313D"/>
          <w:sz w:val="18"/>
          <w:szCs w:val="18"/>
        </w:rPr>
        <w:t xml:space="preserve">LIST_COLUMNS</w:t>
      </w:r>
      <w:r>
        <w:rPr>
          <w:color w:val="25313D"/>
        </w:rPr>
        <w:t xml:space="preserve"> also stopped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bank_account_number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ifsc_code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pan_number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uan_number</w:t>
      </w:r>
      <w:r>
        <w:rPr>
          <w:color w:val="25313D"/>
        </w:rPr>
        <w:t xml:space="preserve"> and salary going to every user who can open the employee list. Not a performance win — a data one. Worth remembering that trimming columns is usually both.</w:t>
      </w:r>
    </w:p>
    <w:tbl>
      <w:tblGrid>
        <w:gridCol w:w="9000" w:type="dxa"/>
      </w:tblGrid>
      <w:tblPr>
        <w:tblW w:w="5000" w:type="pct"/>
        <w:tblLayout w:type="autofit"/>
        <w:tblCellMar>
          <w:top w:w="110" w:type="dxa"/>
          <w:left w:w="110" w:type="dxa"/>
          <w:right w:w="110" w:type="dxa"/>
          <w:bottom w:w="11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000" w:type="dxa"/>
            <w:shd w:val="clear" w:fill="FFF8E8"/>
            <w:noWrap/>
          </w:tcPr>
          <w:p>
            <w:pPr>
              <w:spacing w:after="0"/>
            </w:pPr>
            <w:r>
              <w:rPr>
                <w:color w:val="6B4E16"/>
                <w:sz w:val="20"/>
                <w:szCs w:val="20"/>
                <w:b w:val="1"/>
                <w:bCs w:val="1"/>
              </w:rPr>
              <w:t xml:space="preserve">Trap we hit:</w:t>
            </w:r>
            <w:r>
              <w:rPr>
                <w:color w:val="6B4E16"/>
                <w:sz w:val="20"/>
                <w:szCs w:val="20"/>
              </w:rPr>
              <w:t xml:space="preserve"> a viewport-sized page (</w:t>
            </w:r>
            <w:r>
              <w:rPr>
                <w:rFonts w:ascii="Consolas" w:hAnsi="Consolas" w:eastAsia="Consolas" w:cs="Consolas"/>
                <w:color w:val="6B4E16"/>
                <w:sz w:val="20"/>
                <w:szCs w:val="20"/>
              </w:rPr>
              <w:t xml:space="preserve">autoFitRows</w:t>
            </w:r>
            <w:r>
              <w:rPr>
                <w:color w:val="6B4E16"/>
                <w:sz w:val="20"/>
                <w:szCs w:val="20"/>
              </w:rPr>
              <w:t xml:space="preserve">) makes page size a *network* variable — every re-measure is a request. It walked 2→3→4→3→2, one XHR per step. New tables should use fixed sizes (10/25/50). See PAGINATION_STANDARD for the full rule.</w:t>
            </w:r>
          </w:p>
        </w:tc>
      </w:tr>
    </w:tbl>
    <w:p/>
    <w:p/>
    <w:p>
      <w:pPr>
        <w:pStyle w:val="Heading2"/>
      </w:pPr>
      <w:bookmarkStart w:id="8" w:name="_Toc8"/>
      <w:r>
        <w:t>2. Forms</w:t>
      </w:r>
      <w:bookmarkEnd w:id="8"/>
    </w:p>
    <w:p>
      <w:pPr>
        <w:pStyle w:val="Heading3"/>
      </w:pPr>
      <w:bookmarkStart w:id="9" w:name="_Toc9"/>
      <w:r>
        <w:t>The problem</w:t>
      </w:r>
      <w:bookmarkEnd w:id="9"/>
    </w:p>
    <w:p>
      <w:pPr>
        <w:pStyle w:val="Body"/>
      </w:pPr>
      <w:r>
        <w:rPr>
          <w:color w:val="25313D"/>
        </w:rPr>
        <w:t xml:space="preserve">Two different waits, often confused:</w:t>
      </w:r>
    </w:p>
    <w:p>
      <w:pPr>
        <w:spacing w:after="70"/>
        <w:numPr>
          <w:ilvl w:val="0"/>
          <w:numId w:val="8"/>
        </w:numPr>
      </w:pPr>
      <w:r>
        <w:rPr>
          <w:b w:val="1"/>
          <w:bCs w:val="1"/>
        </w:rPr>
        <w:t xml:space="preserve">Opening</w:t>
      </w:r>
      <w:r>
        <w:rPr/>
        <w:t xml:space="preserve"> — how many requests before the first field is usable</w:t>
      </w:r>
    </w:p>
    <w:p>
      <w:pPr>
        <w:spacing w:after="70"/>
        <w:numPr>
          <w:ilvl w:val="0"/>
          <w:numId w:val="8"/>
        </w:numPr>
      </w:pPr>
      <w:r>
        <w:rPr>
          <w:b w:val="1"/>
          <w:bCs w:val="1"/>
        </w:rPr>
        <w:t xml:space="preserve">Saving</w:t>
      </w:r>
      <w:r>
        <w:rPr/>
        <w:t xml:space="preserve"> — how much work one Save actually causes</w:t>
      </w:r>
    </w:p>
    <w:p/>
    <w:p>
      <w:pPr>
        <w:pStyle w:val="Heading3"/>
      </w:pPr>
      <w:bookmarkStart w:id="10" w:name="_Toc10"/>
      <w:r>
        <w:t>The methods</w:t>
      </w:r>
      <w:bookmarkEnd w:id="10"/>
    </w:p>
    <w:tbl>
      <w:tblGrid>
        <w:gridCol w:w="2275" w:type="dxa"/>
        <w:gridCol w:w="2275" w:type="dxa"/>
        <w:gridCol w:w="2275" w:type="dxa"/>
        <w:gridCol w:w="2275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What it fixes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Cost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Use when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One bootstrap call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time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new endpoint per form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form opens with 4+ lookup requests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Dirty check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needless writes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snapshot a baseline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multi-step wizards that save between steps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Partial payload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write size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must validate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nullable</w:t>
            </w:r>
            <w:r>
              <w:rPr>
                <w:sz w:val="19"/>
                <w:szCs w:val="19"/>
              </w:rPr>
              <w:t xml:space="preserve">, not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required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update where most fields didn't change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Defer later steps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time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must load on arrival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step 3 needs data step 1 doesn't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Client-side validation first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round trips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duplicated in two places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validation the browser can decide alone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Debounced uniqueness checks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storms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slight lag before the error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check-as-you-type fields (mobile, email, code)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Don't refetch the list per step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wasted requests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refreshes later instead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list is behind a modal nobody can see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Optimistic UI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*perceived* speed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rollback logic; can show a lie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short, near-certain writes only</w:t>
            </w:r>
          </w:p>
        </w:tc>
      </w:tr>
    </w:tbl>
    <w:p/>
    <w:p>
      <w:pPr>
        <w:pStyle w:val="Heading3"/>
      </w:pPr>
      <w:bookmarkStart w:id="11" w:name="_Toc11"/>
      <w:r>
        <w:t>Order to apply them</w:t>
      </w:r>
      <w:bookmarkEnd w:id="11"/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1.  </w:t>
      </w:r>
      <w:r>
        <w:rPr>
          <w:b w:val="1"/>
          <w:bCs w:val="1"/>
        </w:rPr>
        <w:t xml:space="preserve">Count the requests on open.</w:t>
      </w:r>
      <w:r>
        <w:rPr/>
        <w:t xml:space="preserve"> Four or more lookups → one bootstrap call.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2.  </w:t>
      </w:r>
      <w:r>
        <w:rPr>
          <w:b w:val="1"/>
          <w:bCs w:val="1"/>
        </w:rPr>
        <w:t xml:space="preserve">Count the queries on save.</w:t>
      </w:r>
      <w:r>
        <w:rPr/>
        <w:t xml:space="preserve"> If saving one field costs the same as saving all of them, add the dirty check and partial payload.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3.  </w:t>
      </w:r>
      <w:r>
        <w:rPr>
          <w:b w:val="1"/>
          <w:bCs w:val="1"/>
        </w:rPr>
        <w:t xml:space="preserve">Remove refreshes nobody sees</w:t>
      </w:r>
      <w:r>
        <w:rPr/>
        <w:t xml:space="preserve"> — refetching a table behind a modal is pure cost.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4.  </w:t>
      </w:r>
      <w:r>
        <w:rPr>
          <w:b w:val="1"/>
          <w:bCs w:val="1"/>
        </w:rPr>
        <w:t xml:space="preserve">Then</w:t>
      </w:r>
      <w:r>
        <w:rPr/>
        <w:t xml:space="preserve"> consider deferring steps.</w:t>
      </w:r>
    </w:p>
    <w:p/>
    <w:p>
      <w:pPr>
        <w:pStyle w:val="Heading3"/>
      </w:pPr>
      <w:bookmarkStart w:id="12" w:name="_Toc12"/>
      <w:r>
        <w:t>Worked example — the Employee wizard</w:t>
      </w:r>
      <w:bookmarkEnd w:id="12"/>
    </w:p>
    <w:p>
      <w:pPr>
        <w:pStyle w:val="Body"/>
      </w:pPr>
      <w:r>
        <w:rPr>
          <w:color w:val="25313D"/>
          <w:b w:val="1"/>
          <w:bCs w:val="1"/>
        </w:rPr>
        <w:t xml:space="preserve">Saving.</w:t>
      </w:r>
      <w:r>
        <w:rPr>
          <w:color w:val="25313D"/>
        </w:rPr>
        <w:t xml:space="preserve"> Every step PUT posted all 104 fields. The server validated all of them, re-derived every dependent column and rewrote relations:</w:t>
      </w:r>
    </w:p>
    <w:tbl>
      <w:tblGrid>
        <w:gridCol w:w="3033" w:type="dxa"/>
        <w:gridCol w:w="3033" w:type="dxa"/>
        <w:gridCol w:w="3033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/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Queries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Writes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Before — full payload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353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After — changed keys only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</w:tbl>
    <w:p/>
    <w:p>
      <w:pPr>
        <w:pStyle w:val="Body"/>
      </w:pPr>
      <w:r>
        <w:rPr>
          <w:color w:val="25313D"/>
        </w:rPr>
        <w:t xml:space="preserve">The partial body is only safe because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update()</w:t>
      </w:r>
      <w:r>
        <w:rPr>
          <w:color w:val="25313D"/>
        </w:rPr>
        <w:t xml:space="preserve"> validates with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nullable</w:t>
      </w:r>
      <w:r>
        <w:rPr>
          <w:color w:val="25313D"/>
        </w:rPr>
        <w:t xml:space="preserve"> rather than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required</w:t>
      </w:r>
      <w:r>
        <w:rPr>
          <w:color w:val="25313D"/>
        </w:rPr>
        <w:t xml:space="preserve">, and Laravel's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validated()</w:t>
      </w:r>
      <w:r>
        <w:rPr>
          <w:color w:val="25313D"/>
        </w:rPr>
        <w:t xml:space="preserve"> returns </w:t>
      </w:r>
      <w:r>
        <w:rPr>
          <w:color w:val="25313D"/>
          <w:b w:val="1"/>
          <w:bCs w:val="1"/>
        </w:rPr>
        <w:t xml:space="preserve">only the keys actually sent</w:t>
      </w:r>
      <w:r>
        <w:rPr>
          <w:color w:val="25313D"/>
        </w:rPr>
        <w:t xml:space="preserve"> — absent fields are never filled in. If either changes, partial PUTs start blanking columns. Worth a comment at the endpoint.</w:t>
      </w:r>
    </w:p>
    <w:p>
      <w:pPr>
        <w:pStyle w:val="Body"/>
      </w:pPr>
      <w:r>
        <w:rPr>
          <w:color w:val="25313D"/>
          <w:b w:val="1"/>
          <w:bCs w:val="1"/>
        </w:rPr>
        <w:t xml:space="preserve">The dirty check needs a baseline</w:t>
      </w:r>
      <w:r>
        <w:rPr>
          <w:color w:val="25313D"/>
        </w:rPr>
        <w:t xml:space="preserve">, and the baseline must be in *payload shape*, not response shape. The API sends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middle_name: ""</w:t>
      </w:r>
      <w:r>
        <w:rPr>
          <w:color w:val="25313D"/>
        </w:rPr>
        <w:t xml:space="preserve"> and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country_id: "12"</w:t>
      </w:r>
      <w:r>
        <w:rPr>
          <w:color w:val="25313D"/>
        </w:rPr>
        <w:t xml:space="preserve">; the payload sends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null</w:t>
      </w:r>
      <w:r>
        <w:rPr>
          <w:color w:val="25313D"/>
        </w:rPr>
        <w:t xml:space="preserve"> and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12</w:t>
      </w:r>
      <w:r>
        <w:rPr>
          <w:color w:val="25313D"/>
        </w:rPr>
        <w:t xml:space="preserve">. Compare against the raw response and every such field reads as changed on the first comparison.</w:t>
      </w:r>
    </w:p>
    <w:p>
      <w:pPr>
        <w:pStyle w:val="Body"/>
      </w:pPr>
      <w:r>
        <w:rPr>
          <w:color w:val="25313D"/>
        </w:rPr>
        <w:t xml:space="preserve">Timing matters too: the fields arrive in one render, but several are *derived* a render later (display name from name parts, salary date from joining date, legal entity from branch). A snapshot taken too early misses those and they look like user edits. The fix is to defer the snapshot by a tick and cancel it on any re-render — it lands only once a render causes no further render.</w:t>
      </w:r>
    </w:p>
    <w:p>
      <w:pPr>
        <w:pStyle w:val="Body"/>
      </w:pPr>
      <w:r>
        <w:rPr>
          <w:color w:val="25313D"/>
        </w:rPr>
        <w:t xml:space="preserve">Failure direction is safe by construction: no baseline → always save. A redundant write, never a lost one.</w:t>
      </w:r>
    </w:p>
    <w:p/>
    <w:p>
      <w:pPr>
        <w:pStyle w:val="Heading2"/>
      </w:pPr>
      <w:bookmarkStart w:id="13" w:name="_Toc13"/>
      <w:r>
        <w:t>3. Master data</w:t>
      </w:r>
      <w:bookmarkEnd w:id="13"/>
    </w:p>
    <w:p>
      <w:pPr>
        <w:pStyle w:val="Heading3"/>
      </w:pPr>
      <w:bookmarkStart w:id="14" w:name="_Toc14"/>
      <w:r>
        <w:t>The problem</w:t>
      </w:r>
      <w:bookmarkEnd w:id="14"/>
    </w:p>
    <w:p>
      <w:pPr>
        <w:pStyle w:val="Body"/>
      </w:pPr>
      <w:r>
        <w:rPr>
          <w:color w:val="25313D"/>
        </w:rPr>
        <w:t xml:space="preserve">Lookups that change maybe monthly, fetched on every form open, one request each. The payload was never the problem — the request *count* was. Five sequential round-trips behind the browser's connection limit cost 2.3–5.1 s for ~13 KB.</w:t>
      </w:r>
    </w:p>
    <w:p>
      <w:pPr>
        <w:pStyle w:val="Heading3"/>
      </w:pPr>
      <w:bookmarkStart w:id="15" w:name="_Toc15"/>
      <w:r>
        <w:t>The methods</w:t>
      </w:r>
      <w:bookmarkEnd w:id="15"/>
    </w:p>
    <w:tbl>
      <w:tblGrid>
        <w:gridCol w:w="2275" w:type="dxa"/>
        <w:gridCol w:w="2275" w:type="dxa"/>
        <w:gridCol w:w="2275" w:type="dxa"/>
        <w:gridCol w:w="2275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What it fixes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Cost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Use when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Bundle endpoint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count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endpoint per form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form opens 4+ master requests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Server cache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Cache::remember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 load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staleness until TTL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masters read far more than written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Version-stamped keys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stale cache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cache write per master edit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cache without tag support (file/db driver)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Client cache</w:t>
            </w:r>
            <w:r>
              <w:rPr>
                <w:sz w:val="19"/>
                <w:szCs w:val="19"/>
              </w:rPr>
              <w:t xml:space="preserve"> (sessionStorage)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repeat opens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be busted on master edits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same form is opened repeatedly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`?fields=id,name`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payload size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for dropdowns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consumer only needs id + label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Load at app bootstrap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per-form wait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slows login; wasted if unused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lookup nearly every screen needs</w:t>
            </w:r>
          </w:p>
        </w:tc>
      </w:tr>
    </w:tbl>
    <w:p/>
    <w:p>
      <w:pPr>
        <w:pStyle w:val="Heading3"/>
      </w:pPr>
      <w:bookmarkStart w:id="16" w:name="_Toc16"/>
      <w:r>
        <w:t>The pattern this codebase already has</w:t>
      </w:r>
      <w:bookmarkEnd w:id="16"/>
    </w:p>
    <w:p>
      <w:pPr>
        <w:pStyle w:val="Body"/>
      </w:pPr>
      <w:r>
        <w:rPr>
          <w:color w:val="25313D"/>
          <w:b w:val="1"/>
          <w:bCs w:val="1"/>
        </w:rPr>
        <w:t xml:space="preserve">Use this. Do not invent a sixth mechanism.</w:t>
      </w:r>
      <w:r>
        <w:rPr>
          <w:color w:val="25313D"/>
        </w:rPr>
        <w:t xml:space="preserve"> Customer, Product, Vendor, Client and Branch forms all share it:</w:t>
      </w:r>
    </w:p>
    <w:tbl>
      <w:tblGrid>
        <w:gridCol w:w="3033" w:type="dxa"/>
        <w:gridCol w:w="3033" w:type="dxa"/>
        <w:gridCol w:w="3033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Layer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Where</w:t>
            </w:r>
          </w:p>
        </w:tc>
        <w:tc>
          <w:tcPr>
            <w:tcW w:w="3033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Behaviour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bundle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CustomerController::masterBundle()</w:t>
            </w:r>
            <w:r>
              <w:rPr>
                <w:sz w:val="19"/>
                <w:szCs w:val="19"/>
              </w:rPr>
              <w:t xml:space="preserve"> and siblings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masters in one response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cache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Cache::remember</w:t>
            </w:r>
            <w:r>
              <w:rPr>
                <w:sz w:val="19"/>
                <w:szCs w:val="19"/>
              </w:rPr>
              <w:t xml:space="preserve">, 5-min TTL, per-user key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absorbs repeat opens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Cache versioning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App\Support\MasterBundleCache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bump()</w:t>
            </w:r>
            <w:r>
              <w:rPr>
                <w:sz w:val="19"/>
                <w:szCs w:val="19"/>
              </w:rPr>
              <w:t xml:space="preserve"> on any master write orphans every key at once</w:t>
            </w:r>
          </w:p>
        </w:tc>
      </w:tr>
      <w:tr>
        <w:trPr/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 cache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*BundleCache.ts</w:t>
            </w:r>
            <w:r>
              <w:rPr>
                <w:sz w:val="19"/>
                <w:szCs w:val="19"/>
              </w:rPr>
              <w:t xml:space="preserve"> (sessionStorage, 5-min)</w:t>
            </w:r>
          </w:p>
        </w:tc>
        <w:tc>
          <w:tcPr>
            <w:tcW w:w="3033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repeat opens don't hit the network</w:t>
            </w:r>
          </w:p>
        </w:tc>
      </w:tr>
      <w:tr>
        <w:trPr/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 busting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bustAllMasterBundles()</w:t>
            </w:r>
          </w:p>
        </w:tc>
        <w:tc>
          <w:tcPr>
            <w:tcW w:w="3033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call from </w:t>
            </w:r>
            <w:r>
              <w:rPr>
                <w:sz w:val="19"/>
                <w:szCs w:val="19"/>
                <w:b w:val="1"/>
                <w:bCs w:val="1"/>
              </w:rPr>
              <w:t xml:space="preserve">any</w:t>
            </w:r>
            <w:r>
              <w:rPr>
                <w:sz w:val="19"/>
                <w:szCs w:val="19"/>
              </w:rPr>
              <w:t xml:space="preserve"> screen that edits a master</w:t>
            </w:r>
          </w:p>
        </w:tc>
      </w:tr>
    </w:tbl>
    <w:p/>
    <w:p>
      <w:pPr>
        <w:pStyle w:val="Body"/>
      </w:pPr>
      <w:r>
        <w:rPr>
          <w:color w:val="25313D"/>
        </w:rPr>
        <w:t xml:space="preserve">Two details worth copying rather than rediscovering:</w:t>
      </w:r>
    </w:p>
    <w:p>
      <w:pPr>
        <w:spacing w:after="70"/>
        <w:numPr>
          <w:ilvl w:val="0"/>
          <w:numId w:val="8"/>
        </w:numPr>
      </w:pPr>
      <w:r>
        <w:rPr>
          <w:b w:val="1"/>
          <w:bCs w:val="1"/>
        </w:rPr>
        <w:t xml:space="preserve">Per-user cache keys are a tenant boundary</w:t>
      </w:r>
      <w:r>
        <w:rPr/>
        <w:t xml:space="preserve">, not just a convenience. Without</w:t>
      </w:r>
    </w:p>
    <w:p/>
    <w:p>
      <w:pPr>
        <w:pStyle w:val="Body"/>
      </w:pPr>
      <w:r>
        <w:rPr>
          <w:rFonts w:ascii="Consolas" w:hAnsi="Consolas" w:eastAsia="Consolas" w:cs="Consolas"/>
          <w:color w:val="25313D"/>
          <w:sz w:val="18"/>
          <w:szCs w:val="18"/>
        </w:rPr>
        <w:t xml:space="preserve">MasterVisibility::applyReadScope</w:t>
      </w:r>
      <w:r>
        <w:rPr>
          <w:color w:val="25313D"/>
        </w:rPr>
        <w:t xml:space="preserve"> inside the closure, a client_admin of Client A would see Client B's tenant-scoped rows through the bundle.</w:t>
      </w:r>
    </w:p>
    <w:p>
      <w:pPr>
        <w:spacing w:after="70"/>
        <w:numPr>
          <w:ilvl w:val="0"/>
          <w:numId w:val="8"/>
        </w:numPr>
      </w:pPr>
      <w:r>
        <w:rPr>
          <w:b w:val="1"/>
          <w:bCs w:val="1"/>
        </w:rPr>
        <w:t xml:space="preserve">Version stamping instead of key enumeration</w:t>
      </w:r>
      <w:r>
        <w:rPr/>
        <w:t xml:space="preserve">, because the file and database</w:t>
      </w:r>
    </w:p>
    <w:p/>
    <w:p>
      <w:pPr>
        <w:pStyle w:val="Body"/>
      </w:pPr>
      <w:r>
        <w:rPr>
          <w:color w:val="25313D"/>
        </w:rPr>
        <w:t xml:space="preserve">cache drivers have no tag support.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bump()</w:t>
      </w:r>
      <w:r>
        <w:rPr>
          <w:color w:val="25313D"/>
        </w:rPr>
        <w:t xml:space="preserve"> writes one integer; every existing key becomes unreachable and expires naturally.</w:t>
      </w:r>
    </w:p>
    <w:p>
      <w:pPr>
        <w:spacing w:after="70"/>
        <w:numPr>
          <w:ilvl w:val="0"/>
          <w:numId w:val="8"/>
        </w:numPr>
      </w:pPr>
      <w:r>
        <w:rPr/>
        <w:t xml:space="preserve">The client cache caused </w:t>
      </w:r>
      <w:r>
        <w:rPr>
          <w:b w:val="1"/>
          <w:bCs w:val="1"/>
        </w:rPr>
        <w:t xml:space="preserve">QA #23</w:t>
      </w:r>
      <w:r>
        <w:rPr/>
        <w:t xml:space="preserve"> ("newly added Segment not reflected in</w:t>
      </w:r>
    </w:p>
    <w:p/>
    <w:p>
      <w:pPr>
        <w:pStyle w:val="Body"/>
      </w:pPr>
      <w:r>
        <w:rPr>
          <w:color w:val="25313D"/>
        </w:rPr>
        <w:t xml:space="preserve">dropdown without page refresh"). Both layers must be busted, not just one.</w:t>
      </w:r>
    </w:p>
    <w:p>
      <w:pPr>
        <w:pStyle w:val="Heading3"/>
      </w:pPr>
      <w:bookmarkStart w:id="17" w:name="_Toc17"/>
      <w:r>
        <w:t>Where the Employee form stands</w:t>
      </w:r>
      <w:bookmarkEnd w:id="17"/>
    </w:p>
    <w:p>
      <w:pPr>
        <w:pStyle w:val="Body"/>
      </w:pPr>
      <w:r>
        <w:rPr>
          <w:color w:val="25313D"/>
        </w:rPr>
        <w:t xml:space="preserve">It is the </w:t>
      </w:r>
      <w:r>
        <w:rPr>
          <w:color w:val="25313D"/>
          <w:b w:val="1"/>
          <w:bCs w:val="1"/>
        </w:rPr>
        <w:t xml:space="preserve">outlier</w:t>
      </w:r>
      <w:r>
        <w:rPr>
          <w:color w:val="25313D"/>
        </w:rPr>
        <w:t xml:space="preserve">. It uses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/master/bulk</w:t>
      </w:r>
      <w:r>
        <w:rPr>
          <w:color w:val="25313D"/>
        </w:rPr>
        <w:t xml:space="preserve"> — which collapses five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/master/*</w:t>
      </w:r>
      <w:r>
        <w:rPr>
          <w:color w:val="25313D"/>
        </w:rPr>
        <w:t xml:space="preserve"> calls into one, but is </w:t>
      </w:r>
      <w:r>
        <w:rPr>
          <w:color w:val="25313D"/>
          <w:b w:val="1"/>
          <w:bCs w:val="1"/>
        </w:rPr>
        <w:t xml:space="preserve">not cached on either layer</w:t>
      </w:r>
      <w:r>
        <w:rPr>
          <w:color w:val="25313D"/>
        </w:rPr>
        <w:t xml:space="preserve"> — plus four dedicated endpoints (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/branch-legal-entities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/holiday-groups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/leave-plans</w:t>
      </w:r>
      <w:r>
        <w:rPr>
          <w:color w:val="25313D"/>
        </w:rPr>
        <w:t xml:space="preserve">,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/branch-shifts</w:t>
      </w:r>
      <w:r>
        <w:rPr>
          <w:color w:val="25313D"/>
        </w:rPr>
        <w:t xml:space="preserve">) that aren't in the bundle at all.</w:t>
      </w:r>
    </w:p>
    <w:p>
      <w:pPr>
        <w:pStyle w:val="Body"/>
      </w:pPr>
      <w:r>
        <w:rPr>
          <w:color w:val="25313D"/>
          <w:b w:val="1"/>
          <w:bCs w:val="1"/>
        </w:rPr>
        <w:t xml:space="preserve">Recommendation:</w:t>
      </w:r>
      <w:r>
        <w:rPr>
          <w:color w:val="25313D"/>
        </w:rPr>
        <w:t xml:space="preserve"> replace both with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GET /employees/form-bundle</w:t>
      </w:r>
      <w:r>
        <w:rPr>
          <w:color w:val="25313D"/>
        </w:rPr>
        <w:t xml:space="preserve">, following the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masterBundle()</w:t>
      </w:r>
      <w:r>
        <w:rPr>
          <w:color w:val="25313D"/>
        </w:rPr>
        <w:t xml:space="preserve"> pattern exactly — same cache helper, same TTL, same busting. That takes the Employee form from six requests to one, and gets it cached for free.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/master/bulk</w:t>
      </w:r>
      <w:r>
        <w:rPr>
          <w:color w:val="25313D"/>
        </w:rPr>
        <w:t xml:space="preserve"> stays as the generic escape hatch for screens that don't justify their own bundle.</w:t>
      </w:r>
    </w:p>
    <w:p/>
    <w:p>
      <w:pPr>
        <w:pStyle w:val="Heading2"/>
      </w:pPr>
      <w:bookmarkStart w:id="18" w:name="_Toc18"/>
      <w:r>
        <w:t>4. Dropdowns</w:t>
      </w:r>
      <w:bookmarkEnd w:id="18"/>
    </w:p>
    <w:p>
      <w:pPr>
        <w:pStyle w:val="Heading3"/>
      </w:pPr>
      <w:bookmarkStart w:id="19" w:name="_Toc19"/>
      <w:r>
        <w:t>The problem</w:t>
      </w:r>
      <w:bookmarkEnd w:id="19"/>
    </w:p>
    <w:p>
      <w:pPr>
        <w:pStyle w:val="Body"/>
      </w:pPr>
      <w:r>
        <w:rPr>
          <w:color w:val="25313D"/>
        </w:rPr>
        <w:t xml:space="preserve">A picker shows a name and stores an id, but usually receives an entire row — and sometimes an entire table.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/master/countries</w:t>
      </w:r>
      <w:r>
        <w:rPr>
          <w:color w:val="25313D"/>
        </w:rPr>
        <w:t xml:space="preserve"> without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?fields</w:t>
      </w:r>
      <w:r>
        <w:rPr>
          <w:color w:val="25313D"/>
        </w:rPr>
        <w:t xml:space="preserve"> ships </w:t>
      </w:r>
      <w:r>
        <w:rPr>
          <w:color w:val="25313D"/>
          <w:b w:val="1"/>
          <w:bCs w:val="1"/>
        </w:rPr>
        <w:t xml:space="preserve">104 KB of ownership metadata for 249 rows</w:t>
      </w:r>
      <w:r>
        <w:rPr>
          <w:color w:val="25313D"/>
        </w:rPr>
        <w:t xml:space="preserve"> to populate a list of country names.</w:t>
      </w:r>
    </w:p>
    <w:p>
      <w:pPr>
        <w:pStyle w:val="Heading3"/>
      </w:pPr>
      <w:bookmarkStart w:id="20" w:name="_Toc20"/>
      <w:r>
        <w:t>The methods</w:t>
      </w:r>
      <w:bookmarkEnd w:id="20"/>
    </w:p>
    <w:tbl>
      <w:tblGrid>
        <w:gridCol w:w="2275" w:type="dxa"/>
        <w:gridCol w:w="2275" w:type="dxa"/>
        <w:gridCol w:w="2275" w:type="dxa"/>
        <w:gridCol w:w="2275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What it fixes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Cost</w:t>
            </w:r>
          </w:p>
        </w:tc>
        <w:tc>
          <w:tcPr>
            <w:tcW w:w="2275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Use when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`?fields=id,name`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payload size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always, for every picker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Load on first open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never needed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small delay on first click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field is optional or rarely touched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Include in the form bundle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count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bundle grows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field is on the first screen the user sees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Server-side search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unbounded lists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needs a search endpoint + debounce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set has no ceiling (employees, products, leads)</w:t>
            </w:r>
          </w:p>
        </w:tc>
      </w:tr>
      <w:tr>
        <w:trPr/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Virtualised rendering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 *rendering*, not fetching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more complex component</w:t>
            </w:r>
          </w:p>
        </w:tc>
        <w:tc>
          <w:tcPr>
            <w:tcW w:w="2275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500+ options actually in the DOM</w:t>
            </w:r>
          </w:p>
        </w:tc>
      </w:tr>
      <w:tr>
        <w:trPr/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Dependent loading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fetching irrelevant rows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extra request on parent change</w:t>
            </w:r>
          </w:p>
        </w:tc>
        <w:tc>
          <w:tcPr>
            <w:tcW w:w="2275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states-by-country, city-by-state</w:t>
            </w:r>
          </w:p>
        </w:tc>
      </w:tr>
    </w:tbl>
    <w:p/>
    <w:p>
      <w:pPr>
        <w:pStyle w:val="Heading3"/>
      </w:pPr>
      <w:bookmarkStart w:id="21" w:name="_Toc21"/>
      <w:r>
        <w:t>Choosing — by how big the list can get</w:t>
      </w:r>
      <w:bookmarkEnd w:id="21"/>
    </w:p>
    <w:tbl>
      <w:tblGrid>
        <w:gridCol w:w="4550" w:type="dxa"/>
        <w:gridCol w:w="455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FE3E8"/>
          <w:left w:val="single" w:sz="6" w:color="DFE3E8"/>
          <w:right w:val="single" w:sz="6" w:color="DFE3E8"/>
          <w:bottom w:val="single" w:sz="6" w:color="DFE3E8"/>
          <w:insideH w:val="single" w:sz="6" w:color="DFE3E8"/>
          <w:insideV w:val="single" w:sz="6" w:color="DFE3E8"/>
        </w:tblBorders>
      </w:tblPr>
      <w:tr>
        <w:trPr>
          <w:tblHeader w:val="1"/>
        </w:trPr>
        <w:tc>
          <w:tcPr>
            <w:tcW w:w="4550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Size</w:t>
            </w:r>
          </w:p>
        </w:tc>
        <w:tc>
          <w:tcPr>
            <w:tcW w:w="4550" w:type="dxa"/>
            <w:vAlign w:val="center"/>
            <w:shd w:val="clear" w:fill="0F6E6E"/>
            <w:noWrap/>
          </w:tcPr>
          <w:p>
            <w:pPr>
              <w:spacing w:after="0"/>
            </w:pPr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Approach</w:t>
            </w:r>
          </w:p>
        </w:tc>
      </w:tr>
      <w:tr>
        <w:trPr/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Under ~50</w:t>
            </w:r>
            <w:r>
              <w:rPr>
                <w:sz w:val="19"/>
                <w:szCs w:val="19"/>
              </w:rPr>
              <w:t xml:space="preserve"> (currencies, UOM, roles)</w:t>
            </w:r>
          </w:p>
        </w:tc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the form bundle,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?fields=id,name</w:t>
            </w:r>
            <w:r>
              <w:rPr>
                <w:sz w:val="19"/>
                <w:szCs w:val="19"/>
              </w:rPr>
              <w:t xml:space="preserve">. Never a separate request.</w:t>
            </w:r>
          </w:p>
        </w:tc>
      </w:tr>
      <w:tr>
        <w:trPr/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50–500</w:t>
            </w:r>
            <w:r>
              <w:rPr>
                <w:sz w:val="19"/>
                <w:szCs w:val="19"/>
              </w:rPr>
              <w:t xml:space="preserve"> (countries, departments)</w:t>
            </w:r>
          </w:p>
        </w:tc>
        <w:tc>
          <w:tcPr>
            <w:tcW w:w="4550" w:type="dxa"/>
            <w:vAlign w:val="top"/>
            <w:shd w:val="clear" w:fill="F8FAFB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bundle it if the field is on screen at open; otherwise lazy-load on first open.</w:t>
            </w:r>
          </w:p>
        </w:tc>
      </w:tr>
      <w:tr>
        <w:trPr/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  <w:b w:val="1"/>
                <w:bCs w:val="1"/>
              </w:rPr>
              <w:t xml:space="preserve">Unbounded</w:t>
            </w:r>
            <w:r>
              <w:rPr>
                <w:sz w:val="19"/>
                <w:szCs w:val="19"/>
              </w:rPr>
              <w:t xml:space="preserve"> (employees, products, customers)</w:t>
            </w:r>
          </w:p>
        </w:tc>
        <w:tc>
          <w:tcPr>
            <w:tcW w:w="4550" w:type="dxa"/>
            <w:vAlign w:val="top"/>
            <w:noWrap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server-side search. Never load "all" — that is the </w:t>
            </w:r>
            <w:r>
              <w:rPr>
                <w:rFonts w:ascii="Consolas" w:hAnsi="Consolas" w:eastAsia="Consolas" w:cs="Consolas"/>
                <w:color w:val="0F6E6E"/>
                <w:sz w:val="19"/>
                <w:szCs w:val="19"/>
              </w:rPr>
              <w:t xml:space="preserve">per_page=9999</w:t>
            </w:r>
            <w:r>
              <w:rPr>
                <w:sz w:val="19"/>
                <w:szCs w:val="19"/>
              </w:rPr>
              <w:t xml:space="preserve"> mistake wearing a dropdown.</w:t>
            </w:r>
          </w:p>
        </w:tc>
      </w:tr>
    </w:tbl>
    <w:p/>
    <w:p>
      <w:pPr>
        <w:pStyle w:val="Body"/>
      </w:pPr>
      <w:r>
        <w:rPr>
          <w:color w:val="25313D"/>
        </w:rPr>
        <w:t xml:space="preserve">The question is the same one the pagination standard asks: *can this grow with the tenant's business?* A picker over a growing table is a list view with a different shape, and it needs the same answer.</w:t>
      </w:r>
    </w:p>
    <w:p>
      <w:pPr>
        <w:pStyle w:val="Heading3"/>
      </w:pPr>
      <w:bookmarkStart w:id="22" w:name="_Toc22"/>
      <w:r>
        <w:t>Already in use here</w:t>
      </w:r>
      <w:bookmarkEnd w:id="22"/>
    </w:p>
    <w:p>
      <w:pPr>
        <w:spacing w:after="70"/>
        <w:numPr>
          <w:ilvl w:val="0"/>
          <w:numId w:val="8"/>
        </w:numPr>
      </w:pPr>
      <w:r>
        <w:rPr>
          <w:rFonts w:ascii="Consolas" w:hAnsi="Consolas" w:eastAsia="Consolas" w:cs="Consolas"/>
          <w:color w:val="0F6E6E"/>
          <w:sz w:val="18"/>
          <w:szCs w:val="18"/>
        </w:rPr>
        <w:t xml:space="preserve">/master/states</w:t>
      </w:r>
      <w:r>
        <w:rPr/>
        <w:t xml:space="preserve"> is deliberately </w:t>
      </w:r>
      <w:r>
        <w:rPr>
          <w:b w:val="1"/>
          <w:bCs w:val="1"/>
        </w:rPr>
        <w:t xml:space="preserve">not</w:t>
      </w:r>
      <w:r>
        <w:rPr/>
        <w:t xml:space="preserve"> in the Employee masters load — it</w:t>
      </w:r>
    </w:p>
    <w:p/>
    <w:p>
      <w:pPr>
        <w:pStyle w:val="Body"/>
      </w:pPr>
      <w:r>
        <w:rPr>
          <w:color w:val="25313D"/>
        </w:rPr>
        <w:t xml:space="preserve">returns every subdivision on earth. It loads per-country instead (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{ country_id, fields: 'id,name' }</w:t>
      </w:r>
      <w:r>
        <w:rPr>
          <w:color w:val="25313D"/>
        </w:rPr>
        <w:t xml:space="preserve">), which is the dependent-loading pattern.</w:t>
      </w:r>
    </w:p>
    <w:p>
      <w:pPr>
        <w:spacing w:after="70"/>
        <w:numPr>
          <w:ilvl w:val="0"/>
          <w:numId w:val="8"/>
        </w:numPr>
      </w:pPr>
      <w:r>
        <w:rPr/>
        <w:t xml:space="preserve">Two Employee dropdowns already lazy-load with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onOpen={() =&gt; reloadMasters()}</w:t>
      </w:r>
      <w:r>
        <w:rPr/>
        <w:t xml:space="preserve">.</w:t>
      </w:r>
    </w:p>
    <w:p>
      <w:pPr>
        <w:spacing w:after="70"/>
        <w:numPr>
          <w:ilvl w:val="0"/>
          <w:numId w:val="8"/>
        </w:numPr>
      </w:pPr>
      <w:r>
        <w:rPr>
          <w:rFonts w:ascii="Consolas" w:hAnsi="Consolas" w:eastAsia="Consolas" w:cs="Consolas"/>
          <w:color w:val="0F6E6E"/>
          <w:sz w:val="18"/>
          <w:szCs w:val="18"/>
        </w:rPr>
        <w:t xml:space="preserve">AddVendorModal</w:t>
      </w:r>
      <w:r>
        <w:rPr/>
        <w:t xml:space="preserve"> fetches products with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?per_page=500&amp;lite=1</w:t>
      </w:r>
      <w:r>
        <w:rPr/>
        <w:t xml:space="preserve"> — a step in the</w:t>
      </w:r>
    </w:p>
    <w:p/>
    <w:p>
      <w:pPr>
        <w:pStyle w:val="Body"/>
      </w:pPr>
      <w:r>
        <w:rPr>
          <w:color w:val="25313D"/>
        </w:rPr>
        <w:t xml:space="preserve">right direction that stops short: </w:t>
      </w:r>
      <w:r>
        <w:rPr>
          <w:rFonts w:ascii="Consolas" w:hAnsi="Consolas" w:eastAsia="Consolas" w:cs="Consolas"/>
          <w:color w:val="25313D"/>
          <w:sz w:val="18"/>
          <w:szCs w:val="18"/>
        </w:rPr>
        <w:t xml:space="preserve">lite=1</w:t>
      </w:r>
      <w:r>
        <w:rPr>
          <w:color w:val="25313D"/>
        </w:rPr>
        <w:t xml:space="preserve"> trims the row, but 500 is still a ceiling that a growing catalogue will hit.</w:t>
      </w:r>
    </w:p>
    <w:p/>
    <w:p>
      <w:pPr>
        <w:pStyle w:val="Heading2"/>
      </w:pPr>
      <w:bookmarkStart w:id="23" w:name="_Toc23"/>
      <w:r>
        <w:t>Picking a method — the short version</w:t>
      </w:r>
      <w:bookmarkEnd w:id="23"/>
    </w:p>
    <w:p>
      <w:pPr>
        <w:pStyle w:val="Body"/>
      </w:pPr>
      <w:r>
        <w:rPr>
          <w:color w:val="25313D"/>
        </w:rPr>
        <w:t xml:space="preserve">Three questions, in order. Most screens are fixed by the first.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1.  </w:t>
      </w:r>
      <w:r>
        <w:rPr>
          <w:b w:val="1"/>
          <w:bCs w:val="1"/>
        </w:rPr>
        <w:t xml:space="preserve">Are we asking for data nobody displays?</w:t>
      </w:r>
      <w:r>
        <w:rPr/>
        <w:t xml:space="preserve"> → trim columns, </w:t>
      </w:r>
      <w:r>
        <w:rPr>
          <w:rFonts w:ascii="Consolas" w:hAnsi="Consolas" w:eastAsia="Consolas" w:cs="Consolas"/>
          <w:color w:val="0F6E6E"/>
          <w:sz w:val="18"/>
          <w:szCs w:val="18"/>
        </w:rPr>
        <w:t xml:space="preserve">?fields</w:t>
      </w:r>
      <w:r>
        <w:rPr/>
        <w:t xml:space="preserve">, drop appends, paginate.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2.  </w:t>
      </w:r>
      <w:r>
        <w:rPr>
          <w:b w:val="1"/>
          <w:bCs w:val="1"/>
        </w:rPr>
        <w:t xml:space="preserve">Are we asking more than once for the same thing?</w:t>
      </w:r>
      <w:r>
        <w:rPr/>
        <w:t xml:space="preserve"> → bundle it, cache it, dirty-check it.</w:t>
      </w:r>
    </w:p>
    <w:p>
      <w:pPr>
        <w:ind w:left="340" w:right="0" w:firstLine="0" w:hanging="260"/>
        <w:spacing w:after="70"/>
      </w:pPr>
      <w:r>
        <w:rPr>
          <w:color w:val="0F6E6E"/>
          <w:b w:val="1"/>
          <w:bCs w:val="1"/>
        </w:rPr>
        <w:t xml:space="preserve">3.  </w:t>
      </w:r>
      <w:r>
        <w:rPr>
          <w:b w:val="1"/>
          <w:bCs w:val="1"/>
        </w:rPr>
        <w:t xml:space="preserve">Only then:</w:t>
      </w:r>
      <w:r>
        <w:rPr/>
        <w:t xml:space="preserve"> is the query itself slow? → index it, restructure it.</w:t>
      </w:r>
    </w:p>
    <w:p/>
    <w:p>
      <w:pPr>
        <w:pStyle w:val="Body"/>
      </w:pPr>
      <w:r>
        <w:rPr>
          <w:color w:val="25313D"/>
        </w:rPr>
        <w:t xml:space="preserve">And one rule that outranks all of them: </w:t>
      </w:r>
      <w:r>
        <w:rPr>
          <w:color w:val="25313D"/>
          <w:b w:val="1"/>
          <w:bCs w:val="1"/>
        </w:rPr>
        <w:t xml:space="preserve">measure first.</w:t>
      </w:r>
      <w:r>
        <w:rPr>
          <w:color w:val="25313D"/>
        </w:rPr>
        <w:t xml:space="preserve"> Every number in this document came from counting queries and bytes on a real request. Three of our four biggest wins were invisible in the code and obvious in the query log — and one "obvious" N+1 turned out not to exist once the eager loads were included.</w:t>
      </w:r>
    </w:p>
    <w:sectPr>
      <w:pgSz w:orient="portrait" w:w="11905.511811023622" w:h="16837.79527559055"/>
      <w:pgMar w:top="1100" w:right="1200" w:bottom="11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nsid w:val="8B5E889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AD8F678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7">
    <w:abstractNumId w:val="7"/>
  </w:num>
  <w:num w:numId="8">
    <w:abstractNumId w:val="8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GB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GB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0" w:after="120"/>
    </w:pPr>
    <w:rPr>
      <w:color w:val="1B2733"/>
      <w:sz w:val="52"/>
      <w:szCs w:val="52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360" w:after="140"/>
    </w:pPr>
    <w:rPr>
      <w:color w:val="0F6E6E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keepNext w:val="1"/>
      <w:spacing w:before="260" w:after="100"/>
    </w:pPr>
    <w:rPr>
      <w:color w:val="1B2733"/>
      <w:sz w:val="24"/>
      <w:szCs w:val="24"/>
      <w:b w:val="1"/>
      <w:bCs w:val="1"/>
    </w:rPr>
  </w:style>
  <w:style w:type="paragraph" w:customStyle="1" w:styleId="Body">
    <w:name w:val="Body"/>
    <w:basedOn w:val="Normal"/>
    <w:pPr>
      <w:spacing w:after="130" w:line="292.8" w:lineRule="auto"/>
    </w:pPr>
  </w:style>
  <w:style w:type="paragraph" w:customStyle="1" w:styleId="Quote">
    <w:name w:val="Quote"/>
    <w:basedOn w:val="Normal"/>
    <w:pPr>
      <w:ind w:left="340" w:right="0" w:firstLine="0" w:hanging="0"/>
      <w:spacing w:after="140"/>
    </w:pPr>
  </w:style>
  <w:style w:type="paragraph" w:customStyle="1" w:styleId="CodeP">
    <w:name w:val="CodeP"/>
    <w:basedOn w:val="Normal"/>
    <w:pPr>
      <w:ind w:left="200" w:right="0" w:firstLine="0" w:hanging="0"/>
      <w:spacing w:before="20" w:after="2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2026-08-20T11:34:18+02:00</dcterms:created>
  <dcterms:modified xsi:type="dcterms:W3CDTF">2026-08-20T11:34:18+02:00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