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5B5F" w14:textId="77777777" w:rsidR="006F7313" w:rsidRPr="006F7313" w:rsidRDefault="006F7313" w:rsidP="000A73FA">
      <w:pPr>
        <w:pStyle w:val="Title"/>
      </w:pPr>
      <w:r w:rsidRPr="006F7313">
        <w:t>Highly Available Web Application with Auto Scaling on AWS</w:t>
      </w:r>
    </w:p>
    <w:p w14:paraId="44BF3041" w14:textId="77777777" w:rsidR="000A73FA" w:rsidRDefault="000A73FA" w:rsidP="006F7313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24404785" w14:textId="4D86BAF5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Project Overview:</w:t>
      </w:r>
    </w:p>
    <w:p w14:paraId="51048478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A startup requires a highly available and scalable web application infrastructure to handle unpredictable traffic spikes without downtime.</w:t>
      </w:r>
    </w:p>
    <w:p w14:paraId="355AD08D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The architecture uses EC2, Auto Scaling Group, Application Load Balancer, EBS, and VPC networking across multiple Availability Zones.</w:t>
      </w:r>
    </w:p>
    <w:p w14:paraId="77FF8CB5" w14:textId="77777777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Architecture:</w:t>
      </w:r>
    </w:p>
    <w:p w14:paraId="21C5F3A4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Internet → Application Load Balancer → Auto Scaling Group (EC2 instances across two Availability Zones).</w:t>
      </w:r>
    </w:p>
    <w:p w14:paraId="4220A608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Each EC2 instance runs Apache and stores application files on EBS.</w:t>
      </w:r>
    </w:p>
    <w:p w14:paraId="10D24CB1" w14:textId="77777777" w:rsidR="00356633" w:rsidRDefault="0035663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798E575F" w14:textId="678C6A2E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Step 1: Create Custom AMI</w:t>
      </w:r>
    </w:p>
    <w:p w14:paraId="64BAC8E0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Launch an EC2 instance, install Apache, deploy the application, then create an AMI from the configured instance.</w:t>
      </w:r>
    </w:p>
    <w:p w14:paraId="6CB932D5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Commands:</w:t>
      </w:r>
    </w:p>
    <w:p w14:paraId="17E00014" w14:textId="77777777" w:rsidR="006F7313" w:rsidRPr="000A73FA" w:rsidRDefault="006F7313" w:rsidP="006F7313">
      <w:pPr>
        <w:rPr>
          <w:rFonts w:ascii="Arial" w:hAnsi="Arial" w:cs="Arial"/>
        </w:rPr>
      </w:pPr>
      <w:proofErr w:type="spellStart"/>
      <w:r w:rsidRPr="000A73FA">
        <w:rPr>
          <w:rFonts w:ascii="Arial" w:hAnsi="Arial" w:cs="Arial"/>
        </w:rPr>
        <w:t>sudo</w:t>
      </w:r>
      <w:proofErr w:type="spellEnd"/>
      <w:r w:rsidRPr="000A73FA">
        <w:rPr>
          <w:rFonts w:ascii="Arial" w:hAnsi="Arial" w:cs="Arial"/>
        </w:rPr>
        <w:t xml:space="preserve"> apt update</w:t>
      </w:r>
    </w:p>
    <w:p w14:paraId="076FCBEC" w14:textId="77777777" w:rsidR="006F7313" w:rsidRPr="000A73FA" w:rsidRDefault="006F7313" w:rsidP="006F7313">
      <w:pPr>
        <w:rPr>
          <w:rFonts w:ascii="Arial" w:hAnsi="Arial" w:cs="Arial"/>
        </w:rPr>
      </w:pPr>
      <w:proofErr w:type="spellStart"/>
      <w:r w:rsidRPr="000A73FA">
        <w:rPr>
          <w:rFonts w:ascii="Arial" w:hAnsi="Arial" w:cs="Arial"/>
        </w:rPr>
        <w:t>sudo</w:t>
      </w:r>
      <w:proofErr w:type="spellEnd"/>
      <w:r w:rsidRPr="000A73FA">
        <w:rPr>
          <w:rFonts w:ascii="Arial" w:hAnsi="Arial" w:cs="Arial"/>
        </w:rPr>
        <w:t xml:space="preserve"> apt install apache2 -y</w:t>
      </w:r>
    </w:p>
    <w:p w14:paraId="66EEC93D" w14:textId="77777777" w:rsidR="006F7313" w:rsidRPr="000A73FA" w:rsidRDefault="006F7313" w:rsidP="006F7313">
      <w:pPr>
        <w:rPr>
          <w:rFonts w:ascii="Arial" w:hAnsi="Arial" w:cs="Arial"/>
        </w:rPr>
      </w:pPr>
      <w:proofErr w:type="spellStart"/>
      <w:r w:rsidRPr="000A73FA">
        <w:rPr>
          <w:rFonts w:ascii="Arial" w:hAnsi="Arial" w:cs="Arial"/>
        </w:rPr>
        <w:t>sudo</w:t>
      </w:r>
      <w:proofErr w:type="spellEnd"/>
      <w:r w:rsidRPr="000A73FA">
        <w:rPr>
          <w:rFonts w:ascii="Arial" w:hAnsi="Arial" w:cs="Arial"/>
        </w:rPr>
        <w:t xml:space="preserve"> </w:t>
      </w:r>
      <w:proofErr w:type="spellStart"/>
      <w:r w:rsidRPr="000A73FA">
        <w:rPr>
          <w:rFonts w:ascii="Arial" w:hAnsi="Arial" w:cs="Arial"/>
        </w:rPr>
        <w:t>systemctl</w:t>
      </w:r>
      <w:proofErr w:type="spellEnd"/>
      <w:r w:rsidRPr="000A73FA">
        <w:rPr>
          <w:rFonts w:ascii="Arial" w:hAnsi="Arial" w:cs="Arial"/>
        </w:rPr>
        <w:t xml:space="preserve"> start apache2</w:t>
      </w:r>
    </w:p>
    <w:p w14:paraId="71AB2550" w14:textId="77777777" w:rsidR="006F7313" w:rsidRPr="000A73FA" w:rsidRDefault="006F7313" w:rsidP="006F7313">
      <w:pPr>
        <w:rPr>
          <w:rFonts w:ascii="Arial" w:hAnsi="Arial" w:cs="Arial"/>
        </w:rPr>
      </w:pPr>
      <w:proofErr w:type="spellStart"/>
      <w:r w:rsidRPr="000A73FA">
        <w:rPr>
          <w:rFonts w:ascii="Arial" w:hAnsi="Arial" w:cs="Arial"/>
        </w:rPr>
        <w:t>sudo</w:t>
      </w:r>
      <w:proofErr w:type="spellEnd"/>
      <w:r w:rsidRPr="000A73FA">
        <w:rPr>
          <w:rFonts w:ascii="Arial" w:hAnsi="Arial" w:cs="Arial"/>
        </w:rPr>
        <w:t xml:space="preserve"> </w:t>
      </w:r>
      <w:proofErr w:type="spellStart"/>
      <w:r w:rsidRPr="000A73FA">
        <w:rPr>
          <w:rFonts w:ascii="Arial" w:hAnsi="Arial" w:cs="Arial"/>
        </w:rPr>
        <w:t>systemctl</w:t>
      </w:r>
      <w:proofErr w:type="spellEnd"/>
      <w:r w:rsidRPr="000A73FA">
        <w:rPr>
          <w:rFonts w:ascii="Arial" w:hAnsi="Arial" w:cs="Arial"/>
        </w:rPr>
        <w:t xml:space="preserve"> enable apache2</w:t>
      </w:r>
    </w:p>
    <w:p w14:paraId="20189DB9" w14:textId="77777777" w:rsidR="006F7313" w:rsidRPr="000A73FA" w:rsidRDefault="006F7313" w:rsidP="006F7313">
      <w:pPr>
        <w:rPr>
          <w:rFonts w:ascii="Arial" w:hAnsi="Arial" w:cs="Arial"/>
        </w:rPr>
      </w:pPr>
    </w:p>
    <w:p w14:paraId="4DC36D71" w14:textId="77777777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Step 2: Security Groups</w:t>
      </w:r>
    </w:p>
    <w:p w14:paraId="5D4A59CC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ALB Security Group:</w:t>
      </w:r>
    </w:p>
    <w:p w14:paraId="0863C779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Allow HTTP (80) and HTTPS (443) from the internet.</w:t>
      </w:r>
    </w:p>
    <w:p w14:paraId="76E810B2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EC2 Security Group:</w:t>
      </w:r>
    </w:p>
    <w:p w14:paraId="3FD56F28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Allow HTTP (80) only from public</w:t>
      </w:r>
    </w:p>
    <w:p w14:paraId="7A1619FC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Allow SSH (22) only from public</w:t>
      </w:r>
    </w:p>
    <w:p w14:paraId="3CEFCB30" w14:textId="77777777" w:rsidR="006F7313" w:rsidRPr="000A73FA" w:rsidRDefault="006F7313" w:rsidP="006F7313">
      <w:pPr>
        <w:rPr>
          <w:rFonts w:ascii="Arial" w:hAnsi="Arial" w:cs="Arial"/>
        </w:rPr>
      </w:pPr>
    </w:p>
    <w:p w14:paraId="5652C6FB" w14:textId="6B678C62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Step 3: Launch Template</w:t>
      </w:r>
    </w:p>
    <w:p w14:paraId="40A85D28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Launch Template Name: demo-template</w:t>
      </w:r>
    </w:p>
    <w:p w14:paraId="160A966F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Configuration includes:</w:t>
      </w:r>
    </w:p>
    <w:p w14:paraId="2F39DE11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Custom AMI, instance type, key pair, EC2 security group, and EBS storage.</w:t>
      </w:r>
    </w:p>
    <w:p w14:paraId="5A08FF6D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  <w:noProof/>
        </w:rPr>
        <w:drawing>
          <wp:inline distT="0" distB="0" distL="0" distR="0" wp14:anchorId="146FB853" wp14:editId="1CFEFA35">
            <wp:extent cx="4305300" cy="1509155"/>
            <wp:effectExtent l="0" t="0" r="0" b="0"/>
            <wp:docPr id="1966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8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0085" cy="151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CDB" w14:textId="77777777" w:rsidR="006F7313" w:rsidRPr="000A73FA" w:rsidRDefault="006F7313" w:rsidP="006F7313">
      <w:pPr>
        <w:rPr>
          <w:rFonts w:ascii="Arial" w:hAnsi="Arial" w:cs="Arial"/>
        </w:rPr>
      </w:pPr>
    </w:p>
    <w:p w14:paraId="61947262" w14:textId="44D90108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Step 4: Target Group</w:t>
      </w:r>
    </w:p>
    <w:p w14:paraId="16F4F59E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Name: New-target</w:t>
      </w:r>
    </w:p>
    <w:p w14:paraId="4E7F63F9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Protocol: HTTP</w:t>
      </w:r>
    </w:p>
    <w:p w14:paraId="082B1C6E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Port: 80</w:t>
      </w:r>
    </w:p>
    <w:p w14:paraId="78EE5AAF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Health check path: /</w:t>
      </w:r>
    </w:p>
    <w:p w14:paraId="6B19EAA6" w14:textId="4C7685E4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 xml:space="preserve">Healthy threshold: </w:t>
      </w:r>
      <w:r w:rsidR="003C28FF" w:rsidRPr="000A73FA">
        <w:rPr>
          <w:rFonts w:ascii="Arial" w:hAnsi="Arial" w:cs="Arial"/>
        </w:rPr>
        <w:t>3</w:t>
      </w:r>
    </w:p>
    <w:p w14:paraId="5C4BE4E7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Unhealthy threshold: 2</w:t>
      </w:r>
    </w:p>
    <w:p w14:paraId="669962D5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  <w:noProof/>
        </w:rPr>
        <w:drawing>
          <wp:inline distT="0" distB="0" distL="0" distR="0" wp14:anchorId="7CD1839D" wp14:editId="0CB31F5D">
            <wp:extent cx="5486400" cy="1235026"/>
            <wp:effectExtent l="0" t="0" r="0" b="3810"/>
            <wp:docPr id="15678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5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B51" w14:textId="77777777" w:rsidR="006F7313" w:rsidRPr="000A73FA" w:rsidRDefault="006F7313" w:rsidP="006F7313">
      <w:pPr>
        <w:rPr>
          <w:rFonts w:ascii="Arial" w:hAnsi="Arial" w:cs="Arial"/>
        </w:rPr>
      </w:pPr>
    </w:p>
    <w:p w14:paraId="0D94A886" w14:textId="77777777" w:rsidR="006F7313" w:rsidRPr="000A73FA" w:rsidRDefault="006F7313" w:rsidP="006F7313">
      <w:pPr>
        <w:rPr>
          <w:rFonts w:ascii="Arial" w:hAnsi="Arial" w:cs="Arial"/>
        </w:rPr>
      </w:pPr>
    </w:p>
    <w:p w14:paraId="1B11C4D8" w14:textId="77777777" w:rsidR="006F7313" w:rsidRPr="000A73FA" w:rsidRDefault="006F7313" w:rsidP="006F7313">
      <w:pPr>
        <w:rPr>
          <w:rFonts w:ascii="Arial" w:hAnsi="Arial" w:cs="Arial"/>
        </w:rPr>
      </w:pPr>
    </w:p>
    <w:p w14:paraId="13B953BC" w14:textId="77777777" w:rsidR="006F7313" w:rsidRPr="000A73FA" w:rsidRDefault="006F7313" w:rsidP="006F7313">
      <w:pPr>
        <w:rPr>
          <w:rFonts w:ascii="Arial" w:hAnsi="Arial" w:cs="Arial"/>
        </w:rPr>
      </w:pPr>
    </w:p>
    <w:p w14:paraId="208D4B3F" w14:textId="77777777" w:rsidR="00356633" w:rsidRDefault="0035663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7CE0ECA" w14:textId="2F1DAD47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Step 5: Application Load Balancer:</w:t>
      </w:r>
    </w:p>
    <w:p w14:paraId="471A3DC3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Internet-facing ALB listening on port 80.</w:t>
      </w:r>
    </w:p>
    <w:p w14:paraId="54C04EA3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Attached to target group (New-target).</w:t>
      </w:r>
    </w:p>
    <w:p w14:paraId="70959329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Configured across two Availability Zones.</w:t>
      </w:r>
    </w:p>
    <w:p w14:paraId="353B84D4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  <w:noProof/>
        </w:rPr>
        <w:drawing>
          <wp:inline distT="0" distB="0" distL="0" distR="0" wp14:anchorId="4EC6FA0B" wp14:editId="427347DF">
            <wp:extent cx="4679950" cy="1256653"/>
            <wp:effectExtent l="0" t="0" r="6350" b="1270"/>
            <wp:docPr id="133799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579" cy="12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9973" w14:textId="77777777" w:rsidR="006F7313" w:rsidRPr="000A73FA" w:rsidRDefault="006F7313" w:rsidP="006F7313">
      <w:pPr>
        <w:rPr>
          <w:rFonts w:ascii="Arial" w:hAnsi="Arial" w:cs="Arial"/>
        </w:rPr>
      </w:pPr>
    </w:p>
    <w:p w14:paraId="5302A1D9" w14:textId="77777777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Step 6: Auto Scaling Group:</w:t>
      </w:r>
    </w:p>
    <w:p w14:paraId="2707F034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ASG Name: New-ASG</w:t>
      </w:r>
    </w:p>
    <w:p w14:paraId="7696C3B8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Launch Template: demo-template</w:t>
      </w:r>
    </w:p>
    <w:p w14:paraId="10DF58F7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Min capacity: 2</w:t>
      </w:r>
    </w:p>
    <w:p w14:paraId="6364BD97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Desired capacity: 2</w:t>
      </w:r>
    </w:p>
    <w:p w14:paraId="2ACA3D19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Max capacity: 4</w:t>
      </w:r>
    </w:p>
    <w:p w14:paraId="2B96A97F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Subnets across two Availability Zones.</w:t>
      </w:r>
    </w:p>
    <w:p w14:paraId="4DF13691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  <w:noProof/>
        </w:rPr>
        <w:drawing>
          <wp:inline distT="0" distB="0" distL="0" distR="0" wp14:anchorId="5B99019D" wp14:editId="17DFC871">
            <wp:extent cx="5486400" cy="1225648"/>
            <wp:effectExtent l="0" t="0" r="0" b="0"/>
            <wp:docPr id="14216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1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2D1" w14:textId="77777777" w:rsidR="006F7313" w:rsidRPr="000A73FA" w:rsidRDefault="006F7313" w:rsidP="006F7313">
      <w:pPr>
        <w:rPr>
          <w:rFonts w:ascii="Arial" w:hAnsi="Arial" w:cs="Arial"/>
        </w:rPr>
      </w:pPr>
    </w:p>
    <w:p w14:paraId="29F5431C" w14:textId="77777777" w:rsidR="006F7313" w:rsidRPr="000A73FA" w:rsidRDefault="006F7313" w:rsidP="006F7313">
      <w:pPr>
        <w:rPr>
          <w:rFonts w:ascii="Arial" w:hAnsi="Arial" w:cs="Arial"/>
        </w:rPr>
      </w:pPr>
    </w:p>
    <w:p w14:paraId="411C5214" w14:textId="77777777" w:rsidR="006F7313" w:rsidRPr="000A73FA" w:rsidRDefault="006F7313" w:rsidP="006F7313">
      <w:pPr>
        <w:rPr>
          <w:rFonts w:ascii="Arial" w:hAnsi="Arial" w:cs="Arial"/>
        </w:rPr>
      </w:pPr>
    </w:p>
    <w:p w14:paraId="768598FC" w14:textId="77777777" w:rsidR="006F7313" w:rsidRPr="000A73FA" w:rsidRDefault="006F7313" w:rsidP="006F7313">
      <w:pPr>
        <w:rPr>
          <w:rFonts w:ascii="Arial" w:hAnsi="Arial" w:cs="Arial"/>
        </w:rPr>
      </w:pPr>
    </w:p>
    <w:p w14:paraId="7E4B05F0" w14:textId="77777777" w:rsidR="006F7313" w:rsidRPr="000A73FA" w:rsidRDefault="006F7313" w:rsidP="006F7313">
      <w:pPr>
        <w:rPr>
          <w:rFonts w:ascii="Arial" w:hAnsi="Arial" w:cs="Arial"/>
        </w:rPr>
      </w:pPr>
    </w:p>
    <w:p w14:paraId="1F2FB4E9" w14:textId="77777777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Step 7: Auto Scaling Policies</w:t>
      </w:r>
    </w:p>
    <w:p w14:paraId="043C17B4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Scale-out when CPU ≥ 70%.</w:t>
      </w:r>
    </w:p>
    <w:p w14:paraId="10660BB1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Scale-in when CPU ≤ 30%.</w:t>
      </w:r>
    </w:p>
    <w:p w14:paraId="35DB3ABA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Metric used: Average CPU Utilization.</w:t>
      </w:r>
    </w:p>
    <w:p w14:paraId="3668B89A" w14:textId="77777777" w:rsidR="006F7313" w:rsidRPr="000A73FA" w:rsidRDefault="006F7313" w:rsidP="006F7313">
      <w:pPr>
        <w:rPr>
          <w:rFonts w:ascii="Arial" w:hAnsi="Arial" w:cs="Arial"/>
        </w:rPr>
      </w:pPr>
      <w:r w:rsidRPr="000A73FA">
        <w:rPr>
          <w:rFonts w:ascii="Arial" w:hAnsi="Arial" w:cs="Arial"/>
          <w:noProof/>
        </w:rPr>
        <w:drawing>
          <wp:inline distT="0" distB="0" distL="0" distR="0" wp14:anchorId="7F1959CF" wp14:editId="40B9ADAD">
            <wp:extent cx="4197350" cy="1575351"/>
            <wp:effectExtent l="0" t="0" r="0" b="6350"/>
            <wp:docPr id="3776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3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2483" cy="157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CD46" w14:textId="77777777" w:rsidR="006F7313" w:rsidRPr="000A73FA" w:rsidRDefault="006F7313" w:rsidP="006F7313">
      <w:pPr>
        <w:rPr>
          <w:rFonts w:ascii="Arial" w:hAnsi="Arial" w:cs="Arial"/>
        </w:rPr>
      </w:pPr>
    </w:p>
    <w:p w14:paraId="1D95F4C3" w14:textId="77777777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Why ALB not NLB?</w:t>
      </w:r>
    </w:p>
    <w:p w14:paraId="2FA674CE" w14:textId="37B38FA8" w:rsidR="006F7313" w:rsidRPr="000A73FA" w:rsidRDefault="003C28FF" w:rsidP="006F7313">
      <w:pPr>
        <w:rPr>
          <w:rFonts w:ascii="Arial" w:hAnsi="Arial" w:cs="Arial"/>
        </w:rPr>
      </w:pPr>
      <w:r w:rsidRPr="000A73FA">
        <w:rPr>
          <w:rFonts w:ascii="Arial" w:hAnsi="Arial" w:cs="Arial"/>
        </w:rPr>
        <w:t>Application Load Balancer works at Layer 7 and supports HTTP/HTTPS routing, which makes it ideal for web applications, unlike Network Load Balancer which operates at Layer 4.</w:t>
      </w:r>
    </w:p>
    <w:p w14:paraId="1FDBC7B3" w14:textId="77777777" w:rsidR="006F7313" w:rsidRPr="000A73FA" w:rsidRDefault="006F7313" w:rsidP="006F7313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0A73FA">
        <w:rPr>
          <w:rFonts w:ascii="Arial" w:hAnsi="Arial" w:cs="Arial"/>
          <w:b/>
          <w:bCs/>
          <w:color w:val="auto"/>
          <w:sz w:val="24"/>
          <w:szCs w:val="24"/>
        </w:rPr>
        <w:t>Why use Launch Template instead of Launch Configuration?</w:t>
      </w:r>
    </w:p>
    <w:p w14:paraId="18681E98" w14:textId="5E796CC0" w:rsidR="006F7313" w:rsidRPr="000A73FA" w:rsidRDefault="003C28FF">
      <w:pPr>
        <w:rPr>
          <w:rFonts w:ascii="Arial" w:hAnsi="Arial" w:cs="Arial"/>
        </w:rPr>
      </w:pPr>
      <w:r w:rsidRPr="000A73FA">
        <w:rPr>
          <w:rFonts w:ascii="Arial" w:hAnsi="Arial" w:cs="Arial"/>
        </w:rPr>
        <w:t>Launch Templates are preferred because they support versioning, advanced configurations, and are the modern replacement for Launch Configurations.</w:t>
      </w:r>
    </w:p>
    <w:sectPr w:rsidR="006F7313" w:rsidRPr="000A7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55"/>
    <w:rsid w:val="000A73FA"/>
    <w:rsid w:val="001B0708"/>
    <w:rsid w:val="001B3C22"/>
    <w:rsid w:val="00231F8D"/>
    <w:rsid w:val="00315855"/>
    <w:rsid w:val="00356633"/>
    <w:rsid w:val="003C28FF"/>
    <w:rsid w:val="005964AD"/>
    <w:rsid w:val="00607564"/>
    <w:rsid w:val="006F7313"/>
    <w:rsid w:val="007C79BC"/>
    <w:rsid w:val="007F5637"/>
    <w:rsid w:val="00880E52"/>
    <w:rsid w:val="00A001AB"/>
    <w:rsid w:val="00A425A0"/>
    <w:rsid w:val="00B54338"/>
    <w:rsid w:val="00BE77CA"/>
    <w:rsid w:val="00F157A8"/>
    <w:rsid w:val="00FB4A59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FC99"/>
  <w15:chartTrackingRefBased/>
  <w15:docId w15:val="{8E616925-FBEA-424B-A9B8-9E52B658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Rajesh Nagarikanti</cp:lastModifiedBy>
  <cp:revision>2</cp:revision>
  <dcterms:created xsi:type="dcterms:W3CDTF">2026-03-02T05:49:00Z</dcterms:created>
  <dcterms:modified xsi:type="dcterms:W3CDTF">2026-03-02T05:49:00Z</dcterms:modified>
</cp:coreProperties>
</file>