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E989" w14:textId="07B68F13" w:rsidR="00D148EE" w:rsidRDefault="00000000" w:rsidP="001E7080">
      <w:pPr>
        <w:spacing w:after="0" w:line="259" w:lineRule="auto"/>
        <w:ind w:left="567" w:firstLine="0"/>
        <w:jc w:val="center"/>
      </w:pPr>
      <w:r>
        <w:rPr>
          <w:rFonts w:ascii="Cambria" w:eastAsia="Cambria" w:hAnsi="Cambria" w:cs="Cambria"/>
          <w:sz w:val="56"/>
        </w:rPr>
        <w:t>Decision Tree</w:t>
      </w:r>
      <w:r w:rsidR="001E7080">
        <w:rPr>
          <w:rFonts w:ascii="Cambria" w:eastAsia="Cambria" w:hAnsi="Cambria" w:cs="Cambria"/>
          <w:sz w:val="56"/>
        </w:rPr>
        <w:t xml:space="preserve"> &amp; Random Forest</w:t>
      </w:r>
    </w:p>
    <w:p w14:paraId="1058FCCB" w14:textId="77777777" w:rsidR="00D148EE" w:rsidRDefault="00000000">
      <w:pPr>
        <w:spacing w:after="177" w:line="259" w:lineRule="auto"/>
        <w:ind w:left="-420" w:right="-5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7ADCE5" wp14:editId="6078F8C2">
                <wp:extent cx="6639814" cy="6096"/>
                <wp:effectExtent l="0" t="0" r="0" b="0"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814" cy="6096"/>
                          <a:chOff x="0" y="0"/>
                          <a:chExt cx="6639814" cy="6096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663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814" h="9144">
                                <a:moveTo>
                                  <a:pt x="0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663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" style="width:522.82pt;height:0.47998pt;mso-position-horizontal-relative:char;mso-position-vertical-relative:line" coordsize="66398,60">
                <v:shape id="Shape 670" style="position:absolute;width:66398;height:91;left:0;top:0;" coordsize="6639814,9144" path="m0,0l6639814,0l6639814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69F10FE" w14:textId="77777777" w:rsidR="00125636" w:rsidRDefault="00125636" w:rsidP="00125636">
      <w:pPr>
        <w:spacing w:after="115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 xml:space="preserve">About the data: </w:t>
      </w:r>
    </w:p>
    <w:p w14:paraId="5F5BCD11" w14:textId="77777777" w:rsidR="00125636" w:rsidRDefault="00125636" w:rsidP="00125636">
      <w:pPr>
        <w:spacing w:after="311"/>
      </w:pPr>
      <w:r>
        <w:t xml:space="preserve">Let’s consider a Company dataset with around 10 variables and 400 records. </w:t>
      </w:r>
    </w:p>
    <w:p w14:paraId="5FD6FB7C" w14:textId="77777777" w:rsidR="00125636" w:rsidRDefault="00125636" w:rsidP="00125636">
      <w:r>
        <w:t xml:space="preserve">The attributes are as follows: </w:t>
      </w:r>
    </w:p>
    <w:p w14:paraId="557ABCFB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Sales</w:t>
      </w:r>
    </w:p>
    <w:p w14:paraId="60B0C977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Competitor Price</w:t>
      </w:r>
    </w:p>
    <w:p w14:paraId="792DC3BA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Income</w:t>
      </w:r>
    </w:p>
    <w:p w14:paraId="6BBAAD2E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Advertising</w:t>
      </w:r>
    </w:p>
    <w:p w14:paraId="7392AC3A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Population</w:t>
      </w:r>
    </w:p>
    <w:p w14:paraId="5CE62A46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Price</w:t>
      </w:r>
    </w:p>
    <w:p w14:paraId="04F0AD5A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Shelf Location at stores</w:t>
      </w:r>
    </w:p>
    <w:p w14:paraId="20371B15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Age</w:t>
      </w:r>
    </w:p>
    <w:p w14:paraId="7D16AFBE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Education</w:t>
      </w:r>
    </w:p>
    <w:p w14:paraId="6A611849" w14:textId="77777777" w:rsidR="00125636" w:rsidRDefault="00125636" w:rsidP="00125636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Urban</w:t>
      </w:r>
    </w:p>
    <w:p w14:paraId="29EDA9EC" w14:textId="77777777" w:rsidR="00125636" w:rsidRDefault="00125636" w:rsidP="00125636">
      <w:pPr>
        <w:spacing w:after="291"/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US</w:t>
      </w:r>
    </w:p>
    <w:p w14:paraId="1D9C90D0" w14:textId="77777777" w:rsidR="00125636" w:rsidRDefault="00125636" w:rsidP="00125636">
      <w:r>
        <w:t xml:space="preserve">The company dataset looks like this: </w:t>
      </w:r>
    </w:p>
    <w:p w14:paraId="1A6C3962" w14:textId="77777777" w:rsidR="00125636" w:rsidRDefault="00125636" w:rsidP="00125636">
      <w:pPr>
        <w:spacing w:after="397" w:line="259" w:lineRule="auto"/>
        <w:ind w:left="0" w:right="-163" w:firstLine="0"/>
      </w:pPr>
      <w:r>
        <w:rPr>
          <w:noProof/>
        </w:rPr>
        <w:drawing>
          <wp:inline distT="0" distB="0" distL="0" distR="0" wp14:anchorId="636B32C6" wp14:editId="2287D4C9">
            <wp:extent cx="6105144" cy="9829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0410" w14:textId="6C44C003" w:rsidR="00125636" w:rsidRDefault="00125636" w:rsidP="00125636">
      <w:pPr>
        <w:spacing w:after="263" w:line="259" w:lineRule="auto"/>
        <w:ind w:left="-5"/>
        <w:rPr>
          <w:rFonts w:ascii="Cambria" w:eastAsia="Cambria" w:hAnsi="Cambria" w:cs="Cambria"/>
          <w:color w:val="365F91"/>
          <w:sz w:val="30"/>
        </w:rPr>
      </w:pPr>
      <w:r>
        <w:rPr>
          <w:rFonts w:ascii="Cambria" w:eastAsia="Cambria" w:hAnsi="Cambria" w:cs="Cambria"/>
          <w:color w:val="365F91"/>
          <w:sz w:val="30"/>
        </w:rPr>
        <w:t>Problem Statement:</w:t>
      </w:r>
    </w:p>
    <w:p w14:paraId="716A775E" w14:textId="77777777" w:rsidR="00125636" w:rsidRDefault="00125636" w:rsidP="00125636">
      <w:pPr>
        <w:spacing w:after="566"/>
      </w:pPr>
      <w:r>
        <w:t xml:space="preserve">A cloth manufacturing company is interested to know about the segment or attributes causes high sale. </w:t>
      </w:r>
    </w:p>
    <w:p w14:paraId="0A791A35" w14:textId="77777777" w:rsidR="001E7080" w:rsidRDefault="00125636" w:rsidP="001E7080">
      <w:pPr>
        <w:spacing w:after="29"/>
      </w:pPr>
      <w:r>
        <w:rPr>
          <w:rFonts w:ascii="Cambria" w:eastAsia="Cambria" w:hAnsi="Cambria" w:cs="Cambria"/>
          <w:color w:val="365F91"/>
          <w:sz w:val="30"/>
        </w:rPr>
        <w:t xml:space="preserve">Approach </w:t>
      </w:r>
      <w:r w:rsidR="001E7080">
        <w:rPr>
          <w:rFonts w:ascii="Cambria" w:eastAsia="Cambria" w:hAnsi="Cambria" w:cs="Cambria"/>
          <w:color w:val="365F91"/>
          <w:sz w:val="30"/>
        </w:rPr>
        <w:t>–</w:t>
      </w:r>
      <w:r>
        <w:t xml:space="preserve"> </w:t>
      </w:r>
    </w:p>
    <w:p w14:paraId="3D64DB27" w14:textId="67D751F1" w:rsidR="001E7080" w:rsidRDefault="001E7080" w:rsidP="00125636">
      <w:pPr>
        <w:spacing w:after="29"/>
      </w:pPr>
      <w:r>
        <w:t>Step 1: Understand the data by doing the EDA with different visualizations to understand the patterns. Pre process the data like Handling outliers &amp; Null values, applying one hot encoding or label encoding etc.</w:t>
      </w:r>
    </w:p>
    <w:p w14:paraId="327033B4" w14:textId="39C99447" w:rsidR="001E7080" w:rsidRDefault="001E7080" w:rsidP="00125636">
      <w:pPr>
        <w:spacing w:after="29"/>
      </w:pPr>
      <w:r>
        <w:t>Step 2: Split the data to train and test.</w:t>
      </w:r>
    </w:p>
    <w:p w14:paraId="0AB3CD53" w14:textId="14D92623" w:rsidR="001E7080" w:rsidRDefault="001E7080" w:rsidP="00125636">
      <w:pPr>
        <w:spacing w:after="29"/>
      </w:pPr>
      <w:r>
        <w:t>Step 3: Build a basic model using the Decision tree.</w:t>
      </w:r>
    </w:p>
    <w:p w14:paraId="25623A58" w14:textId="45186174" w:rsidR="001E7080" w:rsidRDefault="001E7080" w:rsidP="00125636">
      <w:pPr>
        <w:spacing w:after="29"/>
      </w:pPr>
      <w:r>
        <w:t>Step 4: Do hyperparameter tuning on the model.</w:t>
      </w:r>
    </w:p>
    <w:p w14:paraId="124374C1" w14:textId="51D79AC3" w:rsidR="001E7080" w:rsidRDefault="001E7080" w:rsidP="00125636">
      <w:pPr>
        <w:spacing w:after="29"/>
      </w:pPr>
      <w:r>
        <w:t>Step 5: Apply Random Forest, Bagging and boosting methods.</w:t>
      </w:r>
    </w:p>
    <w:p w14:paraId="0BC7E7E3" w14:textId="7E77E2D5" w:rsidR="001E7080" w:rsidRDefault="001E7080" w:rsidP="00125636">
      <w:pPr>
        <w:spacing w:after="29"/>
      </w:pPr>
      <w:r>
        <w:t>Ste6 6: Create a chart which shows the accuracy of all the models you have build</w:t>
      </w:r>
    </w:p>
    <w:p w14:paraId="11BE31F7" w14:textId="6886B801" w:rsidR="001E7080" w:rsidRDefault="001E7080" w:rsidP="00125636">
      <w:pPr>
        <w:spacing w:after="29"/>
      </w:pPr>
      <w:r>
        <w:t>Step 7: Write conclusions.</w:t>
      </w:r>
    </w:p>
    <w:p w14:paraId="4D0464F6" w14:textId="77777777" w:rsidR="00125636" w:rsidRDefault="00125636" w:rsidP="00125636">
      <w:pPr>
        <w:spacing w:after="566"/>
      </w:pPr>
    </w:p>
    <w:p w14:paraId="49038A99" w14:textId="77777777" w:rsidR="00125636" w:rsidRDefault="00125636" w:rsidP="00125636">
      <w:pPr>
        <w:spacing w:after="263" w:line="259" w:lineRule="auto"/>
        <w:ind w:left="-5"/>
      </w:pPr>
    </w:p>
    <w:p w14:paraId="40E6A348" w14:textId="2A057AE3" w:rsidR="00D148EE" w:rsidRDefault="00000000" w:rsidP="00125636">
      <w:pPr>
        <w:ind w:left="-426"/>
      </w:pPr>
      <w:r>
        <w:br w:type="page"/>
      </w:r>
    </w:p>
    <w:sectPr w:rsidR="00D148EE" w:rsidSect="00E82247">
      <w:pgSz w:w="11906" w:h="16838"/>
      <w:pgMar w:top="1486" w:right="1015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B402E" w14:textId="77777777" w:rsidR="00E82247" w:rsidRDefault="00E82247" w:rsidP="00125636">
      <w:pPr>
        <w:spacing w:after="0" w:line="240" w:lineRule="auto"/>
      </w:pPr>
      <w:r>
        <w:separator/>
      </w:r>
    </w:p>
  </w:endnote>
  <w:endnote w:type="continuationSeparator" w:id="0">
    <w:p w14:paraId="1EE4E1B5" w14:textId="77777777" w:rsidR="00E82247" w:rsidRDefault="00E82247" w:rsidP="0012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DB09A" w14:textId="77777777" w:rsidR="00E82247" w:rsidRDefault="00E82247" w:rsidP="00125636">
      <w:pPr>
        <w:spacing w:after="0" w:line="240" w:lineRule="auto"/>
      </w:pPr>
      <w:r>
        <w:separator/>
      </w:r>
    </w:p>
  </w:footnote>
  <w:footnote w:type="continuationSeparator" w:id="0">
    <w:p w14:paraId="6709336D" w14:textId="77777777" w:rsidR="00E82247" w:rsidRDefault="00E82247" w:rsidP="00125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EE"/>
    <w:rsid w:val="000517BF"/>
    <w:rsid w:val="00125636"/>
    <w:rsid w:val="001E7080"/>
    <w:rsid w:val="00D113AD"/>
    <w:rsid w:val="00D148EE"/>
    <w:rsid w:val="00E8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14A"/>
  <w15:docId w15:val="{168C2118-506D-445F-B166-6DA11E0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464"/>
      <w:jc w:val="right"/>
      <w:outlineLvl w:val="0"/>
    </w:pPr>
    <w:rPr>
      <w:rFonts w:ascii="Cambria" w:eastAsia="Cambria" w:hAnsi="Cambria" w:cs="Cambri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4"/>
    </w:rPr>
  </w:style>
  <w:style w:type="paragraph" w:styleId="Header">
    <w:name w:val="header"/>
    <w:basedOn w:val="Normal"/>
    <w:link w:val="HeaderChar"/>
    <w:uiPriority w:val="99"/>
    <w:unhideWhenUsed/>
    <w:rsid w:val="00125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36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25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36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11: Decision Trees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11: Decision Trees</dc:title>
  <dc:subject>Case-study</dc:subject>
  <dc:creator>Puja</dc:creator>
  <cp:keywords/>
  <cp:lastModifiedBy>Excelr Solutions</cp:lastModifiedBy>
  <cp:revision>2</cp:revision>
  <dcterms:created xsi:type="dcterms:W3CDTF">2024-05-09T06:42:00Z</dcterms:created>
  <dcterms:modified xsi:type="dcterms:W3CDTF">2024-05-09T06:42:00Z</dcterms:modified>
</cp:coreProperties>
</file>