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Project Planning Phase</w:t>
      </w:r>
    </w:p>
    <w:p>
      <w:pPr>
        <w:spacing w:after="220"/>
        <w:jc w:val="center"/>
      </w:pPr>
      <w:r>
        <w:rPr>
          <w:b/>
          <w:bCs/>
          <w:sz w:val="20"/>
          <w:szCs w:val="20"/>
        </w:rPr>
        <w:t xml:space="preserve">Project Planning Template (Product Backlog, Sprint Planning, Stories, Story 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 July 2026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DocBook — Doctor Appointment Booking System (MERN)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Marks</w:t>
            </w:r>
          </w:p>
        </w:tc>
      </w:tr>
    </w:tbl>
    <w:p>
      <w:pPr>
        <w:spacing w:after="60" w:before="260"/>
      </w:pPr>
      <w:r>
        <w:rPr>
          <w:b/>
          <w:bCs/>
          <w:sz w:val="22"/>
          <w:szCs w:val="22"/>
        </w:rPr>
        <w:t xml:space="preserve">Product Backlog, Sprint Schedule, and Estimation (4 Marks)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Use the below template to create product backlog and sprint schedule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900"/>
        <w:gridCol w:w="3100"/>
        <w:gridCol w:w="750"/>
        <w:gridCol w:w="850"/>
        <w:gridCol w:w="1550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register as a patient or doctor by entering my name, email, and password.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log in with my email and password and receive a JWT session token.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Doctor Directory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browse the list of active doctors.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filter or search doctors by specialty or name.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Appointment Booking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view a doctor's profile and live slot availability for a chosen date.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book an appointment by selecting a date, time slot, and reason.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USN-7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view all my upcoming and past appointments.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patient, I can cancel an appointment I no longer need.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Doctor Dashboard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doctor, I can view the appointments patients have booked with me.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USN-10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doctor, I can confirm, mark complete, or cancel a booking.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 Management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admin, I can add or remove doctors from the public directory.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</w:t>
            </w:r>
          </w:p>
        </w:tc>
      </w:tr>
      <w:t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admin, I can view every appointment booked across the system.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</w:t>
            </w:r>
          </w:p>
        </w:tc>
      </w:tr>
    </w:tbl>
    <w:p>
      <w:pPr>
        <w:spacing w:after="140" w:before="260"/>
      </w:pPr>
      <w:r>
        <w:rPr>
          <w:b/>
          <w:bCs/>
          <w:sz w:val="22"/>
          <w:szCs w:val="22"/>
        </w:rPr>
        <w:t xml:space="preserve">Project Tracker, Velocity &amp; Burndown Chart (4 Marks)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300"/>
        <w:gridCol w:w="1500"/>
        <w:gridCol w:w="1600"/>
        <w:gridCol w:w="17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Story Points Completed (as on Planned End Date)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Sprint Release Date (Actual)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 Jun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Jun 2026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Jun 2026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Jun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 Jun 2026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 Jun 2026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 Jun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 Jun 2026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 Jun 2026</w:t>
            </w:r>
          </w:p>
        </w:tc>
      </w:tr>
    </w:tbl>
    <w:p>
      <w:pPr>
        <w:spacing w:after="100" w:before="220"/>
      </w:pPr>
      <w:r>
        <w:rPr>
          <w:b/>
          <w:bCs/>
          <w:sz w:val="22"/>
          <w:szCs w:val="22"/>
        </w:rPr>
        <w:t xml:space="preserve">Velocity:</w:t>
      </w:r>
    </w:p>
    <w:p>
      <w:pPr>
        <w:spacing w:after="60"/>
      </w:pPr>
      <w:r>
        <w:rPr>
          <w:i/>
          <w:iCs/>
          <w:sz w:val="18"/>
          <w:szCs w:val="18"/>
        </w:rPr>
        <w:t xml:space="preserve">Velocity = Total Story Points Completed / Number of Sprints</w:t>
      </w:r>
    </w:p>
    <w:p>
      <w:pPr>
        <w:spacing w:after="40"/>
      </w:pPr>
      <w:r>
        <w:rPr>
          <w:sz w:val="18"/>
          <w:szCs w:val="18"/>
        </w:rPr>
        <w:t xml:space="preserve">Total Story Points = 10 + 10 + 10 = </w:t>
      </w:r>
      <w:r>
        <w:rPr>
          <w:b/>
          <w:bCs/>
          <w:sz w:val="18"/>
          <w:szCs w:val="18"/>
        </w:rPr>
        <w:t xml:space="preserve">30</w:t>
      </w:r>
    </w:p>
    <w:p>
      <w:pPr>
        <w:spacing w:after="40"/>
      </w:pPr>
      <w:r>
        <w:rPr>
          <w:sz w:val="18"/>
          <w:szCs w:val="18"/>
        </w:rPr>
        <w:t xml:space="preserve">Number of Sprints = </w:t>
      </w:r>
      <w:r>
        <w:rPr>
          <w:b/>
          <w:bCs/>
          <w:sz w:val="18"/>
          <w:szCs w:val="18"/>
        </w:rPr>
        <w:t xml:space="preserve">3</w:t>
      </w:r>
    </w:p>
    <w:p>
      <w:pPr>
        <w:spacing w:after="40"/>
      </w:pPr>
      <w:r>
        <w:rPr>
          <w:sz w:val="18"/>
          <w:szCs w:val="18"/>
        </w:rPr>
        <w:t xml:space="preserve">Velocity = 30 / 3 = </w:t>
      </w:r>
      <w:r>
        <w:rPr>
          <w:b/>
          <w:bCs/>
          <w:sz w:val="18"/>
          <w:szCs w:val="18"/>
        </w:rPr>
        <w:t xml:space="preserve">10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The team's velocity for the DocBook project is 10 Story Points per Sprint.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Burndown Chart:</w:t>
      </w:r>
    </w:p>
    <w:p>
      <w:pPr>
        <w:spacing w:after="140"/>
      </w:pPr>
      <w:r>
        <w:rPr>
          <w:sz w:val="18"/>
          <w:szCs w:val="18"/>
        </w:rPr>
        <w:t xml:space="preserve">A burndown chart tracks remaining work against time for a sprint, giving the team a quick visual read on whether they're on pace to finish. It applies to any project with measurable progress over time, not just Scrum teams.</w:t>
      </w:r>
    </w:p>
    <w:p>
      <w:pPr>
        <w:spacing w:after="60"/>
      </w:pPr>
      <w:hyperlink w:history="1" r:id="rIdf4ywtsvzqhrjt4kbsap_o">
        <w:r>
          <w:rPr>
            <w:rStyle w:val="Hyperlink"/>
            <w:sz w:val="18"/>
            <w:szCs w:val="18"/>
          </w:rPr>
          <w:t xml:space="preserve">Scrum Burndown Chart — Visual Paradigm</w:t>
        </w:r>
      </w:hyperlink>
    </w:p>
    <w:p>
      <w:pPr>
        <w:spacing w:after="60"/>
      </w:pPr>
      <w:hyperlink w:history="1" r:id="rId6vwat7r0nvk_p1igs3ddi">
        <w:r>
          <w:rPr>
            <w:rStyle w:val="Hyperlink"/>
            <w:sz w:val="18"/>
            <w:szCs w:val="18"/>
          </w:rPr>
          <w:t xml:space="preserve">Burndown Charts — Atlassian</w:t>
        </w:r>
      </w:hyperlink>
    </w:p>
    <w:p>
      <w:pPr>
        <w:spacing w:after="100" w:before="160"/>
      </w:pPr>
      <w:r>
        <w:rPr>
          <w:b/>
          <w:bCs/>
          <w:sz w:val="22"/>
          <w:szCs w:val="22"/>
        </w:rPr>
        <w:t xml:space="preserve">Reference:</w:t>
      </w:r>
    </w:p>
    <w:p>
      <w:pPr>
        <w:spacing w:after="60"/>
      </w:pPr>
      <w:hyperlink w:history="1" r:id="rIdgevlm6duom8d1rsb-ropt">
        <w:r>
          <w:rPr>
            <w:rStyle w:val="Hyperlink"/>
            <w:sz w:val="18"/>
            <w:szCs w:val="18"/>
          </w:rPr>
          <w:t xml:space="preserve">Agile Project Management — Atlassian</w:t>
        </w:r>
      </w:hyperlink>
    </w:p>
    <w:p>
      <w:pPr>
        <w:spacing w:after="60"/>
      </w:pPr>
      <w:hyperlink w:history="1" r:id="rIdtjpqbxocjgmced0szq2-d">
        <w:r>
          <w:rPr>
            <w:rStyle w:val="Hyperlink"/>
            <w:sz w:val="18"/>
            <w:szCs w:val="18"/>
          </w:rPr>
          <w:t xml:space="preserve">Epics — Atlassian</w:t>
        </w:r>
      </w:hyperlink>
    </w:p>
    <w:p>
      <w:pPr>
        <w:spacing w:after="60"/>
      </w:pPr>
      <w:hyperlink w:history="1" r:id="rIdwvlcu8xubwkrayl9as9cc">
        <w:r>
          <w:rPr>
            <w:rStyle w:val="Hyperlink"/>
            <w:sz w:val="18"/>
            <w:szCs w:val="18"/>
          </w:rPr>
          <w:t xml:space="preserve">Sprints — Atlassian</w:t>
        </w:r>
      </w:hyperlink>
    </w:p>
    <w:p>
      <w:pPr>
        <w:spacing w:after="60"/>
      </w:pPr>
      <w:hyperlink w:history="1" r:id="rIdrsmymgjyqgmlrxh6oii8w">
        <w:r>
          <w:rPr>
            <w:rStyle w:val="Hyperlink"/>
            <w:sz w:val="18"/>
            <w:szCs w:val="18"/>
          </w:rPr>
          <w:t xml:space="preserve">Estimation — Atlassian</w:t>
        </w:r>
      </w:hyperlink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4ywtsvzqhrjt4kbsap_o" Type="http://schemas.openxmlformats.org/officeDocument/2006/relationships/hyperlink" Target="https://www.visual-paradigm.com/scrum/scrum-burndown-chart/" TargetMode="External"/><Relationship Id="rId6vwat7r0nvk_p1igs3ddi" Type="http://schemas.openxmlformats.org/officeDocument/2006/relationships/hyperlink" Target="https://www.atlassian.com/agile/tutorials/burndown-charts" TargetMode="External"/><Relationship Id="rIdgevlm6duom8d1rsb-ropt" Type="http://schemas.openxmlformats.org/officeDocument/2006/relationships/hyperlink" Target="https://www.atlassian.com/agile/project-management" TargetMode="External"/><Relationship Id="rIdtjpqbxocjgmced0szq2-d" Type="http://schemas.openxmlformats.org/officeDocument/2006/relationships/hyperlink" Target="https://www.atlassian.com/agile/tutorials/epics" TargetMode="External"/><Relationship Id="rIdwvlcu8xubwkrayl9as9cc" Type="http://schemas.openxmlformats.org/officeDocument/2006/relationships/hyperlink" Target="https://www.atlassian.com/agile/tutorials/sprints" TargetMode="External"/><Relationship Id="rIdrsmymgjyqgmlrxh6oii8w" Type="http://schemas.openxmlformats.org/officeDocument/2006/relationships/hyperlink" Target="https://www.atlassian.com/agile/project-management/estimatio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2026-07-19T03:00:06.353Z</dcterms:created>
  <dcterms:modified xsi:type="dcterms:W3CDTF">2026-07-19T03:00:06.359Z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