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135" w:rsidRPr="00C1041B" w:rsidRDefault="00235135" w:rsidP="00235135">
      <w:pPr>
        <w:pStyle w:val="Heading1"/>
        <w:spacing w:after="60"/>
        <w:rPr>
          <w:rFonts w:ascii="Arial" w:hAnsi="Arial" w:cs="Arial"/>
          <w:sz w:val="28"/>
        </w:rPr>
      </w:pPr>
      <w:bookmarkStart w:id="0" w:name="_Toc321815435"/>
      <w:bookmarkStart w:id="1" w:name="_Toc322442644"/>
      <w:r w:rsidRPr="00F92FC3">
        <w:rPr>
          <w:rFonts w:ascii="Arial" w:hAnsi="Arial" w:cs="Arial"/>
          <w:sz w:val="28"/>
        </w:rPr>
        <w:t>Appendix D: The Message WSDL</w:t>
      </w:r>
      <w:bookmarkEnd w:id="0"/>
      <w:bookmarkEnd w:id="1"/>
    </w:p>
    <w:p w:rsidR="00C4378E" w:rsidRDefault="00C4378E" w:rsidP="004749A4">
      <w:pPr>
        <w:rPr>
          <w:rFonts w:ascii="Courier New" w:hAnsi="Courier New" w:cs="Courier New"/>
          <w:sz w:val="18"/>
          <w:szCs w:val="18"/>
        </w:rPr>
      </w:pP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proofErr w:type="gramStart"/>
      <w:r w:rsidRPr="004749A4">
        <w:rPr>
          <w:rFonts w:ascii="Courier New" w:hAnsi="Courier New" w:cs="Courier New"/>
          <w:sz w:val="18"/>
          <w:szCs w:val="18"/>
        </w:rPr>
        <w:t>&lt;?xml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version="1.0" encoding="UTF-8"?&gt;&lt;!-- Generated by JAX-WS RI at http://jax-ws.dev.java.net. RI's version is JAX-WS RI 2.1.6 in JDK 6. --&gt;&lt;definitions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EDTCoreService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targetNamespace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="http://edt.health.ontario.ca/"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="http://schemas.xmlsoap.org/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xmlns:ebs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="http://ebs.health.ontario.ca/"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xmlns:edt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="http://edt.health.ontario.ca/"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xmlns:idp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="http://idp.ebs.health.ontario.ca/"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xmlns:msa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="http://msa.ebs.health.ontario.ca/"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xmlns:soap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="http://schemas.xmlsoap.org/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/soap/" xmlns:sp="http://docs.oasis-open.org/ws-sx/ws-securitypolicy/200512"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xmlns:wsdl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="http://schemas.xmlsoap.org/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xmlns:wsdlsoap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="http://schemas.xmlsoap.org/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/soap/"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xmlns:wsp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="http://schemas.xmlsoap.org/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/2004/09/policy" xmlns:wsse="http://docs.oasis-open.org/wss/2004/01/oasis-200401-wss-wssecurity-secext-1.0.xsd" xmlns:wsu="http://docs.oasis-open.org/wss/2004/01/oasis-200401-wss-wssecurity-utility-1.0.xsd"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xmlns:xsd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="http://www.w3.org/2001/XMLSchema"&gt;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types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xsd: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schema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:import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namespace="http://ebs.health.ontario.ca/"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schemaLocation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="EBSFault_schema.xsd"/&gt;</w:t>
      </w:r>
      <w:r w:rsidRPr="004749A4">
        <w:rPr>
          <w:rFonts w:ascii="Courier New" w:hAnsi="Courier New" w:cs="Courier New"/>
          <w:sz w:val="18"/>
          <w:szCs w:val="18"/>
        </w:rPr>
        <w:tab/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:import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namespace="http://ebs.health.ontario.ca/"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schemaLocation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="EBS_schema.xsd"/&gt;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:import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namespace="http://edt.health.ontario.ca/"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schemaLocation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="EDTService_schema.xsd"/&gt;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:import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namespace="http://msa.ebs.health.ontario.ca/"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schemaLocation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="MSA_schema.xsd"/&gt;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:import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namespace="http://idp.ebs.health.ontario.ca/"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schemaLocation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="IDP_schema.xsd"/&gt;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xsd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:schema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&lt;/types&gt;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wsu:Id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="request-policy"&gt;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ExactlyOne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SignedSupportingTokens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UsernameToken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Policy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:NoPassword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:WssUsernameToken10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:UsernameToken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:SignedSupportingTokens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ExactlyOne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Name="EBS" Namespace="http://ebs.health.ontario.ca/"/&gt;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Name="MSA" Namespace="http://msa.ebs.health.ontario.ca/"/&gt;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SoftwareConformanceKey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AuditId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ServiceUserMUID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Name="Timestamp"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Namespace="http://docs.oasis-open.org/wss/2004/01/oasis-200401-wss-wssecurity-utility-1.0.xsd"/&gt;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:ExactlyOne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ExactlyOne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SignedParts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Name="EBS" Namespace="http://ebs.health.ontario.ca/"/&gt;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Name="MSA" Namespace="http://msa.ebs.health.ontario.ca/"/&gt;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Name="Timestamp"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Namespace="http://docs.oasis-open.org/wss/2004/01/oasis-200401-wss-wssecurity-utility-1.0.xsd"/&gt;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UsernameToken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Namespace="http://docs.oasis-open.org/wss/2004/01/oasis-200401-wss-wssecurity-secext-1.0.xsd"/&gt;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:SignedParts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:ExactlyOne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SignedSupportingTokens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UsernameToken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Policy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:WssUsernameToken10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:UsernameToken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:SignedSupportingTokens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ExactlyOne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SignedParts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Name="EBS" Namespace="http://ebs.health.ontario.ca/"/&gt;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Name="IDP" Namespace="http://idp.ebs.health.ontario.ca/"/&gt;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Name="Timestamp"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Namespace="http://docs.oasis-open.org/wss/2004/01/oasis-200401-wss-wssecurity-utility-1.0.xsd"/&gt;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UsernameToken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Namespace="http://docs.oasis-open.org/wss/2004/01/oasis-200401-wss-wssecurity-secext-1.0.xsd"/&gt;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:SignedParts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:ExactlyOne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ExactlyOne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wsp: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Name="EBS" Namespace="http://ebs.health.ontario.ca/"/&gt;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Name="IDP" Namespace="http://idp.ebs.health.ontario.ca/"/&gt;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SoftwareConformanceKey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AuditId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ServiceUserMUID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Namespace=""/&gt;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RequiredParts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Name="Timestamp"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Namespace="http://docs.oasis-open.org/wss/2004/01/oasis-200401-wss-wssecurity-utility-1.0.xsd"/&gt;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:RequiredParts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:ExactlyOne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:All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:ExactlyOne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:part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ebs:EBS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:part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msa:MSA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:part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idp:IDP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  <w:r w:rsidRPr="004749A4">
        <w:rPr>
          <w:rFonts w:ascii="Courier New" w:hAnsi="Courier New" w:cs="Courier New"/>
          <w:sz w:val="18"/>
          <w:szCs w:val="18"/>
        </w:rPr>
        <w:tab/>
        <w:t>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:message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name="upload"&gt;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:upload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uploadResponse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:uploadResponse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name="submit"&gt;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:submit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submitResponse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:submitResponse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name="list"&gt;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:list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listResponse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:listResponse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name="info"&gt;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:info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infoResponse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:infoResponse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name="update"&gt;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:update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updateResponse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:updateResponse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name="download"&gt;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:download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downloadResponse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:downloadResponse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name="delete"&gt;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:delete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deleteResponse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:deleteResponse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getTypeList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:getTypeList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getTypeListResponse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:getTypeListResponse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name="parameters"/&gt;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&lt;message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&lt;part element="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:EBSFault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name="Fault"/&gt;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&lt;/message&gt; 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portType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EDTDelegate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name="upload"&gt;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:upload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:uploadResponse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name="submit"&gt;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:submit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:submitResponse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&lt;operation name="list"&gt;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:list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:listResponse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name="info"&gt;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:info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:infoResponse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name="update"&gt;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:update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:updateResponse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name="download"&gt;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:download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:downloadResponse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name="delete"&gt;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:delete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:deleteResponse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getTypeList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&lt;input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:getTypeList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&lt;output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:getTypeListResponse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:faultexception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portType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&lt;binding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EDTPortBinding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type="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:EDTDelegate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:binding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style="document" transport="http://schemas.xmlsoap.org/soap/http"/&gt;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&lt;operation name="upload"&gt;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        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name="submit"&gt;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name="list"&gt;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name="info"&gt;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name="update"&gt;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name="download"&gt;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name="delete"&gt;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lastRenderedPageBreak/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&lt;operation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getTypeList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:operation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soapAction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=""/&gt;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:PolicyReference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URI="#request-policy"/&gt;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edt:EBSHeader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ebsrequest_header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edt:MSAHeader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msarequest_header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wsdlsoap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:header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message="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edt:IDPHeader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part="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idprequest_header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parts="parameters"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&lt;/input&gt;</w:t>
      </w:r>
      <w:bookmarkStart w:id="2" w:name="_GoBack"/>
      <w:bookmarkEnd w:id="2"/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output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:body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&lt;/output&gt;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&lt;fault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</w:t>
      </w:r>
      <w:r w:rsidRPr="004749A4">
        <w:rPr>
          <w:rFonts w:ascii="Courier New" w:hAnsi="Courier New" w:cs="Courier New"/>
          <w:sz w:val="18"/>
          <w:szCs w:val="18"/>
        </w:rPr>
        <w:tab/>
        <w:t>&lt;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soap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:fault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FaultException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 use="literal"/&gt;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ab/>
        <w:t xml:space="preserve">  &lt;/fault&gt;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&lt;/operation&gt;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&lt;/binding&gt;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&lt;service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EDTService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&lt;port binding="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</w:t>
      </w:r>
      <w:proofErr w:type="gramStart"/>
      <w:r w:rsidRPr="004749A4">
        <w:rPr>
          <w:rFonts w:ascii="Courier New" w:hAnsi="Courier New" w:cs="Courier New"/>
          <w:sz w:val="18"/>
          <w:szCs w:val="18"/>
        </w:rPr>
        <w:t>:EDTPortBinding</w:t>
      </w:r>
      <w:proofErr w:type="spellEnd"/>
      <w:proofErr w:type="gramEnd"/>
      <w:r w:rsidRPr="004749A4">
        <w:rPr>
          <w:rFonts w:ascii="Courier New" w:hAnsi="Courier New" w:cs="Courier New"/>
          <w:sz w:val="18"/>
          <w:szCs w:val="18"/>
        </w:rPr>
        <w:t>" name="</w:t>
      </w:r>
      <w:proofErr w:type="spellStart"/>
      <w:r w:rsidRPr="004749A4">
        <w:rPr>
          <w:rFonts w:ascii="Courier New" w:hAnsi="Courier New" w:cs="Courier New"/>
          <w:sz w:val="18"/>
          <w:szCs w:val="18"/>
        </w:rPr>
        <w:t>EDTPort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>"&gt;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  &lt;</w:t>
      </w:r>
      <w:proofErr w:type="spellStart"/>
      <w:proofErr w:type="gramStart"/>
      <w:r w:rsidRPr="004749A4">
        <w:rPr>
          <w:rFonts w:ascii="Courier New" w:hAnsi="Courier New" w:cs="Courier New"/>
          <w:sz w:val="18"/>
          <w:szCs w:val="18"/>
        </w:rPr>
        <w:t>soap:</w:t>
      </w:r>
      <w:proofErr w:type="gramEnd"/>
      <w:r w:rsidRPr="004749A4">
        <w:rPr>
          <w:rFonts w:ascii="Courier New" w:hAnsi="Courier New" w:cs="Courier New"/>
          <w:sz w:val="18"/>
          <w:szCs w:val="18"/>
        </w:rPr>
        <w:t>address</w:t>
      </w:r>
      <w:proofErr w:type="spellEnd"/>
      <w:r w:rsidRPr="004749A4">
        <w:rPr>
          <w:rFonts w:ascii="Courier New" w:hAnsi="Courier New" w:cs="Courier New"/>
          <w:sz w:val="18"/>
          <w:szCs w:val="18"/>
        </w:rPr>
        <w:t xml:space="preserve"> location="https://ws.ebs.health.gov.on.ca:1441/EDTService/EDTService"/&gt;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  &lt;/port&gt;</w:t>
      </w:r>
    </w:p>
    <w:p w:rsidR="004749A4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 xml:space="preserve">  &lt;/service&gt;</w:t>
      </w:r>
    </w:p>
    <w:p w:rsidR="00235135" w:rsidRPr="004749A4" w:rsidRDefault="004749A4" w:rsidP="004749A4">
      <w:pPr>
        <w:rPr>
          <w:rFonts w:ascii="Courier New" w:hAnsi="Courier New" w:cs="Courier New"/>
          <w:sz w:val="18"/>
          <w:szCs w:val="18"/>
        </w:rPr>
      </w:pPr>
      <w:r w:rsidRPr="004749A4">
        <w:rPr>
          <w:rFonts w:ascii="Courier New" w:hAnsi="Courier New" w:cs="Courier New"/>
          <w:sz w:val="18"/>
          <w:szCs w:val="18"/>
        </w:rPr>
        <w:t>&lt;/definitions&gt;</w:t>
      </w:r>
    </w:p>
    <w:sectPr w:rsidR="00235135" w:rsidRPr="004749A4" w:rsidSect="002351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3E3" w:rsidRDefault="005973E3" w:rsidP="00F72078">
      <w:pPr>
        <w:spacing w:after="0"/>
      </w:pPr>
      <w:r>
        <w:separator/>
      </w:r>
    </w:p>
  </w:endnote>
  <w:endnote w:type="continuationSeparator" w:id="0">
    <w:p w:rsidR="005973E3" w:rsidRDefault="005973E3" w:rsidP="00F720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3E3" w:rsidRDefault="005973E3" w:rsidP="00F72078">
      <w:pPr>
        <w:spacing w:after="0"/>
      </w:pPr>
      <w:r>
        <w:separator/>
      </w:r>
    </w:p>
  </w:footnote>
  <w:footnote w:type="continuationSeparator" w:id="0">
    <w:p w:rsidR="005973E3" w:rsidRDefault="005973E3" w:rsidP="00F720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078" w:rsidRDefault="00F720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35"/>
    <w:rsid w:val="000A0119"/>
    <w:rsid w:val="001C37B4"/>
    <w:rsid w:val="001F129E"/>
    <w:rsid w:val="00225BE4"/>
    <w:rsid w:val="00235135"/>
    <w:rsid w:val="002E6FF6"/>
    <w:rsid w:val="00317F1F"/>
    <w:rsid w:val="0036413B"/>
    <w:rsid w:val="00404C1A"/>
    <w:rsid w:val="004749A4"/>
    <w:rsid w:val="00487378"/>
    <w:rsid w:val="004A2238"/>
    <w:rsid w:val="004A392D"/>
    <w:rsid w:val="004B347D"/>
    <w:rsid w:val="004B69F7"/>
    <w:rsid w:val="004F1B03"/>
    <w:rsid w:val="004F20C3"/>
    <w:rsid w:val="0057735C"/>
    <w:rsid w:val="005973E3"/>
    <w:rsid w:val="00624B02"/>
    <w:rsid w:val="00695E04"/>
    <w:rsid w:val="006C7751"/>
    <w:rsid w:val="006D72AA"/>
    <w:rsid w:val="00767151"/>
    <w:rsid w:val="007707B1"/>
    <w:rsid w:val="00794C32"/>
    <w:rsid w:val="007D6DDD"/>
    <w:rsid w:val="00851750"/>
    <w:rsid w:val="009B1D63"/>
    <w:rsid w:val="009B65DE"/>
    <w:rsid w:val="00A4736E"/>
    <w:rsid w:val="00A963FC"/>
    <w:rsid w:val="00AD71CE"/>
    <w:rsid w:val="00B93223"/>
    <w:rsid w:val="00C029AC"/>
    <w:rsid w:val="00C4378E"/>
    <w:rsid w:val="00C442F5"/>
    <w:rsid w:val="00C47FEC"/>
    <w:rsid w:val="00C86123"/>
    <w:rsid w:val="00C93AB7"/>
    <w:rsid w:val="00CC034D"/>
    <w:rsid w:val="00D83F89"/>
    <w:rsid w:val="00F17B57"/>
    <w:rsid w:val="00F61F85"/>
    <w:rsid w:val="00F72078"/>
    <w:rsid w:val="00F85186"/>
    <w:rsid w:val="00FA62DB"/>
    <w:rsid w:val="00FB11EB"/>
    <w:rsid w:val="00FE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13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en-C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392D"/>
    <w:pPr>
      <w:spacing w:before="480" w:after="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  <w:lang w:val="en-CA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92D"/>
    <w:pPr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  <w:lang w:val="en-CA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9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8"/>
      <w:szCs w:val="22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392D"/>
    <w:p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Cs/>
      <w:sz w:val="26"/>
      <w:szCs w:val="22"/>
      <w:lang w:val="en-CA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392D"/>
    <w:pPr>
      <w:spacing w:before="200" w:after="0" w:line="276" w:lineRule="auto"/>
      <w:outlineLvl w:val="4"/>
    </w:pPr>
    <w:rPr>
      <w:rFonts w:asciiTheme="majorHAnsi" w:eastAsiaTheme="majorEastAsia" w:hAnsiTheme="majorHAnsi" w:cstheme="majorBidi"/>
      <w:b/>
      <w:bCs/>
      <w:sz w:val="24"/>
      <w:szCs w:val="22"/>
      <w:lang w:val="en-CA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8518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4"/>
      <w:szCs w:val="22"/>
      <w:lang w:val="en-CA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2D"/>
    <w:pPr>
      <w:spacing w:after="0"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val="en-CA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2D"/>
    <w:pPr>
      <w:spacing w:after="0" w:line="276" w:lineRule="auto"/>
      <w:outlineLvl w:val="7"/>
    </w:pPr>
    <w:rPr>
      <w:rFonts w:asciiTheme="majorHAnsi" w:eastAsiaTheme="majorEastAsia" w:hAnsiTheme="majorHAnsi" w:cstheme="majorBidi"/>
      <w:lang w:val="en-CA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2D"/>
    <w:pPr>
      <w:spacing w:after="0"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A39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392D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392D"/>
    <w:rPr>
      <w:rFonts w:asciiTheme="majorHAnsi" w:eastAsiaTheme="majorEastAsia" w:hAnsiTheme="majorHAnsi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392D"/>
    <w:rPr>
      <w:rFonts w:asciiTheme="majorHAnsi" w:eastAsiaTheme="majorEastAsia" w:hAnsiTheme="majorHAnsi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4A392D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8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A392D"/>
    <w:pPr>
      <w:pBdr>
        <w:bottom w:val="single" w:sz="4" w:space="1" w:color="auto"/>
      </w:pBdr>
      <w:spacing w:after="200" w:line="360" w:lineRule="auto"/>
      <w:contextualSpacing/>
    </w:pPr>
    <w:rPr>
      <w:rFonts w:asciiTheme="majorHAnsi" w:eastAsiaTheme="majorEastAsia" w:hAnsiTheme="majorHAnsi" w:cstheme="majorBidi"/>
      <w:b/>
      <w:spacing w:val="5"/>
      <w:sz w:val="36"/>
      <w:szCs w:val="52"/>
      <w:lang w:val="en-CA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A392D"/>
    <w:rPr>
      <w:rFonts w:asciiTheme="majorHAnsi" w:eastAsiaTheme="majorEastAsia" w:hAnsiTheme="majorHAnsi" w:cstheme="majorBidi"/>
      <w:b/>
      <w:spacing w:val="5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2D"/>
    <w:pPr>
      <w:spacing w:after="600" w:line="276" w:lineRule="auto"/>
    </w:pPr>
    <w:rPr>
      <w:rFonts w:asciiTheme="majorHAnsi" w:eastAsiaTheme="majorEastAsia" w:hAnsiTheme="majorHAnsi" w:cstheme="majorBidi"/>
      <w:b/>
      <w:i/>
      <w:iCs/>
      <w:spacing w:val="13"/>
      <w:sz w:val="32"/>
      <w:szCs w:val="24"/>
      <w:lang w:val="en-CA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A392D"/>
    <w:rPr>
      <w:rFonts w:asciiTheme="majorHAnsi" w:eastAsiaTheme="majorEastAsia" w:hAnsiTheme="majorHAnsi" w:cstheme="majorBidi"/>
      <w:b/>
      <w:i/>
      <w:iCs/>
      <w:spacing w:val="13"/>
      <w:sz w:val="32"/>
      <w:szCs w:val="24"/>
    </w:rPr>
  </w:style>
  <w:style w:type="character" w:styleId="Strong">
    <w:name w:val="Strong"/>
    <w:uiPriority w:val="22"/>
    <w:rsid w:val="00F85186"/>
    <w:rPr>
      <w:b/>
      <w:bCs/>
    </w:rPr>
  </w:style>
  <w:style w:type="character" w:styleId="Emphasis">
    <w:name w:val="Emphasis"/>
    <w:uiPriority w:val="20"/>
    <w:rsid w:val="00F851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rsid w:val="00FE363E"/>
    <w:pPr>
      <w:spacing w:after="0" w:line="240" w:lineRule="auto"/>
    </w:pPr>
    <w:rPr>
      <w:sz w:val="24"/>
    </w:rPr>
  </w:style>
  <w:style w:type="paragraph" w:styleId="ListParagraph">
    <w:name w:val="List Paragraph"/>
    <w:basedOn w:val="Normal"/>
    <w:uiPriority w:val="34"/>
    <w:rsid w:val="00F8518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paragraph" w:styleId="Quote">
    <w:name w:val="Quote"/>
    <w:basedOn w:val="Normal"/>
    <w:next w:val="Normal"/>
    <w:link w:val="QuoteChar"/>
    <w:uiPriority w:val="29"/>
    <w:rsid w:val="00F85186"/>
    <w:pPr>
      <w:spacing w:before="200" w:after="0" w:line="276" w:lineRule="auto"/>
      <w:ind w:left="360" w:right="360"/>
    </w:pPr>
    <w:rPr>
      <w:rFonts w:asciiTheme="minorHAnsi" w:eastAsiaTheme="minorHAnsi" w:hAnsiTheme="minorHAnsi" w:cstheme="minorBidi"/>
      <w:i/>
      <w:iCs/>
      <w:sz w:val="24"/>
      <w:szCs w:val="22"/>
      <w:lang w:val="en-CA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8518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85186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4"/>
      <w:szCs w:val="22"/>
      <w:lang w:val="en-CA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86"/>
    <w:rPr>
      <w:b/>
      <w:bCs/>
      <w:i/>
      <w:iCs/>
    </w:rPr>
  </w:style>
  <w:style w:type="character" w:styleId="SubtleEmphasis">
    <w:name w:val="Subtle Emphasis"/>
    <w:uiPriority w:val="19"/>
    <w:rsid w:val="00F85186"/>
    <w:rPr>
      <w:i/>
      <w:iCs/>
    </w:rPr>
  </w:style>
  <w:style w:type="character" w:styleId="IntenseEmphasis">
    <w:name w:val="Intense Emphasis"/>
    <w:uiPriority w:val="21"/>
    <w:rsid w:val="00F85186"/>
    <w:rPr>
      <w:b/>
      <w:bCs/>
    </w:rPr>
  </w:style>
  <w:style w:type="character" w:styleId="SubtleReference">
    <w:name w:val="Subtle Reference"/>
    <w:uiPriority w:val="31"/>
    <w:rsid w:val="00F85186"/>
    <w:rPr>
      <w:smallCaps/>
    </w:rPr>
  </w:style>
  <w:style w:type="character" w:styleId="IntenseReference">
    <w:name w:val="Intense Reference"/>
    <w:uiPriority w:val="32"/>
    <w:rsid w:val="00F85186"/>
    <w:rPr>
      <w:smallCaps/>
      <w:spacing w:val="5"/>
      <w:u w:val="single"/>
    </w:rPr>
  </w:style>
  <w:style w:type="character" w:styleId="BookTitle">
    <w:name w:val="Book Title"/>
    <w:uiPriority w:val="33"/>
    <w:rsid w:val="00F8518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392D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72078"/>
    <w:pPr>
      <w:tabs>
        <w:tab w:val="center" w:pos="4680"/>
        <w:tab w:val="right" w:pos="9360"/>
      </w:tabs>
      <w:spacing w:after="0"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7207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F72078"/>
    <w:pPr>
      <w:tabs>
        <w:tab w:val="center" w:pos="4680"/>
        <w:tab w:val="right" w:pos="9360"/>
      </w:tabs>
      <w:spacing w:after="0"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207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078"/>
    <w:pPr>
      <w:spacing w:after="0"/>
    </w:pPr>
    <w:rPr>
      <w:rFonts w:ascii="Tahoma" w:eastAsiaTheme="minorHAnsi" w:hAnsi="Tahoma" w:cs="Tahoma"/>
      <w:sz w:val="16"/>
      <w:szCs w:val="16"/>
      <w:lang w:val="en-CA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13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en-C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392D"/>
    <w:pPr>
      <w:spacing w:before="480" w:after="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  <w:lang w:val="en-CA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92D"/>
    <w:pPr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  <w:lang w:val="en-CA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9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8"/>
      <w:szCs w:val="22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392D"/>
    <w:p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Cs/>
      <w:sz w:val="26"/>
      <w:szCs w:val="22"/>
      <w:lang w:val="en-CA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392D"/>
    <w:pPr>
      <w:spacing w:before="200" w:after="0" w:line="276" w:lineRule="auto"/>
      <w:outlineLvl w:val="4"/>
    </w:pPr>
    <w:rPr>
      <w:rFonts w:asciiTheme="majorHAnsi" w:eastAsiaTheme="majorEastAsia" w:hAnsiTheme="majorHAnsi" w:cstheme="majorBidi"/>
      <w:b/>
      <w:bCs/>
      <w:sz w:val="24"/>
      <w:szCs w:val="22"/>
      <w:lang w:val="en-CA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8518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4"/>
      <w:szCs w:val="22"/>
      <w:lang w:val="en-CA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2D"/>
    <w:pPr>
      <w:spacing w:after="0"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val="en-CA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2D"/>
    <w:pPr>
      <w:spacing w:after="0" w:line="276" w:lineRule="auto"/>
      <w:outlineLvl w:val="7"/>
    </w:pPr>
    <w:rPr>
      <w:rFonts w:asciiTheme="majorHAnsi" w:eastAsiaTheme="majorEastAsia" w:hAnsiTheme="majorHAnsi" w:cstheme="majorBidi"/>
      <w:lang w:val="en-CA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2D"/>
    <w:pPr>
      <w:spacing w:after="0"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A39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392D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392D"/>
    <w:rPr>
      <w:rFonts w:asciiTheme="majorHAnsi" w:eastAsiaTheme="majorEastAsia" w:hAnsiTheme="majorHAnsi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392D"/>
    <w:rPr>
      <w:rFonts w:asciiTheme="majorHAnsi" w:eastAsiaTheme="majorEastAsia" w:hAnsiTheme="majorHAnsi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4A392D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8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A392D"/>
    <w:pPr>
      <w:pBdr>
        <w:bottom w:val="single" w:sz="4" w:space="1" w:color="auto"/>
      </w:pBdr>
      <w:spacing w:after="200" w:line="360" w:lineRule="auto"/>
      <w:contextualSpacing/>
    </w:pPr>
    <w:rPr>
      <w:rFonts w:asciiTheme="majorHAnsi" w:eastAsiaTheme="majorEastAsia" w:hAnsiTheme="majorHAnsi" w:cstheme="majorBidi"/>
      <w:b/>
      <w:spacing w:val="5"/>
      <w:sz w:val="36"/>
      <w:szCs w:val="52"/>
      <w:lang w:val="en-CA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A392D"/>
    <w:rPr>
      <w:rFonts w:asciiTheme="majorHAnsi" w:eastAsiaTheme="majorEastAsia" w:hAnsiTheme="majorHAnsi" w:cstheme="majorBidi"/>
      <w:b/>
      <w:spacing w:val="5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2D"/>
    <w:pPr>
      <w:spacing w:after="600" w:line="276" w:lineRule="auto"/>
    </w:pPr>
    <w:rPr>
      <w:rFonts w:asciiTheme="majorHAnsi" w:eastAsiaTheme="majorEastAsia" w:hAnsiTheme="majorHAnsi" w:cstheme="majorBidi"/>
      <w:b/>
      <w:i/>
      <w:iCs/>
      <w:spacing w:val="13"/>
      <w:sz w:val="32"/>
      <w:szCs w:val="24"/>
      <w:lang w:val="en-CA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A392D"/>
    <w:rPr>
      <w:rFonts w:asciiTheme="majorHAnsi" w:eastAsiaTheme="majorEastAsia" w:hAnsiTheme="majorHAnsi" w:cstheme="majorBidi"/>
      <w:b/>
      <w:i/>
      <w:iCs/>
      <w:spacing w:val="13"/>
      <w:sz w:val="32"/>
      <w:szCs w:val="24"/>
    </w:rPr>
  </w:style>
  <w:style w:type="character" w:styleId="Strong">
    <w:name w:val="Strong"/>
    <w:uiPriority w:val="22"/>
    <w:rsid w:val="00F85186"/>
    <w:rPr>
      <w:b/>
      <w:bCs/>
    </w:rPr>
  </w:style>
  <w:style w:type="character" w:styleId="Emphasis">
    <w:name w:val="Emphasis"/>
    <w:uiPriority w:val="20"/>
    <w:rsid w:val="00F851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rsid w:val="00FE363E"/>
    <w:pPr>
      <w:spacing w:after="0" w:line="240" w:lineRule="auto"/>
    </w:pPr>
    <w:rPr>
      <w:sz w:val="24"/>
    </w:rPr>
  </w:style>
  <w:style w:type="paragraph" w:styleId="ListParagraph">
    <w:name w:val="List Paragraph"/>
    <w:basedOn w:val="Normal"/>
    <w:uiPriority w:val="34"/>
    <w:rsid w:val="00F8518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paragraph" w:styleId="Quote">
    <w:name w:val="Quote"/>
    <w:basedOn w:val="Normal"/>
    <w:next w:val="Normal"/>
    <w:link w:val="QuoteChar"/>
    <w:uiPriority w:val="29"/>
    <w:rsid w:val="00F85186"/>
    <w:pPr>
      <w:spacing w:before="200" w:after="0" w:line="276" w:lineRule="auto"/>
      <w:ind w:left="360" w:right="360"/>
    </w:pPr>
    <w:rPr>
      <w:rFonts w:asciiTheme="minorHAnsi" w:eastAsiaTheme="minorHAnsi" w:hAnsiTheme="minorHAnsi" w:cstheme="minorBidi"/>
      <w:i/>
      <w:iCs/>
      <w:sz w:val="24"/>
      <w:szCs w:val="22"/>
      <w:lang w:val="en-CA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8518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85186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4"/>
      <w:szCs w:val="22"/>
      <w:lang w:val="en-CA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86"/>
    <w:rPr>
      <w:b/>
      <w:bCs/>
      <w:i/>
      <w:iCs/>
    </w:rPr>
  </w:style>
  <w:style w:type="character" w:styleId="SubtleEmphasis">
    <w:name w:val="Subtle Emphasis"/>
    <w:uiPriority w:val="19"/>
    <w:rsid w:val="00F85186"/>
    <w:rPr>
      <w:i/>
      <w:iCs/>
    </w:rPr>
  </w:style>
  <w:style w:type="character" w:styleId="IntenseEmphasis">
    <w:name w:val="Intense Emphasis"/>
    <w:uiPriority w:val="21"/>
    <w:rsid w:val="00F85186"/>
    <w:rPr>
      <w:b/>
      <w:bCs/>
    </w:rPr>
  </w:style>
  <w:style w:type="character" w:styleId="SubtleReference">
    <w:name w:val="Subtle Reference"/>
    <w:uiPriority w:val="31"/>
    <w:rsid w:val="00F85186"/>
    <w:rPr>
      <w:smallCaps/>
    </w:rPr>
  </w:style>
  <w:style w:type="character" w:styleId="IntenseReference">
    <w:name w:val="Intense Reference"/>
    <w:uiPriority w:val="32"/>
    <w:rsid w:val="00F85186"/>
    <w:rPr>
      <w:smallCaps/>
      <w:spacing w:val="5"/>
      <w:u w:val="single"/>
    </w:rPr>
  </w:style>
  <w:style w:type="character" w:styleId="BookTitle">
    <w:name w:val="Book Title"/>
    <w:uiPriority w:val="33"/>
    <w:rsid w:val="00F8518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392D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72078"/>
    <w:pPr>
      <w:tabs>
        <w:tab w:val="center" w:pos="4680"/>
        <w:tab w:val="right" w:pos="9360"/>
      </w:tabs>
      <w:spacing w:after="0"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7207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F72078"/>
    <w:pPr>
      <w:tabs>
        <w:tab w:val="center" w:pos="4680"/>
        <w:tab w:val="right" w:pos="9360"/>
      </w:tabs>
      <w:spacing w:after="0"/>
    </w:pPr>
    <w:rPr>
      <w:rFonts w:asciiTheme="minorHAnsi" w:eastAsiaTheme="minorHAnsi" w:hAnsiTheme="minorHAnsi" w:cstheme="minorBidi"/>
      <w:sz w:val="24"/>
      <w:szCs w:val="22"/>
      <w:lang w:val="en-C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2078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078"/>
    <w:pPr>
      <w:spacing w:after="0"/>
    </w:pPr>
    <w:rPr>
      <w:rFonts w:ascii="Tahoma" w:eastAsiaTheme="minorHAnsi" w:hAnsi="Tahoma" w:cs="Tahoma"/>
      <w:sz w:val="16"/>
      <w:szCs w:val="16"/>
      <w:lang w:val="en-CA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1149C-FACE-48CC-9DB8-6F41396D3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2122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Government Services</Company>
  <LinksUpToDate>false</LinksUpToDate>
  <CharactersWithSpaces>14196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Morse, Melissa (MOHLTC)</dc:creator>
  <cp:lastModifiedBy>Peterson, Alvin (MOHLTC)</cp:lastModifiedBy>
  <cp:revision>3</cp:revision>
  <dcterms:created xsi:type="dcterms:W3CDTF">2015-11-05T16:28:00Z</dcterms:created>
  <dcterms:modified xsi:type="dcterms:W3CDTF">2015-11-05T16:43:00Z</dcterms:modified>
</cp:coreProperties>
</file>