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DD0" w:rsidRPr="00CA0A82" w:rsidRDefault="00CA0A82">
      <w:pPr>
        <w:rPr>
          <w:sz w:val="48"/>
          <w:szCs w:val="48"/>
          <w:lang w:val="en-IN"/>
        </w:rPr>
      </w:pPr>
      <w:r w:rsidRPr="00CA0A82">
        <w:rPr>
          <w:sz w:val="48"/>
          <w:szCs w:val="48"/>
          <w:lang w:val="en-IN"/>
        </w:rPr>
        <w:t xml:space="preserve">Advantages </w:t>
      </w:r>
    </w:p>
    <w:p w:rsidR="00CA0A82" w:rsidRDefault="00CA0A82" w:rsidP="00CA0A82">
      <w:pPr>
        <w:pStyle w:val="ListParagraph"/>
        <w:numPr>
          <w:ilvl w:val="0"/>
          <w:numId w:val="1"/>
        </w:num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>Gives structure to the strategy.</w:t>
      </w:r>
    </w:p>
    <w:p w:rsidR="00CA0A82" w:rsidRDefault="00CA0A82" w:rsidP="00CA0A82">
      <w:pPr>
        <w:pStyle w:val="ListParagraph"/>
        <w:numPr>
          <w:ilvl w:val="0"/>
          <w:numId w:val="1"/>
        </w:num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 xml:space="preserve">Improves performance </w:t>
      </w:r>
      <w:proofErr w:type="gramStart"/>
      <w:r>
        <w:rPr>
          <w:sz w:val="48"/>
          <w:szCs w:val="48"/>
          <w:lang w:val="en-IN"/>
        </w:rPr>
        <w:t>reporting .</w:t>
      </w:r>
      <w:proofErr w:type="gramEnd"/>
    </w:p>
    <w:p w:rsidR="00CA0A82" w:rsidRDefault="00CA0A82" w:rsidP="00CA0A82">
      <w:pPr>
        <w:pStyle w:val="ListParagraph"/>
        <w:numPr>
          <w:ilvl w:val="0"/>
          <w:numId w:val="1"/>
        </w:num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>Makes it easier to communicate the strategy.</w:t>
      </w:r>
    </w:p>
    <w:p w:rsidR="00CA0A82" w:rsidRDefault="00CA0A82" w:rsidP="00CA0A82">
      <w:pPr>
        <w:pStyle w:val="ListParagraph"/>
        <w:numPr>
          <w:ilvl w:val="0"/>
          <w:numId w:val="1"/>
        </w:num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>Connects every HR employee to organizational goals.</w:t>
      </w:r>
    </w:p>
    <w:p w:rsidR="00CA0A82" w:rsidRPr="00CA0A82" w:rsidRDefault="00CA0A82" w:rsidP="00CA0A82">
      <w:pPr>
        <w:pStyle w:val="ListParagraph"/>
        <w:numPr>
          <w:ilvl w:val="0"/>
          <w:numId w:val="1"/>
        </w:num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>Define your goals and objectives.</w:t>
      </w:r>
    </w:p>
    <w:p w:rsidR="00CA0A82" w:rsidRDefault="00CA0A82" w:rsidP="00CA0A82">
      <w:pPr>
        <w:ind w:left="360"/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>Disadvantages</w:t>
      </w:r>
    </w:p>
    <w:p w:rsidR="00CA0A82" w:rsidRPr="00CA0A82" w:rsidRDefault="00CA0A82" w:rsidP="00CA0A82">
      <w:pPr>
        <w:pStyle w:val="ListParagraph"/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 xml:space="preserve">One of the disadvantages of the HR scorecard is that measuring </w:t>
      </w:r>
      <w:proofErr w:type="spellStart"/>
      <w:r>
        <w:rPr>
          <w:sz w:val="48"/>
          <w:szCs w:val="48"/>
          <w:lang w:val="en-IN"/>
        </w:rPr>
        <w:t>inthangibles</w:t>
      </w:r>
      <w:proofErr w:type="spellEnd"/>
      <w:r>
        <w:rPr>
          <w:sz w:val="48"/>
          <w:szCs w:val="48"/>
          <w:lang w:val="en-IN"/>
        </w:rPr>
        <w:t xml:space="preserve"> is </w:t>
      </w:r>
      <w:proofErr w:type="spellStart"/>
      <w:r>
        <w:rPr>
          <w:sz w:val="48"/>
          <w:szCs w:val="48"/>
          <w:lang w:val="en-IN"/>
        </w:rPr>
        <w:t>difficults</w:t>
      </w:r>
      <w:proofErr w:type="spellEnd"/>
      <w:r>
        <w:rPr>
          <w:sz w:val="48"/>
          <w:szCs w:val="48"/>
          <w:lang w:val="en-IN"/>
        </w:rPr>
        <w:t>, if not impossible, without important a degree of subjectivity on the part of HR staff.</w:t>
      </w:r>
    </w:p>
    <w:sectPr w:rsidR="00CA0A82" w:rsidRPr="00CA0A82" w:rsidSect="00BF0D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820D76"/>
    <w:multiLevelType w:val="hybridMultilevel"/>
    <w:tmpl w:val="D8F60F36"/>
    <w:lvl w:ilvl="0" w:tplc="21063EB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4A3584"/>
    <w:multiLevelType w:val="hybridMultilevel"/>
    <w:tmpl w:val="3F180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A0A82"/>
    <w:rsid w:val="00BF0DD0"/>
    <w:rsid w:val="00CA0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D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A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2023-10-18T20:06:00Z</dcterms:created>
  <dcterms:modified xsi:type="dcterms:W3CDTF">2023-10-18T20:16:00Z</dcterms:modified>
</cp:coreProperties>
</file>