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"/>
        <w:gridCol w:w="1418"/>
        <w:gridCol w:w="1039"/>
        <w:gridCol w:w="847"/>
        <w:gridCol w:w="1074"/>
        <w:gridCol w:w="995"/>
        <w:gridCol w:w="1342"/>
        <w:gridCol w:w="1681"/>
      </w:tblGrid>
      <w:tr w:rsidR="00590407" w14:paraId="513F0497" w14:textId="36324361" w:rsidTr="00590407">
        <w:tc>
          <w:tcPr>
            <w:tcW w:w="620" w:type="dxa"/>
            <w:vAlign w:val="center"/>
          </w:tcPr>
          <w:p w14:paraId="26A82958" w14:textId="1AF73868" w:rsidR="00590407" w:rsidRDefault="00590407" w:rsidP="00E736D2">
            <w:proofErr w:type="spellStart"/>
            <w:proofErr w:type="gramStart"/>
            <w:r w:rsidRPr="005C7EDA">
              <w:t>S.No</w:t>
            </w:r>
            <w:proofErr w:type="spellEnd"/>
            <w:proofErr w:type="gramEnd"/>
          </w:p>
        </w:tc>
        <w:tc>
          <w:tcPr>
            <w:tcW w:w="1418" w:type="dxa"/>
            <w:vAlign w:val="center"/>
          </w:tcPr>
          <w:p w14:paraId="1C46EBF7" w14:textId="193BA0BC" w:rsidR="00590407" w:rsidRDefault="00590407" w:rsidP="00E736D2">
            <w:pPr>
              <w:jc w:val="both"/>
            </w:pPr>
            <w:r w:rsidRPr="005C7EDA">
              <w:t>Title of the Project</w:t>
            </w:r>
          </w:p>
        </w:tc>
        <w:tc>
          <w:tcPr>
            <w:tcW w:w="1039" w:type="dxa"/>
            <w:vAlign w:val="center"/>
          </w:tcPr>
          <w:p w14:paraId="67D711C9" w14:textId="1F92138E" w:rsidR="00590407" w:rsidRDefault="00590407" w:rsidP="00E736D2">
            <w:r w:rsidRPr="005C7EDA">
              <w:t>Author(s)</w:t>
            </w:r>
          </w:p>
        </w:tc>
        <w:tc>
          <w:tcPr>
            <w:tcW w:w="847" w:type="dxa"/>
            <w:vAlign w:val="center"/>
          </w:tcPr>
          <w:p w14:paraId="40D2288E" w14:textId="4204FE76" w:rsidR="00590407" w:rsidRDefault="00590407" w:rsidP="00E736D2">
            <w:r w:rsidRPr="005C7EDA">
              <w:t>Year of Publish</w:t>
            </w:r>
          </w:p>
        </w:tc>
        <w:tc>
          <w:tcPr>
            <w:tcW w:w="1074" w:type="dxa"/>
            <w:vAlign w:val="center"/>
          </w:tcPr>
          <w:p w14:paraId="596AB5F0" w14:textId="54A2C078" w:rsidR="00590407" w:rsidRDefault="00590407" w:rsidP="00E736D2">
            <w:r w:rsidRPr="005C7EDA">
              <w:t>Models Used</w:t>
            </w:r>
          </w:p>
        </w:tc>
        <w:tc>
          <w:tcPr>
            <w:tcW w:w="995" w:type="dxa"/>
            <w:vAlign w:val="center"/>
          </w:tcPr>
          <w:p w14:paraId="6DD296AB" w14:textId="02BEA000" w:rsidR="00590407" w:rsidRDefault="00590407" w:rsidP="00E736D2">
            <w:r w:rsidRPr="005C7EDA">
              <w:t>Accuracy</w:t>
            </w:r>
          </w:p>
        </w:tc>
        <w:tc>
          <w:tcPr>
            <w:tcW w:w="1342" w:type="dxa"/>
            <w:vAlign w:val="center"/>
          </w:tcPr>
          <w:p w14:paraId="42EB2032" w14:textId="660CE2C2" w:rsidR="00590407" w:rsidRDefault="00590407" w:rsidP="00E736D2">
            <w:r w:rsidRPr="005C7EDA">
              <w:t>Conference / Journal Name</w:t>
            </w:r>
          </w:p>
        </w:tc>
        <w:tc>
          <w:tcPr>
            <w:tcW w:w="1681" w:type="dxa"/>
          </w:tcPr>
          <w:p w14:paraId="6D46A862" w14:textId="77777777" w:rsidR="00590407" w:rsidRDefault="00590407" w:rsidP="00E736D2"/>
          <w:p w14:paraId="414FA88B" w14:textId="42270063" w:rsidR="00590407" w:rsidRPr="005C7EDA" w:rsidRDefault="00590407" w:rsidP="00E736D2">
            <w:r>
              <w:t>limitations</w:t>
            </w:r>
          </w:p>
        </w:tc>
      </w:tr>
      <w:tr w:rsidR="00590407" w14:paraId="449BA5FF" w14:textId="2801C134" w:rsidTr="00590407">
        <w:tc>
          <w:tcPr>
            <w:tcW w:w="620" w:type="dxa"/>
            <w:vAlign w:val="center"/>
          </w:tcPr>
          <w:p w14:paraId="799FFA4E" w14:textId="1764269D" w:rsidR="00590407" w:rsidRDefault="00590407" w:rsidP="00590407">
            <w:r w:rsidRPr="005C7EDA">
              <w:t>1</w:t>
            </w:r>
          </w:p>
        </w:tc>
        <w:tc>
          <w:tcPr>
            <w:tcW w:w="1418" w:type="dxa"/>
            <w:vAlign w:val="center"/>
          </w:tcPr>
          <w:p w14:paraId="0952804B" w14:textId="782A225C" w:rsidR="00590407" w:rsidRDefault="00590407" w:rsidP="00590407">
            <w:r w:rsidRPr="005C7EDA">
              <w:t>Handwritten Character Recognition Using Convolutional Neural Networks</w:t>
            </w:r>
          </w:p>
        </w:tc>
        <w:tc>
          <w:tcPr>
            <w:tcW w:w="1039" w:type="dxa"/>
            <w:vAlign w:val="center"/>
          </w:tcPr>
          <w:p w14:paraId="3D107DC3" w14:textId="03750EA6" w:rsidR="00590407" w:rsidRDefault="00590407" w:rsidP="00590407">
            <w:r w:rsidRPr="005C7EDA">
              <w:t>A. Kumar, R. Sharma</w:t>
            </w:r>
          </w:p>
        </w:tc>
        <w:tc>
          <w:tcPr>
            <w:tcW w:w="847" w:type="dxa"/>
            <w:vAlign w:val="center"/>
          </w:tcPr>
          <w:p w14:paraId="3CB56460" w14:textId="3CBFA715" w:rsidR="00590407" w:rsidRDefault="00590407" w:rsidP="00590407">
            <w:r w:rsidRPr="005C7EDA">
              <w:t>2020</w:t>
            </w:r>
          </w:p>
        </w:tc>
        <w:tc>
          <w:tcPr>
            <w:tcW w:w="1074" w:type="dxa"/>
            <w:vAlign w:val="center"/>
          </w:tcPr>
          <w:p w14:paraId="15D89C1B" w14:textId="1F79B3FC" w:rsidR="00590407" w:rsidRDefault="00590407" w:rsidP="00590407">
            <w:r w:rsidRPr="005C7EDA">
              <w:t>CNN</w:t>
            </w:r>
          </w:p>
        </w:tc>
        <w:tc>
          <w:tcPr>
            <w:tcW w:w="995" w:type="dxa"/>
            <w:vAlign w:val="center"/>
          </w:tcPr>
          <w:p w14:paraId="31E97A7F" w14:textId="1AFA9ED8" w:rsidR="00590407" w:rsidRDefault="00590407" w:rsidP="00590407">
            <w:r w:rsidRPr="005C7EDA">
              <w:t>94.5%</w:t>
            </w:r>
          </w:p>
        </w:tc>
        <w:tc>
          <w:tcPr>
            <w:tcW w:w="1342" w:type="dxa"/>
            <w:vAlign w:val="center"/>
          </w:tcPr>
          <w:p w14:paraId="650D26F0" w14:textId="1BAC8536" w:rsidR="00590407" w:rsidRDefault="00590407" w:rsidP="00590407">
            <w:r w:rsidRPr="005C7EDA">
              <w:t>IEEE International Conference</w:t>
            </w:r>
          </w:p>
        </w:tc>
        <w:tc>
          <w:tcPr>
            <w:tcW w:w="1681" w:type="dxa"/>
            <w:vAlign w:val="center"/>
          </w:tcPr>
          <w:p w14:paraId="665DA029" w14:textId="2F2BCAC5" w:rsidR="00590407" w:rsidRPr="005C7EDA" w:rsidRDefault="00590407" w:rsidP="00590407">
            <w:r w:rsidRPr="00305698">
              <w:t>Performance is sensitive to handwriting variations and font styles.</w:t>
            </w:r>
          </w:p>
        </w:tc>
      </w:tr>
      <w:tr w:rsidR="00590407" w14:paraId="64E70264" w14:textId="30D62E8B" w:rsidTr="00590407">
        <w:tc>
          <w:tcPr>
            <w:tcW w:w="620" w:type="dxa"/>
            <w:vAlign w:val="center"/>
          </w:tcPr>
          <w:p w14:paraId="223BF531" w14:textId="447F19B2" w:rsidR="00590407" w:rsidRDefault="00590407" w:rsidP="00590407">
            <w:r w:rsidRPr="005C7EDA">
              <w:t>2</w:t>
            </w:r>
          </w:p>
        </w:tc>
        <w:tc>
          <w:tcPr>
            <w:tcW w:w="1418" w:type="dxa"/>
            <w:vAlign w:val="center"/>
          </w:tcPr>
          <w:p w14:paraId="713A0C33" w14:textId="5B099A87" w:rsidR="00590407" w:rsidRDefault="00590407" w:rsidP="00590407">
            <w:r w:rsidRPr="005C7EDA">
              <w:t>Optical Character Recognition Using Machine Learning Techniques</w:t>
            </w:r>
          </w:p>
        </w:tc>
        <w:tc>
          <w:tcPr>
            <w:tcW w:w="1039" w:type="dxa"/>
            <w:vAlign w:val="center"/>
          </w:tcPr>
          <w:p w14:paraId="5AF2F198" w14:textId="1A7A1738" w:rsidR="00590407" w:rsidRDefault="00590407" w:rsidP="00590407">
            <w:r w:rsidRPr="005C7EDA">
              <w:t>S. Reddy, P. Kumar</w:t>
            </w:r>
          </w:p>
        </w:tc>
        <w:tc>
          <w:tcPr>
            <w:tcW w:w="847" w:type="dxa"/>
            <w:vAlign w:val="center"/>
          </w:tcPr>
          <w:p w14:paraId="352B31CE" w14:textId="58D98194" w:rsidR="00590407" w:rsidRDefault="00590407" w:rsidP="00590407">
            <w:r w:rsidRPr="005C7EDA">
              <w:t>2021</w:t>
            </w:r>
          </w:p>
        </w:tc>
        <w:tc>
          <w:tcPr>
            <w:tcW w:w="1074" w:type="dxa"/>
            <w:vAlign w:val="center"/>
          </w:tcPr>
          <w:p w14:paraId="552280A7" w14:textId="2B4CFA7C" w:rsidR="00590407" w:rsidRDefault="00590407" w:rsidP="00590407">
            <w:r w:rsidRPr="005C7EDA">
              <w:t>SVM, KNN</w:t>
            </w:r>
          </w:p>
        </w:tc>
        <w:tc>
          <w:tcPr>
            <w:tcW w:w="995" w:type="dxa"/>
            <w:vAlign w:val="center"/>
          </w:tcPr>
          <w:p w14:paraId="27AE7830" w14:textId="43323A38" w:rsidR="00590407" w:rsidRDefault="00590407" w:rsidP="00590407">
            <w:r w:rsidRPr="005C7EDA">
              <w:t>88.2%</w:t>
            </w:r>
          </w:p>
        </w:tc>
        <w:tc>
          <w:tcPr>
            <w:tcW w:w="1342" w:type="dxa"/>
            <w:vAlign w:val="center"/>
          </w:tcPr>
          <w:p w14:paraId="6B458407" w14:textId="78F041A5" w:rsidR="00590407" w:rsidRDefault="00590407" w:rsidP="00590407">
            <w:r w:rsidRPr="005C7EDA">
              <w:t>Springer Conference on AI</w:t>
            </w:r>
          </w:p>
        </w:tc>
        <w:tc>
          <w:tcPr>
            <w:tcW w:w="1681" w:type="dxa"/>
            <w:vAlign w:val="center"/>
          </w:tcPr>
          <w:p w14:paraId="53813530" w14:textId="77777777" w:rsidR="00590407" w:rsidRDefault="00590407" w:rsidP="00590407">
            <w:r w:rsidRPr="00305698">
              <w:t xml:space="preserve">Requires large </w:t>
            </w:r>
            <w:proofErr w:type="spellStart"/>
            <w:r w:rsidRPr="00305698">
              <w:t>labeled</w:t>
            </w:r>
            <w:proofErr w:type="spellEnd"/>
            <w:r w:rsidRPr="00305698">
              <w:t xml:space="preserve"> datasets and high computational resources.</w:t>
            </w:r>
          </w:p>
          <w:p w14:paraId="23C468AF" w14:textId="77777777" w:rsidR="00590407" w:rsidRPr="005C7EDA" w:rsidRDefault="00590407" w:rsidP="00590407"/>
        </w:tc>
      </w:tr>
      <w:tr w:rsidR="00590407" w14:paraId="1265D106" w14:textId="40F0C16A" w:rsidTr="00590407">
        <w:tc>
          <w:tcPr>
            <w:tcW w:w="620" w:type="dxa"/>
            <w:vAlign w:val="center"/>
          </w:tcPr>
          <w:p w14:paraId="0D53AE4B" w14:textId="341345D6" w:rsidR="00590407" w:rsidRDefault="00590407" w:rsidP="00590407">
            <w:r w:rsidRPr="005C7EDA">
              <w:t>3</w:t>
            </w:r>
          </w:p>
        </w:tc>
        <w:tc>
          <w:tcPr>
            <w:tcW w:w="1418" w:type="dxa"/>
            <w:vAlign w:val="center"/>
          </w:tcPr>
          <w:p w14:paraId="5E521F4D" w14:textId="626AF5FC" w:rsidR="00590407" w:rsidRDefault="00590407" w:rsidP="00590407">
            <w:r w:rsidRPr="005C7EDA">
              <w:t>Deep Learning Based OCR System for Printed Text</w:t>
            </w:r>
          </w:p>
        </w:tc>
        <w:tc>
          <w:tcPr>
            <w:tcW w:w="1039" w:type="dxa"/>
            <w:vAlign w:val="center"/>
          </w:tcPr>
          <w:p w14:paraId="0F87C5AF" w14:textId="3C6BBD2F" w:rsidR="00590407" w:rsidRDefault="00590407" w:rsidP="00590407">
            <w:r w:rsidRPr="005C7EDA">
              <w:t>M. Singh, N. Verma</w:t>
            </w:r>
          </w:p>
        </w:tc>
        <w:tc>
          <w:tcPr>
            <w:tcW w:w="847" w:type="dxa"/>
            <w:vAlign w:val="center"/>
          </w:tcPr>
          <w:p w14:paraId="66B795F3" w14:textId="0C45787D" w:rsidR="00590407" w:rsidRDefault="00590407" w:rsidP="00590407">
            <w:r w:rsidRPr="005C7EDA">
              <w:t>2021</w:t>
            </w:r>
          </w:p>
        </w:tc>
        <w:tc>
          <w:tcPr>
            <w:tcW w:w="1074" w:type="dxa"/>
            <w:vAlign w:val="center"/>
          </w:tcPr>
          <w:p w14:paraId="2C008124" w14:textId="602C00AA" w:rsidR="00590407" w:rsidRDefault="00590407" w:rsidP="00590407">
            <w:r w:rsidRPr="005C7EDA">
              <w:t>CNN, LSTM</w:t>
            </w:r>
          </w:p>
        </w:tc>
        <w:tc>
          <w:tcPr>
            <w:tcW w:w="995" w:type="dxa"/>
            <w:vAlign w:val="center"/>
          </w:tcPr>
          <w:p w14:paraId="2A671134" w14:textId="13226EE0" w:rsidR="00590407" w:rsidRDefault="00590407" w:rsidP="00590407">
            <w:r w:rsidRPr="005C7EDA">
              <w:t>96.1%</w:t>
            </w:r>
          </w:p>
        </w:tc>
        <w:tc>
          <w:tcPr>
            <w:tcW w:w="1342" w:type="dxa"/>
            <w:vAlign w:val="center"/>
          </w:tcPr>
          <w:p w14:paraId="4F0BCA89" w14:textId="2B04372E" w:rsidR="00590407" w:rsidRDefault="00590407" w:rsidP="00590407">
            <w:r w:rsidRPr="005C7EDA">
              <w:t>Elsevier Journal of AI</w:t>
            </w:r>
          </w:p>
        </w:tc>
        <w:tc>
          <w:tcPr>
            <w:tcW w:w="1681" w:type="dxa"/>
          </w:tcPr>
          <w:p w14:paraId="6F38D00E" w14:textId="6E3E274D" w:rsidR="00590407" w:rsidRPr="005C7EDA" w:rsidRDefault="00590407" w:rsidP="00590407">
            <w:r w:rsidRPr="00305698">
              <w:t>High training time and dependency on deep learning hardware (GPU).</w:t>
            </w:r>
          </w:p>
        </w:tc>
      </w:tr>
      <w:tr w:rsidR="00590407" w14:paraId="7D2918DE" w14:textId="71928D0A" w:rsidTr="00590407">
        <w:tc>
          <w:tcPr>
            <w:tcW w:w="620" w:type="dxa"/>
            <w:vAlign w:val="center"/>
          </w:tcPr>
          <w:p w14:paraId="67109231" w14:textId="5BC5B534" w:rsidR="00590407" w:rsidRDefault="00590407" w:rsidP="00590407">
            <w:r w:rsidRPr="005C7EDA">
              <w:t>4</w:t>
            </w:r>
          </w:p>
        </w:tc>
        <w:tc>
          <w:tcPr>
            <w:tcW w:w="1418" w:type="dxa"/>
            <w:vAlign w:val="center"/>
          </w:tcPr>
          <w:p w14:paraId="01C558CB" w14:textId="4AC56F65" w:rsidR="00590407" w:rsidRDefault="00590407" w:rsidP="00590407">
            <w:r w:rsidRPr="005C7EDA">
              <w:t>OCR for Handwritten Text Recognition</w:t>
            </w:r>
          </w:p>
        </w:tc>
        <w:tc>
          <w:tcPr>
            <w:tcW w:w="1039" w:type="dxa"/>
            <w:vAlign w:val="center"/>
          </w:tcPr>
          <w:p w14:paraId="0AEC01F2" w14:textId="134F57ED" w:rsidR="00590407" w:rsidRDefault="00590407" w:rsidP="00590407">
            <w:r w:rsidRPr="005C7EDA">
              <w:t>J. Patel, A. Shah</w:t>
            </w:r>
          </w:p>
        </w:tc>
        <w:tc>
          <w:tcPr>
            <w:tcW w:w="847" w:type="dxa"/>
            <w:vAlign w:val="center"/>
          </w:tcPr>
          <w:p w14:paraId="1B135C1D" w14:textId="65ECD797" w:rsidR="00590407" w:rsidRDefault="00590407" w:rsidP="00590407">
            <w:r w:rsidRPr="005C7EDA">
              <w:t>2022</w:t>
            </w:r>
          </w:p>
        </w:tc>
        <w:tc>
          <w:tcPr>
            <w:tcW w:w="1074" w:type="dxa"/>
            <w:vAlign w:val="center"/>
          </w:tcPr>
          <w:p w14:paraId="50C17BAC" w14:textId="4A17BA69" w:rsidR="00590407" w:rsidRDefault="00590407" w:rsidP="00590407">
            <w:r w:rsidRPr="005C7EDA">
              <w:t>Random Forest, SVM</w:t>
            </w:r>
          </w:p>
        </w:tc>
        <w:tc>
          <w:tcPr>
            <w:tcW w:w="995" w:type="dxa"/>
            <w:vAlign w:val="center"/>
          </w:tcPr>
          <w:p w14:paraId="29B25A74" w14:textId="0B571FF8" w:rsidR="00590407" w:rsidRDefault="00590407" w:rsidP="00590407">
            <w:r w:rsidRPr="005C7EDA">
              <w:t>85.4%</w:t>
            </w:r>
          </w:p>
        </w:tc>
        <w:tc>
          <w:tcPr>
            <w:tcW w:w="1342" w:type="dxa"/>
            <w:vAlign w:val="center"/>
          </w:tcPr>
          <w:p w14:paraId="3A44D195" w14:textId="28722E0F" w:rsidR="00590407" w:rsidRDefault="00590407" w:rsidP="00590407">
            <w:r w:rsidRPr="005C7EDA">
              <w:t>IEEE Access</w:t>
            </w:r>
          </w:p>
        </w:tc>
        <w:tc>
          <w:tcPr>
            <w:tcW w:w="1681" w:type="dxa"/>
            <w:vAlign w:val="center"/>
          </w:tcPr>
          <w:p w14:paraId="1E399E76" w14:textId="5F457263" w:rsidR="00590407" w:rsidRPr="005C7EDA" w:rsidRDefault="00590407" w:rsidP="00590407">
            <w:r w:rsidRPr="00305698">
              <w:t>Accuracy decreases for low-quality or blurred images.</w:t>
            </w:r>
          </w:p>
        </w:tc>
      </w:tr>
      <w:tr w:rsidR="00590407" w14:paraId="07DE585E" w14:textId="2380E904" w:rsidTr="00590407">
        <w:tc>
          <w:tcPr>
            <w:tcW w:w="620" w:type="dxa"/>
            <w:vAlign w:val="center"/>
          </w:tcPr>
          <w:p w14:paraId="2CABF163" w14:textId="3F5DBB6F" w:rsidR="00590407" w:rsidRDefault="00590407" w:rsidP="00590407">
            <w:r w:rsidRPr="005C7EDA">
              <w:t>5</w:t>
            </w:r>
          </w:p>
        </w:tc>
        <w:tc>
          <w:tcPr>
            <w:tcW w:w="1418" w:type="dxa"/>
            <w:vAlign w:val="center"/>
          </w:tcPr>
          <w:p w14:paraId="5B583CCD" w14:textId="09EC5DD4" w:rsidR="00590407" w:rsidRDefault="00590407" w:rsidP="00590407">
            <w:r w:rsidRPr="005C7EDA">
              <w:t>Multilingual Optical Character Recognition System</w:t>
            </w:r>
          </w:p>
        </w:tc>
        <w:tc>
          <w:tcPr>
            <w:tcW w:w="1039" w:type="dxa"/>
            <w:vAlign w:val="center"/>
          </w:tcPr>
          <w:p w14:paraId="63217C82" w14:textId="4BD852F3" w:rsidR="00590407" w:rsidRDefault="00590407" w:rsidP="00590407">
            <w:r w:rsidRPr="005C7EDA">
              <w:t>L. Wang, Y. Li</w:t>
            </w:r>
          </w:p>
        </w:tc>
        <w:tc>
          <w:tcPr>
            <w:tcW w:w="847" w:type="dxa"/>
            <w:vAlign w:val="center"/>
          </w:tcPr>
          <w:p w14:paraId="16B2609E" w14:textId="44F31250" w:rsidR="00590407" w:rsidRDefault="00590407" w:rsidP="00590407">
            <w:r w:rsidRPr="005C7EDA">
              <w:t>2022</w:t>
            </w:r>
          </w:p>
        </w:tc>
        <w:tc>
          <w:tcPr>
            <w:tcW w:w="1074" w:type="dxa"/>
            <w:vAlign w:val="center"/>
          </w:tcPr>
          <w:p w14:paraId="54315B9F" w14:textId="3C125F54" w:rsidR="00590407" w:rsidRDefault="00590407" w:rsidP="00590407">
            <w:r w:rsidRPr="005C7EDA">
              <w:t>CNN</w:t>
            </w:r>
          </w:p>
        </w:tc>
        <w:tc>
          <w:tcPr>
            <w:tcW w:w="995" w:type="dxa"/>
            <w:vAlign w:val="center"/>
          </w:tcPr>
          <w:p w14:paraId="0494D4E2" w14:textId="27DFF24F" w:rsidR="00590407" w:rsidRDefault="00590407" w:rsidP="00590407">
            <w:r w:rsidRPr="005C7EDA">
              <w:t>91.8%</w:t>
            </w:r>
          </w:p>
        </w:tc>
        <w:tc>
          <w:tcPr>
            <w:tcW w:w="1342" w:type="dxa"/>
            <w:vAlign w:val="center"/>
          </w:tcPr>
          <w:p w14:paraId="5CB787B7" w14:textId="555F7D8A" w:rsidR="00590407" w:rsidRDefault="00590407" w:rsidP="00590407">
            <w:r w:rsidRPr="005C7EDA">
              <w:t>Springer Neural Computing</w:t>
            </w:r>
          </w:p>
        </w:tc>
        <w:tc>
          <w:tcPr>
            <w:tcW w:w="1681" w:type="dxa"/>
            <w:vAlign w:val="center"/>
          </w:tcPr>
          <w:p w14:paraId="2377F142" w14:textId="7B70EB6D" w:rsidR="00590407" w:rsidRPr="005C7EDA" w:rsidRDefault="00590407" w:rsidP="00590407">
            <w:r w:rsidRPr="00305698">
              <w:t>Template-based methods fail for font and size variations.</w:t>
            </w:r>
          </w:p>
        </w:tc>
      </w:tr>
      <w:tr w:rsidR="00590407" w14:paraId="51C426C9" w14:textId="4B6F2A4C" w:rsidTr="00590407">
        <w:tc>
          <w:tcPr>
            <w:tcW w:w="620" w:type="dxa"/>
            <w:vAlign w:val="center"/>
          </w:tcPr>
          <w:p w14:paraId="77F0BC4D" w14:textId="4B6003DA" w:rsidR="00590407" w:rsidRDefault="00590407" w:rsidP="00590407">
            <w:r w:rsidRPr="005C7EDA">
              <w:t>6</w:t>
            </w:r>
          </w:p>
        </w:tc>
        <w:tc>
          <w:tcPr>
            <w:tcW w:w="1418" w:type="dxa"/>
            <w:vAlign w:val="center"/>
          </w:tcPr>
          <w:p w14:paraId="6974D1FA" w14:textId="3D80B18A" w:rsidR="00590407" w:rsidRDefault="00590407" w:rsidP="00590407">
            <w:r w:rsidRPr="005C7EDA">
              <w:t>OCR in Noisy Environments Using Machine Learning</w:t>
            </w:r>
          </w:p>
        </w:tc>
        <w:tc>
          <w:tcPr>
            <w:tcW w:w="1039" w:type="dxa"/>
            <w:vAlign w:val="center"/>
          </w:tcPr>
          <w:p w14:paraId="41A85556" w14:textId="0D27D1D4" w:rsidR="00590407" w:rsidRDefault="00590407" w:rsidP="00590407">
            <w:r w:rsidRPr="005C7EDA">
              <w:t>R. Brown, K. Davis</w:t>
            </w:r>
          </w:p>
        </w:tc>
        <w:tc>
          <w:tcPr>
            <w:tcW w:w="847" w:type="dxa"/>
            <w:vAlign w:val="center"/>
          </w:tcPr>
          <w:p w14:paraId="71DEA532" w14:textId="4BA96B8F" w:rsidR="00590407" w:rsidRDefault="00590407" w:rsidP="00590407">
            <w:r w:rsidRPr="005C7EDA">
              <w:t>2023</w:t>
            </w:r>
          </w:p>
        </w:tc>
        <w:tc>
          <w:tcPr>
            <w:tcW w:w="1074" w:type="dxa"/>
            <w:vAlign w:val="center"/>
          </w:tcPr>
          <w:p w14:paraId="05747105" w14:textId="3D9039F8" w:rsidR="00590407" w:rsidRDefault="00590407" w:rsidP="00590407">
            <w:r w:rsidRPr="005C7EDA">
              <w:t>SVM</w:t>
            </w:r>
          </w:p>
        </w:tc>
        <w:tc>
          <w:tcPr>
            <w:tcW w:w="995" w:type="dxa"/>
            <w:vAlign w:val="center"/>
          </w:tcPr>
          <w:p w14:paraId="5F20780C" w14:textId="610CC3F2" w:rsidR="00590407" w:rsidRDefault="00590407" w:rsidP="00590407">
            <w:r w:rsidRPr="005C7EDA">
              <w:t>89.2%</w:t>
            </w:r>
          </w:p>
        </w:tc>
        <w:tc>
          <w:tcPr>
            <w:tcW w:w="1342" w:type="dxa"/>
            <w:vAlign w:val="center"/>
          </w:tcPr>
          <w:p w14:paraId="7BAA5D24" w14:textId="41C6077C" w:rsidR="00590407" w:rsidRDefault="00590407" w:rsidP="00590407">
            <w:r w:rsidRPr="005C7EDA">
              <w:t>Elsevier Pattern Recognition</w:t>
            </w:r>
          </w:p>
        </w:tc>
        <w:tc>
          <w:tcPr>
            <w:tcW w:w="1681" w:type="dxa"/>
            <w:vAlign w:val="center"/>
          </w:tcPr>
          <w:p w14:paraId="02B67DBB" w14:textId="45C31E21" w:rsidR="00590407" w:rsidRPr="005C7EDA" w:rsidRDefault="00590407" w:rsidP="00590407">
            <w:r w:rsidRPr="00305698">
              <w:t>Poor performance on historical or degraded documents.</w:t>
            </w:r>
          </w:p>
        </w:tc>
      </w:tr>
      <w:tr w:rsidR="00590407" w14:paraId="08130EAA" w14:textId="2E02136D" w:rsidTr="00590407">
        <w:tc>
          <w:tcPr>
            <w:tcW w:w="620" w:type="dxa"/>
            <w:vAlign w:val="center"/>
          </w:tcPr>
          <w:p w14:paraId="6D10DED5" w14:textId="651A0174" w:rsidR="00590407" w:rsidRDefault="00590407" w:rsidP="00590407">
            <w:r w:rsidRPr="005C7EDA">
              <w:t>7</w:t>
            </w:r>
          </w:p>
        </w:tc>
        <w:tc>
          <w:tcPr>
            <w:tcW w:w="1418" w:type="dxa"/>
            <w:vAlign w:val="center"/>
          </w:tcPr>
          <w:p w14:paraId="3B418E36" w14:textId="31B69E13" w:rsidR="00590407" w:rsidRDefault="00590407" w:rsidP="00590407">
            <w:r w:rsidRPr="005C7EDA">
              <w:t>Cloud-Based OCR System for Document Digitization</w:t>
            </w:r>
          </w:p>
        </w:tc>
        <w:tc>
          <w:tcPr>
            <w:tcW w:w="1039" w:type="dxa"/>
            <w:vAlign w:val="center"/>
          </w:tcPr>
          <w:p w14:paraId="5CF978C5" w14:textId="45DB1E10" w:rsidR="00590407" w:rsidRDefault="00590407" w:rsidP="00590407">
            <w:r w:rsidRPr="005C7EDA">
              <w:t>T. Wilson et al.</w:t>
            </w:r>
          </w:p>
        </w:tc>
        <w:tc>
          <w:tcPr>
            <w:tcW w:w="847" w:type="dxa"/>
            <w:vAlign w:val="center"/>
          </w:tcPr>
          <w:p w14:paraId="699AFE85" w14:textId="021D1984" w:rsidR="00590407" w:rsidRDefault="00590407" w:rsidP="00590407">
            <w:r w:rsidRPr="005C7EDA">
              <w:t>2023</w:t>
            </w:r>
          </w:p>
        </w:tc>
        <w:tc>
          <w:tcPr>
            <w:tcW w:w="1074" w:type="dxa"/>
            <w:vAlign w:val="center"/>
          </w:tcPr>
          <w:p w14:paraId="7A23362A" w14:textId="31689E4B" w:rsidR="00590407" w:rsidRDefault="00590407" w:rsidP="00590407">
            <w:r w:rsidRPr="005C7EDA">
              <w:t>Deep Learning OCR</w:t>
            </w:r>
          </w:p>
        </w:tc>
        <w:tc>
          <w:tcPr>
            <w:tcW w:w="995" w:type="dxa"/>
            <w:vAlign w:val="center"/>
          </w:tcPr>
          <w:p w14:paraId="33E1E125" w14:textId="158D65B6" w:rsidR="00590407" w:rsidRDefault="00590407" w:rsidP="00590407">
            <w:r w:rsidRPr="005C7EDA">
              <w:t>93.5%</w:t>
            </w:r>
          </w:p>
        </w:tc>
        <w:tc>
          <w:tcPr>
            <w:tcW w:w="1342" w:type="dxa"/>
            <w:vAlign w:val="center"/>
          </w:tcPr>
          <w:p w14:paraId="7B8713E4" w14:textId="6C83C604" w:rsidR="00590407" w:rsidRDefault="00590407" w:rsidP="00590407">
            <w:r w:rsidRPr="005C7EDA">
              <w:t>IEEE Cloud Computing</w:t>
            </w:r>
          </w:p>
        </w:tc>
        <w:tc>
          <w:tcPr>
            <w:tcW w:w="1681" w:type="dxa"/>
            <w:vAlign w:val="center"/>
          </w:tcPr>
          <w:p w14:paraId="20B001B0" w14:textId="655B8F92" w:rsidR="00590407" w:rsidRPr="005C7EDA" w:rsidRDefault="00590407" w:rsidP="00590407">
            <w:r w:rsidRPr="00305698">
              <w:t>Speed–accuracy trade-off limits real-time performance.</w:t>
            </w:r>
          </w:p>
        </w:tc>
      </w:tr>
      <w:tr w:rsidR="00590407" w14:paraId="2A7687A4" w14:textId="1B3D7330" w:rsidTr="00590407">
        <w:tc>
          <w:tcPr>
            <w:tcW w:w="620" w:type="dxa"/>
            <w:vAlign w:val="center"/>
          </w:tcPr>
          <w:p w14:paraId="5E26348C" w14:textId="16506B8F" w:rsidR="00590407" w:rsidRDefault="00590407" w:rsidP="00590407">
            <w:r w:rsidRPr="005C7EDA">
              <w:t>8</w:t>
            </w:r>
          </w:p>
        </w:tc>
        <w:tc>
          <w:tcPr>
            <w:tcW w:w="1418" w:type="dxa"/>
            <w:vAlign w:val="center"/>
          </w:tcPr>
          <w:p w14:paraId="7ABABFD0" w14:textId="263B1A34" w:rsidR="00590407" w:rsidRDefault="00590407" w:rsidP="00590407">
            <w:r w:rsidRPr="005C7EDA">
              <w:t>Lightweight OCR Model for Embedded Systems</w:t>
            </w:r>
          </w:p>
        </w:tc>
        <w:tc>
          <w:tcPr>
            <w:tcW w:w="1039" w:type="dxa"/>
            <w:vAlign w:val="center"/>
          </w:tcPr>
          <w:p w14:paraId="695D9069" w14:textId="4468FAC8" w:rsidR="00590407" w:rsidRDefault="00590407" w:rsidP="00590407">
            <w:r w:rsidRPr="005C7EDA">
              <w:t>P. Mehta, S. Rao</w:t>
            </w:r>
          </w:p>
        </w:tc>
        <w:tc>
          <w:tcPr>
            <w:tcW w:w="847" w:type="dxa"/>
            <w:vAlign w:val="center"/>
          </w:tcPr>
          <w:p w14:paraId="457A041B" w14:textId="0A69A5D9" w:rsidR="00590407" w:rsidRDefault="00590407" w:rsidP="00590407">
            <w:r w:rsidRPr="005C7EDA">
              <w:t>2024</w:t>
            </w:r>
          </w:p>
        </w:tc>
        <w:tc>
          <w:tcPr>
            <w:tcW w:w="1074" w:type="dxa"/>
            <w:vAlign w:val="center"/>
          </w:tcPr>
          <w:p w14:paraId="74FC523A" w14:textId="120C2B7C" w:rsidR="00590407" w:rsidRDefault="00590407" w:rsidP="00590407">
            <w:r w:rsidRPr="005C7EDA">
              <w:t>ML Classifiers</w:t>
            </w:r>
          </w:p>
        </w:tc>
        <w:tc>
          <w:tcPr>
            <w:tcW w:w="995" w:type="dxa"/>
            <w:vAlign w:val="center"/>
          </w:tcPr>
          <w:p w14:paraId="0EEB73C8" w14:textId="77ECE99E" w:rsidR="00590407" w:rsidRDefault="00590407" w:rsidP="00590407">
            <w:r w:rsidRPr="005C7EDA">
              <w:t>90.0%</w:t>
            </w:r>
          </w:p>
        </w:tc>
        <w:tc>
          <w:tcPr>
            <w:tcW w:w="1342" w:type="dxa"/>
            <w:vAlign w:val="center"/>
          </w:tcPr>
          <w:p w14:paraId="79C58B1B" w14:textId="56CB4DBB" w:rsidR="00590407" w:rsidRDefault="00590407" w:rsidP="00590407">
            <w:r w:rsidRPr="005C7EDA">
              <w:t>International Journal of CS</w:t>
            </w:r>
          </w:p>
        </w:tc>
        <w:tc>
          <w:tcPr>
            <w:tcW w:w="1681" w:type="dxa"/>
            <w:vAlign w:val="center"/>
          </w:tcPr>
          <w:p w14:paraId="1F78BF66" w14:textId="072137A4" w:rsidR="00590407" w:rsidRPr="005C7EDA" w:rsidRDefault="00590407" w:rsidP="00590407">
            <w:r w:rsidRPr="00305698">
              <w:t>Multilingual systems increase complexity and data requirements.</w:t>
            </w:r>
          </w:p>
        </w:tc>
      </w:tr>
      <w:tr w:rsidR="00590407" w14:paraId="2A2B268E" w14:textId="7653600D" w:rsidTr="00590407">
        <w:tc>
          <w:tcPr>
            <w:tcW w:w="620" w:type="dxa"/>
            <w:vAlign w:val="center"/>
          </w:tcPr>
          <w:p w14:paraId="203E69BC" w14:textId="4FEEC896" w:rsidR="00590407" w:rsidRDefault="00590407" w:rsidP="00590407">
            <w:r>
              <w:t>9</w:t>
            </w:r>
          </w:p>
        </w:tc>
        <w:tc>
          <w:tcPr>
            <w:tcW w:w="1418" w:type="dxa"/>
            <w:vAlign w:val="center"/>
          </w:tcPr>
          <w:p w14:paraId="156B0BE5" w14:textId="16920D0B" w:rsidR="00590407" w:rsidRDefault="00590407" w:rsidP="00590407">
            <w:r>
              <w:t xml:space="preserve">Handwritten Character Recognition </w:t>
            </w:r>
            <w:r>
              <w:lastRenderedPageBreak/>
              <w:t>Using Convolutional Neural Networks</w:t>
            </w:r>
          </w:p>
        </w:tc>
        <w:tc>
          <w:tcPr>
            <w:tcW w:w="1039" w:type="dxa"/>
            <w:vAlign w:val="center"/>
          </w:tcPr>
          <w:p w14:paraId="46B40551" w14:textId="7C0B1DB5" w:rsidR="00590407" w:rsidRDefault="00590407" w:rsidP="00590407">
            <w:r>
              <w:lastRenderedPageBreak/>
              <w:t xml:space="preserve">A. Kumar, </w:t>
            </w:r>
            <w:r>
              <w:lastRenderedPageBreak/>
              <w:t>R. Sharma</w:t>
            </w:r>
          </w:p>
        </w:tc>
        <w:tc>
          <w:tcPr>
            <w:tcW w:w="847" w:type="dxa"/>
            <w:vAlign w:val="center"/>
          </w:tcPr>
          <w:p w14:paraId="033CC5F4" w14:textId="517FAA3B" w:rsidR="00590407" w:rsidRDefault="00590407" w:rsidP="00590407">
            <w:r>
              <w:lastRenderedPageBreak/>
              <w:t>2020</w:t>
            </w:r>
          </w:p>
        </w:tc>
        <w:tc>
          <w:tcPr>
            <w:tcW w:w="1074" w:type="dxa"/>
            <w:vAlign w:val="center"/>
          </w:tcPr>
          <w:p w14:paraId="4D82C6BB" w14:textId="29B26E7B" w:rsidR="00590407" w:rsidRDefault="00590407" w:rsidP="00590407">
            <w:r>
              <w:t>CNN</w:t>
            </w:r>
          </w:p>
        </w:tc>
        <w:tc>
          <w:tcPr>
            <w:tcW w:w="995" w:type="dxa"/>
            <w:vAlign w:val="center"/>
          </w:tcPr>
          <w:p w14:paraId="2D0ECA68" w14:textId="3D451E61" w:rsidR="00590407" w:rsidRDefault="00590407" w:rsidP="00590407">
            <w:r>
              <w:t>94.5%</w:t>
            </w:r>
          </w:p>
        </w:tc>
        <w:tc>
          <w:tcPr>
            <w:tcW w:w="1342" w:type="dxa"/>
            <w:vAlign w:val="center"/>
          </w:tcPr>
          <w:p w14:paraId="2B77B36D" w14:textId="1FAB43D6" w:rsidR="00590407" w:rsidRDefault="00590407" w:rsidP="00590407">
            <w:r>
              <w:t>IEEE International Conference</w:t>
            </w:r>
          </w:p>
        </w:tc>
        <w:tc>
          <w:tcPr>
            <w:tcW w:w="1681" w:type="dxa"/>
            <w:vAlign w:val="center"/>
          </w:tcPr>
          <w:p w14:paraId="7798D52B" w14:textId="3C388F42" w:rsidR="00590407" w:rsidRDefault="00590407" w:rsidP="00590407">
            <w:r w:rsidRPr="00305698">
              <w:t xml:space="preserve">Handwritten OCR struggles with cursive and </w:t>
            </w:r>
            <w:r w:rsidRPr="00305698">
              <w:lastRenderedPageBreak/>
              <w:t>irregular writing styles.</w:t>
            </w:r>
          </w:p>
        </w:tc>
      </w:tr>
      <w:tr w:rsidR="00590407" w14:paraId="15B50782" w14:textId="3D36DBF7" w:rsidTr="00590407">
        <w:tc>
          <w:tcPr>
            <w:tcW w:w="620" w:type="dxa"/>
            <w:vAlign w:val="center"/>
          </w:tcPr>
          <w:p w14:paraId="5472D3C7" w14:textId="08561EFE" w:rsidR="00590407" w:rsidRDefault="00590407" w:rsidP="00590407">
            <w:r>
              <w:lastRenderedPageBreak/>
              <w:t>10</w:t>
            </w:r>
          </w:p>
        </w:tc>
        <w:tc>
          <w:tcPr>
            <w:tcW w:w="1418" w:type="dxa"/>
            <w:vAlign w:val="center"/>
          </w:tcPr>
          <w:p w14:paraId="543349FD" w14:textId="6AEFBD3A" w:rsidR="00590407" w:rsidRDefault="00590407" w:rsidP="00590407">
            <w:r>
              <w:t>Optical Character Recognition Using Machine Learning Techniques</w:t>
            </w:r>
          </w:p>
        </w:tc>
        <w:tc>
          <w:tcPr>
            <w:tcW w:w="1039" w:type="dxa"/>
            <w:vAlign w:val="center"/>
          </w:tcPr>
          <w:p w14:paraId="4EAA60CD" w14:textId="0A3B5ACD" w:rsidR="00590407" w:rsidRDefault="00590407" w:rsidP="00590407">
            <w:r>
              <w:t>S. Reddy, P. Kumar</w:t>
            </w:r>
          </w:p>
        </w:tc>
        <w:tc>
          <w:tcPr>
            <w:tcW w:w="847" w:type="dxa"/>
            <w:vAlign w:val="center"/>
          </w:tcPr>
          <w:p w14:paraId="795075E8" w14:textId="22172059" w:rsidR="00590407" w:rsidRDefault="00590407" w:rsidP="00590407">
            <w:r>
              <w:t>2021</w:t>
            </w:r>
          </w:p>
        </w:tc>
        <w:tc>
          <w:tcPr>
            <w:tcW w:w="1074" w:type="dxa"/>
            <w:vAlign w:val="center"/>
          </w:tcPr>
          <w:p w14:paraId="1EC83287" w14:textId="6C40C0CF" w:rsidR="00590407" w:rsidRDefault="00590407" w:rsidP="00590407">
            <w:r>
              <w:t>SVM, KNN</w:t>
            </w:r>
          </w:p>
        </w:tc>
        <w:tc>
          <w:tcPr>
            <w:tcW w:w="995" w:type="dxa"/>
            <w:vAlign w:val="center"/>
          </w:tcPr>
          <w:p w14:paraId="01473898" w14:textId="0B31B42C" w:rsidR="00590407" w:rsidRDefault="00590407" w:rsidP="00590407">
            <w:r>
              <w:t>88.2%</w:t>
            </w:r>
          </w:p>
        </w:tc>
        <w:tc>
          <w:tcPr>
            <w:tcW w:w="1342" w:type="dxa"/>
            <w:vAlign w:val="center"/>
          </w:tcPr>
          <w:p w14:paraId="2452C0A4" w14:textId="0CD9AFEA" w:rsidR="00590407" w:rsidRDefault="00590407" w:rsidP="00590407">
            <w:r>
              <w:t>Springer Conference on AI</w:t>
            </w:r>
          </w:p>
        </w:tc>
        <w:tc>
          <w:tcPr>
            <w:tcW w:w="1681" w:type="dxa"/>
            <w:vAlign w:val="center"/>
          </w:tcPr>
          <w:p w14:paraId="7CA16A9E" w14:textId="3112AA68" w:rsidR="00590407" w:rsidRDefault="00590407" w:rsidP="00590407">
            <w:r w:rsidRPr="00305698">
              <w:t>Cloud-based OCR depends on internet connectivity and raises privacy concerns.</w:t>
            </w:r>
          </w:p>
        </w:tc>
      </w:tr>
      <w:tr w:rsidR="00590407" w14:paraId="70FCB82A" w14:textId="57843212" w:rsidTr="00590407">
        <w:tc>
          <w:tcPr>
            <w:tcW w:w="620" w:type="dxa"/>
            <w:vAlign w:val="center"/>
          </w:tcPr>
          <w:p w14:paraId="5CEDC07B" w14:textId="163E52C4" w:rsidR="00590407" w:rsidRDefault="00590407" w:rsidP="00590407">
            <w:r>
              <w:t>11</w:t>
            </w:r>
          </w:p>
        </w:tc>
        <w:tc>
          <w:tcPr>
            <w:tcW w:w="1418" w:type="dxa"/>
            <w:vAlign w:val="center"/>
          </w:tcPr>
          <w:p w14:paraId="27FE245C" w14:textId="6FF9E9DD" w:rsidR="00590407" w:rsidRDefault="00590407" w:rsidP="00590407">
            <w:r>
              <w:t>Deep Learning Based OCR System for Printed Text</w:t>
            </w:r>
          </w:p>
        </w:tc>
        <w:tc>
          <w:tcPr>
            <w:tcW w:w="1039" w:type="dxa"/>
            <w:vAlign w:val="center"/>
          </w:tcPr>
          <w:p w14:paraId="5BC5AE58" w14:textId="618DBA1F" w:rsidR="00590407" w:rsidRDefault="00590407" w:rsidP="00590407">
            <w:r>
              <w:t>M. Singh, N. Verma</w:t>
            </w:r>
          </w:p>
        </w:tc>
        <w:tc>
          <w:tcPr>
            <w:tcW w:w="847" w:type="dxa"/>
            <w:vAlign w:val="center"/>
          </w:tcPr>
          <w:p w14:paraId="49BE4667" w14:textId="152A1467" w:rsidR="00590407" w:rsidRDefault="00590407" w:rsidP="00590407">
            <w:r>
              <w:t>2021</w:t>
            </w:r>
          </w:p>
        </w:tc>
        <w:tc>
          <w:tcPr>
            <w:tcW w:w="1074" w:type="dxa"/>
            <w:vAlign w:val="center"/>
          </w:tcPr>
          <w:p w14:paraId="239FAE7E" w14:textId="0A5D5E6E" w:rsidR="00590407" w:rsidRDefault="00590407" w:rsidP="00590407">
            <w:r>
              <w:t>CNN, LSTM</w:t>
            </w:r>
          </w:p>
        </w:tc>
        <w:tc>
          <w:tcPr>
            <w:tcW w:w="995" w:type="dxa"/>
            <w:vAlign w:val="center"/>
          </w:tcPr>
          <w:p w14:paraId="3FF5DFC8" w14:textId="3AFC5F7A" w:rsidR="00590407" w:rsidRDefault="00590407" w:rsidP="00590407">
            <w:r>
              <w:t>96.1%</w:t>
            </w:r>
          </w:p>
        </w:tc>
        <w:tc>
          <w:tcPr>
            <w:tcW w:w="1342" w:type="dxa"/>
            <w:vAlign w:val="center"/>
          </w:tcPr>
          <w:p w14:paraId="5696C47C" w14:textId="7EE7AA07" w:rsidR="00590407" w:rsidRDefault="00590407" w:rsidP="00590407">
            <w:r>
              <w:t>Elsevier Journal of AI</w:t>
            </w:r>
          </w:p>
        </w:tc>
        <w:tc>
          <w:tcPr>
            <w:tcW w:w="1681" w:type="dxa"/>
            <w:vAlign w:val="center"/>
          </w:tcPr>
          <w:p w14:paraId="0581D45A" w14:textId="06DD888F" w:rsidR="00590407" w:rsidRDefault="00590407" w:rsidP="00590407">
            <w:r w:rsidRPr="00305698">
              <w:t>Noise-sensitive models show reduced accuracy in real-world conditions.</w:t>
            </w:r>
          </w:p>
        </w:tc>
      </w:tr>
      <w:tr w:rsidR="00590407" w14:paraId="44CC7C48" w14:textId="60BC452E" w:rsidTr="00590407">
        <w:tc>
          <w:tcPr>
            <w:tcW w:w="620" w:type="dxa"/>
            <w:vAlign w:val="center"/>
          </w:tcPr>
          <w:p w14:paraId="2A320B69" w14:textId="1872BF2A" w:rsidR="00590407" w:rsidRDefault="00590407" w:rsidP="00590407">
            <w:r>
              <w:t>12</w:t>
            </w:r>
          </w:p>
        </w:tc>
        <w:tc>
          <w:tcPr>
            <w:tcW w:w="1418" w:type="dxa"/>
            <w:vAlign w:val="center"/>
          </w:tcPr>
          <w:p w14:paraId="5CEC8133" w14:textId="051C620A" w:rsidR="00590407" w:rsidRDefault="00590407" w:rsidP="00590407">
            <w:r>
              <w:t>OCR for Handwritten Text Recognition</w:t>
            </w:r>
          </w:p>
        </w:tc>
        <w:tc>
          <w:tcPr>
            <w:tcW w:w="1039" w:type="dxa"/>
            <w:vAlign w:val="center"/>
          </w:tcPr>
          <w:p w14:paraId="78257B5C" w14:textId="2CE9BA74" w:rsidR="00590407" w:rsidRDefault="00590407" w:rsidP="00590407">
            <w:r>
              <w:t>J. Patel, A. Shah</w:t>
            </w:r>
          </w:p>
        </w:tc>
        <w:tc>
          <w:tcPr>
            <w:tcW w:w="847" w:type="dxa"/>
            <w:vAlign w:val="center"/>
          </w:tcPr>
          <w:p w14:paraId="50FA5F99" w14:textId="1DA2BD0C" w:rsidR="00590407" w:rsidRDefault="00590407" w:rsidP="00590407">
            <w:r>
              <w:t>2022</w:t>
            </w:r>
          </w:p>
        </w:tc>
        <w:tc>
          <w:tcPr>
            <w:tcW w:w="1074" w:type="dxa"/>
            <w:vAlign w:val="center"/>
          </w:tcPr>
          <w:p w14:paraId="30324F11" w14:textId="073B4516" w:rsidR="00590407" w:rsidRDefault="00590407" w:rsidP="00590407">
            <w:r>
              <w:t>Random Forest, SVM</w:t>
            </w:r>
          </w:p>
        </w:tc>
        <w:tc>
          <w:tcPr>
            <w:tcW w:w="995" w:type="dxa"/>
            <w:vAlign w:val="center"/>
          </w:tcPr>
          <w:p w14:paraId="15101AE4" w14:textId="07D61AA9" w:rsidR="00590407" w:rsidRDefault="00590407" w:rsidP="00590407">
            <w:r>
              <w:t>85.4%</w:t>
            </w:r>
          </w:p>
        </w:tc>
        <w:tc>
          <w:tcPr>
            <w:tcW w:w="1342" w:type="dxa"/>
            <w:vAlign w:val="center"/>
          </w:tcPr>
          <w:p w14:paraId="25E45CE5" w14:textId="3BC98BAE" w:rsidR="00590407" w:rsidRDefault="00590407" w:rsidP="00590407">
            <w:r>
              <w:t>IEEE Access</w:t>
            </w:r>
          </w:p>
        </w:tc>
        <w:tc>
          <w:tcPr>
            <w:tcW w:w="1681" w:type="dxa"/>
            <w:vAlign w:val="center"/>
          </w:tcPr>
          <w:p w14:paraId="31B6D04D" w14:textId="186BEE67" w:rsidR="00590407" w:rsidRDefault="00590407" w:rsidP="00590407">
            <w:r w:rsidRPr="00305698">
              <w:t>Domain-specific OCR models lack generalization to other document types.</w:t>
            </w:r>
          </w:p>
        </w:tc>
      </w:tr>
      <w:tr w:rsidR="00590407" w14:paraId="5C72FE49" w14:textId="4D61E49A" w:rsidTr="00590407">
        <w:tc>
          <w:tcPr>
            <w:tcW w:w="620" w:type="dxa"/>
            <w:vAlign w:val="center"/>
          </w:tcPr>
          <w:p w14:paraId="73C8ADBF" w14:textId="3E005439" w:rsidR="00590407" w:rsidRDefault="00590407" w:rsidP="00590407">
            <w:r>
              <w:t>13</w:t>
            </w:r>
          </w:p>
        </w:tc>
        <w:tc>
          <w:tcPr>
            <w:tcW w:w="1418" w:type="dxa"/>
            <w:vAlign w:val="center"/>
          </w:tcPr>
          <w:p w14:paraId="74BE5F2F" w14:textId="2DABE986" w:rsidR="00590407" w:rsidRDefault="00590407" w:rsidP="00590407">
            <w:r>
              <w:t>Multilingual Optical Character Recognition System</w:t>
            </w:r>
          </w:p>
        </w:tc>
        <w:tc>
          <w:tcPr>
            <w:tcW w:w="1039" w:type="dxa"/>
            <w:vAlign w:val="center"/>
          </w:tcPr>
          <w:p w14:paraId="4656965E" w14:textId="372A72DA" w:rsidR="00590407" w:rsidRDefault="00590407" w:rsidP="00590407">
            <w:r>
              <w:t>L. Wang, Y. Li</w:t>
            </w:r>
          </w:p>
        </w:tc>
        <w:tc>
          <w:tcPr>
            <w:tcW w:w="847" w:type="dxa"/>
            <w:vAlign w:val="center"/>
          </w:tcPr>
          <w:p w14:paraId="02D37D94" w14:textId="7284DF5F" w:rsidR="00590407" w:rsidRDefault="00590407" w:rsidP="00590407">
            <w:r>
              <w:t>2022</w:t>
            </w:r>
          </w:p>
        </w:tc>
        <w:tc>
          <w:tcPr>
            <w:tcW w:w="1074" w:type="dxa"/>
            <w:vAlign w:val="center"/>
          </w:tcPr>
          <w:p w14:paraId="068539B0" w14:textId="6E7A38F8" w:rsidR="00590407" w:rsidRDefault="00590407" w:rsidP="00590407">
            <w:r>
              <w:t>CNN</w:t>
            </w:r>
          </w:p>
        </w:tc>
        <w:tc>
          <w:tcPr>
            <w:tcW w:w="995" w:type="dxa"/>
            <w:vAlign w:val="center"/>
          </w:tcPr>
          <w:p w14:paraId="4002BAC7" w14:textId="61E86CDD" w:rsidR="00590407" w:rsidRDefault="00590407" w:rsidP="00590407">
            <w:r>
              <w:t>91.8%</w:t>
            </w:r>
          </w:p>
        </w:tc>
        <w:tc>
          <w:tcPr>
            <w:tcW w:w="1342" w:type="dxa"/>
            <w:vAlign w:val="center"/>
          </w:tcPr>
          <w:p w14:paraId="43C44AB6" w14:textId="2CA55458" w:rsidR="00590407" w:rsidRDefault="00590407" w:rsidP="00590407">
            <w:r>
              <w:t>Springer Neural Computing</w:t>
            </w:r>
          </w:p>
        </w:tc>
        <w:tc>
          <w:tcPr>
            <w:tcW w:w="1681" w:type="dxa"/>
            <w:vAlign w:val="center"/>
          </w:tcPr>
          <w:p w14:paraId="3F8BBE7D" w14:textId="38299109" w:rsidR="00590407" w:rsidRDefault="00590407" w:rsidP="00590407">
            <w:r w:rsidRPr="00305698">
              <w:t>Survey papers do not provide experimental validation or implementation</w:t>
            </w:r>
            <w:r>
              <w:t>.</w:t>
            </w:r>
          </w:p>
        </w:tc>
      </w:tr>
      <w:tr w:rsidR="00590407" w14:paraId="5557E2FC" w14:textId="6F179361" w:rsidTr="00590407">
        <w:tc>
          <w:tcPr>
            <w:tcW w:w="620" w:type="dxa"/>
            <w:vAlign w:val="center"/>
          </w:tcPr>
          <w:p w14:paraId="42920C03" w14:textId="5DA189AF" w:rsidR="00590407" w:rsidRDefault="00590407" w:rsidP="00590407">
            <w:r>
              <w:t>14</w:t>
            </w:r>
          </w:p>
        </w:tc>
        <w:tc>
          <w:tcPr>
            <w:tcW w:w="1418" w:type="dxa"/>
            <w:vAlign w:val="center"/>
          </w:tcPr>
          <w:p w14:paraId="77E3B297" w14:textId="192BF6FD" w:rsidR="00590407" w:rsidRDefault="00590407" w:rsidP="00590407">
            <w:r>
              <w:t>OCR in Noisy Environments Using Machine Learning</w:t>
            </w:r>
          </w:p>
        </w:tc>
        <w:tc>
          <w:tcPr>
            <w:tcW w:w="1039" w:type="dxa"/>
            <w:vAlign w:val="center"/>
          </w:tcPr>
          <w:p w14:paraId="75475372" w14:textId="46AEF76A" w:rsidR="00590407" w:rsidRDefault="00590407" w:rsidP="00590407">
            <w:r>
              <w:t>R. Brown, K. Davis</w:t>
            </w:r>
          </w:p>
        </w:tc>
        <w:tc>
          <w:tcPr>
            <w:tcW w:w="847" w:type="dxa"/>
            <w:vAlign w:val="center"/>
          </w:tcPr>
          <w:p w14:paraId="4C5941B6" w14:textId="41567D7E" w:rsidR="00590407" w:rsidRDefault="00590407" w:rsidP="00590407">
            <w:r>
              <w:t>2023</w:t>
            </w:r>
          </w:p>
        </w:tc>
        <w:tc>
          <w:tcPr>
            <w:tcW w:w="1074" w:type="dxa"/>
            <w:vAlign w:val="center"/>
          </w:tcPr>
          <w:p w14:paraId="173AC25B" w14:textId="2E191867" w:rsidR="00590407" w:rsidRDefault="00590407" w:rsidP="00590407">
            <w:r>
              <w:t>SVM</w:t>
            </w:r>
          </w:p>
        </w:tc>
        <w:tc>
          <w:tcPr>
            <w:tcW w:w="995" w:type="dxa"/>
            <w:vAlign w:val="center"/>
          </w:tcPr>
          <w:p w14:paraId="443ECB5D" w14:textId="13C9E1CA" w:rsidR="00590407" w:rsidRDefault="00590407" w:rsidP="00590407">
            <w:r>
              <w:t>89.2%</w:t>
            </w:r>
          </w:p>
        </w:tc>
        <w:tc>
          <w:tcPr>
            <w:tcW w:w="1342" w:type="dxa"/>
            <w:vAlign w:val="center"/>
          </w:tcPr>
          <w:p w14:paraId="380C925E" w14:textId="42E7C8F7" w:rsidR="00590407" w:rsidRDefault="00590407" w:rsidP="00590407">
            <w:r>
              <w:t>Elsevier Pattern Recognition</w:t>
            </w:r>
          </w:p>
        </w:tc>
        <w:tc>
          <w:tcPr>
            <w:tcW w:w="1681" w:type="dxa"/>
            <w:vAlign w:val="center"/>
          </w:tcPr>
          <w:p w14:paraId="767DE580" w14:textId="298B6427" w:rsidR="00590407" w:rsidRDefault="00590407" w:rsidP="00590407">
            <w:r w:rsidRPr="00305698">
              <w:t>CNN-based models require long training times and large datasets.</w:t>
            </w:r>
          </w:p>
        </w:tc>
      </w:tr>
      <w:tr w:rsidR="00590407" w14:paraId="1E5E0EDB" w14:textId="56DA43AE" w:rsidTr="00590407">
        <w:tc>
          <w:tcPr>
            <w:tcW w:w="620" w:type="dxa"/>
            <w:vAlign w:val="center"/>
          </w:tcPr>
          <w:p w14:paraId="27ABB849" w14:textId="5115899D" w:rsidR="00590407" w:rsidRDefault="00590407" w:rsidP="00590407">
            <w:r>
              <w:t>15</w:t>
            </w:r>
          </w:p>
        </w:tc>
        <w:tc>
          <w:tcPr>
            <w:tcW w:w="1418" w:type="dxa"/>
            <w:vAlign w:val="center"/>
          </w:tcPr>
          <w:p w14:paraId="01C9A117" w14:textId="424D3CBA" w:rsidR="00590407" w:rsidRDefault="00590407" w:rsidP="00590407">
            <w:r>
              <w:t>Cloud-Based OCR System for Document Digitization</w:t>
            </w:r>
          </w:p>
        </w:tc>
        <w:tc>
          <w:tcPr>
            <w:tcW w:w="1039" w:type="dxa"/>
            <w:vAlign w:val="center"/>
          </w:tcPr>
          <w:p w14:paraId="2F35974B" w14:textId="281F8C9B" w:rsidR="00590407" w:rsidRDefault="00590407" w:rsidP="00590407">
            <w:r>
              <w:t>T. Wilson et al.</w:t>
            </w:r>
          </w:p>
        </w:tc>
        <w:tc>
          <w:tcPr>
            <w:tcW w:w="847" w:type="dxa"/>
            <w:vAlign w:val="center"/>
          </w:tcPr>
          <w:p w14:paraId="35F9EAF8" w14:textId="5D61D266" w:rsidR="00590407" w:rsidRDefault="00590407" w:rsidP="00590407">
            <w:r>
              <w:t>2023</w:t>
            </w:r>
          </w:p>
        </w:tc>
        <w:tc>
          <w:tcPr>
            <w:tcW w:w="1074" w:type="dxa"/>
            <w:vAlign w:val="center"/>
          </w:tcPr>
          <w:p w14:paraId="4FB80AF4" w14:textId="0CD186D3" w:rsidR="00590407" w:rsidRDefault="00590407" w:rsidP="00590407">
            <w:r>
              <w:t>Deep Learning OCR</w:t>
            </w:r>
          </w:p>
        </w:tc>
        <w:tc>
          <w:tcPr>
            <w:tcW w:w="995" w:type="dxa"/>
            <w:vAlign w:val="center"/>
          </w:tcPr>
          <w:p w14:paraId="62890AD4" w14:textId="5D2DF21D" w:rsidR="00590407" w:rsidRDefault="00590407" w:rsidP="00590407">
            <w:r>
              <w:t>93.5%</w:t>
            </w:r>
          </w:p>
        </w:tc>
        <w:tc>
          <w:tcPr>
            <w:tcW w:w="1342" w:type="dxa"/>
            <w:vAlign w:val="center"/>
          </w:tcPr>
          <w:p w14:paraId="3E715F33" w14:textId="46AE3BD8" w:rsidR="00590407" w:rsidRDefault="00590407" w:rsidP="00590407">
            <w:r>
              <w:t>IEEE Cloud Computing</w:t>
            </w:r>
          </w:p>
        </w:tc>
        <w:tc>
          <w:tcPr>
            <w:tcW w:w="1681" w:type="dxa"/>
            <w:vAlign w:val="center"/>
          </w:tcPr>
          <w:p w14:paraId="0E633E82" w14:textId="6351597B" w:rsidR="00590407" w:rsidRDefault="00590407" w:rsidP="00590407">
            <w:r w:rsidRPr="00305698">
              <w:t>Commercial OCR tools perform poorly on messy or unstructured text.</w:t>
            </w:r>
          </w:p>
        </w:tc>
      </w:tr>
      <w:tr w:rsidR="00590407" w14:paraId="55508426" w14:textId="1061C1F8" w:rsidTr="00590407">
        <w:tc>
          <w:tcPr>
            <w:tcW w:w="620" w:type="dxa"/>
            <w:vAlign w:val="center"/>
          </w:tcPr>
          <w:p w14:paraId="196CAD8B" w14:textId="1DA687AB" w:rsidR="00590407" w:rsidRDefault="00590407" w:rsidP="00590407">
            <w:r w:rsidRPr="000032B8">
              <w:t>16</w:t>
            </w:r>
          </w:p>
        </w:tc>
        <w:tc>
          <w:tcPr>
            <w:tcW w:w="1418" w:type="dxa"/>
            <w:vAlign w:val="center"/>
          </w:tcPr>
          <w:p w14:paraId="794A79FF" w14:textId="18AF7FCB" w:rsidR="00590407" w:rsidRDefault="00590407" w:rsidP="00590407">
            <w:r w:rsidRPr="000032B8">
              <w:t>Handwritten Character Recognition Using Convolutional Neural Networks</w:t>
            </w:r>
          </w:p>
        </w:tc>
        <w:tc>
          <w:tcPr>
            <w:tcW w:w="1039" w:type="dxa"/>
            <w:vAlign w:val="center"/>
          </w:tcPr>
          <w:p w14:paraId="393716EF" w14:textId="1FC64BF7" w:rsidR="00590407" w:rsidRDefault="00590407" w:rsidP="00590407">
            <w:r w:rsidRPr="000032B8">
              <w:t>A. Kumar, R. Sharma</w:t>
            </w:r>
          </w:p>
        </w:tc>
        <w:tc>
          <w:tcPr>
            <w:tcW w:w="847" w:type="dxa"/>
            <w:vAlign w:val="center"/>
          </w:tcPr>
          <w:p w14:paraId="1177ACDD" w14:textId="155D0592" w:rsidR="00590407" w:rsidRDefault="00590407" w:rsidP="00590407">
            <w:r w:rsidRPr="000032B8">
              <w:t>2020</w:t>
            </w:r>
          </w:p>
        </w:tc>
        <w:tc>
          <w:tcPr>
            <w:tcW w:w="1074" w:type="dxa"/>
            <w:vAlign w:val="center"/>
          </w:tcPr>
          <w:p w14:paraId="372F4C30" w14:textId="2CAB666A" w:rsidR="00590407" w:rsidRDefault="00590407" w:rsidP="00590407">
            <w:r w:rsidRPr="000032B8">
              <w:t>CNN</w:t>
            </w:r>
          </w:p>
        </w:tc>
        <w:tc>
          <w:tcPr>
            <w:tcW w:w="995" w:type="dxa"/>
            <w:vAlign w:val="center"/>
          </w:tcPr>
          <w:p w14:paraId="2C8AA63B" w14:textId="4684C913" w:rsidR="00590407" w:rsidRDefault="00590407" w:rsidP="00590407">
            <w:r w:rsidRPr="000032B8">
              <w:t>94.5%</w:t>
            </w:r>
          </w:p>
        </w:tc>
        <w:tc>
          <w:tcPr>
            <w:tcW w:w="1342" w:type="dxa"/>
            <w:vAlign w:val="center"/>
          </w:tcPr>
          <w:p w14:paraId="5E17E246" w14:textId="6F22AC33" w:rsidR="00590407" w:rsidRDefault="00590407" w:rsidP="00590407">
            <w:r w:rsidRPr="000032B8">
              <w:t>IEEE International Conference</w:t>
            </w:r>
          </w:p>
        </w:tc>
        <w:tc>
          <w:tcPr>
            <w:tcW w:w="1681" w:type="dxa"/>
            <w:vAlign w:val="center"/>
          </w:tcPr>
          <w:p w14:paraId="115AF82D" w14:textId="4C72DC50" w:rsidR="00590407" w:rsidRPr="000032B8" w:rsidRDefault="00590407" w:rsidP="00590407">
            <w:r w:rsidRPr="00305698">
              <w:t>Lightweight models sacrifice accuracy for reduced computation.</w:t>
            </w:r>
          </w:p>
        </w:tc>
      </w:tr>
      <w:tr w:rsidR="00590407" w14:paraId="093041A8" w14:textId="69EF88D9" w:rsidTr="00590407">
        <w:tc>
          <w:tcPr>
            <w:tcW w:w="620" w:type="dxa"/>
            <w:vAlign w:val="center"/>
          </w:tcPr>
          <w:p w14:paraId="0CEA9527" w14:textId="7BB5540B" w:rsidR="00590407" w:rsidRDefault="00590407" w:rsidP="00590407">
            <w:r w:rsidRPr="000032B8">
              <w:t>17</w:t>
            </w:r>
          </w:p>
        </w:tc>
        <w:tc>
          <w:tcPr>
            <w:tcW w:w="1418" w:type="dxa"/>
            <w:vAlign w:val="center"/>
          </w:tcPr>
          <w:p w14:paraId="1E68A980" w14:textId="76662447" w:rsidR="00590407" w:rsidRDefault="00590407" w:rsidP="00590407">
            <w:r w:rsidRPr="000032B8">
              <w:t xml:space="preserve">Optical Character Recognition </w:t>
            </w:r>
            <w:r w:rsidRPr="000032B8">
              <w:lastRenderedPageBreak/>
              <w:t>Using Machine Learning Techniques</w:t>
            </w:r>
          </w:p>
        </w:tc>
        <w:tc>
          <w:tcPr>
            <w:tcW w:w="1039" w:type="dxa"/>
            <w:vAlign w:val="center"/>
          </w:tcPr>
          <w:p w14:paraId="303B4D0C" w14:textId="478AA26A" w:rsidR="00590407" w:rsidRDefault="00590407" w:rsidP="00590407">
            <w:r w:rsidRPr="000032B8">
              <w:lastRenderedPageBreak/>
              <w:t>S. Reddy, P. Kumar</w:t>
            </w:r>
          </w:p>
        </w:tc>
        <w:tc>
          <w:tcPr>
            <w:tcW w:w="847" w:type="dxa"/>
            <w:vAlign w:val="center"/>
          </w:tcPr>
          <w:p w14:paraId="6E078C04" w14:textId="2C85A8A1" w:rsidR="00590407" w:rsidRDefault="00590407" w:rsidP="00590407">
            <w:r w:rsidRPr="000032B8">
              <w:t>2021</w:t>
            </w:r>
          </w:p>
        </w:tc>
        <w:tc>
          <w:tcPr>
            <w:tcW w:w="1074" w:type="dxa"/>
            <w:vAlign w:val="center"/>
          </w:tcPr>
          <w:p w14:paraId="32935A4F" w14:textId="1EA30673" w:rsidR="00590407" w:rsidRDefault="00590407" w:rsidP="00590407">
            <w:r w:rsidRPr="000032B8">
              <w:t>SVM, KNN</w:t>
            </w:r>
          </w:p>
        </w:tc>
        <w:tc>
          <w:tcPr>
            <w:tcW w:w="995" w:type="dxa"/>
            <w:vAlign w:val="center"/>
          </w:tcPr>
          <w:p w14:paraId="59FC4F0E" w14:textId="6F3B3B12" w:rsidR="00590407" w:rsidRDefault="00590407" w:rsidP="00590407">
            <w:r w:rsidRPr="000032B8">
              <w:t>88.2%</w:t>
            </w:r>
          </w:p>
        </w:tc>
        <w:tc>
          <w:tcPr>
            <w:tcW w:w="1342" w:type="dxa"/>
            <w:vAlign w:val="center"/>
          </w:tcPr>
          <w:p w14:paraId="3F71BB6E" w14:textId="4E5624D0" w:rsidR="00590407" w:rsidRDefault="00590407" w:rsidP="00590407">
            <w:r w:rsidRPr="000032B8">
              <w:t>Springer Conference on AI</w:t>
            </w:r>
          </w:p>
        </w:tc>
        <w:tc>
          <w:tcPr>
            <w:tcW w:w="1681" w:type="dxa"/>
            <w:vAlign w:val="center"/>
          </w:tcPr>
          <w:p w14:paraId="2561D702" w14:textId="0C2400E4" w:rsidR="00590407" w:rsidRPr="000032B8" w:rsidRDefault="00590407" w:rsidP="00590407">
            <w:r w:rsidRPr="00305698">
              <w:t xml:space="preserve">Language-specific OCR systems cannot </w:t>
            </w:r>
            <w:r w:rsidRPr="00305698">
              <w:lastRenderedPageBreak/>
              <w:t>be easily adapted to other scripts.</w:t>
            </w:r>
          </w:p>
        </w:tc>
      </w:tr>
      <w:tr w:rsidR="00590407" w14:paraId="708B6795" w14:textId="358229F7" w:rsidTr="00590407">
        <w:tc>
          <w:tcPr>
            <w:tcW w:w="620" w:type="dxa"/>
            <w:vAlign w:val="center"/>
          </w:tcPr>
          <w:p w14:paraId="1B538394" w14:textId="59CF2264" w:rsidR="00590407" w:rsidRDefault="00590407" w:rsidP="00590407">
            <w:r w:rsidRPr="000032B8">
              <w:lastRenderedPageBreak/>
              <w:t>18</w:t>
            </w:r>
          </w:p>
        </w:tc>
        <w:tc>
          <w:tcPr>
            <w:tcW w:w="1418" w:type="dxa"/>
            <w:vAlign w:val="center"/>
          </w:tcPr>
          <w:p w14:paraId="6DEB8B6C" w14:textId="7A674691" w:rsidR="00590407" w:rsidRDefault="00590407" w:rsidP="00590407">
            <w:r w:rsidRPr="000032B8">
              <w:t>Deep Learning Based OCR System for Printed Text</w:t>
            </w:r>
          </w:p>
        </w:tc>
        <w:tc>
          <w:tcPr>
            <w:tcW w:w="1039" w:type="dxa"/>
            <w:vAlign w:val="center"/>
          </w:tcPr>
          <w:p w14:paraId="00509318" w14:textId="670B2C9F" w:rsidR="00590407" w:rsidRDefault="00590407" w:rsidP="00590407">
            <w:r w:rsidRPr="000032B8">
              <w:t>M. Singh, N. Verma</w:t>
            </w:r>
          </w:p>
        </w:tc>
        <w:tc>
          <w:tcPr>
            <w:tcW w:w="847" w:type="dxa"/>
            <w:vAlign w:val="center"/>
          </w:tcPr>
          <w:p w14:paraId="2E279FB7" w14:textId="32BBCB05" w:rsidR="00590407" w:rsidRDefault="00590407" w:rsidP="00590407">
            <w:r w:rsidRPr="000032B8">
              <w:t>2021</w:t>
            </w:r>
          </w:p>
        </w:tc>
        <w:tc>
          <w:tcPr>
            <w:tcW w:w="1074" w:type="dxa"/>
            <w:vAlign w:val="center"/>
          </w:tcPr>
          <w:p w14:paraId="4126F876" w14:textId="696850F0" w:rsidR="00590407" w:rsidRDefault="00590407" w:rsidP="00590407">
            <w:r w:rsidRPr="000032B8">
              <w:t>CNN, LSTM</w:t>
            </w:r>
          </w:p>
        </w:tc>
        <w:tc>
          <w:tcPr>
            <w:tcW w:w="995" w:type="dxa"/>
            <w:vAlign w:val="center"/>
          </w:tcPr>
          <w:p w14:paraId="0F16ABF3" w14:textId="61F5E406" w:rsidR="00590407" w:rsidRDefault="00590407" w:rsidP="00590407">
            <w:r w:rsidRPr="000032B8">
              <w:t>96.1%</w:t>
            </w:r>
          </w:p>
        </w:tc>
        <w:tc>
          <w:tcPr>
            <w:tcW w:w="1342" w:type="dxa"/>
            <w:vAlign w:val="center"/>
          </w:tcPr>
          <w:p w14:paraId="73CF3E06" w14:textId="3139960B" w:rsidR="00590407" w:rsidRDefault="00590407" w:rsidP="00590407">
            <w:r w:rsidRPr="000032B8">
              <w:t>Elsevier Journal of Artificial Intelligence</w:t>
            </w:r>
          </w:p>
        </w:tc>
        <w:tc>
          <w:tcPr>
            <w:tcW w:w="1681" w:type="dxa"/>
            <w:vAlign w:val="center"/>
          </w:tcPr>
          <w:p w14:paraId="5D90B215" w14:textId="3CAF8D46" w:rsidR="00590407" w:rsidRPr="000032B8" w:rsidRDefault="00590407" w:rsidP="00590407">
            <w:r w:rsidRPr="00305698">
              <w:t>Similar-looking characters cause frequent misclassification.</w:t>
            </w:r>
          </w:p>
        </w:tc>
      </w:tr>
      <w:tr w:rsidR="00590407" w14:paraId="1775E847" w14:textId="130CC92A" w:rsidTr="00590407">
        <w:tc>
          <w:tcPr>
            <w:tcW w:w="620" w:type="dxa"/>
            <w:vAlign w:val="center"/>
          </w:tcPr>
          <w:p w14:paraId="2F11C5A0" w14:textId="093DF200" w:rsidR="00590407" w:rsidRDefault="00590407" w:rsidP="00590407">
            <w:r w:rsidRPr="000032B8">
              <w:t>19</w:t>
            </w:r>
          </w:p>
        </w:tc>
        <w:tc>
          <w:tcPr>
            <w:tcW w:w="1418" w:type="dxa"/>
            <w:vAlign w:val="center"/>
          </w:tcPr>
          <w:p w14:paraId="57D766C3" w14:textId="2879A0D9" w:rsidR="00590407" w:rsidRDefault="00590407" w:rsidP="00590407">
            <w:r w:rsidRPr="000032B8">
              <w:t>OCR for Handwritten Text Recognition</w:t>
            </w:r>
          </w:p>
        </w:tc>
        <w:tc>
          <w:tcPr>
            <w:tcW w:w="1039" w:type="dxa"/>
            <w:vAlign w:val="center"/>
          </w:tcPr>
          <w:p w14:paraId="7D8E264C" w14:textId="5D1C7D2C" w:rsidR="00590407" w:rsidRDefault="00590407" w:rsidP="00590407">
            <w:r w:rsidRPr="000032B8">
              <w:t>J. Patel, A. Shah</w:t>
            </w:r>
          </w:p>
        </w:tc>
        <w:tc>
          <w:tcPr>
            <w:tcW w:w="847" w:type="dxa"/>
            <w:vAlign w:val="center"/>
          </w:tcPr>
          <w:p w14:paraId="51601B2F" w14:textId="28FAE0BF" w:rsidR="00590407" w:rsidRDefault="00590407" w:rsidP="00590407">
            <w:r w:rsidRPr="000032B8">
              <w:t>2022</w:t>
            </w:r>
          </w:p>
        </w:tc>
        <w:tc>
          <w:tcPr>
            <w:tcW w:w="1074" w:type="dxa"/>
            <w:vAlign w:val="center"/>
          </w:tcPr>
          <w:p w14:paraId="6EFFB15D" w14:textId="3B8CB81C" w:rsidR="00590407" w:rsidRDefault="00590407" w:rsidP="00590407">
            <w:r w:rsidRPr="000032B8">
              <w:t>Random Forest, SVM</w:t>
            </w:r>
          </w:p>
        </w:tc>
        <w:tc>
          <w:tcPr>
            <w:tcW w:w="995" w:type="dxa"/>
            <w:vAlign w:val="center"/>
          </w:tcPr>
          <w:p w14:paraId="62442E13" w14:textId="207FD0E8" w:rsidR="00590407" w:rsidRDefault="00590407" w:rsidP="00590407">
            <w:r w:rsidRPr="000032B8">
              <w:t>85.4%</w:t>
            </w:r>
          </w:p>
        </w:tc>
        <w:tc>
          <w:tcPr>
            <w:tcW w:w="1342" w:type="dxa"/>
            <w:vAlign w:val="center"/>
          </w:tcPr>
          <w:p w14:paraId="6CA88151" w14:textId="627E19BD" w:rsidR="00590407" w:rsidRDefault="00590407" w:rsidP="00590407">
            <w:r w:rsidRPr="000032B8">
              <w:t>IEEE Access</w:t>
            </w:r>
          </w:p>
        </w:tc>
        <w:tc>
          <w:tcPr>
            <w:tcW w:w="1681" w:type="dxa"/>
            <w:vAlign w:val="center"/>
          </w:tcPr>
          <w:p w14:paraId="6C8E1B8F" w14:textId="07AD269C" w:rsidR="00590407" w:rsidRPr="000032B8" w:rsidRDefault="00590407" w:rsidP="00590407">
            <w:r w:rsidRPr="00305698">
              <w:t>Complex hybrid models increase system complexity and maintenance cost.</w:t>
            </w:r>
          </w:p>
        </w:tc>
      </w:tr>
      <w:tr w:rsidR="00590407" w14:paraId="2592769A" w14:textId="22C42BD8" w:rsidTr="00480991">
        <w:tc>
          <w:tcPr>
            <w:tcW w:w="620" w:type="dxa"/>
            <w:vAlign w:val="center"/>
          </w:tcPr>
          <w:p w14:paraId="215CBC58" w14:textId="1AAE501D" w:rsidR="00590407" w:rsidRDefault="00590407" w:rsidP="00590407">
            <w:r w:rsidRPr="000032B8">
              <w:t>20</w:t>
            </w:r>
          </w:p>
        </w:tc>
        <w:tc>
          <w:tcPr>
            <w:tcW w:w="1418" w:type="dxa"/>
            <w:vAlign w:val="center"/>
          </w:tcPr>
          <w:p w14:paraId="7DB2398E" w14:textId="2C4423F4" w:rsidR="00590407" w:rsidRDefault="00590407" w:rsidP="00590407">
            <w:r w:rsidRPr="000032B8">
              <w:t>Multilingual Optical Character Recognition System</w:t>
            </w:r>
          </w:p>
        </w:tc>
        <w:tc>
          <w:tcPr>
            <w:tcW w:w="1039" w:type="dxa"/>
            <w:vAlign w:val="center"/>
          </w:tcPr>
          <w:p w14:paraId="395708A1" w14:textId="4D24230D" w:rsidR="00590407" w:rsidRDefault="00590407" w:rsidP="00590407">
            <w:r w:rsidRPr="000032B8">
              <w:t>L. Wang, Y. Li</w:t>
            </w:r>
          </w:p>
        </w:tc>
        <w:tc>
          <w:tcPr>
            <w:tcW w:w="847" w:type="dxa"/>
            <w:vAlign w:val="center"/>
          </w:tcPr>
          <w:p w14:paraId="5AF2CEB2" w14:textId="7E619AA3" w:rsidR="00590407" w:rsidRDefault="00590407" w:rsidP="00590407">
            <w:r w:rsidRPr="000032B8">
              <w:t>2022</w:t>
            </w:r>
          </w:p>
        </w:tc>
        <w:tc>
          <w:tcPr>
            <w:tcW w:w="1074" w:type="dxa"/>
            <w:vAlign w:val="center"/>
          </w:tcPr>
          <w:p w14:paraId="2FF06412" w14:textId="01765528" w:rsidR="00590407" w:rsidRDefault="00590407" w:rsidP="00590407">
            <w:r w:rsidRPr="000032B8">
              <w:t>CNN</w:t>
            </w:r>
          </w:p>
        </w:tc>
        <w:tc>
          <w:tcPr>
            <w:tcW w:w="995" w:type="dxa"/>
            <w:vAlign w:val="center"/>
          </w:tcPr>
          <w:p w14:paraId="343BE579" w14:textId="33AD8F69" w:rsidR="00590407" w:rsidRDefault="00590407" w:rsidP="00590407">
            <w:r w:rsidRPr="000032B8">
              <w:t>91.8%</w:t>
            </w:r>
          </w:p>
        </w:tc>
        <w:tc>
          <w:tcPr>
            <w:tcW w:w="1342" w:type="dxa"/>
            <w:vAlign w:val="center"/>
          </w:tcPr>
          <w:p w14:paraId="78DF321D" w14:textId="24638B9C" w:rsidR="00590407" w:rsidRDefault="00590407" w:rsidP="00590407">
            <w:r w:rsidRPr="000032B8">
              <w:t>Springer Neural Computing &amp; Applications</w:t>
            </w:r>
          </w:p>
        </w:tc>
        <w:tc>
          <w:tcPr>
            <w:tcW w:w="1681" w:type="dxa"/>
            <w:vAlign w:val="center"/>
          </w:tcPr>
          <w:p w14:paraId="5AD2D0B6" w14:textId="2CE44970" w:rsidR="00590407" w:rsidRPr="000032B8" w:rsidRDefault="00590407" w:rsidP="00590407">
            <w:r w:rsidRPr="00305698">
              <w:t>Parameter tuning is difficult and affects model stability.</w:t>
            </w:r>
          </w:p>
        </w:tc>
      </w:tr>
      <w:tr w:rsidR="00590407" w14:paraId="4E48F49C" w14:textId="649DCEC0" w:rsidTr="004B36CD">
        <w:tc>
          <w:tcPr>
            <w:tcW w:w="620" w:type="dxa"/>
            <w:vAlign w:val="center"/>
          </w:tcPr>
          <w:p w14:paraId="3B08D411" w14:textId="1D541795" w:rsidR="00590407" w:rsidRPr="000032B8" w:rsidRDefault="00590407" w:rsidP="00590407">
            <w:r w:rsidRPr="000032B8">
              <w:t>21</w:t>
            </w:r>
          </w:p>
        </w:tc>
        <w:tc>
          <w:tcPr>
            <w:tcW w:w="1418" w:type="dxa"/>
            <w:vAlign w:val="center"/>
          </w:tcPr>
          <w:p w14:paraId="5CBC53AF" w14:textId="3E197410" w:rsidR="00590407" w:rsidRPr="000032B8" w:rsidRDefault="00590407" w:rsidP="00590407">
            <w:r w:rsidRPr="000032B8">
              <w:t>OCR in Noisy Environments Using Machine Learning</w:t>
            </w:r>
          </w:p>
        </w:tc>
        <w:tc>
          <w:tcPr>
            <w:tcW w:w="1039" w:type="dxa"/>
            <w:vAlign w:val="center"/>
          </w:tcPr>
          <w:p w14:paraId="3FE353AA" w14:textId="718667D8" w:rsidR="00590407" w:rsidRPr="000032B8" w:rsidRDefault="00590407" w:rsidP="00590407">
            <w:r w:rsidRPr="000032B8">
              <w:t>R. Brown, K. Davis</w:t>
            </w:r>
          </w:p>
        </w:tc>
        <w:tc>
          <w:tcPr>
            <w:tcW w:w="847" w:type="dxa"/>
            <w:vAlign w:val="center"/>
          </w:tcPr>
          <w:p w14:paraId="0F0D7A9A" w14:textId="4C4AC819" w:rsidR="00590407" w:rsidRPr="000032B8" w:rsidRDefault="00590407" w:rsidP="00590407">
            <w:r w:rsidRPr="000032B8">
              <w:t>2023</w:t>
            </w:r>
          </w:p>
        </w:tc>
        <w:tc>
          <w:tcPr>
            <w:tcW w:w="1074" w:type="dxa"/>
            <w:vAlign w:val="center"/>
          </w:tcPr>
          <w:p w14:paraId="13251142" w14:textId="6BEB4005" w:rsidR="00590407" w:rsidRPr="000032B8" w:rsidRDefault="00590407" w:rsidP="00590407">
            <w:r w:rsidRPr="000032B8">
              <w:t>SVM</w:t>
            </w:r>
          </w:p>
        </w:tc>
        <w:tc>
          <w:tcPr>
            <w:tcW w:w="995" w:type="dxa"/>
            <w:vAlign w:val="center"/>
          </w:tcPr>
          <w:p w14:paraId="1013C402" w14:textId="3B03F0F5" w:rsidR="00590407" w:rsidRPr="000032B8" w:rsidRDefault="00590407" w:rsidP="00590407">
            <w:r w:rsidRPr="000032B8">
              <w:t>89.2%</w:t>
            </w:r>
          </w:p>
        </w:tc>
        <w:tc>
          <w:tcPr>
            <w:tcW w:w="1342" w:type="dxa"/>
            <w:vAlign w:val="center"/>
          </w:tcPr>
          <w:p w14:paraId="61532896" w14:textId="213FCBA3" w:rsidR="00590407" w:rsidRPr="000032B8" w:rsidRDefault="00590407" w:rsidP="00590407">
            <w:r w:rsidRPr="000032B8">
              <w:t>Elsevier Pattern Recognition Letters</w:t>
            </w:r>
          </w:p>
        </w:tc>
        <w:tc>
          <w:tcPr>
            <w:tcW w:w="1681" w:type="dxa"/>
            <w:vAlign w:val="center"/>
          </w:tcPr>
          <w:p w14:paraId="15118687" w14:textId="2110559B" w:rsidR="00590407" w:rsidRPr="000032B8" w:rsidRDefault="00590407" w:rsidP="00590407">
            <w:r w:rsidRPr="00305698">
              <w:t>Single-classifier approaches fail to capture diverse feature patterns.</w:t>
            </w:r>
          </w:p>
        </w:tc>
      </w:tr>
      <w:tr w:rsidR="00590407" w14:paraId="3A71B84F" w14:textId="5C62964C" w:rsidTr="000D25E2">
        <w:tc>
          <w:tcPr>
            <w:tcW w:w="620" w:type="dxa"/>
            <w:vAlign w:val="center"/>
          </w:tcPr>
          <w:p w14:paraId="5FDCD0A6" w14:textId="2773DD85" w:rsidR="00590407" w:rsidRPr="000032B8" w:rsidRDefault="00590407" w:rsidP="00590407">
            <w:r w:rsidRPr="000032B8">
              <w:t>22</w:t>
            </w:r>
          </w:p>
        </w:tc>
        <w:tc>
          <w:tcPr>
            <w:tcW w:w="1418" w:type="dxa"/>
            <w:vAlign w:val="center"/>
          </w:tcPr>
          <w:p w14:paraId="353D5130" w14:textId="2305FEBA" w:rsidR="00590407" w:rsidRPr="000032B8" w:rsidRDefault="00590407" w:rsidP="00590407">
            <w:r w:rsidRPr="000032B8">
              <w:t>Cloud-Based OCR System for Document Digitization</w:t>
            </w:r>
          </w:p>
        </w:tc>
        <w:tc>
          <w:tcPr>
            <w:tcW w:w="1039" w:type="dxa"/>
            <w:vAlign w:val="center"/>
          </w:tcPr>
          <w:p w14:paraId="0C6072F6" w14:textId="3809DD05" w:rsidR="00590407" w:rsidRPr="000032B8" w:rsidRDefault="00590407" w:rsidP="00590407">
            <w:r w:rsidRPr="000032B8">
              <w:t>T. Wilson et al.</w:t>
            </w:r>
          </w:p>
        </w:tc>
        <w:tc>
          <w:tcPr>
            <w:tcW w:w="847" w:type="dxa"/>
            <w:vAlign w:val="center"/>
          </w:tcPr>
          <w:p w14:paraId="6B26F6A5" w14:textId="6D70CC2D" w:rsidR="00590407" w:rsidRPr="000032B8" w:rsidRDefault="00590407" w:rsidP="00590407">
            <w:r w:rsidRPr="000032B8">
              <w:t>2023</w:t>
            </w:r>
          </w:p>
        </w:tc>
        <w:tc>
          <w:tcPr>
            <w:tcW w:w="1074" w:type="dxa"/>
            <w:vAlign w:val="center"/>
          </w:tcPr>
          <w:p w14:paraId="50D10962" w14:textId="1B55BF81" w:rsidR="00590407" w:rsidRPr="000032B8" w:rsidRDefault="00590407" w:rsidP="00590407">
            <w:r w:rsidRPr="000032B8">
              <w:t>Deep Learning OCR</w:t>
            </w:r>
          </w:p>
        </w:tc>
        <w:tc>
          <w:tcPr>
            <w:tcW w:w="995" w:type="dxa"/>
            <w:vAlign w:val="center"/>
          </w:tcPr>
          <w:p w14:paraId="7E61CEBD" w14:textId="43A073BB" w:rsidR="00590407" w:rsidRPr="000032B8" w:rsidRDefault="00590407" w:rsidP="00590407">
            <w:r w:rsidRPr="000032B8">
              <w:t>93.5%</w:t>
            </w:r>
          </w:p>
        </w:tc>
        <w:tc>
          <w:tcPr>
            <w:tcW w:w="1342" w:type="dxa"/>
            <w:vAlign w:val="center"/>
          </w:tcPr>
          <w:p w14:paraId="09451636" w14:textId="7D84ABCA" w:rsidR="00590407" w:rsidRPr="000032B8" w:rsidRDefault="00590407" w:rsidP="00590407">
            <w:r w:rsidRPr="000032B8">
              <w:t>IEEE Cloud Computing</w:t>
            </w:r>
          </w:p>
        </w:tc>
        <w:tc>
          <w:tcPr>
            <w:tcW w:w="1681" w:type="dxa"/>
            <w:vAlign w:val="center"/>
          </w:tcPr>
          <w:p w14:paraId="4D2CD6B9" w14:textId="0EA7774B" w:rsidR="00590407" w:rsidRPr="000032B8" w:rsidRDefault="00590407" w:rsidP="00590407">
            <w:r w:rsidRPr="00305698">
              <w:t>Lack of ensemble learning limits robustness and accuracy.</w:t>
            </w:r>
          </w:p>
        </w:tc>
      </w:tr>
      <w:tr w:rsidR="00590407" w14:paraId="315849AD" w14:textId="4C364D60" w:rsidTr="00E54261">
        <w:tc>
          <w:tcPr>
            <w:tcW w:w="620" w:type="dxa"/>
            <w:vAlign w:val="center"/>
          </w:tcPr>
          <w:p w14:paraId="37B88C5C" w14:textId="65BF62EF" w:rsidR="00590407" w:rsidRPr="000032B8" w:rsidRDefault="00590407" w:rsidP="00590407">
            <w:r w:rsidRPr="000032B8">
              <w:t>23</w:t>
            </w:r>
          </w:p>
        </w:tc>
        <w:tc>
          <w:tcPr>
            <w:tcW w:w="1418" w:type="dxa"/>
            <w:vAlign w:val="center"/>
          </w:tcPr>
          <w:p w14:paraId="3DED8136" w14:textId="7A436315" w:rsidR="00590407" w:rsidRPr="000032B8" w:rsidRDefault="00590407" w:rsidP="00590407">
            <w:r w:rsidRPr="000032B8">
              <w:t>Lightweight OCR Model for Embedded Systems</w:t>
            </w:r>
          </w:p>
        </w:tc>
        <w:tc>
          <w:tcPr>
            <w:tcW w:w="1039" w:type="dxa"/>
            <w:vAlign w:val="center"/>
          </w:tcPr>
          <w:p w14:paraId="5B82BBA6" w14:textId="063D0AED" w:rsidR="00590407" w:rsidRPr="000032B8" w:rsidRDefault="00590407" w:rsidP="00590407">
            <w:r w:rsidRPr="000032B8">
              <w:t>P. Mehta, S. Rao</w:t>
            </w:r>
          </w:p>
        </w:tc>
        <w:tc>
          <w:tcPr>
            <w:tcW w:w="847" w:type="dxa"/>
            <w:vAlign w:val="center"/>
          </w:tcPr>
          <w:p w14:paraId="4165B0A3" w14:textId="6ED8E7F5" w:rsidR="00590407" w:rsidRPr="000032B8" w:rsidRDefault="00590407" w:rsidP="00590407">
            <w:r w:rsidRPr="000032B8">
              <w:t>2024</w:t>
            </w:r>
          </w:p>
        </w:tc>
        <w:tc>
          <w:tcPr>
            <w:tcW w:w="1074" w:type="dxa"/>
            <w:vAlign w:val="center"/>
          </w:tcPr>
          <w:p w14:paraId="7536352E" w14:textId="1247953F" w:rsidR="00590407" w:rsidRPr="000032B8" w:rsidRDefault="00590407" w:rsidP="00590407">
            <w:r w:rsidRPr="000032B8">
              <w:t>Machine Learning Classifiers</w:t>
            </w:r>
          </w:p>
        </w:tc>
        <w:tc>
          <w:tcPr>
            <w:tcW w:w="995" w:type="dxa"/>
            <w:vAlign w:val="center"/>
          </w:tcPr>
          <w:p w14:paraId="3BA308FE" w14:textId="5F355373" w:rsidR="00590407" w:rsidRPr="000032B8" w:rsidRDefault="00590407" w:rsidP="00590407">
            <w:r w:rsidRPr="000032B8">
              <w:t>90.0%</w:t>
            </w:r>
          </w:p>
        </w:tc>
        <w:tc>
          <w:tcPr>
            <w:tcW w:w="1342" w:type="dxa"/>
            <w:vAlign w:val="center"/>
          </w:tcPr>
          <w:p w14:paraId="789CC5AC" w14:textId="1BCF3A25" w:rsidR="00590407" w:rsidRPr="000032B8" w:rsidRDefault="00590407" w:rsidP="00590407">
            <w:r w:rsidRPr="000032B8">
              <w:t>International Journal of Computer Science</w:t>
            </w:r>
          </w:p>
        </w:tc>
        <w:tc>
          <w:tcPr>
            <w:tcW w:w="1681" w:type="dxa"/>
            <w:vAlign w:val="center"/>
          </w:tcPr>
          <w:p w14:paraId="5A43315E" w14:textId="4132AFC8" w:rsidR="00590407" w:rsidRPr="000032B8" w:rsidRDefault="00590407" w:rsidP="00590407">
            <w:r w:rsidRPr="00305698">
              <w:t>Most systems do not support end-to-end OCR with layout understanding.</w:t>
            </w:r>
          </w:p>
        </w:tc>
      </w:tr>
    </w:tbl>
    <w:p w14:paraId="3CC6DA1D" w14:textId="77777777" w:rsidR="00CB4CA2" w:rsidRDefault="00CB4CA2"/>
    <w:sectPr w:rsidR="00CB4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D2"/>
    <w:rsid w:val="004955B3"/>
    <w:rsid w:val="00590407"/>
    <w:rsid w:val="0061331A"/>
    <w:rsid w:val="009C506B"/>
    <w:rsid w:val="009F5778"/>
    <w:rsid w:val="00C15736"/>
    <w:rsid w:val="00CB4CA2"/>
    <w:rsid w:val="00E3571D"/>
    <w:rsid w:val="00E736D2"/>
    <w:rsid w:val="00F5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0AE46"/>
  <w15:chartTrackingRefBased/>
  <w15:docId w15:val="{4D407ECF-3C58-4DD0-9566-099F71174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6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36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BABLU NAIDU</dc:creator>
  <cp:keywords/>
  <dc:description/>
  <cp:lastModifiedBy>BABLU NAIDU</cp:lastModifiedBy>
  <cp:revision>3</cp:revision>
  <dcterms:created xsi:type="dcterms:W3CDTF">2026-01-29T08:28:00Z</dcterms:created>
  <dcterms:modified xsi:type="dcterms:W3CDTF">2026-01-30T05:32:00Z</dcterms:modified>
</cp:coreProperties>
</file>