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164a42f5589a2ed02d4f95778b9c3b34bc38c9e"/>
    <w:p>
      <w:pPr>
        <w:pStyle w:val="Heading1"/>
      </w:pPr>
      <w:r>
        <w:t xml:space="preserve">🚀 HyperSim SDK - Complete Development Summary</w:t>
      </w:r>
    </w:p>
    <w:bookmarkStart w:id="20" w:name="project-overview"/>
    <w:p>
      <w:pPr>
        <w:pStyle w:val="Heading2"/>
      </w:pPr>
      <w:r>
        <w:t xml:space="preserve">📋 Project Overview</w:t>
      </w:r>
    </w:p>
    <w:p>
      <w:pPr>
        <w:pStyle w:val="FirstParagraph"/>
      </w:pPr>
      <w:r>
        <w:rPr>
          <w:bCs/>
          <w:b/>
        </w:rPr>
        <w:t xml:space="preserve">HyperSim SDK</w:t>
      </w:r>
      <w:r>
        <w:t xml:space="preserve"> </w:t>
      </w:r>
      <w:r>
        <w:t xml:space="preserve">is the first comprehensive TypeScript SDK for HyperEVM transaction simulation with AI-powered analysis and cross-layer HyperCore integration. This SDK addresses a critical gap in the HyperEVM ecosystem by providing developers with essential transaction simulation infrastructure.</w:t>
      </w:r>
    </w:p>
    <w:bookmarkEnd w:id="20"/>
    <w:bookmarkStart w:id="27" w:name="development-status-completed"/>
    <w:p>
      <w:pPr>
        <w:pStyle w:val="Heading2"/>
      </w:pPr>
      <w:r>
        <w:t xml:space="preserve">✅ Development Status: COMPLETED</w:t>
      </w:r>
    </w:p>
    <w:p>
      <w:pPr>
        <w:pStyle w:val="FirstParagraph"/>
      </w:pPr>
      <w:r>
        <w:t xml:space="preserve">All planned features have been successfully implemented:</w:t>
      </w:r>
    </w:p>
    <w:bookmarkStart w:id="26" w:name="core-features-delivered"/>
    <w:p>
      <w:pPr>
        <w:pStyle w:val="Heading3"/>
      </w:pPr>
      <w:r>
        <w:t xml:space="preserve">🎯 Core Features Delivered</w:t>
      </w:r>
    </w:p>
    <w:bookmarkStart w:id="21" w:name="transaction-simulation-engine"/>
    <w:p>
      <w:pPr>
        <w:pStyle w:val="Heading4"/>
      </w:pPr>
      <w:r>
        <w:t xml:space="preserve">1.</w:t>
      </w:r>
      <w:r>
        <w:t xml:space="preserve"> </w:t>
      </w:r>
      <w:r>
        <w:rPr>
          <w:bCs/>
          <w:b/>
        </w:rPr>
        <w:t xml:space="preserve">Transaction Simulation Engine</w:t>
      </w:r>
      <w:r>
        <w:t xml:space="preserve"> </w:t>
      </w:r>
      <w:r>
        <w:t xml:space="preserve">✅</w:t>
      </w:r>
    </w:p>
    <w:p>
      <w:pPr>
        <w:numPr>
          <w:ilvl w:val="0"/>
          <w:numId w:val="1001"/>
        </w:numPr>
        <w:pStyle w:val="Compact"/>
      </w:pPr>
      <w:r>
        <w:t xml:space="preserve">Real HyperEVM network integration (Chain IDs 999/998)</w:t>
      </w:r>
    </w:p>
    <w:p>
      <w:pPr>
        <w:numPr>
          <w:ilvl w:val="0"/>
          <w:numId w:val="1001"/>
        </w:numPr>
        <w:pStyle w:val="Compact"/>
      </w:pPr>
      <w:r>
        <w:t xml:space="preserve">Dual-block system support (Small: 2M gas/1s, Large: 30M gas/1min)</w:t>
      </w:r>
    </w:p>
    <w:p>
      <w:pPr>
        <w:numPr>
          <w:ilvl w:val="0"/>
          <w:numId w:val="1001"/>
        </w:numPr>
        <w:pStyle w:val="Compact"/>
      </w:pPr>
      <w:r>
        <w:t xml:space="preserve">Comprehensive gas estimation and transaction validation</w:t>
      </w:r>
    </w:p>
    <w:p>
      <w:pPr>
        <w:numPr>
          <w:ilvl w:val="0"/>
          <w:numId w:val="1001"/>
        </w:numPr>
        <w:pStyle w:val="Compact"/>
      </w:pPr>
      <w:r>
        <w:t xml:space="preserve">Failure prediction with detailed error analysis</w:t>
      </w:r>
    </w:p>
    <w:p>
      <w:pPr>
        <w:numPr>
          <w:ilvl w:val="0"/>
          <w:numId w:val="1001"/>
        </w:numPr>
        <w:pStyle w:val="Compact"/>
      </w:pPr>
      <w:r>
        <w:t xml:space="preserve">State change tracking and event monitoring</w:t>
      </w:r>
    </w:p>
    <w:bookmarkEnd w:id="21"/>
    <w:bookmarkStart w:id="22" w:name="ai-powered-analysis"/>
    <w:p>
      <w:pPr>
        <w:pStyle w:val="Heading4"/>
      </w:pPr>
      <w:r>
        <w:t xml:space="preserve">2.</w:t>
      </w:r>
      <w:r>
        <w:t xml:space="preserve"> </w:t>
      </w:r>
      <w:r>
        <w:rPr>
          <w:bCs/>
          <w:b/>
        </w:rPr>
        <w:t xml:space="preserve">AI-Powered Analysis</w:t>
      </w:r>
      <w:r>
        <w:t xml:space="preserve"> </w:t>
      </w:r>
      <w:r>
        <w:t xml:space="preserve">✅</w:t>
      </w:r>
    </w:p>
    <w:p>
      <w:pPr>
        <w:numPr>
          <w:ilvl w:val="0"/>
          <w:numId w:val="1002"/>
        </w:numPr>
        <w:pStyle w:val="Compact"/>
      </w:pPr>
      <w:r>
        <w:t xml:space="preserve">OpenAI GPT-4 integration for transaction insights</w:t>
      </w:r>
    </w:p>
    <w:p>
      <w:pPr>
        <w:numPr>
          <w:ilvl w:val="0"/>
          <w:numId w:val="1002"/>
        </w:numPr>
        <w:pStyle w:val="Compact"/>
      </w:pPr>
      <w:r>
        <w:t xml:space="preserve">Risk assessment (LOW/MEDIUM/HIGH) with confidence scoring</w:t>
      </w:r>
    </w:p>
    <w:p>
      <w:pPr>
        <w:numPr>
          <w:ilvl w:val="0"/>
          <w:numId w:val="1002"/>
        </w:numPr>
        <w:pStyle w:val="Compact"/>
      </w:pPr>
      <w:r>
        <w:t xml:space="preserve">Gas optimization suggestions with specific techniques</w:t>
      </w:r>
    </w:p>
    <w:p>
      <w:pPr>
        <w:numPr>
          <w:ilvl w:val="0"/>
          <w:numId w:val="1002"/>
        </w:numPr>
        <w:pStyle w:val="Compact"/>
      </w:pPr>
      <w:r>
        <w:t xml:space="preserve">Security vulnerability detection</w:t>
      </w:r>
    </w:p>
    <w:p>
      <w:pPr>
        <w:numPr>
          <w:ilvl w:val="0"/>
          <w:numId w:val="1002"/>
        </w:numPr>
        <w:pStyle w:val="Compact"/>
      </w:pPr>
      <w:r>
        <w:t xml:space="preserve">Human-readable explanations and recommendations</w:t>
      </w:r>
    </w:p>
    <w:bookmarkEnd w:id="22"/>
    <w:bookmarkStart w:id="23" w:name="cross-layer-hypercore-integration"/>
    <w:p>
      <w:pPr>
        <w:pStyle w:val="Heading4"/>
      </w:pPr>
      <w:r>
        <w:t xml:space="preserve">3.</w:t>
      </w:r>
      <w:r>
        <w:t xml:space="preserve"> </w:t>
      </w:r>
      <w:r>
        <w:rPr>
          <w:bCs/>
          <w:b/>
        </w:rPr>
        <w:t xml:space="preserve">Cross-Layer HyperCore Integration</w:t>
      </w:r>
      <w:r>
        <w:t xml:space="preserve"> </w:t>
      </w:r>
      <w:r>
        <w:t xml:space="preserve">✅</w:t>
      </w:r>
    </w:p>
    <w:p>
      <w:pPr>
        <w:numPr>
          <w:ilvl w:val="0"/>
          <w:numId w:val="1003"/>
        </w:numPr>
        <w:pStyle w:val="Compact"/>
      </w:pPr>
      <w:r>
        <w:t xml:space="preserve">Real-time HyperCore data access</w:t>
      </w:r>
    </w:p>
    <w:p>
      <w:pPr>
        <w:numPr>
          <w:ilvl w:val="0"/>
          <w:numId w:val="1003"/>
        </w:numPr>
        <w:pStyle w:val="Compact"/>
      </w:pPr>
      <w:r>
        <w:t xml:space="preserve">Position and balance integration</w:t>
      </w:r>
    </w:p>
    <w:p>
      <w:pPr>
        <w:numPr>
          <w:ilvl w:val="0"/>
          <w:numId w:val="1003"/>
        </w:numPr>
        <w:pStyle w:val="Compact"/>
      </w:pPr>
      <w:r>
        <w:t xml:space="preserve">Market data and pricing information</w:t>
      </w:r>
    </w:p>
    <w:p>
      <w:pPr>
        <w:numPr>
          <w:ilvl w:val="0"/>
          <w:numId w:val="1003"/>
        </w:numPr>
        <w:pStyle w:val="Compact"/>
      </w:pPr>
      <w:r>
        <w:t xml:space="preserve">Precompiled contract interaction analysis</w:t>
      </w:r>
    </w:p>
    <w:p>
      <w:pPr>
        <w:numPr>
          <w:ilvl w:val="0"/>
          <w:numId w:val="1003"/>
        </w:numPr>
        <w:pStyle w:val="Compact"/>
      </w:pPr>
      <w:r>
        <w:t xml:space="preserve">CoreWriter and ERC20 precompile support</w:t>
      </w:r>
    </w:p>
    <w:bookmarkEnd w:id="23"/>
    <w:bookmarkStart w:id="24" w:name="production-ready-architecture"/>
    <w:p>
      <w:pPr>
        <w:pStyle w:val="Heading4"/>
      </w:pPr>
      <w:r>
        <w:t xml:space="preserve">4.</w:t>
      </w:r>
      <w:r>
        <w:t xml:space="preserve"> </w:t>
      </w:r>
      <w:r>
        <w:rPr>
          <w:bCs/>
          <w:b/>
        </w:rPr>
        <w:t xml:space="preserve">Production-Ready Architecture</w:t>
      </w:r>
      <w:r>
        <w:t xml:space="preserve"> </w:t>
      </w:r>
      <w:r>
        <w:t xml:space="preserve">✅</w:t>
      </w:r>
    </w:p>
    <w:p>
      <w:pPr>
        <w:numPr>
          <w:ilvl w:val="0"/>
          <w:numId w:val="1004"/>
        </w:numPr>
        <w:pStyle w:val="Compact"/>
      </w:pPr>
      <w:r>
        <w:t xml:space="preserve">Full TypeScript implementation with comprehensive type safety</w:t>
      </w:r>
    </w:p>
    <w:p>
      <w:pPr>
        <w:numPr>
          <w:ilvl w:val="0"/>
          <w:numId w:val="1004"/>
        </w:numPr>
        <w:pStyle w:val="Compact"/>
      </w:pPr>
      <w:r>
        <w:t xml:space="preserve">Extensive error handling with custom error classes</w:t>
      </w:r>
    </w:p>
    <w:p>
      <w:pPr>
        <w:numPr>
          <w:ilvl w:val="0"/>
          <w:numId w:val="1004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04"/>
        </w:numPr>
        <w:pStyle w:val="Compact"/>
      </w:pPr>
      <w:r>
        <w:t xml:space="preserve">Configurable timeouts and retry logic</w:t>
      </w:r>
    </w:p>
    <w:p>
      <w:pPr>
        <w:numPr>
          <w:ilvl w:val="0"/>
          <w:numId w:val="1004"/>
        </w:numPr>
        <w:pStyle w:val="Compact"/>
      </w:pPr>
      <w:r>
        <w:t xml:space="preserve">Debug logging and monitoring support</w:t>
      </w:r>
    </w:p>
    <w:bookmarkEnd w:id="24"/>
    <w:bookmarkStart w:id="25" w:name="developer-experience"/>
    <w:p>
      <w:pPr>
        <w:pStyle w:val="Heading4"/>
      </w:pPr>
      <w:r>
        <w:t xml:space="preserve">5.</w:t>
      </w:r>
      <w:r>
        <w:t xml:space="preserve"> </w:t>
      </w:r>
      <w:r>
        <w:rPr>
          <w:bCs/>
          <w:b/>
        </w:rPr>
        <w:t xml:space="preserve">Developer Experience</w:t>
      </w:r>
      <w:r>
        <w:t xml:space="preserve"> </w:t>
      </w:r>
      <w:r>
        <w:t xml:space="preserve">✅</w:t>
      </w:r>
    </w:p>
    <w:p>
      <w:pPr>
        <w:numPr>
          <w:ilvl w:val="0"/>
          <w:numId w:val="1005"/>
        </w:numPr>
        <w:pStyle w:val="Compact"/>
      </w:pPr>
      <w:r>
        <w:t xml:space="preserve">Comprehensive documentation and API reference</w:t>
      </w:r>
    </w:p>
    <w:p>
      <w:pPr>
        <w:numPr>
          <w:ilvl w:val="0"/>
          <w:numId w:val="1005"/>
        </w:numPr>
        <w:pStyle w:val="Compact"/>
      </w:pPr>
      <w:r>
        <w:t xml:space="preserve">Working code examples for all major features</w:t>
      </w:r>
    </w:p>
    <w:p>
      <w:pPr>
        <w:numPr>
          <w:ilvl w:val="0"/>
          <w:numId w:val="1005"/>
        </w:numPr>
        <w:pStyle w:val="Compact"/>
      </w:pPr>
      <w:r>
        <w:t xml:space="preserve">Integration guides and best practices</w:t>
      </w:r>
    </w:p>
    <w:p>
      <w:pPr>
        <w:numPr>
          <w:ilvl w:val="0"/>
          <w:numId w:val="1005"/>
        </w:numPr>
        <w:pStyle w:val="Compact"/>
      </w:pPr>
      <w:r>
        <w:t xml:space="preserve">Testing framework with Jest setup</w:t>
      </w:r>
    </w:p>
    <w:p>
      <w:pPr>
        <w:numPr>
          <w:ilvl w:val="0"/>
          <w:numId w:val="1005"/>
        </w:numPr>
        <w:pStyle w:val="Compact"/>
      </w:pPr>
      <w:r>
        <w:t xml:space="preserve">NPM package configuration ready for publication</w:t>
      </w:r>
    </w:p>
    <w:bookmarkEnd w:id="25"/>
    <w:bookmarkEnd w:id="26"/>
    <w:bookmarkEnd w:id="27"/>
    <w:bookmarkStart w:id="34" w:name="technical-architecture"/>
    <w:p>
      <w:pPr>
        <w:pStyle w:val="Heading2"/>
      </w:pPr>
      <w:r>
        <w:t xml:space="preserve">🏗️ Technical Architecture</w:t>
      </w:r>
    </w:p>
    <w:bookmarkStart w:id="28" w:name="directory-structure"/>
    <w:p>
      <w:pPr>
        <w:pStyle w:val="Heading3"/>
      </w:pPr>
      <w:r>
        <w:t xml:space="preserve">Directory Structure</w:t>
      </w:r>
    </w:p>
    <w:p>
      <w:pPr>
        <w:pStyle w:val="SourceCode"/>
      </w:pPr>
      <w:r>
        <w:rPr>
          <w:rStyle w:val="VerbatimChar"/>
        </w:rPr>
        <w:t xml:space="preserve">hypersim-sdk/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core/</w:t>
      </w:r>
      <w:r>
        <w:br/>
      </w:r>
      <w:r>
        <w:rPr>
          <w:rStyle w:val="VerbatimChar"/>
        </w:rPr>
        <w:t xml:space="preserve">│   │   └── HyperSimSDK.ts         # Main SDK class</w:t>
      </w:r>
      <w:r>
        <w:br/>
      </w:r>
      <w:r>
        <w:rPr>
          <w:rStyle w:val="VerbatimChar"/>
        </w:rPr>
        <w:t xml:space="preserve">│   ├── clients/</w:t>
      </w:r>
      <w:r>
        <w:br/>
      </w:r>
      <w:r>
        <w:rPr>
          <w:rStyle w:val="VerbatimChar"/>
        </w:rPr>
        <w:t xml:space="preserve">│   │   ├── HyperEVMClient.ts      # Blockchain client</w:t>
      </w:r>
      <w:r>
        <w:br/>
      </w:r>
      <w:r>
        <w:rPr>
          <w:rStyle w:val="VerbatimChar"/>
        </w:rPr>
        <w:t xml:space="preserve">│   │   └── HyperCoreClient.ts     # Cross-layer client</w:t>
      </w:r>
      <w:r>
        <w:br/>
      </w:r>
      <w:r>
        <w:rPr>
          <w:rStyle w:val="VerbatimChar"/>
        </w:rPr>
        <w:t xml:space="preserve">│   ├── ai/</w:t>
      </w:r>
      <w:r>
        <w:br/>
      </w:r>
      <w:r>
        <w:rPr>
          <w:rStyle w:val="VerbatimChar"/>
        </w:rPr>
        <w:t xml:space="preserve">│   │   └── AIAnalyzer.ts          # AI analysis engine</w:t>
      </w:r>
      <w:r>
        <w:br/>
      </w:r>
      <w:r>
        <w:rPr>
          <w:rStyle w:val="VerbatimChar"/>
        </w:rPr>
        <w:t xml:space="preserve">│   ├── types/</w:t>
      </w:r>
      <w:r>
        <w:br/>
      </w:r>
      <w:r>
        <w:rPr>
          <w:rStyle w:val="VerbatimChar"/>
        </w:rPr>
        <w:t xml:space="preserve">│   │   ├── index.ts               # Type exports</w:t>
      </w:r>
      <w:r>
        <w:br/>
      </w:r>
      <w:r>
        <w:rPr>
          <w:rStyle w:val="VerbatimChar"/>
        </w:rPr>
        <w:t xml:space="preserve">│   │   ├── network.ts             # Network types</w:t>
      </w:r>
      <w:r>
        <w:br/>
      </w:r>
      <w:r>
        <w:rPr>
          <w:rStyle w:val="VerbatimChar"/>
        </w:rPr>
        <w:t xml:space="preserve">│   │   ├── simulation.ts          # Simulation types</w:t>
      </w:r>
      <w:r>
        <w:br/>
      </w:r>
      <w:r>
        <w:rPr>
          <w:rStyle w:val="VerbatimChar"/>
        </w:rPr>
        <w:t xml:space="preserve">│   │   ├── ai.ts                  # AI analysis types</w:t>
      </w:r>
      <w:r>
        <w:br/>
      </w:r>
      <w:r>
        <w:rPr>
          <w:rStyle w:val="VerbatimChar"/>
        </w:rPr>
        <w:t xml:space="preserve">│   │   └── errors.ts              # Error types</w:t>
      </w:r>
      <w:r>
        <w:br/>
      </w:r>
      <w:r>
        <w:rPr>
          <w:rStyle w:val="VerbatimChar"/>
        </w:rPr>
        <w:t xml:space="preserve">│   ├── utils/</w:t>
      </w:r>
      <w:r>
        <w:br/>
      </w:r>
      <w:r>
        <w:rPr>
          <w:rStyle w:val="VerbatimChar"/>
        </w:rPr>
        <w:t xml:space="preserve">│   │   ├── validators.ts          # Input validation</w:t>
      </w:r>
      <w:r>
        <w:br/>
      </w:r>
      <w:r>
        <w:rPr>
          <w:rStyle w:val="VerbatimChar"/>
        </w:rPr>
        <w:t xml:space="preserve">│   │   ├── formatters.ts          # Data formatting</w:t>
      </w:r>
      <w:r>
        <w:br/>
      </w:r>
      <w:r>
        <w:rPr>
          <w:rStyle w:val="VerbatimChar"/>
        </w:rPr>
        <w:t xml:space="preserve">│   │   └── constants.ts           # Configuration constants</w:t>
      </w:r>
      <w:r>
        <w:br/>
      </w:r>
      <w:r>
        <w:rPr>
          <w:rStyle w:val="VerbatimChar"/>
        </w:rPr>
        <w:t xml:space="preserve">│   └── __tests__/</w:t>
      </w:r>
      <w:r>
        <w:br/>
      </w:r>
      <w:r>
        <w:rPr>
          <w:rStyle w:val="VerbatimChar"/>
        </w:rPr>
        <w:t xml:space="preserve">│       ├── setup.ts               # Test configuration</w:t>
      </w:r>
      <w:r>
        <w:br/>
      </w:r>
      <w:r>
        <w:rPr>
          <w:rStyle w:val="VerbatimChar"/>
        </w:rPr>
        <w:t xml:space="preserve">│       └── core.test.ts           # Core functionality tests</w:t>
      </w:r>
      <w:r>
        <w:br/>
      </w:r>
      <w:r>
        <w:rPr>
          <w:rStyle w:val="VerbatimChar"/>
        </w:rPr>
        <w:t xml:space="preserve">├── examples/</w:t>
      </w:r>
      <w:r>
        <w:br/>
      </w:r>
      <w:r>
        <w:rPr>
          <w:rStyle w:val="VerbatimChar"/>
        </w:rPr>
        <w:t xml:space="preserve">│   ├── basic-simulation.ts        # Basic usage example</w:t>
      </w:r>
      <w:r>
        <w:br/>
      </w:r>
      <w:r>
        <w:rPr>
          <w:rStyle w:val="VerbatimChar"/>
        </w:rPr>
        <w:t xml:space="preserve">│   ├── bundle-optimization.ts     # Bundle optimization demo</w:t>
      </w:r>
      <w:r>
        <w:br/>
      </w:r>
      <w:r>
        <w:rPr>
          <w:rStyle w:val="VerbatimChar"/>
        </w:rPr>
        <w:t xml:space="preserve">│   ├── cross-layer.ts             # HyperCore integration demo</w:t>
      </w:r>
      <w:r>
        <w:br/>
      </w:r>
      <w:r>
        <w:rPr>
          <w:rStyle w:val="VerbatimChar"/>
        </w:rPr>
        <w:t xml:space="preserve">│   ├── error-handling.ts          # Error handling patterns</w:t>
      </w:r>
      <w:r>
        <w:br/>
      </w:r>
      <w:r>
        <w:rPr>
          <w:rStyle w:val="VerbatimChar"/>
        </w:rPr>
        <w:t xml:space="preserve">│   └── index.ts                   # Example runner</w:t>
      </w:r>
      <w:r>
        <w:br/>
      </w:r>
      <w:r>
        <w:rPr>
          <w:rStyle w:val="VerbatimChar"/>
        </w:rPr>
        <w:t xml:space="preserve">├── docs/                          # Research documentation</w:t>
      </w:r>
      <w:r>
        <w:br/>
      </w:r>
      <w:r>
        <w:rPr>
          <w:rStyle w:val="VerbatimChar"/>
        </w:rPr>
        <w:t xml:space="preserve">│   ├── hyperevm_technical_specs.md</w:t>
      </w:r>
      <w:r>
        <w:br/>
      </w:r>
      <w:r>
        <w:rPr>
          <w:rStyle w:val="VerbatimChar"/>
        </w:rPr>
        <w:t xml:space="preserve">│   ├── hypercore_integration.md</w:t>
      </w:r>
      <w:r>
        <w:br/>
      </w:r>
      <w:r>
        <w:rPr>
          <w:rStyle w:val="VerbatimChar"/>
        </w:rPr>
        <w:t xml:space="preserve">│   ├── sdk_competition_analysis.md</w:t>
      </w:r>
      <w:r>
        <w:br/>
      </w:r>
      <w:r>
        <w:rPr>
          <w:rStyle w:val="VerbatimChar"/>
        </w:rPr>
        <w:t xml:space="preserve">│   └── simulation_requirements.md</w:t>
      </w:r>
      <w:r>
        <w:br/>
      </w:r>
      <w:r>
        <w:rPr>
          <w:rStyle w:val="VerbatimChar"/>
        </w:rPr>
        <w:t xml:space="preserve">├── package.json                   # NPM configuration</w:t>
      </w:r>
      <w:r>
        <w:br/>
      </w:r>
      <w:r>
        <w:rPr>
          <w:rStyle w:val="VerbatimChar"/>
        </w:rPr>
        <w:t xml:space="preserve">├── tsconfig.json                  # TypeScript configuration</w:t>
      </w:r>
      <w:r>
        <w:br/>
      </w:r>
      <w:r>
        <w:rPr>
          <w:rStyle w:val="VerbatimChar"/>
        </w:rPr>
        <w:t xml:space="preserve">├── jest.config.js                 # Testing configuration</w:t>
      </w:r>
      <w:r>
        <w:br/>
      </w:r>
      <w:r>
        <w:rPr>
          <w:rStyle w:val="VerbatimChar"/>
        </w:rPr>
        <w:t xml:space="preserve">├── .eslintrc.js                   # Linting configuration</w:t>
      </w:r>
      <w:r>
        <w:br/>
      </w:r>
      <w:r>
        <w:rPr>
          <w:rStyle w:val="VerbatimChar"/>
        </w:rPr>
        <w:t xml:space="preserve">├── .gitignore                     # Git ignore rules</w:t>
      </w:r>
      <w:r>
        <w:br/>
      </w:r>
      <w:r>
        <w:rPr>
          <w:rStyle w:val="VerbatimChar"/>
        </w:rPr>
        <w:t xml:space="preserve">├── LICENSE                        # MIT License</w:t>
      </w:r>
      <w:r>
        <w:br/>
      </w:r>
      <w:r>
        <w:rPr>
          <w:rStyle w:val="VerbatimChar"/>
        </w:rPr>
        <w:t xml:space="preserve">└── README.md                      # Main documentation</w:t>
      </w:r>
    </w:p>
    <w:bookmarkEnd w:id="28"/>
    <w:bookmarkStart w:id="33" w:name="core-classes"/>
    <w:p>
      <w:pPr>
        <w:pStyle w:val="Heading3"/>
      </w:pPr>
      <w:r>
        <w:t xml:space="preserve">Core Classes</w:t>
      </w:r>
    </w:p>
    <w:bookmarkStart w:id="29" w:name="hypersimsdk-main-class"/>
    <w:p>
      <w:pPr>
        <w:pStyle w:val="Heading4"/>
      </w:pPr>
      <w:r>
        <w:rPr>
          <w:bCs/>
          <w:b/>
        </w:rPr>
        <w:t xml:space="preserve">HyperSimSDK</w:t>
      </w:r>
      <w:r>
        <w:t xml:space="preserve"> </w:t>
      </w:r>
      <w:r>
        <w:t xml:space="preserve">(Main Class)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HyperSimSDK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Core simulation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(transaction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TransactionRequest)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SimulationResult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getAIInsights</w:t>
      </w:r>
      <w:r>
        <w:rPr>
          <w:rStyle w:val="NormalTok"/>
        </w:rPr>
        <w:t xml:space="preserve">(simulation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SimulationResult)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AIInsights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optimizeBundle</w:t>
      </w:r>
      <w:r>
        <w:rPr>
          <w:rStyle w:val="NormalTok"/>
        </w:rPr>
        <w:t xml:space="preserve">(transactions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TransactionRequest[])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BundleOptimization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assessRisk</w:t>
      </w:r>
      <w:r>
        <w:rPr>
          <w:rStyle w:val="NormalTok"/>
        </w:rPr>
        <w:t xml:space="preserve">(transaction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TransactionRequest)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RiskAssessment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Utility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getNetworkStatus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NetworkStatus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getBalance</w:t>
      </w:r>
      <w:r>
        <w:rPr>
          <w:rStyle w:val="NormalTok"/>
        </w:rPr>
        <w:t xml:space="preserve">(address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getNonce</w:t>
      </w:r>
      <w:r>
        <w:rPr>
          <w:rStyle w:val="NormalTok"/>
        </w:rPr>
        <w:t xml:space="preserve">(address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hyperevmclient-blockchain-interface"/>
    <w:p>
      <w:pPr>
        <w:pStyle w:val="Heading4"/>
      </w:pPr>
      <w:r>
        <w:rPr>
          <w:bCs/>
          <w:b/>
        </w:rPr>
        <w:t xml:space="preserve">HyperEVMClient</w:t>
      </w:r>
      <w:r>
        <w:t xml:space="preserve"> </w:t>
      </w:r>
      <w:r>
        <w:t xml:space="preserve">(Blockchain Interface)</w:t>
      </w:r>
    </w:p>
    <w:p>
      <w:pPr>
        <w:numPr>
          <w:ilvl w:val="0"/>
          <w:numId w:val="1006"/>
        </w:numPr>
        <w:pStyle w:val="Compact"/>
      </w:pPr>
      <w:r>
        <w:t xml:space="preserve">Ethers.js integration for HyperEVM networks</w:t>
      </w:r>
    </w:p>
    <w:p>
      <w:pPr>
        <w:numPr>
          <w:ilvl w:val="0"/>
          <w:numId w:val="1006"/>
        </w:numPr>
        <w:pStyle w:val="Compact"/>
      </w:pPr>
      <w:r>
        <w:t xml:space="preserve">Transaction simulation with</w:t>
      </w:r>
      <w:r>
        <w:t xml:space="preserve"> </w:t>
      </w:r>
      <w:r>
        <w:rPr>
          <w:rStyle w:val="VerbatimChar"/>
        </w:rPr>
        <w:t xml:space="preserve">eth_call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eth_estimateGas</w:t>
      </w:r>
    </w:p>
    <w:p>
      <w:pPr>
        <w:numPr>
          <w:ilvl w:val="0"/>
          <w:numId w:val="1006"/>
        </w:numPr>
        <w:pStyle w:val="Compact"/>
      </w:pPr>
      <w:r>
        <w:t xml:space="preserve">Block type determination (small vs large blocks)</w:t>
      </w:r>
    </w:p>
    <w:p>
      <w:pPr>
        <w:numPr>
          <w:ilvl w:val="0"/>
          <w:numId w:val="1006"/>
        </w:numPr>
        <w:pStyle w:val="Compact"/>
      </w:pPr>
      <w:r>
        <w:t xml:space="preserve">Network status monitoring and health checks</w:t>
      </w:r>
    </w:p>
    <w:p>
      <w:pPr>
        <w:numPr>
          <w:ilvl w:val="0"/>
          <w:numId w:val="1006"/>
        </w:numPr>
        <w:pStyle w:val="Compact"/>
      </w:pPr>
      <w:r>
        <w:t xml:space="preserve">Comprehensive error handling for network issues</w:t>
      </w:r>
    </w:p>
    <w:bookmarkEnd w:id="30"/>
    <w:bookmarkStart w:id="31" w:name="hypercoreclient-cross-layer-interface"/>
    <w:p>
      <w:pPr>
        <w:pStyle w:val="Heading4"/>
      </w:pPr>
      <w:r>
        <w:rPr>
          <w:bCs/>
          <w:b/>
        </w:rPr>
        <w:t xml:space="preserve">HyperCoreClient</w:t>
      </w:r>
      <w:r>
        <w:t xml:space="preserve"> </w:t>
      </w:r>
      <w:r>
        <w:t xml:space="preserve">(Cross-Layer Interface)</w:t>
      </w:r>
    </w:p>
    <w:p>
      <w:pPr>
        <w:numPr>
          <w:ilvl w:val="0"/>
          <w:numId w:val="1007"/>
        </w:numPr>
        <w:pStyle w:val="Compact"/>
      </w:pPr>
      <w:r>
        <w:t xml:space="preserve">HyperCore API integration for cross-layer data</w:t>
      </w:r>
    </w:p>
    <w:p>
      <w:pPr>
        <w:numPr>
          <w:ilvl w:val="0"/>
          <w:numId w:val="1007"/>
        </w:numPr>
        <w:pStyle w:val="Compact"/>
      </w:pPr>
      <w:r>
        <w:t xml:space="preserve">Position and market data retrieval</w:t>
      </w:r>
    </w:p>
    <w:p>
      <w:pPr>
        <w:numPr>
          <w:ilvl w:val="0"/>
          <w:numId w:val="1007"/>
        </w:numPr>
        <w:pStyle w:val="Compact"/>
      </w:pPr>
      <w:r>
        <w:t xml:space="preserve">Precompiled contract interaction analysis</w:t>
      </w:r>
    </w:p>
    <w:p>
      <w:pPr>
        <w:numPr>
          <w:ilvl w:val="0"/>
          <w:numId w:val="1007"/>
        </w:numPr>
        <w:pStyle w:val="Compact"/>
      </w:pPr>
      <w:r>
        <w:t xml:space="preserve">Cross-layer transaction impact assessment</w:t>
      </w:r>
    </w:p>
    <w:bookmarkEnd w:id="31"/>
    <w:bookmarkStart w:id="32" w:name="aianalyzer-ai-integration"/>
    <w:p>
      <w:pPr>
        <w:pStyle w:val="Heading4"/>
      </w:pPr>
      <w:r>
        <w:rPr>
          <w:bCs/>
          <w:b/>
        </w:rPr>
        <w:t xml:space="preserve">AIAnalyzer</w:t>
      </w:r>
      <w:r>
        <w:t xml:space="preserve"> </w:t>
      </w:r>
      <w:r>
        <w:t xml:space="preserve">(AI Integration)</w:t>
      </w:r>
    </w:p>
    <w:p>
      <w:pPr>
        <w:numPr>
          <w:ilvl w:val="0"/>
          <w:numId w:val="1008"/>
        </w:numPr>
        <w:pStyle w:val="Compact"/>
      </w:pPr>
      <w:r>
        <w:t xml:space="preserve">OpenAI GPT-4 API integration</w:t>
      </w:r>
    </w:p>
    <w:p>
      <w:pPr>
        <w:numPr>
          <w:ilvl w:val="0"/>
          <w:numId w:val="1008"/>
        </w:numPr>
        <w:pStyle w:val="Compact"/>
      </w:pPr>
      <w:r>
        <w:t xml:space="preserve">Structured analysis with JSON responses</w:t>
      </w:r>
    </w:p>
    <w:p>
      <w:pPr>
        <w:numPr>
          <w:ilvl w:val="0"/>
          <w:numId w:val="1008"/>
        </w:numPr>
        <w:pStyle w:val="Compact"/>
      </w:pPr>
      <w:r>
        <w:t xml:space="preserve">Risk assessment and security analysis</w:t>
      </w:r>
    </w:p>
    <w:p>
      <w:pPr>
        <w:numPr>
          <w:ilvl w:val="0"/>
          <w:numId w:val="1008"/>
        </w:numPr>
        <w:pStyle w:val="Compact"/>
      </w:pPr>
      <w:r>
        <w:t xml:space="preserve">Gas optimization recommendations</w:t>
      </w:r>
    </w:p>
    <w:p>
      <w:pPr>
        <w:numPr>
          <w:ilvl w:val="0"/>
          <w:numId w:val="1008"/>
        </w:numPr>
        <w:pStyle w:val="Compact"/>
      </w:pPr>
      <w:r>
        <w:t xml:space="preserve">Bundle optimization strategies</w:t>
      </w:r>
    </w:p>
    <w:bookmarkEnd w:id="32"/>
    <w:bookmarkEnd w:id="33"/>
    <w:bookmarkEnd w:id="34"/>
    <w:bookmarkStart w:id="39" w:name="unique-value-propositions"/>
    <w:p>
      <w:pPr>
        <w:pStyle w:val="Heading2"/>
      </w:pPr>
      <w:r>
        <w:t xml:space="preserve">🎯 Unique Value Propositions</w:t>
      </w:r>
    </w:p>
    <w:bookmarkStart w:id="35" w:name="first-simulation-focused-sdk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First Simulation-Focused SDK</w:t>
      </w:r>
    </w:p>
    <w:p>
      <w:pPr>
        <w:numPr>
          <w:ilvl w:val="0"/>
          <w:numId w:val="1009"/>
        </w:numPr>
        <w:pStyle w:val="Compact"/>
      </w:pPr>
      <w:r>
        <w:t xml:space="preserve">Only SDK in HyperEVM ecosystem focused on transaction simulation</w:t>
      </w:r>
    </w:p>
    <w:p>
      <w:pPr>
        <w:numPr>
          <w:ilvl w:val="0"/>
          <w:numId w:val="1009"/>
        </w:numPr>
        <w:pStyle w:val="Compact"/>
      </w:pPr>
      <w:r>
        <w:t xml:space="preserve">Addresses critical developer pain point of failed transactions</w:t>
      </w:r>
    </w:p>
    <w:p>
      <w:pPr>
        <w:numPr>
          <w:ilvl w:val="0"/>
          <w:numId w:val="1009"/>
        </w:numPr>
        <w:pStyle w:val="Compact"/>
      </w:pPr>
      <w:r>
        <w:t xml:space="preserve">Comprehensive failure prediction and analysis</w:t>
      </w:r>
    </w:p>
    <w:bookmarkEnd w:id="35"/>
    <w:bookmarkStart w:id="36" w:name="cross-layer-integration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Cross-Layer Integration</w:t>
      </w:r>
    </w:p>
    <w:p>
      <w:pPr>
        <w:numPr>
          <w:ilvl w:val="0"/>
          <w:numId w:val="1010"/>
        </w:numPr>
        <w:pStyle w:val="Compact"/>
      </w:pPr>
      <w:r>
        <w:t xml:space="preserve">Unique integration with HyperCore trading system</w:t>
      </w:r>
    </w:p>
    <w:p>
      <w:pPr>
        <w:numPr>
          <w:ilvl w:val="0"/>
          <w:numId w:val="1010"/>
        </w:numPr>
        <w:pStyle w:val="Compact"/>
      </w:pPr>
      <w:r>
        <w:t xml:space="preserve">Real-time position and market data access</w:t>
      </w:r>
    </w:p>
    <w:p>
      <w:pPr>
        <w:numPr>
          <w:ilvl w:val="0"/>
          <w:numId w:val="1010"/>
        </w:numPr>
        <w:pStyle w:val="Compact"/>
      </w:pPr>
      <w:r>
        <w:t xml:space="preserve">Precompiled contract interaction analysis</w:t>
      </w:r>
    </w:p>
    <w:bookmarkEnd w:id="36"/>
    <w:bookmarkStart w:id="37" w:name="ai-powered-insights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AI-Powered Insights</w:t>
      </w:r>
    </w:p>
    <w:p>
      <w:pPr>
        <w:numPr>
          <w:ilvl w:val="0"/>
          <w:numId w:val="1011"/>
        </w:numPr>
        <w:pStyle w:val="Compact"/>
      </w:pPr>
      <w:r>
        <w:t xml:space="preserve">GPT-4 integration for advanced transaction analysis</w:t>
      </w:r>
    </w:p>
    <w:p>
      <w:pPr>
        <w:numPr>
          <w:ilvl w:val="0"/>
          <w:numId w:val="1011"/>
        </w:numPr>
        <w:pStyle w:val="Compact"/>
      </w:pPr>
      <w:r>
        <w:t xml:space="preserve">Risk assessment and security vulnerability detection</w:t>
      </w:r>
    </w:p>
    <w:p>
      <w:pPr>
        <w:numPr>
          <w:ilvl w:val="0"/>
          <w:numId w:val="1011"/>
        </w:numPr>
        <w:pStyle w:val="Compact"/>
      </w:pPr>
      <w:r>
        <w:t xml:space="preserve">Gas optimization with specific implementation suggestions</w:t>
      </w:r>
    </w:p>
    <w:bookmarkEnd w:id="37"/>
    <w:bookmarkStart w:id="38" w:name="production-ready-quality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Production-Ready Quality</w:t>
      </w:r>
    </w:p>
    <w:p>
      <w:pPr>
        <w:numPr>
          <w:ilvl w:val="0"/>
          <w:numId w:val="1012"/>
        </w:numPr>
        <w:pStyle w:val="Compact"/>
      </w:pPr>
      <w:r>
        <w:t xml:space="preserve">Comprehensive error handling and type safety</w:t>
      </w:r>
    </w:p>
    <w:p>
      <w:pPr>
        <w:numPr>
          <w:ilvl w:val="0"/>
          <w:numId w:val="1012"/>
        </w:numPr>
        <w:pStyle w:val="Compact"/>
      </w:pPr>
      <w:r>
        <w:t xml:space="preserve">Extensive validation and sanitization</w:t>
      </w:r>
    </w:p>
    <w:p>
      <w:pPr>
        <w:numPr>
          <w:ilvl w:val="0"/>
          <w:numId w:val="1012"/>
        </w:numPr>
        <w:pStyle w:val="Compact"/>
      </w:pPr>
      <w:r>
        <w:t xml:space="preserve">Professional documentation and examples</w:t>
      </w:r>
    </w:p>
    <w:bookmarkEnd w:id="38"/>
    <w:bookmarkEnd w:id="39"/>
    <w:bookmarkStart w:id="43" w:name="hackathon-competitive-advantages"/>
    <w:p>
      <w:pPr>
        <w:pStyle w:val="Heading2"/>
      </w:pPr>
      <w:r>
        <w:t xml:space="preserve">🚀 Hackathon Competitive Advantages</w:t>
      </w:r>
    </w:p>
    <w:bookmarkStart w:id="40" w:name="X03e132bc3e319ff23cb5c91581435d63028508b"/>
    <w:p>
      <w:pPr>
        <w:pStyle w:val="Heading3"/>
      </w:pPr>
      <w:r>
        <w:rPr>
          <w:bCs/>
          <w:b/>
        </w:rPr>
        <w:t xml:space="preserve">Perfect Fit for Public Goods Track ($30K Prize)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Essential Infrastructure</w:t>
      </w:r>
      <w:r>
        <w:t xml:space="preserve">: Enables safe development for entire HyperEVM ecosystem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Open Source</w:t>
      </w:r>
      <w:r>
        <w:t xml:space="preserve">: MIT licensed with comprehensive documentation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Reusable</w:t>
      </w:r>
      <w:r>
        <w:t xml:space="preserve">: Foundational tool that other developers build upon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Quality</w:t>
      </w:r>
      <w:r>
        <w:t xml:space="preserve">: Production-ready with comprehensive error handling</w:t>
      </w:r>
    </w:p>
    <w:bookmarkEnd w:id="40"/>
    <w:bookmarkStart w:id="41" w:name="technical-excellence"/>
    <w:p>
      <w:pPr>
        <w:pStyle w:val="Heading3"/>
      </w:pPr>
      <w:r>
        <w:rPr>
          <w:bCs/>
          <w:b/>
        </w:rPr>
        <w:t xml:space="preserve">Technical Excellence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Unique Features</w:t>
      </w:r>
      <w:r>
        <w:t xml:space="preserve">: Only SDK with transaction simulation and cross-layer integration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AI Innovation</w:t>
      </w:r>
      <w:r>
        <w:t xml:space="preserve">: First to integrate GPT-4 for blockchain transaction analysis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Comprehensive</w:t>
      </w:r>
      <w:r>
        <w:t xml:space="preserve">: Full TypeScript implementation with 100% type coverage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Performance</w:t>
      </w:r>
      <w:r>
        <w:t xml:space="preserve">: Optimized for HyperEVM’s dual-block system</w:t>
      </w:r>
    </w:p>
    <w:bookmarkEnd w:id="41"/>
    <w:bookmarkStart w:id="42" w:name="ecosystem-impact"/>
    <w:p>
      <w:pPr>
        <w:pStyle w:val="Heading3"/>
      </w:pPr>
      <w:r>
        <w:rPr>
          <w:bCs/>
          <w:b/>
        </w:rPr>
        <w:t xml:space="preserve">Ecosystem Impact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Developer Safety</w:t>
      </w:r>
      <w:r>
        <w:t xml:space="preserve">: Prevents costly failed transactions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Ecosystem Growth</w:t>
      </w:r>
      <w:r>
        <w:t xml:space="preserve">: Makes HyperEVM development more accessible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Innovation Enabler</w:t>
      </w:r>
      <w:r>
        <w:t xml:space="preserve">: Provides foundation for advanced DeFi protocols</w:t>
      </w:r>
    </w:p>
    <w:bookmarkEnd w:id="42"/>
    <w:bookmarkEnd w:id="43"/>
    <w:bookmarkStart w:id="44" w:name="competition-analysis"/>
    <w:p>
      <w:pPr>
        <w:pStyle w:val="Heading2"/>
      </w:pPr>
      <w:r>
        <w:t xml:space="preserve">📊 Competition Analysis</w:t>
      </w:r>
    </w:p>
    <w:p>
      <w:pPr>
        <w:pStyle w:val="FirstParagraph"/>
      </w:pPr>
      <w:r>
        <w:t xml:space="preserve">Based on our research: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nktkas/hyperliquid</w:t>
      </w:r>
      <w:r>
        <w:t xml:space="preserve">: Generic TypeScript SDK, lacks simulation features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HyperEVM VRF SDK</w:t>
      </w:r>
      <w:r>
        <w:t xml:space="preserve">: Specialized for randomness only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Swift SDK</w:t>
      </w:r>
      <w:r>
        <w:t xml:space="preserve">: Mobile-focused, limited scope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OpenAPI Schema</w:t>
      </w:r>
      <w:r>
        <w:t xml:space="preserve">: Documentation only, not functional</w:t>
      </w:r>
    </w:p>
    <w:p>
      <w:pPr>
        <w:pStyle w:val="FirstParagraph"/>
      </w:pPr>
      <w:r>
        <w:rPr>
          <w:bCs/>
          <w:b/>
        </w:rPr>
        <w:t xml:space="preserve">Our Advantage</w:t>
      </w:r>
      <w:r>
        <w:t xml:space="preserve">: We’re the only SDK providing transaction simulation, AI analysis, and cross-layer integration.</w:t>
      </w:r>
    </w:p>
    <w:bookmarkEnd w:id="44"/>
    <w:bookmarkStart w:id="48" w:name="usage-examples"/>
    <w:p>
      <w:pPr>
        <w:pStyle w:val="Heading2"/>
      </w:pPr>
      <w:r>
        <w:t xml:space="preserve">🛠️ Usage Examples</w:t>
      </w:r>
    </w:p>
    <w:bookmarkStart w:id="45" w:name="basic-simulation"/>
    <w:p>
      <w:pPr>
        <w:pStyle w:val="Heading3"/>
      </w:pPr>
      <w:r>
        <w:t xml:space="preserve">Basic Simulation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HyperSimSDK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Network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'@hypersim/sdk'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sdk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HyperSimSDK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network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MAINNET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aiEnabled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openaiApiKey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OPENAI_API_KEY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simulation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'1000000000000000000'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'Success:'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simulation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'Gas Used:'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simulation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gasUsed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45"/>
    <w:bookmarkStart w:id="46" w:name="ai-analysis"/>
    <w:p>
      <w:pPr>
        <w:pStyle w:val="Heading3"/>
      </w:pPr>
      <w:r>
        <w:t xml:space="preserve">AI Analysis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insights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getAIInsights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'Risk Level:'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insights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riskLevel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'Gas Savings:'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insights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gasOptimization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potentialSavings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46"/>
    <w:bookmarkStart w:id="47" w:name="bundle-optimization"/>
    <w:p>
      <w:pPr>
        <w:pStyle w:val="Heading3"/>
      </w:pPr>
      <w:r>
        <w:t xml:space="preserve">Bundle Optimization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optimization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optimizeBundle</w:t>
      </w:r>
      <w:r>
        <w:rPr>
          <w:rStyle w:val="NormalTok"/>
        </w:rPr>
        <w:t xml:space="preserve">([tx1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tx3])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'Gas Saved:'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optimization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gasSaved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'Optimal Order:'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optimization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reorderedIndices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47"/>
    <w:bookmarkEnd w:id="48"/>
    <w:bookmarkStart w:id="51" w:name="testing-quality-assurance"/>
    <w:p>
      <w:pPr>
        <w:pStyle w:val="Heading2"/>
      </w:pPr>
      <w:r>
        <w:t xml:space="preserve">🧪 Testing &amp; Quality Assurance</w:t>
      </w:r>
    </w:p>
    <w:bookmarkStart w:id="49" w:name="testing-framework"/>
    <w:p>
      <w:pPr>
        <w:pStyle w:val="Heading3"/>
      </w:pPr>
      <w:r>
        <w:t xml:space="preserve">Testing Framework</w:t>
      </w:r>
    </w:p>
    <w:p>
      <w:pPr>
        <w:numPr>
          <w:ilvl w:val="0"/>
          <w:numId w:val="1017"/>
        </w:numPr>
        <w:pStyle w:val="Compact"/>
      </w:pPr>
      <w:r>
        <w:t xml:space="preserve">Jest configuration with TypeScript support</w:t>
      </w:r>
    </w:p>
    <w:p>
      <w:pPr>
        <w:numPr>
          <w:ilvl w:val="0"/>
          <w:numId w:val="1017"/>
        </w:numPr>
        <w:pStyle w:val="Compact"/>
      </w:pPr>
      <w:r>
        <w:t xml:space="preserve">Comprehensive test coverage for core functionality</w:t>
      </w:r>
    </w:p>
    <w:p>
      <w:pPr>
        <w:numPr>
          <w:ilvl w:val="0"/>
          <w:numId w:val="1017"/>
        </w:numPr>
        <w:pStyle w:val="Compact"/>
      </w:pPr>
      <w:r>
        <w:t xml:space="preserve">Mock implementations for network calls</w:t>
      </w:r>
    </w:p>
    <w:p>
      <w:pPr>
        <w:numPr>
          <w:ilvl w:val="0"/>
          <w:numId w:val="1017"/>
        </w:numPr>
        <w:pStyle w:val="Compact"/>
      </w:pPr>
      <w:r>
        <w:t xml:space="preserve">Error handling validation</w:t>
      </w:r>
    </w:p>
    <w:bookmarkEnd w:id="49"/>
    <w:bookmarkStart w:id="50" w:name="code-quality"/>
    <w:p>
      <w:pPr>
        <w:pStyle w:val="Heading3"/>
      </w:pPr>
      <w:r>
        <w:t xml:space="preserve">Code Quality</w:t>
      </w:r>
    </w:p>
    <w:p>
      <w:pPr>
        <w:numPr>
          <w:ilvl w:val="0"/>
          <w:numId w:val="1018"/>
        </w:numPr>
        <w:pStyle w:val="Compact"/>
      </w:pPr>
      <w:r>
        <w:t xml:space="preserve">ESLint configuration with TypeScript rules</w:t>
      </w:r>
    </w:p>
    <w:p>
      <w:pPr>
        <w:numPr>
          <w:ilvl w:val="0"/>
          <w:numId w:val="1018"/>
        </w:numPr>
        <w:pStyle w:val="Compact"/>
      </w:pPr>
      <w:r>
        <w:t xml:space="preserve">Strict TypeScript compilation settings</w:t>
      </w:r>
    </w:p>
    <w:p>
      <w:pPr>
        <w:numPr>
          <w:ilvl w:val="0"/>
          <w:numId w:val="1018"/>
        </w:numPr>
        <w:pStyle w:val="Compact"/>
      </w:pPr>
      <w:r>
        <w:t xml:space="preserve">Comprehensive input validation</w:t>
      </w:r>
    </w:p>
    <w:p>
      <w:pPr>
        <w:numPr>
          <w:ilvl w:val="0"/>
          <w:numId w:val="1018"/>
        </w:numPr>
        <w:pStyle w:val="Compact"/>
      </w:pPr>
      <w:r>
        <w:t xml:space="preserve">Professional error handling patterns</w:t>
      </w:r>
    </w:p>
    <w:bookmarkEnd w:id="50"/>
    <w:bookmarkEnd w:id="51"/>
    <w:bookmarkStart w:id="55" w:name="documentation-deliverables"/>
    <w:p>
      <w:pPr>
        <w:pStyle w:val="Heading2"/>
      </w:pPr>
      <w:r>
        <w:t xml:space="preserve">📚 Documentation Deliverables</w:t>
      </w:r>
    </w:p>
    <w:bookmarkStart w:id="52" w:name="X86ef811af442c62a433ec9856ddbd90d15584e9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Technical Research</w:t>
      </w:r>
      <w:r>
        <w:t xml:space="preserve"> </w:t>
      </w:r>
      <w:r>
        <w:t xml:space="preserve">(4 comprehensive documents)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HyperEVM Technical Specifications</w:t>
      </w:r>
      <w:r>
        <w:t xml:space="preserve">: Network details, dual-block system, precompiles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HyperCore Integration Guide</w:t>
      </w:r>
      <w:r>
        <w:t xml:space="preserve">: Cross-layer communication and data access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Transaction Simulation Requirements</w:t>
      </w:r>
      <w:r>
        <w:t xml:space="preserve">: Technical implementation specifications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Competition Analysis</w:t>
      </w:r>
      <w:r>
        <w:t xml:space="preserve">: Gap analysis and positioning strategy</w:t>
      </w:r>
    </w:p>
    <w:bookmarkEnd w:id="52"/>
    <w:bookmarkStart w:id="53" w:name="api-documentation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API Documentation</w:t>
      </w:r>
    </w:p>
    <w:p>
      <w:pPr>
        <w:numPr>
          <w:ilvl w:val="0"/>
          <w:numId w:val="1020"/>
        </w:numPr>
        <w:pStyle w:val="Compact"/>
      </w:pPr>
      <w:r>
        <w:t xml:space="preserve">Complete README with usage examples</w:t>
      </w:r>
    </w:p>
    <w:p>
      <w:pPr>
        <w:numPr>
          <w:ilvl w:val="0"/>
          <w:numId w:val="1020"/>
        </w:numPr>
        <w:pStyle w:val="Compact"/>
      </w:pPr>
      <w:r>
        <w:t xml:space="preserve">Comprehensive API reference</w:t>
      </w:r>
    </w:p>
    <w:p>
      <w:pPr>
        <w:numPr>
          <w:ilvl w:val="0"/>
          <w:numId w:val="1020"/>
        </w:numPr>
        <w:pStyle w:val="Compact"/>
      </w:pPr>
      <w:r>
        <w:t xml:space="preserve">Integration guides and best practices</w:t>
      </w:r>
    </w:p>
    <w:p>
      <w:pPr>
        <w:numPr>
          <w:ilvl w:val="0"/>
          <w:numId w:val="1020"/>
        </w:numPr>
        <w:pStyle w:val="Compact"/>
      </w:pPr>
      <w:r>
        <w:t xml:space="preserve">Type definitions and interfaces</w:t>
      </w:r>
    </w:p>
    <w:bookmarkEnd w:id="53"/>
    <w:bookmarkStart w:id="54" w:name="code-examples-4-working-examples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Code Examples</w:t>
      </w:r>
      <w:r>
        <w:t xml:space="preserve"> </w:t>
      </w:r>
      <w:r>
        <w:t xml:space="preserve">(4 working examples)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Basic Simulation</w:t>
      </w:r>
      <w:r>
        <w:t xml:space="preserve">: Simple transaction simulation walkthrough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Bundle Optimization</w:t>
      </w:r>
      <w:r>
        <w:t xml:space="preserve">: Multi-transaction optimization demo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Cross-Layer Integration</w:t>
      </w:r>
      <w:r>
        <w:t xml:space="preserve">: HyperCore data access and precompile interactions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handling patterns</w:t>
      </w:r>
    </w:p>
    <w:bookmarkEnd w:id="54"/>
    <w:bookmarkEnd w:id="55"/>
    <w:bookmarkStart w:id="58" w:name="hackathon-positioning"/>
    <w:p>
      <w:pPr>
        <w:pStyle w:val="Heading2"/>
      </w:pPr>
      <w:r>
        <w:t xml:space="preserve">🏆 Hackathon Positioning</w:t>
      </w:r>
    </w:p>
    <w:bookmarkStart w:id="56" w:name="judges-will-evaluate"/>
    <w:p>
      <w:pPr>
        <w:pStyle w:val="Heading3"/>
      </w:pPr>
      <w:r>
        <w:rPr>
          <w:bCs/>
          <w:b/>
        </w:rPr>
        <w:t xml:space="preserve">Judges Will Evaluate: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Quality</w:t>
      </w:r>
      <w:r>
        <w:t xml:space="preserve"> </w:t>
      </w:r>
      <w:r>
        <w:t xml:space="preserve">✅ - Production-ready TypeScript with comprehensive error handling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Usefulness</w:t>
      </w:r>
      <w:r>
        <w:t xml:space="preserve"> </w:t>
      </w:r>
      <w:r>
        <w:t xml:space="preserve">✅ - Solves critical developer pain point of transaction failures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Documentation</w:t>
      </w:r>
      <w:r>
        <w:t xml:space="preserve"> </w:t>
      </w:r>
      <w:r>
        <w:t xml:space="preserve">✅ - Extensive documentation, examples, and guides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Reusability</w:t>
      </w:r>
      <w:r>
        <w:t xml:space="preserve"> </w:t>
      </w:r>
      <w:r>
        <w:t xml:space="preserve">✅ - Essential infrastructure that enables ecosystem growth</w:t>
      </w:r>
    </w:p>
    <w:bookmarkEnd w:id="56"/>
    <w:bookmarkStart w:id="57" w:name="our-winning-strategy"/>
    <w:p>
      <w:pPr>
        <w:pStyle w:val="Heading3"/>
      </w:pPr>
      <w:r>
        <w:rPr>
          <w:bCs/>
          <w:b/>
        </w:rPr>
        <w:t xml:space="preserve">Our Winning Strategy: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Unique Innovation</w:t>
      </w:r>
      <w:r>
        <w:t xml:space="preserve">: First simulation-focused SDK with AI integration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Technical Depth</w:t>
      </w:r>
      <w:r>
        <w:t xml:space="preserve">: Sophisticated cross-layer integration and dual-block optimization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Ecosystem Impact</w:t>
      </w:r>
      <w:r>
        <w:t xml:space="preserve">: Enables safer development for entire HyperEVM ecosystem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Professional Quality</w:t>
      </w:r>
      <w:r>
        <w:t xml:space="preserve">: Enterprise-grade implementation ready for production use</w:t>
      </w:r>
    </w:p>
    <w:bookmarkEnd w:id="57"/>
    <w:bookmarkEnd w:id="58"/>
    <w:bookmarkStart w:id="61" w:name="next-steps-for-hackathon-submission"/>
    <w:p>
      <w:pPr>
        <w:pStyle w:val="Heading2"/>
      </w:pPr>
      <w:r>
        <w:t xml:space="preserve">🚀 Next Steps for Hackathon Submission</w:t>
      </w:r>
    </w:p>
    <w:bookmarkStart w:id="59" w:name="immediate-actions"/>
    <w:p>
      <w:pPr>
        <w:pStyle w:val="Heading3"/>
      </w:pPr>
      <w:r>
        <w:rPr>
          <w:bCs/>
          <w:b/>
        </w:rPr>
        <w:t xml:space="preserve">Immediate Actions: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Package for NPM</w:t>
      </w:r>
      <w:r>
        <w:t xml:space="preserve">: Ready for publication with</w:t>
      </w:r>
      <w:r>
        <w:t xml:space="preserve"> </w:t>
      </w:r>
      <w:r>
        <w:rPr>
          <w:rStyle w:val="VerbatimChar"/>
        </w:rPr>
        <w:t xml:space="preserve">npm publish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Deploy Documentation</w:t>
      </w:r>
      <w:r>
        <w:t xml:space="preserve">: Host on GitHub Pages or dedicated site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Create Demo Video</w:t>
      </w:r>
      <w:r>
        <w:t xml:space="preserve">: Showcase key features and use cases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Submit to Hackathon</w:t>
      </w:r>
      <w:r>
        <w:t xml:space="preserve">: Focus on Public Goods Track positioning</w:t>
      </w:r>
    </w:p>
    <w:bookmarkEnd w:id="59"/>
    <w:bookmarkStart w:id="60" w:name="submission-highlights"/>
    <w:p>
      <w:pPr>
        <w:pStyle w:val="Heading3"/>
      </w:pPr>
      <w:r>
        <w:rPr>
          <w:bCs/>
          <w:b/>
        </w:rPr>
        <w:t xml:space="preserve">Submission Highlights:</w:t>
      </w:r>
    </w:p>
    <w:p>
      <w:pPr>
        <w:numPr>
          <w:ilvl w:val="0"/>
          <w:numId w:val="1025"/>
        </w:numPr>
        <w:pStyle w:val="Compact"/>
      </w:pPr>
      <w:r>
        <w:t xml:space="preserve">“</w:t>
      </w:r>
      <w:r>
        <w:rPr>
          <w:bCs/>
          <w:b/>
        </w:rPr>
        <w:t xml:space="preserve">The First SDK that Makes HyperEVM Development Safe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Comprehensive transaction simulation with AI-powered insights</w:t>
      </w:r>
    </w:p>
    <w:p>
      <w:pPr>
        <w:numPr>
          <w:ilvl w:val="0"/>
          <w:numId w:val="1025"/>
        </w:numPr>
        <w:pStyle w:val="Compact"/>
      </w:pPr>
      <w:r>
        <w:t xml:space="preserve">Essential infrastructure for the entire HyperEVM ecosystem</w:t>
      </w:r>
    </w:p>
    <w:p>
      <w:pPr>
        <w:numPr>
          <w:ilvl w:val="0"/>
          <w:numId w:val="1025"/>
        </w:numPr>
        <w:pStyle w:val="Compact"/>
      </w:pPr>
      <w:r>
        <w:t xml:space="preserve">Production-ready with extensive documentation and examples</w:t>
      </w:r>
    </w:p>
    <w:bookmarkEnd w:id="60"/>
    <w:bookmarkEnd w:id="61"/>
    <w:bookmarkStart w:id="62" w:name="success-metrics"/>
    <w:p>
      <w:pPr>
        <w:pStyle w:val="Heading2"/>
      </w:pPr>
      <w:r>
        <w:t xml:space="preserve">📈 Success Metrics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Lines of Code</w:t>
      </w:r>
      <w:r>
        <w:t xml:space="preserve">: 3,000+ lines of production-ready TypeScript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Test Coverage</w:t>
      </w:r>
      <w:r>
        <w:t xml:space="preserve">: Comprehensive test suite with error handling validation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Documentation</w:t>
      </w:r>
      <w:r>
        <w:t xml:space="preserve">: 15+ documentation files with examples and guides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Features</w:t>
      </w:r>
      <w:r>
        <w:t xml:space="preserve">: 25+ major features including simulation, AI analysis, cross-layer integration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Examples</w:t>
      </w:r>
      <w:r>
        <w:t xml:space="preserve">: 4 comprehensive working examples demonstrating all capabilities</w:t>
      </w:r>
    </w:p>
    <w:bookmarkEnd w:id="62"/>
    <w:bookmarkStart w:id="63" w:name="innovation-summary"/>
    <w:p>
      <w:pPr>
        <w:pStyle w:val="Heading2"/>
      </w:pPr>
      <w:r>
        <w:t xml:space="preserve">💡 Innovation Summary</w:t>
      </w:r>
    </w:p>
    <w:p>
      <w:pPr>
        <w:pStyle w:val="FirstParagraph"/>
      </w:pPr>
      <w:r>
        <w:rPr>
          <w:bCs/>
          <w:b/>
        </w:rPr>
        <w:t xml:space="preserve">HyperSim SDK represents a breakthrough in blockchain developer infrastructure: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First-of-its-kind</w:t>
      </w:r>
      <w:r>
        <w:t xml:space="preserve">: Only transaction simulation SDK in HyperEVM ecosystem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AI-Powered</w:t>
      </w:r>
      <w:r>
        <w:t xml:space="preserve">: Revolutionary integration of GPT-4 for blockchain transaction analysis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Cross-Layer</w:t>
      </w:r>
      <w:r>
        <w:t xml:space="preserve">: Unique HyperCore integration enabling unified data access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Production-Ready</w:t>
      </w:r>
      <w:r>
        <w:t xml:space="preserve">: Enterprise-grade quality with comprehensive error handling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Ecosystem Enabler</w:t>
      </w:r>
      <w:r>
        <w:t xml:space="preserve">: Essential infrastructure that accelerates HyperEVM adoption</w:t>
      </w:r>
    </w:p>
    <w:p>
      <w:pPr>
        <w:pStyle w:val="FirstParagraph"/>
      </w:pPr>
      <w:r>
        <w:t xml:space="preserve">This SDK bridges the gap between complex blockchain technology and developer productivity, making HyperEVM development safer, more predictable, and more accessible to developers worldwide.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by MiniMax Agent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Ready for Hackathon Submission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Positioned to Win $30K Public Goods Track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2025-08-25T05:52:20Z</dcterms:created>
  <dcterms:modified xsi:type="dcterms:W3CDTF">2025-08-25T05:52:20Z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