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2A4" w14:textId="5AC8CA16" w:rsidR="0076059F" w:rsidRPr="00977948" w:rsidRDefault="0076059F" w:rsidP="00277B65">
      <w:pPr>
        <w:spacing w:before="120" w:after="120" w:line="360" w:lineRule="auto"/>
        <w:jc w:val="both"/>
        <w:rPr>
          <w:rFonts w:ascii="Arial" w:hAnsi="Arial" w:cs="Arial"/>
          <w:b/>
          <w:bCs/>
          <w:sz w:val="28"/>
          <w:szCs w:val="28"/>
        </w:rPr>
      </w:pPr>
      <w:r w:rsidRPr="00977948">
        <w:rPr>
          <w:rFonts w:ascii="Arial" w:hAnsi="Arial" w:cs="Arial"/>
          <w:b/>
          <w:bCs/>
          <w:sz w:val="28"/>
          <w:szCs w:val="28"/>
        </w:rPr>
        <w:tab/>
      </w:r>
      <w:r>
        <w:rPr>
          <w:rFonts w:ascii="Arial" w:hAnsi="Arial" w:cs="Arial"/>
          <w:b/>
          <w:bCs/>
          <w:sz w:val="28"/>
          <w:szCs w:val="28"/>
        </w:rPr>
        <w:t xml:space="preserve">Safeguarding children, young people and vulnerable </w:t>
      </w:r>
      <w:proofErr w:type="gramStart"/>
      <w:r>
        <w:rPr>
          <w:rFonts w:ascii="Arial" w:hAnsi="Arial" w:cs="Arial"/>
          <w:b/>
          <w:bCs/>
          <w:sz w:val="28"/>
          <w:szCs w:val="28"/>
        </w:rPr>
        <w:t>adults</w:t>
      </w:r>
      <w:proofErr w:type="gramEnd"/>
      <w:r>
        <w:rPr>
          <w:rFonts w:ascii="Arial" w:hAnsi="Arial" w:cs="Arial"/>
          <w:b/>
          <w:bCs/>
          <w:sz w:val="28"/>
          <w:szCs w:val="28"/>
        </w:rPr>
        <w:t xml:space="preserve"> policy</w:t>
      </w:r>
    </w:p>
    <w:p w14:paraId="1F7E9FE9" w14:textId="226FAC9B" w:rsidR="001F1E86" w:rsidRPr="0049232B" w:rsidRDefault="001F1E86" w:rsidP="00277B65">
      <w:pPr>
        <w:pStyle w:val="Heading1"/>
        <w:spacing w:before="120" w:after="120" w:line="360" w:lineRule="auto"/>
        <w:jc w:val="both"/>
        <w:rPr>
          <w:b w:val="0"/>
          <w:sz w:val="22"/>
          <w:szCs w:val="22"/>
        </w:rPr>
      </w:pPr>
      <w:r w:rsidRPr="0049232B">
        <w:rPr>
          <w:b w:val="0"/>
          <w:sz w:val="22"/>
          <w:szCs w:val="22"/>
        </w:rPr>
        <w:t xml:space="preserve">Alongside associated procedures in </w:t>
      </w:r>
      <w:r>
        <w:rPr>
          <w:b w:val="0"/>
          <w:sz w:val="22"/>
          <w:szCs w:val="22"/>
        </w:rPr>
        <w:t>06.1-06.1</w:t>
      </w:r>
      <w:r w:rsidR="00B636F4">
        <w:rPr>
          <w:b w:val="0"/>
          <w:sz w:val="22"/>
          <w:szCs w:val="22"/>
        </w:rPr>
        <w:t>0</w:t>
      </w:r>
      <w:r w:rsidR="001E4BDD">
        <w:rPr>
          <w:b w:val="0"/>
          <w:sz w:val="22"/>
          <w:szCs w:val="22"/>
        </w:rPr>
        <w:t xml:space="preserve"> Safeguarding children, young people and vulnerable adults</w:t>
      </w:r>
      <w:r w:rsidRPr="0049232B">
        <w:rPr>
          <w:b w:val="0"/>
          <w:sz w:val="22"/>
          <w:szCs w:val="22"/>
        </w:rPr>
        <w:t xml:space="preserve">, this policy was adopted by </w:t>
      </w:r>
      <w:r w:rsidR="00D9464A">
        <w:rPr>
          <w:b w:val="0"/>
          <w:i/>
          <w:iCs/>
          <w:sz w:val="22"/>
          <w:szCs w:val="22"/>
        </w:rPr>
        <w:t xml:space="preserve">All Saints Preschool Harrow Weald </w:t>
      </w:r>
      <w:r w:rsidRPr="0049232B">
        <w:rPr>
          <w:b w:val="0"/>
          <w:sz w:val="22"/>
          <w:szCs w:val="22"/>
        </w:rPr>
        <w:t xml:space="preserve">on </w:t>
      </w:r>
      <w:r w:rsidR="00D9464A">
        <w:rPr>
          <w:b w:val="0"/>
          <w:i/>
          <w:iCs/>
          <w:sz w:val="22"/>
          <w:szCs w:val="22"/>
        </w:rPr>
        <w:t>Dec 23</w:t>
      </w:r>
      <w:r>
        <w:rPr>
          <w:b w:val="0"/>
          <w:sz w:val="22"/>
          <w:szCs w:val="22"/>
        </w:rPr>
        <w:t>.</w:t>
      </w:r>
    </w:p>
    <w:p w14:paraId="3BB8D078" w14:textId="5ECF0390" w:rsidR="00F21733" w:rsidRDefault="00F21733" w:rsidP="00277B65">
      <w:pPr>
        <w:spacing w:before="120" w:after="120" w:line="360" w:lineRule="auto"/>
        <w:jc w:val="both"/>
        <w:rPr>
          <w:rFonts w:ascii="Arial" w:hAnsi="Arial" w:cs="Arial"/>
          <w:i/>
          <w:iCs/>
        </w:rPr>
      </w:pPr>
      <w:r w:rsidRPr="000F2F94">
        <w:rPr>
          <w:rFonts w:ascii="Arial" w:hAnsi="Arial" w:cs="Arial"/>
          <w:b/>
        </w:rPr>
        <w:t xml:space="preserve">Designated </w:t>
      </w:r>
      <w:r w:rsidR="009218B0">
        <w:rPr>
          <w:rFonts w:ascii="Arial" w:hAnsi="Arial" w:cs="Arial"/>
          <w:b/>
        </w:rPr>
        <w:t>safeguarding</w:t>
      </w:r>
      <w:r w:rsidR="00320191">
        <w:rPr>
          <w:rFonts w:ascii="Arial" w:hAnsi="Arial" w:cs="Arial"/>
          <w:b/>
        </w:rPr>
        <w:t xml:space="preserve"> lead</w:t>
      </w:r>
      <w:r w:rsidR="009218B0">
        <w:rPr>
          <w:rFonts w:ascii="Arial" w:hAnsi="Arial" w:cs="Arial"/>
          <w:b/>
        </w:rPr>
        <w:t xml:space="preserve"> </w:t>
      </w:r>
      <w:proofErr w:type="gramStart"/>
      <w:r w:rsidR="009218B0">
        <w:rPr>
          <w:rFonts w:ascii="Arial" w:hAnsi="Arial" w:cs="Arial"/>
          <w:b/>
        </w:rPr>
        <w:t>is</w:t>
      </w:r>
      <w:r>
        <w:rPr>
          <w:rFonts w:ascii="Arial" w:hAnsi="Arial" w:cs="Arial"/>
          <w:b/>
        </w:rPr>
        <w:t>:</w:t>
      </w:r>
      <w:proofErr w:type="gramEnd"/>
      <w:r>
        <w:rPr>
          <w:rFonts w:ascii="Arial" w:hAnsi="Arial" w:cs="Arial"/>
          <w:b/>
        </w:rPr>
        <w:t xml:space="preserve"> </w:t>
      </w:r>
      <w:r w:rsidR="00D9464A">
        <w:rPr>
          <w:rFonts w:ascii="Arial" w:hAnsi="Arial" w:cs="Arial"/>
        </w:rPr>
        <w:t xml:space="preserve">Radhika </w:t>
      </w:r>
      <w:r w:rsidR="00277B65">
        <w:rPr>
          <w:rFonts w:ascii="Arial" w:hAnsi="Arial" w:cs="Arial"/>
        </w:rPr>
        <w:t>Kovendrakumar</w:t>
      </w:r>
    </w:p>
    <w:p w14:paraId="35D2CDD8" w14:textId="482DD5F9" w:rsidR="008A75D0" w:rsidRDefault="008A75D0" w:rsidP="00277B65">
      <w:pPr>
        <w:spacing w:before="120" w:after="120" w:line="360" w:lineRule="auto"/>
        <w:jc w:val="both"/>
        <w:rPr>
          <w:rFonts w:ascii="Arial" w:hAnsi="Arial" w:cs="Arial"/>
          <w:b/>
          <w:bCs/>
        </w:rPr>
      </w:pPr>
      <w:r w:rsidRPr="008A75D0">
        <w:rPr>
          <w:rFonts w:ascii="Arial" w:hAnsi="Arial" w:cs="Arial"/>
          <w:b/>
          <w:bCs/>
        </w:rPr>
        <w:t>Design</w:t>
      </w:r>
      <w:r w:rsidR="00995A8D">
        <w:rPr>
          <w:rFonts w:ascii="Arial" w:hAnsi="Arial" w:cs="Arial"/>
          <w:b/>
          <w:bCs/>
        </w:rPr>
        <w:t>at</w:t>
      </w:r>
      <w:r w:rsidRPr="008A75D0">
        <w:rPr>
          <w:rFonts w:ascii="Arial" w:hAnsi="Arial" w:cs="Arial"/>
          <w:b/>
          <w:bCs/>
        </w:rPr>
        <w:t>ed office</w:t>
      </w:r>
      <w:r w:rsidR="00C134C7">
        <w:rPr>
          <w:rFonts w:ascii="Arial" w:hAnsi="Arial" w:cs="Arial"/>
          <w:b/>
          <w:bCs/>
        </w:rPr>
        <w:t>r</w:t>
      </w:r>
      <w:r w:rsidRPr="008A75D0">
        <w:rPr>
          <w:rFonts w:ascii="Arial" w:hAnsi="Arial" w:cs="Arial"/>
          <w:b/>
          <w:bCs/>
        </w:rPr>
        <w:t xml:space="preserve"> </w:t>
      </w:r>
      <w:proofErr w:type="gramStart"/>
      <w:r w:rsidRPr="008A75D0">
        <w:rPr>
          <w:rFonts w:ascii="Arial" w:hAnsi="Arial" w:cs="Arial"/>
          <w:b/>
          <w:bCs/>
        </w:rPr>
        <w:t>is</w:t>
      </w:r>
      <w:r>
        <w:rPr>
          <w:rFonts w:ascii="Arial" w:hAnsi="Arial" w:cs="Arial"/>
          <w:b/>
          <w:bCs/>
        </w:rPr>
        <w:t>:</w:t>
      </w:r>
      <w:proofErr w:type="gramEnd"/>
      <w:r w:rsidR="00D9464A">
        <w:rPr>
          <w:rFonts w:ascii="Arial" w:hAnsi="Arial" w:cs="Arial"/>
          <w:b/>
          <w:bCs/>
        </w:rPr>
        <w:t xml:space="preserve"> </w:t>
      </w:r>
      <w:r w:rsidR="00D9464A" w:rsidRPr="00622259">
        <w:rPr>
          <w:rFonts w:ascii="Arial" w:hAnsi="Arial" w:cs="Arial"/>
        </w:rPr>
        <w:t>John Barker</w:t>
      </w:r>
    </w:p>
    <w:p w14:paraId="4B735380" w14:textId="007D4CE1" w:rsidR="00DD539F" w:rsidRPr="008A75D0" w:rsidRDefault="00DD539F" w:rsidP="00277B65">
      <w:pPr>
        <w:spacing w:before="120" w:after="120" w:line="360" w:lineRule="auto"/>
        <w:jc w:val="both"/>
        <w:rPr>
          <w:rFonts w:ascii="Arial" w:hAnsi="Arial" w:cs="Arial"/>
          <w:b/>
          <w:bCs/>
        </w:rPr>
      </w:pPr>
      <w:r>
        <w:rPr>
          <w:rFonts w:ascii="Arial" w:hAnsi="Arial" w:cs="Arial"/>
          <w:b/>
          <w:bCs/>
        </w:rPr>
        <w:t xml:space="preserve">Deputy Safeguarding Lead </w:t>
      </w:r>
      <w:proofErr w:type="gramStart"/>
      <w:r>
        <w:rPr>
          <w:rFonts w:ascii="Arial" w:hAnsi="Arial" w:cs="Arial"/>
          <w:b/>
          <w:bCs/>
        </w:rPr>
        <w:t>is:</w:t>
      </w:r>
      <w:proofErr w:type="gramEnd"/>
      <w:r>
        <w:rPr>
          <w:rFonts w:ascii="Arial" w:hAnsi="Arial" w:cs="Arial"/>
          <w:b/>
          <w:bCs/>
        </w:rPr>
        <w:t xml:space="preserve"> </w:t>
      </w:r>
      <w:r w:rsidRPr="00622259">
        <w:rPr>
          <w:rFonts w:ascii="Arial" w:hAnsi="Arial" w:cs="Arial"/>
        </w:rPr>
        <w:t>Pauline Bennett</w:t>
      </w:r>
    </w:p>
    <w:p w14:paraId="2FB264E5" w14:textId="33842985" w:rsidR="009D08F3" w:rsidRPr="000B0234" w:rsidRDefault="009D08F3" w:rsidP="00277B65">
      <w:pPr>
        <w:pStyle w:val="Heading1"/>
        <w:spacing w:before="120" w:after="120" w:line="360" w:lineRule="auto"/>
        <w:jc w:val="both"/>
        <w:rPr>
          <w:sz w:val="22"/>
          <w:szCs w:val="22"/>
        </w:rPr>
      </w:pPr>
      <w:r w:rsidRPr="000B0234">
        <w:rPr>
          <w:sz w:val="22"/>
          <w:szCs w:val="22"/>
        </w:rPr>
        <w:t>Aim</w:t>
      </w:r>
    </w:p>
    <w:p w14:paraId="37CE2C7C" w14:textId="1847BC15" w:rsidR="00D54117" w:rsidRPr="00D54117" w:rsidRDefault="00D54117" w:rsidP="00277B65">
      <w:pPr>
        <w:pStyle w:val="BodyText"/>
        <w:spacing w:before="120" w:line="360" w:lineRule="auto"/>
        <w:jc w:val="both"/>
        <w:rPr>
          <w:rFonts w:ascii="Arial" w:hAnsi="Arial" w:cs="Arial"/>
          <w:szCs w:val="22"/>
        </w:rPr>
      </w:pPr>
      <w:r w:rsidRPr="00D54117">
        <w:rPr>
          <w:rFonts w:ascii="Arial" w:hAnsi="Arial" w:cs="Arial"/>
          <w:sz w:val="22"/>
          <w:szCs w:val="22"/>
        </w:rPr>
        <w:t>We are committed to safeguarding children, young people and vulnerable adults and will do this by putting young people and vulnerable adult’s right to be ‘</w:t>
      </w:r>
      <w:r w:rsidRPr="00D54117">
        <w:rPr>
          <w:rFonts w:ascii="Arial" w:hAnsi="Arial" w:cs="Arial"/>
          <w:i/>
          <w:sz w:val="22"/>
          <w:szCs w:val="22"/>
        </w:rPr>
        <w:t>strong, resilient and listened to</w:t>
      </w:r>
      <w:r w:rsidRPr="00D54117">
        <w:rPr>
          <w:rFonts w:ascii="Arial" w:hAnsi="Arial" w:cs="Arial"/>
          <w:sz w:val="22"/>
          <w:szCs w:val="22"/>
        </w:rPr>
        <w:t xml:space="preserve"> ‘at the heart of all our activities. </w:t>
      </w:r>
    </w:p>
    <w:p w14:paraId="7B8D5AA0" w14:textId="4CDAD825" w:rsidR="00D54117" w:rsidRPr="00D54117" w:rsidRDefault="00D54117" w:rsidP="00277B65">
      <w:pPr>
        <w:pStyle w:val="BodyText"/>
        <w:spacing w:before="120" w:line="360" w:lineRule="auto"/>
        <w:jc w:val="both"/>
        <w:rPr>
          <w:rFonts w:ascii="Arial" w:hAnsi="Arial" w:cs="Arial"/>
          <w:szCs w:val="22"/>
        </w:rPr>
      </w:pPr>
      <w:r w:rsidRPr="00D54117">
        <w:rPr>
          <w:rFonts w:ascii="Arial" w:hAnsi="Arial" w:cs="Arial"/>
          <w:sz w:val="22"/>
          <w:szCs w:val="22"/>
        </w:rPr>
        <w:t>The Early Years Alliance ‘</w:t>
      </w:r>
      <w:r w:rsidR="003811CA">
        <w:rPr>
          <w:rFonts w:ascii="Arial" w:hAnsi="Arial" w:cs="Arial"/>
          <w:sz w:val="22"/>
          <w:szCs w:val="22"/>
        </w:rPr>
        <w:t>four</w:t>
      </w:r>
      <w:r w:rsidRPr="00D54117">
        <w:rPr>
          <w:rFonts w:ascii="Arial" w:hAnsi="Arial" w:cs="Arial"/>
          <w:sz w:val="22"/>
          <w:szCs w:val="22"/>
        </w:rPr>
        <w:t xml:space="preserve"> commitments’ are broad statements against which policies and procedures across the organisation will be drawn to provide a consistent and coherent strategy for safeguarding children young people and vulnerable adults in all services provided. The </w:t>
      </w:r>
      <w:r w:rsidR="006A5388">
        <w:rPr>
          <w:rFonts w:ascii="Arial" w:hAnsi="Arial" w:cs="Arial"/>
          <w:sz w:val="22"/>
          <w:szCs w:val="22"/>
        </w:rPr>
        <w:t>four</w:t>
      </w:r>
      <w:r w:rsidRPr="00D54117">
        <w:rPr>
          <w:rFonts w:ascii="Arial" w:hAnsi="Arial" w:cs="Arial"/>
          <w:sz w:val="22"/>
          <w:szCs w:val="22"/>
        </w:rPr>
        <w:t xml:space="preserve"> key commitments are:</w:t>
      </w:r>
    </w:p>
    <w:p w14:paraId="1DA01EDC" w14:textId="77777777" w:rsidR="00277F16" w:rsidRPr="00C37C6D" w:rsidRDefault="00277F16" w:rsidP="00277B65">
      <w:pPr>
        <w:numPr>
          <w:ilvl w:val="0"/>
          <w:numId w:val="90"/>
        </w:numPr>
        <w:spacing w:before="120" w:after="120" w:line="360" w:lineRule="auto"/>
        <w:jc w:val="both"/>
        <w:rPr>
          <w:rFonts w:ascii="Arial" w:hAnsi="Arial" w:cs="Arial"/>
          <w:iCs/>
          <w:color w:val="000000"/>
          <w:sz w:val="22"/>
          <w:szCs w:val="22"/>
        </w:rPr>
      </w:pPr>
      <w:r w:rsidRPr="00C37C6D">
        <w:rPr>
          <w:rFonts w:ascii="Arial" w:hAnsi="Arial" w:cs="Arial"/>
          <w:iCs/>
          <w:color w:val="000000"/>
          <w:sz w:val="22"/>
          <w:szCs w:val="22"/>
        </w:rPr>
        <w:t>The Alliance is committed to empowering children, young people, and vulnerable adults, promoting their right to be ‘</w:t>
      </w:r>
      <w:r w:rsidRPr="00C37C6D">
        <w:rPr>
          <w:rFonts w:ascii="Arial" w:hAnsi="Arial" w:cs="Arial"/>
          <w:b/>
          <w:bCs/>
          <w:iCs/>
          <w:color w:val="000000"/>
          <w:sz w:val="22"/>
          <w:szCs w:val="22"/>
        </w:rPr>
        <w:t>strong, resilient, actively listened to, and heard’</w:t>
      </w:r>
      <w:r w:rsidRPr="00C37C6D">
        <w:rPr>
          <w:rFonts w:ascii="Arial" w:hAnsi="Arial" w:cs="Arial"/>
          <w:iCs/>
          <w:color w:val="000000"/>
          <w:sz w:val="22"/>
          <w:szCs w:val="22"/>
        </w:rPr>
        <w:t>. </w:t>
      </w:r>
    </w:p>
    <w:p w14:paraId="22CC973E" w14:textId="77777777" w:rsidR="00277F16" w:rsidRPr="00C37C6D" w:rsidRDefault="00277F16" w:rsidP="00277B65">
      <w:pPr>
        <w:numPr>
          <w:ilvl w:val="0"/>
          <w:numId w:val="91"/>
        </w:numPr>
        <w:spacing w:before="120" w:after="120" w:line="360" w:lineRule="auto"/>
        <w:jc w:val="both"/>
        <w:rPr>
          <w:rFonts w:ascii="Arial" w:hAnsi="Arial" w:cs="Arial"/>
          <w:iCs/>
          <w:color w:val="000000"/>
          <w:sz w:val="22"/>
          <w:szCs w:val="22"/>
        </w:rPr>
      </w:pPr>
      <w:r w:rsidRPr="00C37C6D">
        <w:rPr>
          <w:rFonts w:ascii="Arial" w:hAnsi="Arial" w:cs="Arial"/>
          <w:iCs/>
          <w:color w:val="000000"/>
          <w:sz w:val="22"/>
          <w:szCs w:val="22"/>
        </w:rPr>
        <w:t>The Alliance upholds a culture of safety in which children, young people and vulnerable adults are protected from abuse and harm in all areas of its curriculum and service delivery.  </w:t>
      </w:r>
    </w:p>
    <w:p w14:paraId="1DD2FDA4" w14:textId="77777777" w:rsidR="00277F16" w:rsidRPr="00C37C6D" w:rsidRDefault="00277F16" w:rsidP="00277B65">
      <w:pPr>
        <w:numPr>
          <w:ilvl w:val="0"/>
          <w:numId w:val="92"/>
        </w:numPr>
        <w:spacing w:before="120" w:after="120" w:line="360" w:lineRule="auto"/>
        <w:jc w:val="both"/>
        <w:rPr>
          <w:rFonts w:ascii="Arial" w:hAnsi="Arial" w:cs="Arial"/>
          <w:iCs/>
          <w:color w:val="000000"/>
          <w:sz w:val="22"/>
          <w:szCs w:val="22"/>
        </w:rPr>
      </w:pPr>
      <w:r w:rsidRPr="00C37C6D">
        <w:rPr>
          <w:rFonts w:ascii="Arial" w:hAnsi="Arial" w:cs="Arial"/>
          <w:iCs/>
          <w:color w:val="000000"/>
          <w:sz w:val="22"/>
          <w:szCs w:val="22"/>
        </w:rPr>
        <w:t>The Alliance is committed to preventing harm and responding promptly and appropriately to all incidents or concerns of abuse that may occur. Working with statutory agencies to achieve the best possible outcomes for every child. </w:t>
      </w:r>
    </w:p>
    <w:p w14:paraId="4259476F" w14:textId="77777777" w:rsidR="00277F16" w:rsidRPr="00C37C6D" w:rsidRDefault="00277F16" w:rsidP="00277B65">
      <w:pPr>
        <w:numPr>
          <w:ilvl w:val="0"/>
          <w:numId w:val="93"/>
        </w:numPr>
        <w:spacing w:before="120" w:after="120" w:line="360" w:lineRule="auto"/>
        <w:jc w:val="both"/>
        <w:rPr>
          <w:rFonts w:ascii="Arial" w:hAnsi="Arial" w:cs="Arial"/>
          <w:iCs/>
          <w:color w:val="000000"/>
          <w:sz w:val="22"/>
          <w:szCs w:val="22"/>
        </w:rPr>
      </w:pPr>
      <w:r w:rsidRPr="00C37C6D">
        <w:rPr>
          <w:rFonts w:ascii="Arial" w:hAnsi="Arial" w:cs="Arial"/>
          <w:iCs/>
          <w:color w:val="000000"/>
          <w:sz w:val="22"/>
          <w:szCs w:val="22"/>
        </w:rPr>
        <w:t>The Alliance is dedicated to increasing safeguarding confidence, knowledge and good practice throughout its training and learning programmes for adults, advocating support and representation for those in greatest need. </w:t>
      </w:r>
    </w:p>
    <w:p w14:paraId="3DFF79D0" w14:textId="13862122" w:rsidR="00883A20" w:rsidRPr="00CD7EE5" w:rsidRDefault="00C83538" w:rsidP="00277B65">
      <w:pPr>
        <w:pStyle w:val="Heading3"/>
        <w:spacing w:before="120" w:after="120" w:line="360" w:lineRule="auto"/>
        <w:jc w:val="both"/>
        <w:rPr>
          <w:rFonts w:ascii="Arial" w:hAnsi="Arial" w:cs="Arial"/>
          <w:b w:val="0"/>
          <w:color w:val="auto"/>
          <w:szCs w:val="22"/>
        </w:rPr>
      </w:pPr>
      <w:r w:rsidRPr="00CD7EE5">
        <w:rPr>
          <w:rFonts w:ascii="Arial" w:hAnsi="Arial" w:cs="Arial"/>
          <w:b w:val="0"/>
          <w:color w:val="auto"/>
          <w:sz w:val="22"/>
          <w:szCs w:val="22"/>
        </w:rPr>
        <w:t>NB</w:t>
      </w:r>
      <w:r w:rsidR="0088065B">
        <w:rPr>
          <w:rFonts w:ascii="Arial" w:hAnsi="Arial" w:cs="Arial"/>
          <w:b w:val="0"/>
          <w:color w:val="auto"/>
          <w:sz w:val="22"/>
          <w:szCs w:val="22"/>
        </w:rPr>
        <w:t>:</w:t>
      </w:r>
      <w:r w:rsidR="00883A20" w:rsidRPr="00CD7EE5">
        <w:rPr>
          <w:rFonts w:ascii="Arial" w:hAnsi="Arial" w:cs="Arial"/>
          <w:b w:val="0"/>
          <w:color w:val="auto"/>
          <w:sz w:val="22"/>
          <w:szCs w:val="22"/>
        </w:rPr>
        <w:t xml:space="preserve"> A ‘young person’ is defined as </w:t>
      </w:r>
      <w:r w:rsidR="00446A70" w:rsidRPr="00CD7EE5">
        <w:rPr>
          <w:rFonts w:ascii="Arial" w:hAnsi="Arial" w:cs="Arial"/>
          <w:b w:val="0"/>
          <w:color w:val="auto"/>
          <w:sz w:val="22"/>
          <w:szCs w:val="22"/>
        </w:rPr>
        <w:t>16–19-year-old</w:t>
      </w:r>
      <w:r w:rsidR="00883A20" w:rsidRPr="00CD7EE5">
        <w:rPr>
          <w:rFonts w:ascii="Arial" w:hAnsi="Arial" w:cs="Arial"/>
          <w:b w:val="0"/>
          <w:color w:val="auto"/>
          <w:sz w:val="22"/>
          <w:szCs w:val="22"/>
        </w:rPr>
        <w:t xml:space="preserve">. In an early years setting, they may be a student, </w:t>
      </w:r>
      <w:r w:rsidR="00446A70" w:rsidRPr="00CD7EE5">
        <w:rPr>
          <w:rFonts w:ascii="Arial" w:hAnsi="Arial" w:cs="Arial"/>
          <w:b w:val="0"/>
          <w:color w:val="auto"/>
          <w:sz w:val="22"/>
          <w:szCs w:val="22"/>
        </w:rPr>
        <w:t>worker,</w:t>
      </w:r>
      <w:r w:rsidR="00883A20" w:rsidRPr="00CD7EE5">
        <w:rPr>
          <w:rFonts w:ascii="Arial" w:hAnsi="Arial" w:cs="Arial"/>
          <w:b w:val="0"/>
          <w:color w:val="auto"/>
          <w:sz w:val="22"/>
          <w:szCs w:val="22"/>
        </w:rPr>
        <w:t xml:space="preserve"> or parent</w:t>
      </w:r>
      <w:r w:rsidR="001620EA">
        <w:rPr>
          <w:rFonts w:ascii="Arial" w:hAnsi="Arial" w:cs="Arial"/>
          <w:b w:val="0"/>
          <w:color w:val="auto"/>
          <w:sz w:val="22"/>
          <w:szCs w:val="22"/>
        </w:rPr>
        <w:t>.</w:t>
      </w:r>
    </w:p>
    <w:p w14:paraId="54E11D2A" w14:textId="5A647700" w:rsidR="00C82840" w:rsidRPr="00CD7EE5" w:rsidRDefault="00883A20" w:rsidP="00277B65">
      <w:pPr>
        <w:spacing w:before="120" w:after="120" w:line="360" w:lineRule="auto"/>
        <w:jc w:val="both"/>
        <w:rPr>
          <w:rFonts w:ascii="Arial" w:hAnsi="Arial" w:cs="Arial"/>
          <w:b/>
          <w:sz w:val="22"/>
          <w:szCs w:val="22"/>
        </w:rPr>
      </w:pPr>
      <w:r w:rsidRPr="00CD7EE5">
        <w:rPr>
          <w:rFonts w:ascii="Arial" w:hAnsi="Arial" w:cs="Arial"/>
          <w:sz w:val="22"/>
          <w:szCs w:val="22"/>
        </w:rPr>
        <w:t>A ‘vulnerable adul</w:t>
      </w:r>
      <w:r w:rsidR="00F267CD" w:rsidRPr="00CD7EE5">
        <w:rPr>
          <w:rFonts w:ascii="Arial" w:hAnsi="Arial" w:cs="Arial"/>
          <w:sz w:val="22"/>
          <w:szCs w:val="22"/>
        </w:rPr>
        <w:t>t’ (see guidance to the Care Act 2014</w:t>
      </w:r>
      <w:r w:rsidRPr="00CD7EE5">
        <w:rPr>
          <w:rFonts w:ascii="Arial" w:hAnsi="Arial" w:cs="Arial"/>
          <w:sz w:val="22"/>
          <w:szCs w:val="22"/>
        </w:rPr>
        <w:t xml:space="preserve">) as: </w:t>
      </w:r>
      <w:r w:rsidRPr="00CD7EE5">
        <w:rPr>
          <w:rFonts w:ascii="Arial" w:hAnsi="Arial" w:cs="Arial"/>
          <w:i/>
          <w:sz w:val="22"/>
          <w:szCs w:val="22"/>
        </w:rPr>
        <w:t xml:space="preserve">'a person aged 18 years or over, who is in receipt of or may </w:t>
      </w:r>
      <w:r w:rsidR="00446A70" w:rsidRPr="00CD7EE5">
        <w:rPr>
          <w:rFonts w:ascii="Arial" w:hAnsi="Arial" w:cs="Arial"/>
          <w:i/>
          <w:sz w:val="22"/>
          <w:szCs w:val="22"/>
        </w:rPr>
        <w:t>need</w:t>
      </w:r>
      <w:r w:rsidRPr="00CD7EE5">
        <w:rPr>
          <w:rFonts w:ascii="Arial" w:hAnsi="Arial" w:cs="Arial"/>
          <w:i/>
          <w:sz w:val="22"/>
          <w:szCs w:val="22"/>
        </w:rPr>
        <w:t xml:space="preserve"> community care services by reason of 'mental or other disability, age or illness and who is or may be unable to take care of him or herself, or unable to protect him or herself against significant harm or exploitation'</w:t>
      </w:r>
      <w:r w:rsidRPr="00CD7EE5">
        <w:rPr>
          <w:rFonts w:ascii="Arial" w:hAnsi="Arial" w:cs="Arial"/>
          <w:sz w:val="22"/>
          <w:szCs w:val="22"/>
        </w:rPr>
        <w:t xml:space="preserve">. In early </w:t>
      </w:r>
      <w:r w:rsidR="00446A70" w:rsidRPr="00CD7EE5">
        <w:rPr>
          <w:rFonts w:ascii="Arial" w:hAnsi="Arial" w:cs="Arial"/>
          <w:sz w:val="22"/>
          <w:szCs w:val="22"/>
        </w:rPr>
        <w:t>years,</w:t>
      </w:r>
      <w:r w:rsidRPr="00CD7EE5">
        <w:rPr>
          <w:rFonts w:ascii="Arial" w:hAnsi="Arial" w:cs="Arial"/>
          <w:sz w:val="22"/>
          <w:szCs w:val="22"/>
        </w:rPr>
        <w:t xml:space="preserve"> this person may be a service user</w:t>
      </w:r>
      <w:r w:rsidR="0069453A" w:rsidRPr="00CD7EE5">
        <w:rPr>
          <w:rFonts w:ascii="Arial" w:hAnsi="Arial" w:cs="Arial"/>
          <w:sz w:val="22"/>
          <w:szCs w:val="22"/>
        </w:rPr>
        <w:t>, parent of a service user,</w:t>
      </w:r>
      <w:r w:rsidRPr="00CD7EE5">
        <w:rPr>
          <w:rFonts w:ascii="Arial" w:hAnsi="Arial" w:cs="Arial"/>
          <w:sz w:val="22"/>
          <w:szCs w:val="22"/>
        </w:rPr>
        <w:t xml:space="preserve"> or</w:t>
      </w:r>
      <w:r w:rsidR="0069453A" w:rsidRPr="00CD7EE5">
        <w:rPr>
          <w:rFonts w:ascii="Arial" w:hAnsi="Arial" w:cs="Arial"/>
          <w:sz w:val="22"/>
          <w:szCs w:val="22"/>
        </w:rPr>
        <w:t xml:space="preserve"> a</w:t>
      </w:r>
      <w:r w:rsidRPr="00CD7EE5">
        <w:rPr>
          <w:rFonts w:ascii="Arial" w:hAnsi="Arial" w:cs="Arial"/>
          <w:sz w:val="22"/>
          <w:szCs w:val="22"/>
        </w:rPr>
        <w:t xml:space="preserve"> volunteer.</w:t>
      </w:r>
    </w:p>
    <w:p w14:paraId="72F34FF7" w14:textId="77777777" w:rsidR="009D08F3" w:rsidRDefault="009D08F3" w:rsidP="00277B65">
      <w:pPr>
        <w:pStyle w:val="ListParagraph"/>
        <w:spacing w:before="120" w:after="120" w:line="360" w:lineRule="auto"/>
        <w:ind w:left="0"/>
        <w:contextualSpacing w:val="0"/>
        <w:jc w:val="both"/>
        <w:rPr>
          <w:rFonts w:ascii="Arial" w:hAnsi="Arial" w:cs="Arial"/>
          <w:b/>
          <w:sz w:val="22"/>
          <w:szCs w:val="22"/>
        </w:rPr>
      </w:pPr>
      <w:r w:rsidRPr="00CD7EE5">
        <w:rPr>
          <w:rFonts w:ascii="Arial" w:hAnsi="Arial" w:cs="Arial"/>
          <w:b/>
          <w:sz w:val="22"/>
          <w:szCs w:val="22"/>
        </w:rPr>
        <w:t>Key Commitment 1</w:t>
      </w:r>
    </w:p>
    <w:p w14:paraId="07A2A8C4" w14:textId="77777777" w:rsidR="00EE01E6" w:rsidRPr="00CD7EE5" w:rsidRDefault="00EE01E6" w:rsidP="00277B65">
      <w:pPr>
        <w:numPr>
          <w:ilvl w:val="0"/>
          <w:numId w:val="20"/>
        </w:numPr>
        <w:tabs>
          <w:tab w:val="num" w:pos="1084"/>
        </w:tabs>
        <w:spacing w:before="120" w:after="120" w:line="360" w:lineRule="auto"/>
        <w:ind w:left="357" w:hanging="357"/>
        <w:jc w:val="both"/>
        <w:rPr>
          <w:rFonts w:ascii="Arial" w:hAnsi="Arial" w:cs="Arial"/>
          <w:sz w:val="22"/>
          <w:szCs w:val="22"/>
        </w:rPr>
      </w:pPr>
      <w:r w:rsidRPr="00CD7EE5">
        <w:rPr>
          <w:rFonts w:ascii="Arial" w:hAnsi="Arial" w:cs="Arial"/>
          <w:sz w:val="22"/>
          <w:szCs w:val="22"/>
        </w:rPr>
        <w:t>All staff receive adequate training in child protection matters and have access to the setting’s policy and procedures for reporting concerns of possible abuse and the safeguarding procedures of the Local Safeguarding Partners</w:t>
      </w:r>
      <w:r>
        <w:rPr>
          <w:rFonts w:ascii="Arial" w:hAnsi="Arial" w:cs="Arial"/>
          <w:sz w:val="22"/>
          <w:szCs w:val="22"/>
        </w:rPr>
        <w:t>.</w:t>
      </w:r>
    </w:p>
    <w:p w14:paraId="0631210D" w14:textId="77777777" w:rsidR="00EE01E6" w:rsidRPr="00CD7EE5" w:rsidRDefault="00EE01E6" w:rsidP="00277B65">
      <w:pPr>
        <w:numPr>
          <w:ilvl w:val="0"/>
          <w:numId w:val="19"/>
        </w:numPr>
        <w:spacing w:before="120" w:after="120" w:line="360" w:lineRule="auto"/>
        <w:jc w:val="both"/>
        <w:rPr>
          <w:rFonts w:ascii="Arial" w:hAnsi="Arial" w:cs="Arial"/>
          <w:sz w:val="22"/>
          <w:szCs w:val="22"/>
        </w:rPr>
      </w:pPr>
      <w:r w:rsidRPr="00CD7EE5">
        <w:rPr>
          <w:rFonts w:ascii="Arial" w:hAnsi="Arial" w:cs="Arial"/>
          <w:sz w:val="22"/>
          <w:szCs w:val="22"/>
        </w:rPr>
        <w:t>All staff have adequate information on issues affecting vulnerability in families such as social exclusion, domestic violence, mental illness, substance misuse and parental learning disability</w:t>
      </w:r>
      <w:r>
        <w:rPr>
          <w:rFonts w:ascii="Arial" w:hAnsi="Arial" w:cs="Arial"/>
          <w:sz w:val="22"/>
          <w:szCs w:val="22"/>
        </w:rPr>
        <w:t>,</w:t>
      </w:r>
      <w:r w:rsidRPr="00CD7EE5">
        <w:rPr>
          <w:rFonts w:ascii="Arial" w:hAnsi="Arial" w:cs="Arial"/>
          <w:sz w:val="22"/>
          <w:szCs w:val="22"/>
        </w:rPr>
        <w:t xml:space="preserve"> together with training </w:t>
      </w:r>
      <w:r w:rsidRPr="00CD7EE5">
        <w:rPr>
          <w:rFonts w:ascii="Arial" w:hAnsi="Arial" w:cs="Arial"/>
          <w:sz w:val="22"/>
          <w:szCs w:val="22"/>
        </w:rPr>
        <w:lastRenderedPageBreak/>
        <w:t xml:space="preserve">that takes account of factors that affect children that arise from inequalities of race, gender, disability, language, religion, sexual orientation, or culture. </w:t>
      </w:r>
    </w:p>
    <w:p w14:paraId="25CDABE4" w14:textId="77777777" w:rsidR="00EE01E6" w:rsidRPr="00CD7EE5" w:rsidRDefault="00EE01E6" w:rsidP="00277B65">
      <w:pPr>
        <w:numPr>
          <w:ilvl w:val="0"/>
          <w:numId w:val="20"/>
        </w:numPr>
        <w:tabs>
          <w:tab w:val="num" w:pos="1084"/>
        </w:tabs>
        <w:spacing w:before="120" w:after="120" w:line="360" w:lineRule="auto"/>
        <w:ind w:left="357" w:hanging="357"/>
        <w:jc w:val="both"/>
        <w:rPr>
          <w:rFonts w:ascii="Arial" w:hAnsi="Arial" w:cs="Arial"/>
          <w:i/>
          <w:sz w:val="22"/>
          <w:szCs w:val="22"/>
        </w:rPr>
      </w:pPr>
      <w:r>
        <w:rPr>
          <w:rFonts w:ascii="Arial" w:hAnsi="Arial" w:cs="Arial"/>
          <w:sz w:val="22"/>
          <w:szCs w:val="22"/>
        </w:rPr>
        <w:t>We use</w:t>
      </w:r>
      <w:r w:rsidRPr="00CD7EE5">
        <w:rPr>
          <w:rFonts w:ascii="Arial" w:hAnsi="Arial" w:cs="Arial"/>
          <w:sz w:val="22"/>
          <w:szCs w:val="22"/>
        </w:rPr>
        <w:t xml:space="preserve"> </w:t>
      </w:r>
      <w:r w:rsidRPr="008F173E">
        <w:rPr>
          <w:rFonts w:ascii="Arial" w:hAnsi="Arial" w:cs="Arial"/>
          <w:sz w:val="22"/>
          <w:szCs w:val="22"/>
        </w:rPr>
        <w:t>available curriculum materials for</w:t>
      </w:r>
      <w:r w:rsidRPr="00CD7EE5">
        <w:rPr>
          <w:rFonts w:ascii="Arial" w:hAnsi="Arial" w:cs="Arial"/>
          <w:sz w:val="22"/>
          <w:szCs w:val="22"/>
        </w:rPr>
        <w:t xml:space="preserve"> young children, taking account of information in the Early Years Foundation Stage, that enable children to be </w:t>
      </w:r>
      <w:r w:rsidRPr="00CD7EE5">
        <w:rPr>
          <w:rFonts w:ascii="Arial" w:hAnsi="Arial" w:cs="Arial"/>
          <w:i/>
          <w:sz w:val="22"/>
          <w:szCs w:val="22"/>
        </w:rPr>
        <w:t xml:space="preserve">strong, resilient, </w:t>
      </w:r>
      <w:r w:rsidRPr="00CD7EE5">
        <w:rPr>
          <w:rFonts w:ascii="Arial" w:hAnsi="Arial" w:cs="Arial"/>
          <w:sz w:val="22"/>
          <w:szCs w:val="22"/>
        </w:rPr>
        <w:t>and</w:t>
      </w:r>
      <w:r w:rsidRPr="00CD7EE5">
        <w:rPr>
          <w:rFonts w:ascii="Arial" w:hAnsi="Arial" w:cs="Arial"/>
          <w:i/>
          <w:sz w:val="22"/>
          <w:szCs w:val="22"/>
        </w:rPr>
        <w:t xml:space="preserve"> listened to</w:t>
      </w:r>
      <w:r>
        <w:rPr>
          <w:rFonts w:ascii="Arial" w:hAnsi="Arial" w:cs="Arial"/>
          <w:i/>
          <w:sz w:val="22"/>
          <w:szCs w:val="22"/>
        </w:rPr>
        <w:t xml:space="preserve"> and heard</w:t>
      </w:r>
      <w:r w:rsidRPr="00CD7EE5">
        <w:rPr>
          <w:rFonts w:ascii="Arial" w:hAnsi="Arial" w:cs="Arial"/>
          <w:i/>
          <w:sz w:val="22"/>
          <w:szCs w:val="22"/>
        </w:rPr>
        <w:t>.</w:t>
      </w:r>
    </w:p>
    <w:p w14:paraId="5E481E32" w14:textId="77777777" w:rsidR="00EE01E6" w:rsidRPr="00CD7EE5" w:rsidRDefault="00EE01E6" w:rsidP="00277B65">
      <w:pPr>
        <w:numPr>
          <w:ilvl w:val="0"/>
          <w:numId w:val="20"/>
        </w:numPr>
        <w:tabs>
          <w:tab w:val="num" w:pos="1084"/>
        </w:tabs>
        <w:spacing w:before="120" w:after="120" w:line="360" w:lineRule="auto"/>
        <w:ind w:left="357" w:hanging="357"/>
        <w:jc w:val="both"/>
        <w:rPr>
          <w:rFonts w:ascii="Arial" w:hAnsi="Arial" w:cs="Arial"/>
          <w:i/>
          <w:sz w:val="22"/>
          <w:szCs w:val="22"/>
        </w:rPr>
      </w:pPr>
      <w:r w:rsidRPr="00CD7EE5">
        <w:rPr>
          <w:rFonts w:ascii="Arial" w:hAnsi="Arial" w:cs="Arial"/>
          <w:sz w:val="22"/>
          <w:szCs w:val="22"/>
        </w:rPr>
        <w:t>All services seek to build the emotional and social skills of children and young people who are service users in an age-appropriate way, including increasing their understanding of how to stay safe.</w:t>
      </w:r>
    </w:p>
    <w:p w14:paraId="0FBB523D" w14:textId="77777777" w:rsidR="00EE01E6" w:rsidRPr="00663AF3" w:rsidRDefault="00EE01E6" w:rsidP="00277B65">
      <w:pPr>
        <w:numPr>
          <w:ilvl w:val="0"/>
          <w:numId w:val="20"/>
        </w:numPr>
        <w:tabs>
          <w:tab w:val="num" w:pos="1084"/>
        </w:tabs>
        <w:spacing w:before="120" w:after="120" w:line="360" w:lineRule="auto"/>
        <w:ind w:left="357" w:hanging="357"/>
        <w:jc w:val="both"/>
        <w:rPr>
          <w:rFonts w:ascii="Arial" w:hAnsi="Arial" w:cs="Arial"/>
          <w:i/>
          <w:sz w:val="22"/>
          <w:szCs w:val="22"/>
        </w:rPr>
      </w:pPr>
      <w:r>
        <w:rPr>
          <w:rFonts w:ascii="Arial" w:hAnsi="Arial" w:cs="Arial"/>
          <w:sz w:val="22"/>
          <w:szCs w:val="22"/>
        </w:rPr>
        <w:t>We</w:t>
      </w:r>
      <w:r w:rsidRPr="00CD7EE5">
        <w:rPr>
          <w:rFonts w:ascii="Arial" w:hAnsi="Arial" w:cs="Arial"/>
          <w:sz w:val="22"/>
          <w:szCs w:val="22"/>
        </w:rPr>
        <w:t xml:space="preserve"> adhere to the EYFS </w:t>
      </w:r>
      <w:r>
        <w:rPr>
          <w:rFonts w:ascii="Arial" w:hAnsi="Arial" w:cs="Arial"/>
          <w:sz w:val="22"/>
          <w:szCs w:val="22"/>
        </w:rPr>
        <w:t>S</w:t>
      </w:r>
      <w:r w:rsidRPr="00CD7EE5">
        <w:rPr>
          <w:rFonts w:ascii="Arial" w:hAnsi="Arial" w:cs="Arial"/>
          <w:sz w:val="22"/>
          <w:szCs w:val="22"/>
        </w:rPr>
        <w:t xml:space="preserve">afeguarding and </w:t>
      </w:r>
      <w:r>
        <w:rPr>
          <w:rFonts w:ascii="Arial" w:hAnsi="Arial" w:cs="Arial"/>
          <w:sz w:val="22"/>
          <w:szCs w:val="22"/>
        </w:rPr>
        <w:t>W</w:t>
      </w:r>
      <w:r w:rsidRPr="00CD7EE5">
        <w:rPr>
          <w:rFonts w:ascii="Arial" w:hAnsi="Arial" w:cs="Arial"/>
          <w:sz w:val="22"/>
          <w:szCs w:val="22"/>
        </w:rPr>
        <w:t>elfare requirements.</w:t>
      </w:r>
    </w:p>
    <w:p w14:paraId="69461B8F" w14:textId="77777777" w:rsidR="00E57A7D" w:rsidRPr="00CD7EE5" w:rsidRDefault="00E57A7D" w:rsidP="00277B65">
      <w:pPr>
        <w:pStyle w:val="ListParagraph"/>
        <w:spacing w:before="120" w:after="120" w:line="360" w:lineRule="auto"/>
        <w:ind w:left="0"/>
        <w:contextualSpacing w:val="0"/>
        <w:jc w:val="both"/>
        <w:rPr>
          <w:rFonts w:ascii="Arial" w:hAnsi="Arial" w:cs="Arial"/>
          <w:b/>
          <w:sz w:val="22"/>
          <w:szCs w:val="22"/>
        </w:rPr>
      </w:pPr>
    </w:p>
    <w:p w14:paraId="3D4E5B6E" w14:textId="77777777" w:rsidR="009D08F3" w:rsidRPr="00CD7EE5" w:rsidRDefault="009D08F3" w:rsidP="00277B65">
      <w:pPr>
        <w:spacing w:before="120" w:after="120" w:line="360" w:lineRule="auto"/>
        <w:jc w:val="both"/>
        <w:rPr>
          <w:rFonts w:ascii="Arial" w:hAnsi="Arial" w:cs="Arial"/>
          <w:b/>
          <w:sz w:val="22"/>
          <w:szCs w:val="22"/>
        </w:rPr>
      </w:pPr>
      <w:r w:rsidRPr="00CD7EE5">
        <w:rPr>
          <w:rFonts w:ascii="Arial" w:hAnsi="Arial" w:cs="Arial"/>
          <w:b/>
          <w:sz w:val="22"/>
          <w:szCs w:val="22"/>
        </w:rPr>
        <w:t>Key Commitment 2</w:t>
      </w:r>
    </w:p>
    <w:p w14:paraId="6D4DE122" w14:textId="77777777" w:rsidR="009D08F3" w:rsidRPr="00CD7EE5" w:rsidRDefault="009D08F3" w:rsidP="00277B65">
      <w:pPr>
        <w:numPr>
          <w:ilvl w:val="0"/>
          <w:numId w:val="19"/>
        </w:numPr>
        <w:spacing w:before="120" w:after="120" w:line="360" w:lineRule="auto"/>
        <w:jc w:val="both"/>
        <w:rPr>
          <w:rFonts w:ascii="Arial" w:hAnsi="Arial" w:cs="Arial"/>
          <w:b/>
          <w:sz w:val="22"/>
          <w:szCs w:val="22"/>
        </w:rPr>
      </w:pPr>
      <w:r w:rsidRPr="008F173E">
        <w:rPr>
          <w:rFonts w:ascii="Arial" w:hAnsi="Arial" w:cs="Arial"/>
          <w:sz w:val="22"/>
          <w:szCs w:val="22"/>
        </w:rPr>
        <w:t>There are procedures in place to prevent known abusers from coming into the organisation as</w:t>
      </w:r>
      <w:r w:rsidRPr="00CD7EE5">
        <w:rPr>
          <w:rFonts w:ascii="Arial" w:hAnsi="Arial" w:cs="Arial"/>
          <w:sz w:val="22"/>
          <w:szCs w:val="22"/>
        </w:rPr>
        <w:t xml:space="preserve"> employees or volunteers at any level.</w:t>
      </w:r>
    </w:p>
    <w:p w14:paraId="6F2A85AB" w14:textId="77777777" w:rsidR="00102571" w:rsidRPr="00CD7EE5" w:rsidRDefault="00102571" w:rsidP="00277B65">
      <w:pPr>
        <w:numPr>
          <w:ilvl w:val="0"/>
          <w:numId w:val="19"/>
        </w:numPr>
        <w:spacing w:before="120" w:after="120" w:line="360" w:lineRule="auto"/>
        <w:jc w:val="both"/>
        <w:rPr>
          <w:rFonts w:ascii="Arial" w:hAnsi="Arial" w:cs="Arial"/>
          <w:b/>
          <w:sz w:val="22"/>
          <w:szCs w:val="22"/>
        </w:rPr>
      </w:pPr>
      <w:r w:rsidRPr="00CD7EE5">
        <w:rPr>
          <w:rFonts w:ascii="Arial" w:hAnsi="Arial" w:cs="Arial"/>
          <w:sz w:val="22"/>
          <w:szCs w:val="22"/>
        </w:rPr>
        <w:t>Safeguarding is the responsibility of every person undertaking the work of the organisation in any capacity.</w:t>
      </w:r>
    </w:p>
    <w:p w14:paraId="05DF364B" w14:textId="77777777" w:rsidR="004E2567" w:rsidRPr="008F173E" w:rsidRDefault="009D08F3" w:rsidP="00277B65">
      <w:pPr>
        <w:numPr>
          <w:ilvl w:val="0"/>
          <w:numId w:val="19"/>
        </w:numPr>
        <w:spacing w:before="120" w:after="120" w:line="360" w:lineRule="auto"/>
        <w:jc w:val="both"/>
        <w:rPr>
          <w:rFonts w:ascii="Arial" w:hAnsi="Arial" w:cs="Arial"/>
          <w:b/>
          <w:sz w:val="22"/>
          <w:szCs w:val="22"/>
        </w:rPr>
      </w:pPr>
      <w:r w:rsidRPr="008F173E">
        <w:rPr>
          <w:rFonts w:ascii="Arial" w:hAnsi="Arial" w:cs="Arial"/>
          <w:sz w:val="22"/>
          <w:szCs w:val="22"/>
        </w:rPr>
        <w:t>There are procedures for dealing with allegations of abuse against a member of staff</w:t>
      </w:r>
      <w:r w:rsidR="007D34EC" w:rsidRPr="008F173E">
        <w:rPr>
          <w:rFonts w:ascii="Arial" w:hAnsi="Arial" w:cs="Arial"/>
          <w:sz w:val="22"/>
          <w:szCs w:val="22"/>
        </w:rPr>
        <w:t xml:space="preserve">, or </w:t>
      </w:r>
      <w:r w:rsidR="00FE352C" w:rsidRPr="008F173E">
        <w:rPr>
          <w:rFonts w:ascii="Arial" w:hAnsi="Arial" w:cs="Arial"/>
          <w:sz w:val="22"/>
          <w:szCs w:val="22"/>
        </w:rPr>
        <w:t xml:space="preserve">any </w:t>
      </w:r>
      <w:r w:rsidR="007D34EC" w:rsidRPr="008F173E">
        <w:rPr>
          <w:rFonts w:ascii="Arial" w:hAnsi="Arial" w:cs="Arial"/>
          <w:sz w:val="22"/>
          <w:szCs w:val="22"/>
        </w:rPr>
        <w:t>other person undertaking work whether paid or unpaid for the organisation, where there is an allegation of abuse or harm of a child</w:t>
      </w:r>
      <w:r w:rsidRPr="008F173E">
        <w:rPr>
          <w:rFonts w:ascii="Arial" w:hAnsi="Arial" w:cs="Arial"/>
          <w:sz w:val="22"/>
          <w:szCs w:val="22"/>
        </w:rPr>
        <w:t>.</w:t>
      </w:r>
      <w:r w:rsidR="00FE352C" w:rsidRPr="008F173E">
        <w:rPr>
          <w:rFonts w:ascii="Arial" w:hAnsi="Arial" w:cs="Arial"/>
          <w:sz w:val="22"/>
          <w:szCs w:val="22"/>
        </w:rPr>
        <w:t xml:space="preserve"> Procedures differentiate</w:t>
      </w:r>
      <w:r w:rsidR="00153280" w:rsidRPr="008F173E">
        <w:rPr>
          <w:rFonts w:ascii="Arial" w:hAnsi="Arial" w:cs="Arial"/>
          <w:sz w:val="22"/>
          <w:szCs w:val="22"/>
        </w:rPr>
        <w:t xml:space="preserve"> clearly</w:t>
      </w:r>
      <w:r w:rsidR="00FE352C" w:rsidRPr="008F173E">
        <w:rPr>
          <w:rFonts w:ascii="Arial" w:hAnsi="Arial" w:cs="Arial"/>
          <w:sz w:val="22"/>
          <w:szCs w:val="22"/>
        </w:rPr>
        <w:t xml:space="preserve"> </w:t>
      </w:r>
      <w:r w:rsidR="00153280" w:rsidRPr="008F173E">
        <w:rPr>
          <w:rFonts w:ascii="Arial" w:hAnsi="Arial" w:cs="Arial"/>
          <w:sz w:val="22"/>
          <w:szCs w:val="22"/>
        </w:rPr>
        <w:t>between an allegation, a concern about quality of care or practice and complaints.</w:t>
      </w:r>
    </w:p>
    <w:p w14:paraId="64A87A52" w14:textId="77777777" w:rsidR="009D08F3" w:rsidRPr="008F173E" w:rsidRDefault="009D08F3" w:rsidP="00277B65">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for reporting possible abuse of children or a young person in the setting</w:t>
      </w:r>
      <w:r w:rsidR="00FE352C" w:rsidRPr="008F173E">
        <w:rPr>
          <w:rFonts w:ascii="Arial" w:hAnsi="Arial" w:cs="Arial"/>
          <w:sz w:val="22"/>
          <w:szCs w:val="22"/>
        </w:rPr>
        <w:t>.</w:t>
      </w:r>
      <w:r w:rsidRPr="008F173E">
        <w:rPr>
          <w:rFonts w:ascii="Arial" w:hAnsi="Arial" w:cs="Arial"/>
          <w:sz w:val="22"/>
          <w:szCs w:val="22"/>
        </w:rPr>
        <w:t xml:space="preserve"> </w:t>
      </w:r>
    </w:p>
    <w:p w14:paraId="3B9D76B4" w14:textId="77777777" w:rsidR="00021F53" w:rsidRPr="008F173E" w:rsidRDefault="00021F53" w:rsidP="00277B65">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for reporting safeguarding concerns where a child</w:t>
      </w:r>
      <w:r w:rsidR="00FE352C" w:rsidRPr="008F173E">
        <w:rPr>
          <w:rFonts w:ascii="Arial" w:hAnsi="Arial" w:cs="Arial"/>
          <w:sz w:val="22"/>
          <w:szCs w:val="22"/>
        </w:rPr>
        <w:t xml:space="preserve"> may meet</w:t>
      </w:r>
      <w:r w:rsidRPr="008F173E">
        <w:rPr>
          <w:rFonts w:ascii="Arial" w:hAnsi="Arial" w:cs="Arial"/>
          <w:sz w:val="22"/>
          <w:szCs w:val="22"/>
        </w:rPr>
        <w:t xml:space="preserve"> the s17 definition of a child in need (Children Act 1989)</w:t>
      </w:r>
      <w:r w:rsidR="00FE352C" w:rsidRPr="008F173E">
        <w:rPr>
          <w:rFonts w:ascii="Arial" w:hAnsi="Arial" w:cs="Arial"/>
          <w:sz w:val="22"/>
          <w:szCs w:val="22"/>
        </w:rPr>
        <w:t xml:space="preserve"> and/or where a child may</w:t>
      </w:r>
      <w:r w:rsidR="00153280" w:rsidRPr="008F173E">
        <w:rPr>
          <w:rFonts w:ascii="Arial" w:hAnsi="Arial" w:cs="Arial"/>
          <w:sz w:val="22"/>
          <w:szCs w:val="22"/>
        </w:rPr>
        <w:t xml:space="preserve"> be at risk of significant harm, and to enable staff to make decisions about appropriate referrals using local published threshold documents.</w:t>
      </w:r>
    </w:p>
    <w:p w14:paraId="0633030E" w14:textId="77777777" w:rsidR="009D08F3" w:rsidRPr="008F173E" w:rsidRDefault="009D08F3" w:rsidP="00277B65">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for reporting possible abuse of a vulnerable adult in the setting</w:t>
      </w:r>
      <w:r w:rsidR="00AA6CF6" w:rsidRPr="008F173E">
        <w:rPr>
          <w:rFonts w:ascii="Arial" w:hAnsi="Arial" w:cs="Arial"/>
          <w:sz w:val="22"/>
          <w:szCs w:val="22"/>
        </w:rPr>
        <w:t>.</w:t>
      </w:r>
    </w:p>
    <w:p w14:paraId="134F73F1" w14:textId="77777777" w:rsidR="00AA6CF6" w:rsidRPr="008F173E" w:rsidRDefault="00AA6CF6" w:rsidP="00277B65">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in relation to escalating concerns and professional challenge.</w:t>
      </w:r>
    </w:p>
    <w:p w14:paraId="6EC7B8B1" w14:textId="77777777" w:rsidR="009D08F3" w:rsidRPr="00CD7EE5" w:rsidRDefault="009D08F3" w:rsidP="00277B65">
      <w:pPr>
        <w:numPr>
          <w:ilvl w:val="0"/>
          <w:numId w:val="19"/>
        </w:numPr>
        <w:spacing w:before="120" w:after="120" w:line="360" w:lineRule="auto"/>
        <w:ind w:left="357" w:hanging="357"/>
        <w:jc w:val="both"/>
        <w:rPr>
          <w:rFonts w:ascii="Arial" w:hAnsi="Arial" w:cs="Arial"/>
          <w:sz w:val="22"/>
          <w:szCs w:val="22"/>
        </w:rPr>
      </w:pPr>
      <w:r w:rsidRPr="00CD7EE5">
        <w:rPr>
          <w:rFonts w:ascii="Arial" w:hAnsi="Arial" w:cs="Arial"/>
          <w:sz w:val="22"/>
          <w:szCs w:val="22"/>
        </w:rPr>
        <w:t>There are procedures in place for working in partnership with agencies involving a child, or young person or vulnerable adult, for whom there is a protection plan in place.</w:t>
      </w:r>
      <w:r w:rsidR="00153280" w:rsidRPr="00CD7EE5">
        <w:rPr>
          <w:rFonts w:ascii="Arial" w:hAnsi="Arial" w:cs="Arial"/>
          <w:sz w:val="22"/>
          <w:szCs w:val="22"/>
        </w:rPr>
        <w:t xml:space="preserve"> </w:t>
      </w:r>
      <w:r w:rsidRPr="00CD7EE5">
        <w:rPr>
          <w:rFonts w:ascii="Arial" w:hAnsi="Arial" w:cs="Arial"/>
          <w:sz w:val="22"/>
          <w:szCs w:val="22"/>
        </w:rPr>
        <w:t>These procedures</w:t>
      </w:r>
      <w:r w:rsidR="00A82E06" w:rsidRPr="00CD7EE5">
        <w:rPr>
          <w:rFonts w:ascii="Arial" w:hAnsi="Arial" w:cs="Arial"/>
          <w:sz w:val="22"/>
          <w:szCs w:val="22"/>
        </w:rPr>
        <w:t xml:space="preserve"> also</w:t>
      </w:r>
      <w:r w:rsidRPr="00CD7EE5">
        <w:rPr>
          <w:rFonts w:ascii="Arial" w:hAnsi="Arial" w:cs="Arial"/>
          <w:sz w:val="22"/>
          <w:szCs w:val="22"/>
        </w:rPr>
        <w:t xml:space="preserve"> take account of working with families with a ‘child in need’</w:t>
      </w:r>
      <w:r w:rsidR="00A82E06" w:rsidRPr="00CD7EE5">
        <w:rPr>
          <w:rFonts w:ascii="Arial" w:hAnsi="Arial" w:cs="Arial"/>
          <w:sz w:val="22"/>
          <w:szCs w:val="22"/>
        </w:rPr>
        <w:t xml:space="preserve"> and with families in need of early help,</w:t>
      </w:r>
      <w:r w:rsidRPr="00CD7EE5">
        <w:rPr>
          <w:rFonts w:ascii="Arial" w:hAnsi="Arial" w:cs="Arial"/>
          <w:sz w:val="22"/>
          <w:szCs w:val="22"/>
        </w:rPr>
        <w:t xml:space="preserve"> who are affected by issues of vulnerability such as social exclusion, </w:t>
      </w:r>
      <w:r w:rsidR="002E3D58" w:rsidRPr="00CD7EE5">
        <w:rPr>
          <w:rFonts w:ascii="Arial" w:hAnsi="Arial" w:cs="Arial"/>
          <w:sz w:val="22"/>
          <w:szCs w:val="22"/>
        </w:rPr>
        <w:t xml:space="preserve">radicalisation, </w:t>
      </w:r>
      <w:r w:rsidRPr="00CD7EE5">
        <w:rPr>
          <w:rFonts w:ascii="Arial" w:hAnsi="Arial" w:cs="Arial"/>
          <w:sz w:val="22"/>
          <w:szCs w:val="22"/>
        </w:rPr>
        <w:t>domestic violence, mental illness, substance misuse and parental learning disability.</w:t>
      </w:r>
    </w:p>
    <w:p w14:paraId="1B815829" w14:textId="7D7D09F4" w:rsidR="009D08F3" w:rsidRPr="008F173E" w:rsidRDefault="009D08F3" w:rsidP="00277B65">
      <w:pPr>
        <w:numPr>
          <w:ilvl w:val="0"/>
          <w:numId w:val="19"/>
        </w:numPr>
        <w:spacing w:before="120" w:after="120" w:line="360" w:lineRule="auto"/>
        <w:jc w:val="both"/>
        <w:rPr>
          <w:rFonts w:ascii="Arial" w:hAnsi="Arial" w:cs="Arial"/>
          <w:sz w:val="22"/>
          <w:szCs w:val="22"/>
        </w:rPr>
      </w:pPr>
      <w:r w:rsidRPr="00CD7EE5">
        <w:rPr>
          <w:rFonts w:ascii="Arial" w:hAnsi="Arial" w:cs="Arial"/>
          <w:sz w:val="22"/>
          <w:szCs w:val="22"/>
        </w:rPr>
        <w:t xml:space="preserve">These </w:t>
      </w:r>
      <w:r w:rsidRPr="008F173E">
        <w:rPr>
          <w:rFonts w:ascii="Arial" w:hAnsi="Arial" w:cs="Arial"/>
          <w:sz w:val="22"/>
          <w:szCs w:val="22"/>
        </w:rPr>
        <w:t xml:space="preserve">procedures take account of diversity and inclusion issues to promote equal treatment of children and their families and that take account of factors that affect children that arise from inequalities of race, gender, disability, language, religion, sexual </w:t>
      </w:r>
      <w:r w:rsidR="00446A70" w:rsidRPr="008F173E">
        <w:rPr>
          <w:rFonts w:ascii="Arial" w:hAnsi="Arial" w:cs="Arial"/>
          <w:sz w:val="22"/>
          <w:szCs w:val="22"/>
        </w:rPr>
        <w:t>orientation,</w:t>
      </w:r>
      <w:r w:rsidRPr="008F173E">
        <w:rPr>
          <w:rFonts w:ascii="Arial" w:hAnsi="Arial" w:cs="Arial"/>
          <w:sz w:val="22"/>
          <w:szCs w:val="22"/>
        </w:rPr>
        <w:t xml:space="preserve"> or culture. </w:t>
      </w:r>
    </w:p>
    <w:p w14:paraId="46D23321" w14:textId="77777777" w:rsidR="009D08F3" w:rsidRPr="00CD7EE5" w:rsidRDefault="009D08F3" w:rsidP="00277B65">
      <w:pPr>
        <w:numPr>
          <w:ilvl w:val="0"/>
          <w:numId w:val="19"/>
        </w:numPr>
        <w:spacing w:before="120" w:after="120" w:line="360" w:lineRule="auto"/>
        <w:jc w:val="both"/>
        <w:rPr>
          <w:rFonts w:ascii="Arial" w:hAnsi="Arial" w:cs="Arial"/>
          <w:sz w:val="22"/>
          <w:szCs w:val="22"/>
        </w:rPr>
      </w:pPr>
      <w:r w:rsidRPr="008F173E">
        <w:rPr>
          <w:rFonts w:ascii="Arial" w:hAnsi="Arial" w:cs="Arial"/>
          <w:sz w:val="22"/>
          <w:szCs w:val="22"/>
        </w:rPr>
        <w:t>There are procedures in place</w:t>
      </w:r>
      <w:r w:rsidRPr="00CD7EE5">
        <w:rPr>
          <w:rFonts w:ascii="Arial" w:hAnsi="Arial" w:cs="Arial"/>
          <w:sz w:val="22"/>
          <w:szCs w:val="22"/>
        </w:rPr>
        <w:t xml:space="preserve"> for record keeping, confidentiality and information sharing</w:t>
      </w:r>
      <w:r w:rsidR="00153280" w:rsidRPr="00CD7EE5">
        <w:rPr>
          <w:rFonts w:ascii="Arial" w:hAnsi="Arial" w:cs="Arial"/>
          <w:sz w:val="22"/>
          <w:szCs w:val="22"/>
        </w:rPr>
        <w:t>, which are in line with data protection requirements.</w:t>
      </w:r>
    </w:p>
    <w:p w14:paraId="6876B472" w14:textId="66631072" w:rsidR="00BC0116" w:rsidRPr="00CD7EE5" w:rsidRDefault="00C82766" w:rsidP="00277B65">
      <w:pPr>
        <w:numPr>
          <w:ilvl w:val="0"/>
          <w:numId w:val="19"/>
        </w:numPr>
        <w:spacing w:before="120" w:after="120" w:line="360" w:lineRule="auto"/>
        <w:jc w:val="both"/>
        <w:rPr>
          <w:rFonts w:ascii="Arial" w:hAnsi="Arial" w:cs="Arial"/>
          <w:sz w:val="22"/>
          <w:szCs w:val="22"/>
        </w:rPr>
      </w:pPr>
      <w:r>
        <w:rPr>
          <w:rFonts w:ascii="Arial" w:hAnsi="Arial" w:cs="Arial"/>
          <w:sz w:val="22"/>
          <w:szCs w:val="22"/>
        </w:rPr>
        <w:lastRenderedPageBreak/>
        <w:t>We</w:t>
      </w:r>
      <w:r w:rsidR="00BC0116" w:rsidRPr="00CD7EE5">
        <w:rPr>
          <w:rFonts w:ascii="Arial" w:hAnsi="Arial" w:cs="Arial"/>
          <w:sz w:val="22"/>
          <w:szCs w:val="22"/>
        </w:rPr>
        <w:t xml:space="preserve"> follow government and </w:t>
      </w:r>
      <w:r w:rsidR="00D33304">
        <w:rPr>
          <w:rFonts w:ascii="Arial" w:hAnsi="Arial" w:cs="Arial"/>
          <w:sz w:val="22"/>
          <w:szCs w:val="22"/>
        </w:rPr>
        <w:t>Local Safeguarding Partners</w:t>
      </w:r>
      <w:r w:rsidR="00BC0116" w:rsidRPr="00CD7EE5">
        <w:rPr>
          <w:rFonts w:ascii="Arial" w:hAnsi="Arial" w:cs="Arial"/>
          <w:sz w:val="22"/>
          <w:szCs w:val="22"/>
        </w:rPr>
        <w:t xml:space="preserve"> guidance in relation to extremism</w:t>
      </w:r>
      <w:r w:rsidR="004E2567" w:rsidRPr="00CD7EE5">
        <w:rPr>
          <w:rFonts w:ascii="Arial" w:hAnsi="Arial" w:cs="Arial"/>
          <w:sz w:val="22"/>
          <w:szCs w:val="22"/>
        </w:rPr>
        <w:t>.</w:t>
      </w:r>
      <w:r w:rsidR="00BC0116" w:rsidRPr="00CD7EE5">
        <w:rPr>
          <w:rFonts w:ascii="Arial" w:hAnsi="Arial" w:cs="Arial"/>
          <w:sz w:val="22"/>
          <w:szCs w:val="22"/>
        </w:rPr>
        <w:t xml:space="preserve"> </w:t>
      </w:r>
    </w:p>
    <w:p w14:paraId="2163D582" w14:textId="13494860" w:rsidR="00FE352C" w:rsidRPr="00CD7EE5" w:rsidRDefault="00830F0B" w:rsidP="00277B65">
      <w:pPr>
        <w:numPr>
          <w:ilvl w:val="0"/>
          <w:numId w:val="19"/>
        </w:numPr>
        <w:spacing w:before="120" w:after="120" w:line="360" w:lineRule="auto"/>
        <w:jc w:val="both"/>
        <w:rPr>
          <w:rFonts w:ascii="Arial" w:hAnsi="Arial" w:cs="Arial"/>
          <w:sz w:val="22"/>
          <w:szCs w:val="22"/>
        </w:rPr>
      </w:pPr>
      <w:r>
        <w:rPr>
          <w:rFonts w:ascii="Arial" w:hAnsi="Arial" w:cs="Arial"/>
          <w:sz w:val="22"/>
          <w:szCs w:val="22"/>
        </w:rPr>
        <w:t>T</w:t>
      </w:r>
      <w:r w:rsidR="00FE352C" w:rsidRPr="00CD7EE5">
        <w:rPr>
          <w:rFonts w:ascii="Arial" w:hAnsi="Arial" w:cs="Arial"/>
          <w:sz w:val="22"/>
          <w:szCs w:val="22"/>
        </w:rPr>
        <w:t>he procedures of the Local Safeguarding Partners must be followed.</w:t>
      </w:r>
    </w:p>
    <w:p w14:paraId="5DC06DF9" w14:textId="77777777" w:rsidR="009D08F3" w:rsidRDefault="009D08F3" w:rsidP="00277B65">
      <w:pPr>
        <w:spacing w:before="120" w:after="120" w:line="360" w:lineRule="auto"/>
        <w:jc w:val="both"/>
        <w:rPr>
          <w:rFonts w:ascii="Arial" w:hAnsi="Arial" w:cs="Arial"/>
          <w:b/>
          <w:sz w:val="22"/>
          <w:szCs w:val="22"/>
        </w:rPr>
      </w:pPr>
      <w:r w:rsidRPr="00CD7EE5">
        <w:rPr>
          <w:rFonts w:ascii="Arial" w:hAnsi="Arial" w:cs="Arial"/>
          <w:b/>
          <w:sz w:val="22"/>
          <w:szCs w:val="22"/>
        </w:rPr>
        <w:t>Key Commitment 3</w:t>
      </w:r>
    </w:p>
    <w:p w14:paraId="1158C06F" w14:textId="77777777" w:rsidR="00764D95" w:rsidRPr="00764D95" w:rsidRDefault="00764D95" w:rsidP="00277B65">
      <w:pPr>
        <w:numPr>
          <w:ilvl w:val="0"/>
          <w:numId w:val="18"/>
        </w:numPr>
        <w:spacing w:before="120" w:after="120" w:line="360" w:lineRule="auto"/>
        <w:ind w:left="357" w:hanging="357"/>
        <w:jc w:val="both"/>
        <w:rPr>
          <w:rFonts w:ascii="Arial" w:hAnsi="Arial" w:cs="Arial"/>
          <w:b/>
          <w:sz w:val="22"/>
          <w:szCs w:val="22"/>
        </w:rPr>
      </w:pPr>
      <w:r w:rsidRPr="00764D95">
        <w:rPr>
          <w:rFonts w:ascii="Arial" w:hAnsi="Arial" w:cs="Arial"/>
          <w:sz w:val="22"/>
          <w:szCs w:val="22"/>
        </w:rPr>
        <w:t xml:space="preserve">We have a ‘designated safeguarding lead person’, who is responsible for carrying out child, young person, or adult protection procedures. </w:t>
      </w:r>
      <w:r w:rsidRPr="00764D95">
        <w:rPr>
          <w:rFonts w:ascii="Arial" w:hAnsi="Arial" w:cs="Arial"/>
          <w:i/>
          <w:iCs/>
          <w:sz w:val="22"/>
          <w:szCs w:val="22"/>
        </w:rPr>
        <w:t>(It is recommended that this person is the setting manager.)</w:t>
      </w:r>
    </w:p>
    <w:p w14:paraId="14DB1607" w14:textId="77777777" w:rsidR="00764D95" w:rsidRPr="00764D95" w:rsidRDefault="00764D95" w:rsidP="00277B65">
      <w:pPr>
        <w:numPr>
          <w:ilvl w:val="0"/>
          <w:numId w:val="18"/>
        </w:numPr>
        <w:spacing w:before="120" w:after="120" w:line="360" w:lineRule="auto"/>
        <w:ind w:left="357" w:hanging="357"/>
        <w:jc w:val="both"/>
        <w:rPr>
          <w:rFonts w:ascii="Arial" w:hAnsi="Arial" w:cs="Arial"/>
          <w:i/>
          <w:iCs/>
          <w:sz w:val="22"/>
          <w:szCs w:val="22"/>
        </w:rPr>
      </w:pPr>
      <w:r w:rsidRPr="00764D95">
        <w:rPr>
          <w:rFonts w:ascii="Arial" w:hAnsi="Arial" w:cs="Arial"/>
          <w:sz w:val="22"/>
          <w:szCs w:val="22"/>
        </w:rPr>
        <w:t xml:space="preserve">The designated safeguarding lead reports to a ‘designated officer’ responsible for overseeing all child, young person or adult protection matters. </w:t>
      </w:r>
      <w:r w:rsidRPr="00764D95">
        <w:rPr>
          <w:rFonts w:ascii="Arial" w:hAnsi="Arial" w:cs="Arial"/>
          <w:i/>
          <w:iCs/>
          <w:sz w:val="22"/>
          <w:szCs w:val="22"/>
        </w:rPr>
        <w:t>(It is usually the person who line manages the manager)</w:t>
      </w:r>
    </w:p>
    <w:p w14:paraId="33E8CAC2" w14:textId="77777777" w:rsidR="00764D95" w:rsidRPr="00764D95" w:rsidRDefault="00764D95" w:rsidP="00277B65">
      <w:pPr>
        <w:numPr>
          <w:ilvl w:val="0"/>
          <w:numId w:val="18"/>
        </w:numPr>
        <w:spacing w:before="120" w:after="120" w:line="360" w:lineRule="auto"/>
        <w:ind w:left="357" w:hanging="357"/>
        <w:jc w:val="both"/>
        <w:rPr>
          <w:rFonts w:ascii="Arial" w:hAnsi="Arial" w:cs="Arial"/>
          <w:sz w:val="22"/>
          <w:szCs w:val="22"/>
        </w:rPr>
      </w:pPr>
      <w:r w:rsidRPr="00764D95">
        <w:rPr>
          <w:rFonts w:ascii="Arial" w:hAnsi="Arial" w:cs="Arial"/>
          <w:sz w:val="22"/>
          <w:szCs w:val="22"/>
        </w:rPr>
        <w:t>The ‘designated safeguarding lead’ and the ‘designated officer’ ensure they have links with statutory and voluntary organisations regarding safeguarding children.</w:t>
      </w:r>
    </w:p>
    <w:p w14:paraId="04B74182" w14:textId="77777777" w:rsidR="00764D95" w:rsidRPr="00764D95" w:rsidRDefault="00764D95" w:rsidP="00277B65">
      <w:pPr>
        <w:numPr>
          <w:ilvl w:val="0"/>
          <w:numId w:val="18"/>
        </w:numPr>
        <w:spacing w:before="120" w:after="120" w:line="360" w:lineRule="auto"/>
        <w:ind w:left="357" w:hanging="357"/>
        <w:jc w:val="both"/>
        <w:rPr>
          <w:rFonts w:ascii="Arial" w:hAnsi="Arial" w:cs="Arial"/>
          <w:sz w:val="22"/>
          <w:szCs w:val="22"/>
        </w:rPr>
      </w:pPr>
      <w:r w:rsidRPr="00764D95">
        <w:rPr>
          <w:rFonts w:ascii="Arial" w:hAnsi="Arial" w:cs="Arial"/>
          <w:sz w:val="22"/>
          <w:szCs w:val="22"/>
        </w:rPr>
        <w:t xml:space="preserve">The ‘designated safeguarding lead’ and the ‘designated officer’ ensure they have received appropriate training on child protection matters and that all staff are adequately informed and/or trained to recognise possible child abuse in the categories of physical, </w:t>
      </w:r>
      <w:proofErr w:type="gramStart"/>
      <w:r w:rsidRPr="00764D95">
        <w:rPr>
          <w:rFonts w:ascii="Arial" w:hAnsi="Arial" w:cs="Arial"/>
          <w:sz w:val="22"/>
          <w:szCs w:val="22"/>
        </w:rPr>
        <w:t>emotional</w:t>
      </w:r>
      <w:proofErr w:type="gramEnd"/>
      <w:r w:rsidRPr="00764D95">
        <w:rPr>
          <w:rFonts w:ascii="Arial" w:hAnsi="Arial" w:cs="Arial"/>
          <w:sz w:val="22"/>
          <w:szCs w:val="22"/>
        </w:rPr>
        <w:t xml:space="preserve"> and sexual abuse and neglect.</w:t>
      </w:r>
    </w:p>
    <w:p w14:paraId="0558C137" w14:textId="77777777" w:rsidR="00764D95" w:rsidRPr="00764D95" w:rsidRDefault="00764D95" w:rsidP="00277B65">
      <w:pPr>
        <w:numPr>
          <w:ilvl w:val="0"/>
          <w:numId w:val="18"/>
        </w:numPr>
        <w:spacing w:before="120" w:after="120" w:line="360" w:lineRule="auto"/>
        <w:ind w:left="357" w:hanging="357"/>
        <w:jc w:val="both"/>
        <w:rPr>
          <w:rFonts w:ascii="Arial" w:hAnsi="Arial" w:cs="Arial"/>
          <w:sz w:val="22"/>
          <w:szCs w:val="22"/>
        </w:rPr>
      </w:pPr>
      <w:r w:rsidRPr="00764D95">
        <w:rPr>
          <w:rFonts w:ascii="Arial" w:hAnsi="Arial" w:cs="Arial"/>
          <w:sz w:val="22"/>
          <w:szCs w:val="22"/>
        </w:rPr>
        <w:t xml:space="preserve">The ‘designated safeguarding lead’ and the ‘designated officer’ ensure all staff are aware of the additional vulnerabilities that affect children that arise from inequalities of race, gender, disability, language, religion, sexual </w:t>
      </w:r>
      <w:proofErr w:type="gramStart"/>
      <w:r w:rsidRPr="00764D95">
        <w:rPr>
          <w:rFonts w:ascii="Arial" w:hAnsi="Arial" w:cs="Arial"/>
          <w:sz w:val="22"/>
          <w:szCs w:val="22"/>
        </w:rPr>
        <w:t>orientation</w:t>
      </w:r>
      <w:proofErr w:type="gramEnd"/>
      <w:r w:rsidRPr="00764D95">
        <w:rPr>
          <w:rFonts w:ascii="Arial" w:hAnsi="Arial" w:cs="Arial"/>
          <w:sz w:val="22"/>
          <w:szCs w:val="22"/>
        </w:rPr>
        <w:t xml:space="preserve"> or culture and that these receive full consideration in child, young person or adult protection related matters.</w:t>
      </w:r>
    </w:p>
    <w:p w14:paraId="38F91C2B" w14:textId="77777777" w:rsidR="00764D95" w:rsidRPr="00764D95" w:rsidRDefault="00764D95" w:rsidP="00277B65">
      <w:pPr>
        <w:pStyle w:val="ListParagraph"/>
        <w:numPr>
          <w:ilvl w:val="0"/>
          <w:numId w:val="18"/>
        </w:numPr>
        <w:spacing w:before="120" w:after="120" w:line="360" w:lineRule="auto"/>
        <w:contextualSpacing w:val="0"/>
        <w:jc w:val="both"/>
        <w:rPr>
          <w:rFonts w:ascii="Arial" w:hAnsi="Arial" w:cs="Arial"/>
          <w:b/>
          <w:sz w:val="22"/>
          <w:szCs w:val="22"/>
        </w:rPr>
      </w:pPr>
      <w:r w:rsidRPr="00764D95">
        <w:rPr>
          <w:rFonts w:ascii="Arial" w:hAnsi="Arial" w:cs="Arial"/>
          <w:sz w:val="22"/>
          <w:szCs w:val="22"/>
        </w:rPr>
        <w:t>The ‘designated safeguarding lead and the ‘designated officer’ ensure that staff are aware and receive training in social factors affecting children’s vulnerability including</w:t>
      </w:r>
    </w:p>
    <w:p w14:paraId="47BA7882" w14:textId="77777777" w:rsidR="00764D95" w:rsidRPr="00764D95" w:rsidRDefault="00764D95" w:rsidP="00277B65">
      <w:pPr>
        <w:pStyle w:val="ListParagraph"/>
        <w:numPr>
          <w:ilvl w:val="0"/>
          <w:numId w:val="70"/>
        </w:numPr>
        <w:spacing w:before="120" w:after="120" w:line="360" w:lineRule="auto"/>
        <w:contextualSpacing w:val="0"/>
        <w:jc w:val="both"/>
        <w:rPr>
          <w:rFonts w:ascii="Arial" w:hAnsi="Arial" w:cs="Arial"/>
          <w:sz w:val="22"/>
          <w:szCs w:val="22"/>
        </w:rPr>
      </w:pPr>
      <w:r w:rsidRPr="00764D95">
        <w:rPr>
          <w:rFonts w:ascii="Arial" w:hAnsi="Arial" w:cs="Arial"/>
          <w:sz w:val="22"/>
          <w:szCs w:val="22"/>
        </w:rPr>
        <w:t>social exclusion</w:t>
      </w:r>
    </w:p>
    <w:p w14:paraId="57ADF9BA" w14:textId="77777777" w:rsidR="00764D95" w:rsidRPr="00764D95" w:rsidRDefault="00764D95" w:rsidP="00277B65">
      <w:pPr>
        <w:pStyle w:val="ListParagraph"/>
        <w:numPr>
          <w:ilvl w:val="0"/>
          <w:numId w:val="70"/>
        </w:numPr>
        <w:spacing w:before="120" w:after="120" w:line="360" w:lineRule="auto"/>
        <w:contextualSpacing w:val="0"/>
        <w:jc w:val="both"/>
        <w:rPr>
          <w:rFonts w:ascii="Arial" w:hAnsi="Arial" w:cs="Arial"/>
          <w:sz w:val="22"/>
          <w:szCs w:val="22"/>
        </w:rPr>
      </w:pPr>
      <w:r w:rsidRPr="00764D95">
        <w:rPr>
          <w:rFonts w:ascii="Arial" w:hAnsi="Arial" w:cs="Arial"/>
          <w:sz w:val="22"/>
          <w:szCs w:val="22"/>
        </w:rPr>
        <w:t>domestic violence and controlling or coercive behaviour</w:t>
      </w:r>
    </w:p>
    <w:p w14:paraId="485240FE" w14:textId="77777777" w:rsidR="00764D95" w:rsidRPr="00764D95" w:rsidRDefault="00764D95" w:rsidP="00277B65">
      <w:pPr>
        <w:pStyle w:val="ListParagraph"/>
        <w:numPr>
          <w:ilvl w:val="0"/>
          <w:numId w:val="70"/>
        </w:numPr>
        <w:spacing w:before="120" w:after="120" w:line="360" w:lineRule="auto"/>
        <w:contextualSpacing w:val="0"/>
        <w:jc w:val="both"/>
        <w:rPr>
          <w:rFonts w:ascii="Arial" w:hAnsi="Arial" w:cs="Arial"/>
          <w:sz w:val="22"/>
          <w:szCs w:val="22"/>
        </w:rPr>
      </w:pPr>
      <w:r w:rsidRPr="00764D95">
        <w:rPr>
          <w:rFonts w:ascii="Arial" w:hAnsi="Arial" w:cs="Arial"/>
          <w:sz w:val="22"/>
          <w:szCs w:val="22"/>
        </w:rPr>
        <w:t>mental Illness</w:t>
      </w:r>
    </w:p>
    <w:p w14:paraId="169423BF" w14:textId="77777777" w:rsidR="00764D95" w:rsidRPr="00764D95" w:rsidRDefault="00764D95" w:rsidP="00277B65">
      <w:pPr>
        <w:pStyle w:val="ListParagraph"/>
        <w:numPr>
          <w:ilvl w:val="0"/>
          <w:numId w:val="70"/>
        </w:numPr>
        <w:spacing w:before="120" w:after="120" w:line="360" w:lineRule="auto"/>
        <w:contextualSpacing w:val="0"/>
        <w:jc w:val="both"/>
        <w:rPr>
          <w:rFonts w:ascii="Arial" w:hAnsi="Arial" w:cs="Arial"/>
          <w:sz w:val="22"/>
          <w:szCs w:val="22"/>
        </w:rPr>
      </w:pPr>
      <w:r w:rsidRPr="00764D95">
        <w:rPr>
          <w:rFonts w:ascii="Arial" w:hAnsi="Arial" w:cs="Arial"/>
          <w:sz w:val="22"/>
          <w:szCs w:val="22"/>
        </w:rPr>
        <w:t>drug and alcohol abuse (substance misuse)</w:t>
      </w:r>
    </w:p>
    <w:p w14:paraId="4C2C1733" w14:textId="77777777" w:rsidR="00764D95" w:rsidRPr="00764D95" w:rsidRDefault="00764D95" w:rsidP="00277B65">
      <w:pPr>
        <w:pStyle w:val="ListParagraph"/>
        <w:numPr>
          <w:ilvl w:val="0"/>
          <w:numId w:val="70"/>
        </w:numPr>
        <w:spacing w:before="120" w:after="120" w:line="360" w:lineRule="auto"/>
        <w:contextualSpacing w:val="0"/>
        <w:jc w:val="both"/>
        <w:rPr>
          <w:rFonts w:ascii="Arial" w:hAnsi="Arial" w:cs="Arial"/>
          <w:sz w:val="22"/>
          <w:szCs w:val="22"/>
        </w:rPr>
      </w:pPr>
      <w:r w:rsidRPr="00764D95">
        <w:rPr>
          <w:rFonts w:ascii="Arial" w:hAnsi="Arial" w:cs="Arial"/>
          <w:sz w:val="22"/>
          <w:szCs w:val="22"/>
        </w:rPr>
        <w:t>parental learning disability</w:t>
      </w:r>
    </w:p>
    <w:p w14:paraId="5282DDF0" w14:textId="77777777" w:rsidR="00764D95" w:rsidRPr="00764D95" w:rsidRDefault="00764D95" w:rsidP="00277B65">
      <w:pPr>
        <w:pStyle w:val="ListParagraph"/>
        <w:numPr>
          <w:ilvl w:val="0"/>
          <w:numId w:val="70"/>
        </w:numPr>
        <w:spacing w:before="120" w:after="120" w:line="360" w:lineRule="auto"/>
        <w:contextualSpacing w:val="0"/>
        <w:jc w:val="both"/>
        <w:rPr>
          <w:rFonts w:ascii="Arial" w:hAnsi="Arial" w:cs="Arial"/>
          <w:sz w:val="22"/>
          <w:szCs w:val="22"/>
        </w:rPr>
      </w:pPr>
      <w:r w:rsidRPr="00764D95">
        <w:rPr>
          <w:rFonts w:ascii="Arial" w:hAnsi="Arial" w:cs="Arial"/>
          <w:sz w:val="22"/>
          <w:szCs w:val="22"/>
        </w:rPr>
        <w:t>radicalisation</w:t>
      </w:r>
    </w:p>
    <w:p w14:paraId="018914EF" w14:textId="77777777" w:rsidR="00764D95" w:rsidRPr="00764D95" w:rsidRDefault="00764D95" w:rsidP="00277B65">
      <w:pPr>
        <w:pStyle w:val="ListParagraph"/>
        <w:numPr>
          <w:ilvl w:val="0"/>
          <w:numId w:val="18"/>
        </w:numPr>
        <w:spacing w:before="120" w:after="120" w:line="360" w:lineRule="auto"/>
        <w:contextualSpacing w:val="0"/>
        <w:jc w:val="both"/>
        <w:rPr>
          <w:rFonts w:ascii="Arial" w:hAnsi="Arial" w:cs="Arial"/>
          <w:b/>
          <w:sz w:val="22"/>
          <w:szCs w:val="22"/>
        </w:rPr>
      </w:pPr>
      <w:r w:rsidRPr="00764D95">
        <w:rPr>
          <w:rFonts w:ascii="Arial" w:hAnsi="Arial" w:cs="Arial"/>
          <w:sz w:val="22"/>
          <w:szCs w:val="22"/>
        </w:rPr>
        <w:t>The ‘designated safeguarding lead’ and the ‘designated officer’ ensure that staff are aware and receive training in other ways that children may suffer significant harm and stay up to date with relevant contextual safeguarding matters:</w:t>
      </w:r>
    </w:p>
    <w:p w14:paraId="02F4D903" w14:textId="77777777" w:rsidR="00764D95" w:rsidRPr="00764D95" w:rsidRDefault="00764D95" w:rsidP="00277B65">
      <w:pPr>
        <w:pStyle w:val="ListParagraph"/>
        <w:numPr>
          <w:ilvl w:val="0"/>
          <w:numId w:val="71"/>
        </w:numPr>
        <w:spacing w:before="120" w:after="120" w:line="360" w:lineRule="auto"/>
        <w:contextualSpacing w:val="0"/>
        <w:jc w:val="both"/>
        <w:rPr>
          <w:rFonts w:ascii="Arial" w:hAnsi="Arial" w:cs="Arial"/>
          <w:b/>
          <w:sz w:val="22"/>
          <w:szCs w:val="22"/>
        </w:rPr>
      </w:pPr>
      <w:r w:rsidRPr="00764D95">
        <w:rPr>
          <w:rFonts w:ascii="Arial" w:hAnsi="Arial" w:cs="Arial"/>
          <w:sz w:val="22"/>
          <w:szCs w:val="22"/>
        </w:rPr>
        <w:t>abuse of disabled children</w:t>
      </w:r>
    </w:p>
    <w:p w14:paraId="063606CF" w14:textId="77777777" w:rsidR="00764D95" w:rsidRPr="00764D95" w:rsidRDefault="00764D95" w:rsidP="00277B65">
      <w:pPr>
        <w:pStyle w:val="ListParagraph"/>
        <w:numPr>
          <w:ilvl w:val="0"/>
          <w:numId w:val="71"/>
        </w:numPr>
        <w:spacing w:before="120" w:after="120" w:line="360" w:lineRule="auto"/>
        <w:contextualSpacing w:val="0"/>
        <w:jc w:val="both"/>
        <w:rPr>
          <w:rFonts w:ascii="Arial" w:hAnsi="Arial" w:cs="Arial"/>
          <w:b/>
          <w:sz w:val="22"/>
          <w:szCs w:val="22"/>
        </w:rPr>
      </w:pPr>
      <w:r w:rsidRPr="00764D95">
        <w:rPr>
          <w:rFonts w:ascii="Arial" w:hAnsi="Arial" w:cs="Arial"/>
          <w:sz w:val="22"/>
          <w:szCs w:val="22"/>
        </w:rPr>
        <w:t>fabricated or induced illness</w:t>
      </w:r>
    </w:p>
    <w:p w14:paraId="61AFF372" w14:textId="77777777" w:rsidR="00764D95" w:rsidRPr="00764D95" w:rsidRDefault="00764D95" w:rsidP="00277B65">
      <w:pPr>
        <w:pStyle w:val="ListParagraph"/>
        <w:numPr>
          <w:ilvl w:val="0"/>
          <w:numId w:val="71"/>
        </w:numPr>
        <w:spacing w:before="120" w:after="120" w:line="360" w:lineRule="auto"/>
        <w:contextualSpacing w:val="0"/>
        <w:jc w:val="both"/>
        <w:rPr>
          <w:rFonts w:ascii="Arial" w:hAnsi="Arial" w:cs="Arial"/>
          <w:b/>
          <w:sz w:val="22"/>
          <w:szCs w:val="22"/>
        </w:rPr>
      </w:pPr>
      <w:r w:rsidRPr="00764D95">
        <w:rPr>
          <w:rFonts w:ascii="Arial" w:hAnsi="Arial" w:cs="Arial"/>
          <w:sz w:val="22"/>
          <w:szCs w:val="22"/>
        </w:rPr>
        <w:t>child abuse linked to spirit possession</w:t>
      </w:r>
    </w:p>
    <w:p w14:paraId="361B4F7A" w14:textId="77777777" w:rsidR="00764D95" w:rsidRPr="00764D95" w:rsidRDefault="00764D95" w:rsidP="00277B65">
      <w:pPr>
        <w:pStyle w:val="ListParagraph"/>
        <w:numPr>
          <w:ilvl w:val="0"/>
          <w:numId w:val="71"/>
        </w:numPr>
        <w:spacing w:before="120" w:after="120" w:line="360" w:lineRule="auto"/>
        <w:contextualSpacing w:val="0"/>
        <w:jc w:val="both"/>
        <w:rPr>
          <w:rFonts w:ascii="Arial" w:hAnsi="Arial" w:cs="Arial"/>
          <w:b/>
          <w:sz w:val="22"/>
          <w:szCs w:val="22"/>
        </w:rPr>
      </w:pPr>
      <w:r w:rsidRPr="00764D95">
        <w:rPr>
          <w:rFonts w:ascii="Arial" w:hAnsi="Arial" w:cs="Arial"/>
          <w:sz w:val="22"/>
          <w:szCs w:val="22"/>
        </w:rPr>
        <w:t>sexually exploited children</w:t>
      </w:r>
    </w:p>
    <w:p w14:paraId="50C4CDBE" w14:textId="77777777" w:rsidR="00764D95" w:rsidRPr="00764D95" w:rsidRDefault="00764D95" w:rsidP="00277B65">
      <w:pPr>
        <w:pStyle w:val="ListParagraph"/>
        <w:numPr>
          <w:ilvl w:val="0"/>
          <w:numId w:val="71"/>
        </w:numPr>
        <w:spacing w:before="120" w:after="120" w:line="360" w:lineRule="auto"/>
        <w:contextualSpacing w:val="0"/>
        <w:jc w:val="both"/>
        <w:rPr>
          <w:rFonts w:ascii="Arial" w:hAnsi="Arial" w:cs="Arial"/>
          <w:b/>
          <w:sz w:val="22"/>
          <w:szCs w:val="22"/>
        </w:rPr>
      </w:pPr>
      <w:r w:rsidRPr="00764D95">
        <w:rPr>
          <w:rFonts w:ascii="Arial" w:hAnsi="Arial" w:cs="Arial"/>
          <w:sz w:val="22"/>
          <w:szCs w:val="22"/>
        </w:rPr>
        <w:t>children who are trafficked and/or exploited</w:t>
      </w:r>
    </w:p>
    <w:p w14:paraId="2915C45F" w14:textId="77777777" w:rsidR="00764D95" w:rsidRPr="00764D95" w:rsidRDefault="00764D95" w:rsidP="00277B65">
      <w:pPr>
        <w:pStyle w:val="ListParagraph"/>
        <w:numPr>
          <w:ilvl w:val="0"/>
          <w:numId w:val="71"/>
        </w:numPr>
        <w:spacing w:before="120" w:after="120" w:line="360" w:lineRule="auto"/>
        <w:contextualSpacing w:val="0"/>
        <w:jc w:val="both"/>
        <w:rPr>
          <w:rFonts w:ascii="Arial" w:hAnsi="Arial" w:cs="Arial"/>
          <w:sz w:val="22"/>
          <w:szCs w:val="22"/>
        </w:rPr>
      </w:pPr>
      <w:r w:rsidRPr="00764D95">
        <w:rPr>
          <w:rFonts w:ascii="Arial" w:hAnsi="Arial" w:cs="Arial"/>
          <w:sz w:val="22"/>
          <w:szCs w:val="22"/>
        </w:rPr>
        <w:lastRenderedPageBreak/>
        <w:t xml:space="preserve">female genital mutilation </w:t>
      </w:r>
    </w:p>
    <w:p w14:paraId="431B3BE4" w14:textId="77777777" w:rsidR="00764D95" w:rsidRPr="00764D95" w:rsidRDefault="00764D95" w:rsidP="00277B65">
      <w:pPr>
        <w:pStyle w:val="ListParagraph"/>
        <w:numPr>
          <w:ilvl w:val="0"/>
          <w:numId w:val="71"/>
        </w:numPr>
        <w:spacing w:before="120" w:after="120" w:line="360" w:lineRule="auto"/>
        <w:contextualSpacing w:val="0"/>
        <w:jc w:val="both"/>
        <w:rPr>
          <w:rFonts w:ascii="Arial" w:hAnsi="Arial" w:cs="Arial"/>
          <w:sz w:val="22"/>
          <w:szCs w:val="22"/>
        </w:rPr>
      </w:pPr>
      <w:r w:rsidRPr="00764D95">
        <w:rPr>
          <w:rFonts w:ascii="Arial" w:hAnsi="Arial" w:cs="Arial"/>
          <w:sz w:val="22"/>
          <w:szCs w:val="22"/>
        </w:rPr>
        <w:t>extra-familial abuse and threats</w:t>
      </w:r>
    </w:p>
    <w:p w14:paraId="6088370D" w14:textId="77777777" w:rsidR="00764D95" w:rsidRDefault="00764D95" w:rsidP="00277B65">
      <w:pPr>
        <w:pStyle w:val="ListParagraph"/>
        <w:numPr>
          <w:ilvl w:val="0"/>
          <w:numId w:val="71"/>
        </w:numPr>
        <w:spacing w:before="120" w:after="120" w:line="360" w:lineRule="auto"/>
        <w:contextualSpacing w:val="0"/>
        <w:jc w:val="both"/>
        <w:rPr>
          <w:rFonts w:ascii="Arial" w:hAnsi="Arial" w:cs="Arial"/>
          <w:sz w:val="22"/>
          <w:szCs w:val="22"/>
        </w:rPr>
      </w:pPr>
      <w:r w:rsidRPr="00764D95">
        <w:rPr>
          <w:rFonts w:ascii="Arial" w:hAnsi="Arial" w:cs="Arial"/>
          <w:sz w:val="22"/>
          <w:szCs w:val="22"/>
        </w:rPr>
        <w:t>children involved in violent offending, with gangs and county lines.</w:t>
      </w:r>
    </w:p>
    <w:p w14:paraId="44368AA4" w14:textId="35AA4790" w:rsidR="00764D95" w:rsidRPr="00A15B42" w:rsidRDefault="00764D95" w:rsidP="00277B65">
      <w:pPr>
        <w:spacing w:before="120" w:after="120" w:line="360" w:lineRule="auto"/>
        <w:jc w:val="both"/>
        <w:rPr>
          <w:rFonts w:ascii="Arial" w:hAnsi="Arial" w:cs="Arial"/>
          <w:sz w:val="22"/>
          <w:szCs w:val="22"/>
        </w:rPr>
      </w:pPr>
      <w:r w:rsidRPr="00A15B42">
        <w:rPr>
          <w:rFonts w:ascii="Arial" w:hAnsi="Arial" w:cs="Arial"/>
          <w:sz w:val="22"/>
          <w:szCs w:val="22"/>
        </w:rPr>
        <w:t>The ‘designated safeguarding lead’ and the ‘designated officer’ ensure they are adequately informed in vulnerable adult protection matters.</w:t>
      </w:r>
    </w:p>
    <w:p w14:paraId="627D2F37" w14:textId="459DF014" w:rsidR="00764D95" w:rsidRDefault="00764D95" w:rsidP="00277B65">
      <w:pPr>
        <w:spacing w:before="120" w:after="120" w:line="360" w:lineRule="auto"/>
        <w:jc w:val="both"/>
        <w:rPr>
          <w:rFonts w:ascii="Arial" w:hAnsi="Arial" w:cs="Arial"/>
          <w:b/>
          <w:sz w:val="22"/>
          <w:szCs w:val="22"/>
        </w:rPr>
      </w:pPr>
      <w:r>
        <w:rPr>
          <w:rFonts w:ascii="Arial" w:hAnsi="Arial" w:cs="Arial"/>
          <w:b/>
          <w:sz w:val="22"/>
          <w:szCs w:val="22"/>
        </w:rPr>
        <w:t>Key commitment 4</w:t>
      </w:r>
    </w:p>
    <w:p w14:paraId="4AE9AB6E" w14:textId="698AB4A1" w:rsidR="00D039DC" w:rsidRDefault="00D039DC" w:rsidP="00277B65">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to ensure staff recognise children and families who may benefit from early help and can respond using local early help processes</w:t>
      </w:r>
      <w:r w:rsidR="000940A0">
        <w:rPr>
          <w:rFonts w:ascii="Arial" w:hAnsi="Arial" w:cs="Arial"/>
          <w:sz w:val="22"/>
          <w:szCs w:val="22"/>
        </w:rPr>
        <w:t>. De</w:t>
      </w:r>
      <w:r>
        <w:rPr>
          <w:rFonts w:ascii="Arial" w:hAnsi="Arial" w:cs="Arial"/>
          <w:sz w:val="22"/>
          <w:szCs w:val="22"/>
        </w:rPr>
        <w:t>signated safeguarding leads</w:t>
      </w:r>
      <w:r w:rsidRPr="008F173E">
        <w:rPr>
          <w:rFonts w:ascii="Arial" w:hAnsi="Arial" w:cs="Arial"/>
          <w:sz w:val="22"/>
          <w:szCs w:val="22"/>
        </w:rPr>
        <w:t xml:space="preserve"> should ensure all staff understand how to identify and respond to families who may need early help.</w:t>
      </w:r>
    </w:p>
    <w:p w14:paraId="24C29C97" w14:textId="036FA948" w:rsidR="00C45AFB" w:rsidRDefault="008936BA" w:rsidP="00277B65">
      <w:pPr>
        <w:pStyle w:val="ListParagraph"/>
        <w:numPr>
          <w:ilvl w:val="0"/>
          <w:numId w:val="19"/>
        </w:numPr>
        <w:spacing w:before="120" w:after="120" w:line="360" w:lineRule="auto"/>
        <w:ind w:left="357" w:hanging="357"/>
        <w:contextualSpacing w:val="0"/>
        <w:jc w:val="both"/>
        <w:rPr>
          <w:rFonts w:ascii="Arial" w:hAnsi="Arial" w:cs="Arial"/>
          <w:sz w:val="22"/>
          <w:szCs w:val="22"/>
        </w:rPr>
      </w:pPr>
      <w:r>
        <w:rPr>
          <w:rFonts w:ascii="Arial" w:hAnsi="Arial" w:cs="Arial"/>
          <w:sz w:val="22"/>
          <w:szCs w:val="22"/>
        </w:rPr>
        <w:t xml:space="preserve">Staff are supported to make the right decisions </w:t>
      </w:r>
      <w:r w:rsidR="00831ECE">
        <w:rPr>
          <w:rFonts w:ascii="Arial" w:hAnsi="Arial" w:cs="Arial"/>
          <w:sz w:val="22"/>
          <w:szCs w:val="22"/>
        </w:rPr>
        <w:t xml:space="preserve">that enable </w:t>
      </w:r>
      <w:r w:rsidR="006724FB">
        <w:rPr>
          <w:rFonts w:ascii="Arial" w:hAnsi="Arial" w:cs="Arial"/>
          <w:sz w:val="22"/>
          <w:szCs w:val="22"/>
        </w:rPr>
        <w:t xml:space="preserve">timely and </w:t>
      </w:r>
      <w:r w:rsidR="00831ECE">
        <w:rPr>
          <w:rFonts w:ascii="Arial" w:hAnsi="Arial" w:cs="Arial"/>
          <w:sz w:val="22"/>
          <w:szCs w:val="22"/>
        </w:rPr>
        <w:t>appropriate action to be taken</w:t>
      </w:r>
      <w:r w:rsidR="003339CC">
        <w:rPr>
          <w:rFonts w:ascii="Arial" w:hAnsi="Arial" w:cs="Arial"/>
          <w:sz w:val="22"/>
          <w:szCs w:val="22"/>
        </w:rPr>
        <w:t>.</w:t>
      </w:r>
    </w:p>
    <w:p w14:paraId="59F667CA" w14:textId="77777777" w:rsidR="00316F1B" w:rsidRDefault="00ED486B" w:rsidP="00277B65">
      <w:pPr>
        <w:pStyle w:val="ListParagraph"/>
        <w:numPr>
          <w:ilvl w:val="0"/>
          <w:numId w:val="19"/>
        </w:numPr>
        <w:spacing w:before="120" w:after="120" w:line="360" w:lineRule="auto"/>
        <w:ind w:left="357" w:hanging="357"/>
        <w:contextualSpacing w:val="0"/>
        <w:jc w:val="both"/>
        <w:rPr>
          <w:rFonts w:ascii="Arial" w:hAnsi="Arial" w:cs="Arial"/>
          <w:sz w:val="22"/>
          <w:szCs w:val="22"/>
        </w:rPr>
      </w:pPr>
      <w:r>
        <w:rPr>
          <w:rFonts w:ascii="Arial" w:hAnsi="Arial" w:cs="Arial"/>
          <w:sz w:val="22"/>
          <w:szCs w:val="22"/>
        </w:rPr>
        <w:t>Designated Safeguarding Leads contribute towards</w:t>
      </w:r>
      <w:r w:rsidR="00134300">
        <w:rPr>
          <w:rFonts w:ascii="Arial" w:hAnsi="Arial" w:cs="Arial"/>
          <w:sz w:val="22"/>
          <w:szCs w:val="22"/>
        </w:rPr>
        <w:t xml:space="preserve"> local safeguarding arrangements</w:t>
      </w:r>
      <w:r w:rsidR="00F61110">
        <w:rPr>
          <w:rFonts w:ascii="Arial" w:hAnsi="Arial" w:cs="Arial"/>
          <w:sz w:val="22"/>
          <w:szCs w:val="22"/>
        </w:rPr>
        <w:t xml:space="preserve"> to ensure that the </w:t>
      </w:r>
      <w:r w:rsidR="00316F1B">
        <w:rPr>
          <w:rFonts w:ascii="Arial" w:hAnsi="Arial" w:cs="Arial"/>
          <w:sz w:val="22"/>
          <w:szCs w:val="22"/>
        </w:rPr>
        <w:t>views of the sector are heard at the highest level by:</w:t>
      </w:r>
    </w:p>
    <w:p w14:paraId="3A6F103A" w14:textId="5016DA13" w:rsidR="00E11980" w:rsidRDefault="00BF41B4" w:rsidP="00277B65">
      <w:pPr>
        <w:pStyle w:val="ListParagraph"/>
        <w:numPr>
          <w:ilvl w:val="1"/>
          <w:numId w:val="19"/>
        </w:numPr>
        <w:spacing w:before="120" w:after="120" w:line="360" w:lineRule="auto"/>
        <w:contextualSpacing w:val="0"/>
        <w:jc w:val="both"/>
        <w:rPr>
          <w:rFonts w:ascii="Arial" w:hAnsi="Arial" w:cs="Arial"/>
          <w:sz w:val="22"/>
          <w:szCs w:val="22"/>
        </w:rPr>
      </w:pPr>
      <w:r>
        <w:rPr>
          <w:rFonts w:ascii="Arial" w:hAnsi="Arial" w:cs="Arial"/>
          <w:sz w:val="22"/>
          <w:szCs w:val="22"/>
        </w:rPr>
        <w:t xml:space="preserve">Finding out how education and </w:t>
      </w:r>
      <w:r w:rsidR="00D47E8B">
        <w:rPr>
          <w:rFonts w:ascii="Arial" w:hAnsi="Arial" w:cs="Arial"/>
          <w:sz w:val="22"/>
          <w:szCs w:val="22"/>
        </w:rPr>
        <w:t xml:space="preserve">childcare are represented </w:t>
      </w:r>
      <w:r w:rsidR="00DB1576">
        <w:rPr>
          <w:rFonts w:ascii="Arial" w:hAnsi="Arial" w:cs="Arial"/>
          <w:sz w:val="22"/>
          <w:szCs w:val="22"/>
        </w:rPr>
        <w:t xml:space="preserve">at a strategic level </w:t>
      </w:r>
      <w:r w:rsidR="00841384">
        <w:rPr>
          <w:rFonts w:ascii="Arial" w:hAnsi="Arial" w:cs="Arial"/>
          <w:sz w:val="22"/>
          <w:szCs w:val="22"/>
        </w:rPr>
        <w:t>within their Local Safeguarding Partnership</w:t>
      </w:r>
      <w:r w:rsidR="00E11980">
        <w:rPr>
          <w:rFonts w:ascii="Arial" w:hAnsi="Arial" w:cs="Arial"/>
          <w:sz w:val="22"/>
          <w:szCs w:val="22"/>
        </w:rPr>
        <w:t xml:space="preserve"> </w:t>
      </w:r>
      <w:r w:rsidR="004D3698">
        <w:rPr>
          <w:rFonts w:ascii="Arial" w:hAnsi="Arial" w:cs="Arial"/>
          <w:sz w:val="22"/>
          <w:szCs w:val="22"/>
        </w:rPr>
        <w:t xml:space="preserve">(LSP) </w:t>
      </w:r>
      <w:r w:rsidR="00E11980">
        <w:rPr>
          <w:rFonts w:ascii="Arial" w:hAnsi="Arial" w:cs="Arial"/>
          <w:sz w:val="22"/>
          <w:szCs w:val="22"/>
        </w:rPr>
        <w:t>structures.</w:t>
      </w:r>
    </w:p>
    <w:p w14:paraId="59591E3B" w14:textId="6DB4FB7D" w:rsidR="00D039DC" w:rsidRPr="000940A0" w:rsidRDefault="00950B1D" w:rsidP="00277B65">
      <w:pPr>
        <w:pStyle w:val="ListParagraph"/>
        <w:numPr>
          <w:ilvl w:val="1"/>
          <w:numId w:val="19"/>
        </w:numPr>
        <w:spacing w:before="120" w:after="120" w:line="360" w:lineRule="auto"/>
        <w:contextualSpacing w:val="0"/>
        <w:jc w:val="both"/>
        <w:rPr>
          <w:rFonts w:ascii="Arial" w:hAnsi="Arial" w:cs="Arial"/>
          <w:b/>
          <w:sz w:val="22"/>
          <w:szCs w:val="22"/>
        </w:rPr>
      </w:pPr>
      <w:r w:rsidRPr="000940A0">
        <w:rPr>
          <w:rFonts w:ascii="Arial" w:hAnsi="Arial" w:cs="Arial"/>
          <w:sz w:val="22"/>
          <w:szCs w:val="22"/>
        </w:rPr>
        <w:t>Sharing their knowledge of the experiences of children in their cohort</w:t>
      </w:r>
      <w:r w:rsidR="004D3698" w:rsidRPr="000940A0">
        <w:rPr>
          <w:rFonts w:ascii="Arial" w:hAnsi="Arial" w:cs="Arial"/>
          <w:sz w:val="22"/>
          <w:szCs w:val="22"/>
        </w:rPr>
        <w:t xml:space="preserve"> with LSP local leaders</w:t>
      </w:r>
      <w:r w:rsidR="00134300" w:rsidRPr="000940A0">
        <w:rPr>
          <w:rFonts w:ascii="Arial" w:hAnsi="Arial" w:cs="Arial"/>
          <w:sz w:val="22"/>
          <w:szCs w:val="22"/>
        </w:rPr>
        <w:t xml:space="preserve"> </w:t>
      </w:r>
      <w:r w:rsidR="00316F1B" w:rsidRPr="000940A0">
        <w:rPr>
          <w:rFonts w:ascii="Arial" w:hAnsi="Arial" w:cs="Arial"/>
          <w:sz w:val="22"/>
          <w:szCs w:val="22"/>
        </w:rPr>
        <w:tab/>
      </w:r>
    </w:p>
    <w:p w14:paraId="04D7CD37" w14:textId="77777777" w:rsidR="009D08F3" w:rsidRPr="00CD7EE5" w:rsidRDefault="009D08F3" w:rsidP="00277B65">
      <w:pPr>
        <w:pStyle w:val="Heading6"/>
        <w:spacing w:before="120" w:after="120" w:line="360" w:lineRule="auto"/>
        <w:jc w:val="both"/>
        <w:rPr>
          <w:rFonts w:ascii="Arial" w:hAnsi="Arial" w:cs="Arial"/>
          <w:b/>
          <w:i w:val="0"/>
          <w:color w:val="auto"/>
        </w:rPr>
      </w:pPr>
      <w:r w:rsidRPr="00CD7EE5">
        <w:rPr>
          <w:rFonts w:ascii="Arial" w:hAnsi="Arial" w:cs="Arial"/>
          <w:b/>
          <w:i w:val="0"/>
          <w:color w:val="auto"/>
        </w:rPr>
        <w:t>Legal references</w:t>
      </w:r>
    </w:p>
    <w:p w14:paraId="629F0D08" w14:textId="77777777" w:rsidR="009D08F3" w:rsidRPr="00B30505" w:rsidRDefault="009D08F3" w:rsidP="00277B65">
      <w:pPr>
        <w:pStyle w:val="Heading6"/>
        <w:spacing w:before="120" w:after="120" w:line="360" w:lineRule="auto"/>
        <w:jc w:val="both"/>
        <w:rPr>
          <w:rFonts w:ascii="Arial" w:hAnsi="Arial" w:cs="Arial"/>
          <w:iCs w:val="0"/>
          <w:color w:val="auto"/>
        </w:rPr>
      </w:pPr>
      <w:r w:rsidRPr="00B30505">
        <w:rPr>
          <w:rFonts w:ascii="Arial" w:hAnsi="Arial" w:cs="Arial"/>
          <w:iCs w:val="0"/>
          <w:color w:val="auto"/>
        </w:rPr>
        <w:t>Primary legislation</w:t>
      </w:r>
    </w:p>
    <w:p w14:paraId="67668302" w14:textId="3A2BF5A0" w:rsidR="009D08F3" w:rsidRPr="00D231BB" w:rsidRDefault="009D08F3" w:rsidP="00277B65">
      <w:pPr>
        <w:spacing w:before="120" w:after="120" w:line="360" w:lineRule="auto"/>
        <w:jc w:val="both"/>
        <w:rPr>
          <w:rFonts w:ascii="Arial" w:hAnsi="Arial" w:cs="Arial"/>
          <w:sz w:val="22"/>
          <w:szCs w:val="22"/>
        </w:rPr>
      </w:pPr>
      <w:r w:rsidRPr="00D231BB">
        <w:rPr>
          <w:rFonts w:ascii="Arial" w:hAnsi="Arial" w:cs="Arial"/>
          <w:sz w:val="22"/>
          <w:szCs w:val="22"/>
        </w:rPr>
        <w:t>Children Act 1989 – s 47</w:t>
      </w:r>
    </w:p>
    <w:p w14:paraId="378D9967" w14:textId="437ACC7F" w:rsidR="009D08F3" w:rsidRPr="00D231BB" w:rsidRDefault="009D08F3" w:rsidP="00277B65">
      <w:pPr>
        <w:spacing w:before="120" w:after="120" w:line="360" w:lineRule="auto"/>
        <w:jc w:val="both"/>
        <w:rPr>
          <w:rFonts w:ascii="Arial" w:hAnsi="Arial" w:cs="Arial"/>
          <w:sz w:val="22"/>
          <w:szCs w:val="22"/>
        </w:rPr>
      </w:pPr>
      <w:r w:rsidRPr="00D231BB">
        <w:rPr>
          <w:rFonts w:ascii="Arial" w:hAnsi="Arial" w:cs="Arial"/>
          <w:sz w:val="22"/>
          <w:szCs w:val="22"/>
        </w:rPr>
        <w:t>Protection of Children Act 1999</w:t>
      </w:r>
    </w:p>
    <w:p w14:paraId="15F8DCCE" w14:textId="77777777" w:rsidR="00396612" w:rsidRDefault="00396612" w:rsidP="00277B65">
      <w:pPr>
        <w:autoSpaceDE w:val="0"/>
        <w:autoSpaceDN w:val="0"/>
        <w:adjustRightInd w:val="0"/>
        <w:spacing w:before="120" w:after="120" w:line="360" w:lineRule="auto"/>
        <w:jc w:val="both"/>
        <w:rPr>
          <w:rFonts w:ascii="Arial" w:hAnsi="Arial" w:cs="Arial"/>
          <w:b/>
          <w:sz w:val="22"/>
          <w:szCs w:val="22"/>
        </w:rPr>
      </w:pPr>
      <w:r w:rsidRPr="00D231BB">
        <w:rPr>
          <w:rFonts w:ascii="Arial" w:hAnsi="Arial" w:cs="Arial"/>
          <w:sz w:val="22"/>
          <w:szCs w:val="22"/>
          <w:lang w:val="en-US"/>
        </w:rPr>
        <w:t>Care Act 2014</w:t>
      </w:r>
    </w:p>
    <w:p w14:paraId="38279A5F" w14:textId="44D9F583" w:rsidR="009D08F3" w:rsidRPr="00D231BB" w:rsidRDefault="002E3D58" w:rsidP="00277B65">
      <w:pPr>
        <w:spacing w:before="120" w:after="120" w:line="360" w:lineRule="auto"/>
        <w:jc w:val="both"/>
        <w:rPr>
          <w:rFonts w:ascii="Arial" w:hAnsi="Arial" w:cs="Arial"/>
          <w:sz w:val="22"/>
          <w:szCs w:val="22"/>
        </w:rPr>
      </w:pPr>
      <w:r w:rsidRPr="00D231BB">
        <w:rPr>
          <w:rFonts w:ascii="Arial" w:hAnsi="Arial" w:cs="Arial"/>
          <w:sz w:val="22"/>
          <w:szCs w:val="22"/>
        </w:rPr>
        <w:t xml:space="preserve">Children Act </w:t>
      </w:r>
      <w:r w:rsidR="009D08F3" w:rsidRPr="00D231BB">
        <w:rPr>
          <w:rFonts w:ascii="Arial" w:hAnsi="Arial" w:cs="Arial"/>
          <w:sz w:val="22"/>
          <w:szCs w:val="22"/>
        </w:rPr>
        <w:t>2004 s11</w:t>
      </w:r>
    </w:p>
    <w:p w14:paraId="45AF2D4E" w14:textId="78AC7CA7" w:rsidR="00021F53" w:rsidRPr="00D231BB" w:rsidRDefault="00021F53" w:rsidP="00277B65">
      <w:pPr>
        <w:spacing w:before="120" w:after="120" w:line="360" w:lineRule="auto"/>
        <w:jc w:val="both"/>
        <w:rPr>
          <w:rFonts w:ascii="Arial" w:hAnsi="Arial" w:cs="Arial"/>
          <w:sz w:val="22"/>
          <w:szCs w:val="22"/>
        </w:rPr>
      </w:pPr>
      <w:r w:rsidRPr="00D231BB">
        <w:rPr>
          <w:rFonts w:ascii="Arial" w:hAnsi="Arial" w:cs="Arial"/>
          <w:sz w:val="22"/>
          <w:szCs w:val="22"/>
        </w:rPr>
        <w:t>Children and Social Work Act 2017</w:t>
      </w:r>
    </w:p>
    <w:p w14:paraId="1C57E68C" w14:textId="3404B2FD" w:rsidR="009D08F3" w:rsidRPr="00D231BB" w:rsidRDefault="009D08F3" w:rsidP="00277B65">
      <w:pPr>
        <w:spacing w:before="120" w:after="120" w:line="360" w:lineRule="auto"/>
        <w:jc w:val="both"/>
        <w:rPr>
          <w:rFonts w:ascii="Arial" w:hAnsi="Arial" w:cs="Arial"/>
          <w:sz w:val="22"/>
          <w:szCs w:val="22"/>
        </w:rPr>
      </w:pPr>
      <w:r w:rsidRPr="00D231BB">
        <w:rPr>
          <w:rFonts w:ascii="Arial" w:hAnsi="Arial" w:cs="Arial"/>
          <w:sz w:val="22"/>
          <w:szCs w:val="22"/>
        </w:rPr>
        <w:t>Safeguarding Vulnerable Groups Act 2006</w:t>
      </w:r>
    </w:p>
    <w:p w14:paraId="77492D51" w14:textId="221F1681" w:rsidR="004B1276" w:rsidRPr="00D231BB" w:rsidRDefault="004B1276" w:rsidP="00277B65">
      <w:pPr>
        <w:spacing w:before="120" w:after="120" w:line="360" w:lineRule="auto"/>
        <w:jc w:val="both"/>
        <w:rPr>
          <w:rFonts w:ascii="Arial" w:hAnsi="Arial" w:cs="Arial"/>
          <w:sz w:val="22"/>
          <w:szCs w:val="22"/>
        </w:rPr>
      </w:pPr>
      <w:r w:rsidRPr="00D231BB">
        <w:rPr>
          <w:rFonts w:ascii="Arial" w:hAnsi="Arial" w:cs="Arial"/>
          <w:sz w:val="22"/>
          <w:szCs w:val="22"/>
        </w:rPr>
        <w:t>Counter</w:t>
      </w:r>
      <w:r w:rsidR="00EB7CBC" w:rsidRPr="00D231BB">
        <w:rPr>
          <w:rFonts w:ascii="Arial" w:hAnsi="Arial" w:cs="Arial"/>
          <w:sz w:val="22"/>
          <w:szCs w:val="22"/>
        </w:rPr>
        <w:t>-</w:t>
      </w:r>
      <w:r w:rsidRPr="00D231BB">
        <w:rPr>
          <w:rFonts w:ascii="Arial" w:hAnsi="Arial" w:cs="Arial"/>
          <w:sz w:val="22"/>
          <w:szCs w:val="22"/>
        </w:rPr>
        <w:t>Terrorism and Security Act 2015</w:t>
      </w:r>
    </w:p>
    <w:p w14:paraId="4832C9B7" w14:textId="33EB4727" w:rsidR="00EA66DB" w:rsidRPr="00D231BB" w:rsidRDefault="00EB7CBC" w:rsidP="00277B65">
      <w:pPr>
        <w:spacing w:before="120" w:after="120" w:line="360" w:lineRule="auto"/>
        <w:jc w:val="both"/>
        <w:rPr>
          <w:rFonts w:ascii="Arial" w:hAnsi="Arial" w:cs="Arial"/>
          <w:sz w:val="22"/>
          <w:szCs w:val="22"/>
        </w:rPr>
      </w:pPr>
      <w:r w:rsidRPr="00D231BB">
        <w:rPr>
          <w:rFonts w:ascii="Arial" w:hAnsi="Arial" w:cs="Arial"/>
          <w:sz w:val="22"/>
          <w:szCs w:val="22"/>
        </w:rPr>
        <w:t>General Data Pro</w:t>
      </w:r>
      <w:r w:rsidR="005E29D2">
        <w:rPr>
          <w:rFonts w:ascii="Arial" w:hAnsi="Arial" w:cs="Arial"/>
          <w:sz w:val="22"/>
          <w:szCs w:val="22"/>
        </w:rPr>
        <w:t>t</w:t>
      </w:r>
      <w:r w:rsidRPr="00D231BB">
        <w:rPr>
          <w:rFonts w:ascii="Arial" w:hAnsi="Arial" w:cs="Arial"/>
          <w:sz w:val="22"/>
          <w:szCs w:val="22"/>
        </w:rPr>
        <w:t xml:space="preserve">ection Regulation </w:t>
      </w:r>
      <w:r w:rsidR="00EA66DB" w:rsidRPr="00D231BB">
        <w:rPr>
          <w:rFonts w:ascii="Arial" w:hAnsi="Arial" w:cs="Arial"/>
          <w:sz w:val="22"/>
          <w:szCs w:val="22"/>
        </w:rPr>
        <w:t>2018</w:t>
      </w:r>
    </w:p>
    <w:p w14:paraId="4E575C0C" w14:textId="77777777" w:rsidR="00021F53" w:rsidRPr="00D231BB" w:rsidRDefault="00021F53" w:rsidP="00277B65">
      <w:pPr>
        <w:spacing w:before="120" w:after="120" w:line="360" w:lineRule="auto"/>
        <w:jc w:val="both"/>
        <w:rPr>
          <w:rFonts w:ascii="Arial" w:hAnsi="Arial" w:cs="Arial"/>
          <w:sz w:val="22"/>
          <w:szCs w:val="22"/>
        </w:rPr>
      </w:pPr>
      <w:r w:rsidRPr="00D231BB">
        <w:rPr>
          <w:rFonts w:ascii="Arial" w:hAnsi="Arial" w:cs="Arial"/>
          <w:sz w:val="22"/>
          <w:szCs w:val="22"/>
        </w:rPr>
        <w:t>Data Protection Act 2018</w:t>
      </w:r>
    </w:p>
    <w:p w14:paraId="15FB30CF" w14:textId="77777777" w:rsidR="00021F53" w:rsidRPr="00D231BB" w:rsidRDefault="00021F53" w:rsidP="00277B65">
      <w:pPr>
        <w:spacing w:before="120" w:after="120" w:line="360" w:lineRule="auto"/>
        <w:jc w:val="both"/>
        <w:rPr>
          <w:rFonts w:ascii="Arial" w:hAnsi="Arial" w:cs="Arial"/>
          <w:sz w:val="22"/>
          <w:szCs w:val="22"/>
        </w:rPr>
      </w:pPr>
      <w:r w:rsidRPr="00D231BB">
        <w:rPr>
          <w:rFonts w:ascii="Arial" w:hAnsi="Arial" w:cs="Arial"/>
          <w:sz w:val="22"/>
          <w:szCs w:val="22"/>
        </w:rPr>
        <w:t>Modern Slavery Act 2015</w:t>
      </w:r>
    </w:p>
    <w:p w14:paraId="2A505AF7" w14:textId="77777777" w:rsidR="00021F53" w:rsidRPr="00D231BB" w:rsidRDefault="00021F53" w:rsidP="00277B65">
      <w:pPr>
        <w:spacing w:before="120" w:after="120" w:line="360" w:lineRule="auto"/>
        <w:jc w:val="both"/>
        <w:rPr>
          <w:rFonts w:ascii="Arial" w:hAnsi="Arial" w:cs="Arial"/>
          <w:sz w:val="22"/>
          <w:szCs w:val="22"/>
        </w:rPr>
      </w:pPr>
      <w:r w:rsidRPr="00D231BB">
        <w:rPr>
          <w:rFonts w:ascii="Arial" w:hAnsi="Arial" w:cs="Arial"/>
          <w:sz w:val="22"/>
          <w:szCs w:val="22"/>
        </w:rPr>
        <w:t>Sexual Offences Act 2003</w:t>
      </w:r>
    </w:p>
    <w:p w14:paraId="4A52A522" w14:textId="77777777" w:rsidR="00FE352C" w:rsidRPr="00D231BB" w:rsidRDefault="00FE352C" w:rsidP="00277B65">
      <w:pPr>
        <w:spacing w:before="120" w:after="120" w:line="360" w:lineRule="auto"/>
        <w:jc w:val="both"/>
        <w:rPr>
          <w:rFonts w:ascii="Arial" w:hAnsi="Arial" w:cs="Arial"/>
          <w:sz w:val="22"/>
          <w:szCs w:val="22"/>
        </w:rPr>
      </w:pPr>
      <w:r w:rsidRPr="00D231BB">
        <w:rPr>
          <w:rFonts w:ascii="Arial" w:hAnsi="Arial" w:cs="Arial"/>
          <w:sz w:val="22"/>
          <w:szCs w:val="22"/>
        </w:rPr>
        <w:t>Serious Crime Act 2015</w:t>
      </w:r>
    </w:p>
    <w:p w14:paraId="45BF4278" w14:textId="2A4DB51C" w:rsidR="00396612" w:rsidRDefault="00396612" w:rsidP="00277B65">
      <w:pPr>
        <w:spacing w:before="120" w:after="120" w:line="360" w:lineRule="auto"/>
        <w:jc w:val="both"/>
        <w:rPr>
          <w:rFonts w:ascii="Arial" w:hAnsi="Arial" w:cs="Arial"/>
          <w:sz w:val="22"/>
          <w:szCs w:val="22"/>
        </w:rPr>
      </w:pPr>
      <w:r w:rsidRPr="001E6A3B">
        <w:rPr>
          <w:rFonts w:ascii="Arial" w:hAnsi="Arial" w:cs="Arial"/>
          <w:sz w:val="22"/>
          <w:szCs w:val="22"/>
        </w:rPr>
        <w:t>Criminal Justice and Court Services Act (2000)</w:t>
      </w:r>
    </w:p>
    <w:p w14:paraId="5565D893" w14:textId="77777777" w:rsidR="00396612" w:rsidRPr="00A11351" w:rsidRDefault="00396612" w:rsidP="00277B65">
      <w:pPr>
        <w:spacing w:before="120" w:after="120" w:line="360" w:lineRule="auto"/>
        <w:jc w:val="both"/>
        <w:rPr>
          <w:rFonts w:ascii="Arial" w:hAnsi="Arial" w:cs="Arial"/>
          <w:sz w:val="22"/>
          <w:szCs w:val="22"/>
        </w:rPr>
      </w:pPr>
      <w:r w:rsidRPr="00A11351">
        <w:rPr>
          <w:rFonts w:ascii="Arial" w:hAnsi="Arial" w:cs="Arial"/>
          <w:sz w:val="22"/>
          <w:szCs w:val="22"/>
        </w:rPr>
        <w:t>Human Rights Act (199</w:t>
      </w:r>
      <w:r>
        <w:rPr>
          <w:rFonts w:ascii="Arial" w:hAnsi="Arial" w:cs="Arial"/>
          <w:sz w:val="22"/>
          <w:szCs w:val="22"/>
        </w:rPr>
        <w:t>8</w:t>
      </w:r>
      <w:r w:rsidRPr="00A11351">
        <w:rPr>
          <w:rFonts w:ascii="Arial" w:hAnsi="Arial" w:cs="Arial"/>
          <w:sz w:val="22"/>
          <w:szCs w:val="22"/>
        </w:rPr>
        <w:t>)</w:t>
      </w:r>
    </w:p>
    <w:p w14:paraId="3F325738" w14:textId="77777777" w:rsidR="00396612" w:rsidRPr="00D231BB" w:rsidRDefault="00396612" w:rsidP="00277B65">
      <w:pPr>
        <w:spacing w:before="120" w:after="120" w:line="360" w:lineRule="auto"/>
        <w:jc w:val="both"/>
        <w:rPr>
          <w:rFonts w:ascii="Arial" w:hAnsi="Arial" w:cs="Arial"/>
          <w:sz w:val="22"/>
          <w:szCs w:val="22"/>
        </w:rPr>
      </w:pPr>
      <w:r w:rsidRPr="00D231BB">
        <w:rPr>
          <w:rFonts w:ascii="Arial" w:hAnsi="Arial" w:cs="Arial"/>
          <w:sz w:val="22"/>
          <w:szCs w:val="22"/>
        </w:rPr>
        <w:lastRenderedPageBreak/>
        <w:t>Equalities Act (2006)</w:t>
      </w:r>
    </w:p>
    <w:p w14:paraId="0948D4B1" w14:textId="3E109FD3" w:rsidR="00396612" w:rsidRPr="00D231BB" w:rsidRDefault="00396612" w:rsidP="00277B65">
      <w:pPr>
        <w:tabs>
          <w:tab w:val="left" w:pos="3660"/>
        </w:tabs>
        <w:spacing w:before="120" w:after="120" w:line="360" w:lineRule="auto"/>
        <w:jc w:val="both"/>
        <w:rPr>
          <w:rFonts w:ascii="Arial" w:hAnsi="Arial" w:cs="Arial"/>
          <w:sz w:val="22"/>
          <w:szCs w:val="22"/>
        </w:rPr>
      </w:pPr>
      <w:r w:rsidRPr="00D231BB">
        <w:rPr>
          <w:rFonts w:ascii="Arial" w:hAnsi="Arial" w:cs="Arial"/>
          <w:sz w:val="22"/>
          <w:szCs w:val="22"/>
        </w:rPr>
        <w:t>Equalities Act (2010)</w:t>
      </w:r>
      <w:r w:rsidR="00E67725">
        <w:rPr>
          <w:rFonts w:ascii="Arial" w:hAnsi="Arial" w:cs="Arial"/>
          <w:sz w:val="22"/>
          <w:szCs w:val="22"/>
        </w:rPr>
        <w:tab/>
      </w:r>
    </w:p>
    <w:p w14:paraId="4A143981" w14:textId="77777777" w:rsidR="00396612" w:rsidRPr="00D231BB" w:rsidRDefault="00396612" w:rsidP="00277B65">
      <w:pPr>
        <w:spacing w:before="120" w:after="120" w:line="360" w:lineRule="auto"/>
        <w:jc w:val="both"/>
        <w:rPr>
          <w:rFonts w:ascii="Arial" w:hAnsi="Arial" w:cs="Arial"/>
          <w:sz w:val="22"/>
          <w:szCs w:val="22"/>
        </w:rPr>
      </w:pPr>
      <w:r w:rsidRPr="00D231BB">
        <w:rPr>
          <w:rFonts w:ascii="Arial" w:hAnsi="Arial" w:cs="Arial"/>
          <w:sz w:val="22"/>
          <w:szCs w:val="22"/>
        </w:rPr>
        <w:t>Disability Discrimination Act (1995)</w:t>
      </w:r>
    </w:p>
    <w:p w14:paraId="04EEF457" w14:textId="77777777" w:rsidR="00396612" w:rsidRPr="0025567C" w:rsidRDefault="00396612" w:rsidP="00277B65">
      <w:pPr>
        <w:spacing w:before="120" w:after="120" w:line="360" w:lineRule="auto"/>
        <w:jc w:val="both"/>
        <w:rPr>
          <w:rFonts w:ascii="Arial" w:hAnsi="Arial" w:cs="Arial"/>
          <w:sz w:val="22"/>
          <w:szCs w:val="22"/>
        </w:rPr>
      </w:pPr>
      <w:r w:rsidRPr="00D231BB">
        <w:rPr>
          <w:rFonts w:ascii="Arial" w:hAnsi="Arial" w:cs="Arial"/>
          <w:sz w:val="22"/>
          <w:szCs w:val="22"/>
        </w:rPr>
        <w:t>Data Protection Act (</w:t>
      </w:r>
      <w:r>
        <w:rPr>
          <w:rFonts w:ascii="Arial" w:hAnsi="Arial" w:cs="Arial"/>
          <w:sz w:val="22"/>
          <w:szCs w:val="22"/>
        </w:rPr>
        <w:t>2018</w:t>
      </w:r>
      <w:r w:rsidRPr="0025567C">
        <w:rPr>
          <w:rFonts w:ascii="Arial" w:hAnsi="Arial" w:cs="Arial"/>
          <w:sz w:val="22"/>
          <w:szCs w:val="22"/>
        </w:rPr>
        <w:t>)</w:t>
      </w:r>
    </w:p>
    <w:p w14:paraId="5E20655A" w14:textId="77777777" w:rsidR="00396612" w:rsidRPr="00EF14C8" w:rsidRDefault="00396612" w:rsidP="00277B65">
      <w:pPr>
        <w:spacing w:before="120" w:after="120" w:line="360" w:lineRule="auto"/>
        <w:jc w:val="both"/>
        <w:rPr>
          <w:rFonts w:ascii="Arial" w:hAnsi="Arial" w:cs="Arial"/>
          <w:sz w:val="22"/>
          <w:szCs w:val="22"/>
        </w:rPr>
      </w:pPr>
      <w:r w:rsidRPr="00EF14C8">
        <w:rPr>
          <w:rFonts w:ascii="Arial" w:hAnsi="Arial" w:cs="Arial"/>
          <w:sz w:val="22"/>
          <w:szCs w:val="22"/>
        </w:rPr>
        <w:t>Freedom of Information Act (2000)</w:t>
      </w:r>
    </w:p>
    <w:p w14:paraId="238D75BB" w14:textId="77777777" w:rsidR="00001543" w:rsidRPr="00001543" w:rsidRDefault="00001543" w:rsidP="00277B65">
      <w:pPr>
        <w:keepNext/>
        <w:keepLines/>
        <w:spacing w:before="120" w:after="120" w:line="360" w:lineRule="auto"/>
        <w:jc w:val="both"/>
        <w:outlineLvl w:val="5"/>
        <w:rPr>
          <w:rFonts w:ascii="Arial" w:hAnsi="Arial" w:cs="Arial"/>
          <w:b/>
          <w:iCs/>
          <w:color w:val="000000"/>
          <w:sz w:val="22"/>
          <w:szCs w:val="22"/>
        </w:rPr>
      </w:pPr>
      <w:r w:rsidRPr="00001543">
        <w:rPr>
          <w:rFonts w:ascii="Arial" w:hAnsi="Arial" w:cs="Arial"/>
          <w:b/>
          <w:iCs/>
          <w:color w:val="000000"/>
          <w:sz w:val="22"/>
          <w:szCs w:val="22"/>
        </w:rPr>
        <w:t>Legal references</w:t>
      </w:r>
    </w:p>
    <w:p w14:paraId="58FA82DC" w14:textId="0C359BF8" w:rsidR="009D08F3" w:rsidRPr="00C77D90" w:rsidRDefault="009D08F3" w:rsidP="00277B65">
      <w:pPr>
        <w:spacing w:before="120" w:after="120" w:line="360" w:lineRule="auto"/>
        <w:jc w:val="both"/>
        <w:rPr>
          <w:rFonts w:ascii="Arial" w:hAnsi="Arial" w:cs="Arial"/>
          <w:sz w:val="22"/>
          <w:szCs w:val="22"/>
        </w:rPr>
      </w:pPr>
      <w:r w:rsidRPr="00D231BB">
        <w:rPr>
          <w:rFonts w:ascii="Arial" w:hAnsi="Arial" w:cs="Arial"/>
          <w:sz w:val="22"/>
          <w:szCs w:val="22"/>
        </w:rPr>
        <w:t xml:space="preserve">Working Together </w:t>
      </w:r>
      <w:r w:rsidR="00021F53" w:rsidRPr="00D231BB">
        <w:rPr>
          <w:rFonts w:ascii="Arial" w:hAnsi="Arial" w:cs="Arial"/>
          <w:sz w:val="22"/>
          <w:szCs w:val="22"/>
        </w:rPr>
        <w:t xml:space="preserve">to Safeguard </w:t>
      </w:r>
      <w:r w:rsidR="00BC6492" w:rsidRPr="001E6A3B">
        <w:rPr>
          <w:rFonts w:ascii="Arial" w:hAnsi="Arial" w:cs="Arial"/>
          <w:color w:val="000000" w:themeColor="text1"/>
          <w:sz w:val="22"/>
          <w:szCs w:val="22"/>
        </w:rPr>
        <w:t>Children (</w:t>
      </w:r>
      <w:r w:rsidR="00021F53" w:rsidRPr="001E6A3B">
        <w:rPr>
          <w:rFonts w:ascii="Arial" w:hAnsi="Arial" w:cs="Arial"/>
          <w:color w:val="000000" w:themeColor="text1"/>
          <w:sz w:val="22"/>
          <w:szCs w:val="22"/>
        </w:rPr>
        <w:t>HMG 20</w:t>
      </w:r>
      <w:r w:rsidR="001648D4">
        <w:rPr>
          <w:rFonts w:ascii="Arial" w:hAnsi="Arial" w:cs="Arial"/>
          <w:color w:val="000000" w:themeColor="text1"/>
          <w:sz w:val="22"/>
          <w:szCs w:val="22"/>
        </w:rPr>
        <w:t>23</w:t>
      </w:r>
      <w:r w:rsidRPr="003702F7">
        <w:rPr>
          <w:rFonts w:ascii="Arial" w:hAnsi="Arial" w:cs="Arial"/>
          <w:color w:val="000000" w:themeColor="text1"/>
          <w:sz w:val="22"/>
          <w:szCs w:val="22"/>
        </w:rPr>
        <w:t>)</w:t>
      </w:r>
    </w:p>
    <w:p w14:paraId="4E13C9A1" w14:textId="0EC9E161" w:rsidR="00D557DD" w:rsidRPr="003702F7" w:rsidRDefault="00D557DD" w:rsidP="00277B65">
      <w:pPr>
        <w:spacing w:before="120" w:after="120" w:line="360" w:lineRule="auto"/>
        <w:jc w:val="both"/>
        <w:rPr>
          <w:rFonts w:ascii="Arial" w:hAnsi="Arial" w:cs="Arial"/>
          <w:sz w:val="22"/>
          <w:szCs w:val="22"/>
        </w:rPr>
      </w:pPr>
      <w:r w:rsidRPr="003702F7">
        <w:rPr>
          <w:rFonts w:ascii="Arial" w:hAnsi="Arial" w:cs="Arial"/>
          <w:sz w:val="22"/>
          <w:szCs w:val="22"/>
        </w:rPr>
        <w:t>Statutory Framework for the Early Years Foundation Stage 20</w:t>
      </w:r>
      <w:r w:rsidR="003702F7">
        <w:rPr>
          <w:rFonts w:ascii="Arial" w:hAnsi="Arial" w:cs="Arial"/>
          <w:sz w:val="22"/>
          <w:szCs w:val="22"/>
        </w:rPr>
        <w:t>2</w:t>
      </w:r>
      <w:r w:rsidR="00320191">
        <w:rPr>
          <w:rFonts w:ascii="Arial" w:hAnsi="Arial" w:cs="Arial"/>
          <w:sz w:val="22"/>
          <w:szCs w:val="22"/>
        </w:rPr>
        <w:t>3</w:t>
      </w:r>
    </w:p>
    <w:p w14:paraId="07EB9C4E" w14:textId="1FA7E992" w:rsidR="009D08F3" w:rsidRPr="0011533E" w:rsidRDefault="009D08F3" w:rsidP="00277B65">
      <w:pPr>
        <w:spacing w:before="120" w:after="120" w:line="360" w:lineRule="auto"/>
        <w:jc w:val="both"/>
        <w:rPr>
          <w:rFonts w:ascii="Arial" w:hAnsi="Arial" w:cs="Arial"/>
          <w:sz w:val="22"/>
          <w:szCs w:val="22"/>
        </w:rPr>
      </w:pPr>
      <w:r w:rsidRPr="0011533E">
        <w:rPr>
          <w:rFonts w:ascii="Arial" w:hAnsi="Arial" w:cs="Arial"/>
          <w:sz w:val="22"/>
          <w:szCs w:val="22"/>
        </w:rPr>
        <w:t xml:space="preserve">What to Do if </w:t>
      </w:r>
      <w:r w:rsidR="00B77177">
        <w:rPr>
          <w:rFonts w:ascii="Arial" w:hAnsi="Arial" w:cs="Arial"/>
          <w:sz w:val="22"/>
          <w:szCs w:val="22"/>
        </w:rPr>
        <w:t>Y</w:t>
      </w:r>
      <w:r w:rsidRPr="0011533E">
        <w:rPr>
          <w:rFonts w:ascii="Arial" w:hAnsi="Arial" w:cs="Arial"/>
          <w:sz w:val="22"/>
          <w:szCs w:val="22"/>
        </w:rPr>
        <w:t>ou</w:t>
      </w:r>
      <w:r w:rsidR="00B77177">
        <w:rPr>
          <w:rFonts w:ascii="Arial" w:hAnsi="Arial" w:cs="Arial"/>
          <w:sz w:val="22"/>
          <w:szCs w:val="22"/>
        </w:rPr>
        <w:t>’r</w:t>
      </w:r>
      <w:r w:rsidRPr="0011533E">
        <w:rPr>
          <w:rFonts w:ascii="Arial" w:hAnsi="Arial" w:cs="Arial"/>
          <w:sz w:val="22"/>
          <w:szCs w:val="22"/>
        </w:rPr>
        <w:t>e Worried a</w:t>
      </w:r>
      <w:r w:rsidR="002E3D58" w:rsidRPr="0011533E">
        <w:rPr>
          <w:rFonts w:ascii="Arial" w:hAnsi="Arial" w:cs="Arial"/>
          <w:sz w:val="22"/>
          <w:szCs w:val="22"/>
        </w:rPr>
        <w:t xml:space="preserve"> Child is Being Abused (HMG 2015</w:t>
      </w:r>
      <w:r w:rsidRPr="0011533E">
        <w:rPr>
          <w:rFonts w:ascii="Arial" w:hAnsi="Arial" w:cs="Arial"/>
          <w:sz w:val="22"/>
          <w:szCs w:val="22"/>
        </w:rPr>
        <w:t>)</w:t>
      </w:r>
    </w:p>
    <w:p w14:paraId="1F0AA409" w14:textId="60FB5865" w:rsidR="003C4CA0" w:rsidRPr="0011533E" w:rsidRDefault="003C4CA0" w:rsidP="00277B65">
      <w:pPr>
        <w:spacing w:before="120" w:after="120" w:line="360" w:lineRule="auto"/>
        <w:jc w:val="both"/>
        <w:rPr>
          <w:rFonts w:ascii="Arial" w:hAnsi="Arial" w:cs="Arial"/>
        </w:rPr>
      </w:pPr>
      <w:r w:rsidRPr="0011533E">
        <w:rPr>
          <w:rFonts w:ascii="Arial" w:hAnsi="Arial" w:cs="Arial"/>
          <w:sz w:val="22"/>
          <w:szCs w:val="22"/>
        </w:rPr>
        <w:t>Prevent duty guidance for England and Wales: guidance for specified authorities in England and Wales on the duty of schools and other providers in the Counter-Terrorism and Security Act 2015 to have due regard to the need to prevent people from being drawn into terrorism’</w:t>
      </w:r>
      <w:r w:rsidRPr="0011533E">
        <w:rPr>
          <w:sz w:val="22"/>
          <w:szCs w:val="22"/>
        </w:rPr>
        <w:t xml:space="preserve"> </w:t>
      </w:r>
      <w:r w:rsidR="00FF6388">
        <w:rPr>
          <w:sz w:val="22"/>
          <w:szCs w:val="22"/>
        </w:rPr>
        <w:t>(</w:t>
      </w:r>
      <w:r w:rsidRPr="0011533E">
        <w:rPr>
          <w:rFonts w:ascii="Arial" w:hAnsi="Arial" w:cs="Arial"/>
          <w:sz w:val="22"/>
          <w:szCs w:val="22"/>
        </w:rPr>
        <w:t>HMG 2015</w:t>
      </w:r>
      <w:r w:rsidR="00FF6388">
        <w:rPr>
          <w:rFonts w:ascii="Arial" w:hAnsi="Arial" w:cs="Arial"/>
        </w:rPr>
        <w:t>)</w:t>
      </w:r>
    </w:p>
    <w:p w14:paraId="426265FA" w14:textId="64BAC31E" w:rsidR="004B1276" w:rsidRPr="00F5130E" w:rsidRDefault="004B1276" w:rsidP="00277B65">
      <w:pPr>
        <w:spacing w:before="120" w:after="120" w:line="360" w:lineRule="auto"/>
        <w:jc w:val="both"/>
        <w:rPr>
          <w:rFonts w:ascii="Arial" w:hAnsi="Arial" w:cs="Arial"/>
          <w:sz w:val="22"/>
          <w:szCs w:val="22"/>
        </w:rPr>
      </w:pPr>
      <w:r w:rsidRPr="00F5130E">
        <w:rPr>
          <w:rFonts w:ascii="Arial" w:hAnsi="Arial" w:cs="Arial"/>
          <w:sz w:val="22"/>
          <w:szCs w:val="22"/>
        </w:rPr>
        <w:t>Keeping Children</w:t>
      </w:r>
      <w:r w:rsidRPr="00F5130E">
        <w:rPr>
          <w:rFonts w:ascii="Arial" w:hAnsi="Arial" w:cs="Arial"/>
        </w:rPr>
        <w:t xml:space="preserve"> </w:t>
      </w:r>
      <w:r w:rsidR="00021F53" w:rsidRPr="00F5130E">
        <w:rPr>
          <w:rFonts w:ascii="Arial" w:hAnsi="Arial" w:cs="Arial"/>
          <w:sz w:val="22"/>
          <w:szCs w:val="22"/>
        </w:rPr>
        <w:t xml:space="preserve">Safe in </w:t>
      </w:r>
      <w:r w:rsidR="00021F53" w:rsidRPr="00F5130E">
        <w:rPr>
          <w:rFonts w:ascii="Arial" w:hAnsi="Arial" w:cs="Arial"/>
          <w:color w:val="000000" w:themeColor="text1"/>
          <w:sz w:val="22"/>
          <w:szCs w:val="22"/>
        </w:rPr>
        <w:t xml:space="preserve">Education </w:t>
      </w:r>
      <w:r w:rsidR="00F27D6F">
        <w:rPr>
          <w:rFonts w:ascii="Arial" w:hAnsi="Arial" w:cs="Arial"/>
          <w:color w:val="000000" w:themeColor="text1"/>
          <w:sz w:val="22"/>
          <w:szCs w:val="22"/>
        </w:rPr>
        <w:t>2022</w:t>
      </w:r>
    </w:p>
    <w:p w14:paraId="5EC63DCA" w14:textId="71D7ECC0" w:rsidR="004B1276" w:rsidRPr="00C77D90" w:rsidRDefault="00C77D90" w:rsidP="00277B65">
      <w:pPr>
        <w:pStyle w:val="FootnoteText"/>
        <w:spacing w:before="120" w:after="120" w:line="360" w:lineRule="auto"/>
        <w:jc w:val="both"/>
        <w:rPr>
          <w:rFonts w:ascii="Arial" w:hAnsi="Arial" w:cs="Arial"/>
          <w:color w:val="auto"/>
          <w:sz w:val="22"/>
          <w:szCs w:val="22"/>
        </w:rPr>
      </w:pPr>
      <w:r>
        <w:rPr>
          <w:rFonts w:ascii="Arial" w:hAnsi="Arial" w:cs="Arial"/>
          <w:color w:val="auto"/>
          <w:sz w:val="22"/>
          <w:szCs w:val="22"/>
        </w:rPr>
        <w:t>Education</w:t>
      </w:r>
      <w:r w:rsidRPr="00C77D90">
        <w:rPr>
          <w:rFonts w:ascii="Arial" w:hAnsi="Arial" w:cs="Arial"/>
          <w:color w:val="auto"/>
          <w:sz w:val="22"/>
          <w:szCs w:val="22"/>
        </w:rPr>
        <w:t xml:space="preserve"> </w:t>
      </w:r>
      <w:r>
        <w:rPr>
          <w:rFonts w:ascii="Arial" w:hAnsi="Arial" w:cs="Arial"/>
          <w:color w:val="auto"/>
          <w:sz w:val="22"/>
          <w:szCs w:val="22"/>
        </w:rPr>
        <w:t>I</w:t>
      </w:r>
      <w:r w:rsidR="004B1276" w:rsidRPr="00C77D90">
        <w:rPr>
          <w:rFonts w:ascii="Arial" w:hAnsi="Arial" w:cs="Arial"/>
          <w:color w:val="auto"/>
          <w:sz w:val="22"/>
          <w:szCs w:val="22"/>
        </w:rPr>
        <w:t xml:space="preserve">nspection </w:t>
      </w:r>
      <w:r>
        <w:rPr>
          <w:rFonts w:ascii="Arial" w:hAnsi="Arial" w:cs="Arial"/>
          <w:color w:val="auto"/>
          <w:sz w:val="22"/>
          <w:szCs w:val="22"/>
        </w:rPr>
        <w:t>F</w:t>
      </w:r>
      <w:r w:rsidR="004B1276" w:rsidRPr="00C77D90">
        <w:rPr>
          <w:rFonts w:ascii="Arial" w:hAnsi="Arial" w:cs="Arial"/>
          <w:color w:val="auto"/>
          <w:sz w:val="22"/>
          <w:szCs w:val="22"/>
        </w:rPr>
        <w:t>ramework</w:t>
      </w:r>
      <w:r>
        <w:rPr>
          <w:rFonts w:ascii="Arial" w:hAnsi="Arial" w:cs="Arial"/>
          <w:color w:val="auto"/>
          <w:sz w:val="22"/>
          <w:szCs w:val="22"/>
        </w:rPr>
        <w:t xml:space="preserve"> (Ofsted 20</w:t>
      </w:r>
      <w:r w:rsidR="00320191">
        <w:rPr>
          <w:rFonts w:ascii="Arial" w:hAnsi="Arial" w:cs="Arial"/>
          <w:color w:val="auto"/>
          <w:sz w:val="22"/>
          <w:szCs w:val="22"/>
        </w:rPr>
        <w:t>23</w:t>
      </w:r>
      <w:r>
        <w:rPr>
          <w:rFonts w:ascii="Arial" w:hAnsi="Arial" w:cs="Arial"/>
          <w:color w:val="auto"/>
          <w:sz w:val="22"/>
          <w:szCs w:val="22"/>
        </w:rPr>
        <w:t>)</w:t>
      </w:r>
    </w:p>
    <w:p w14:paraId="6AAE175E" w14:textId="77777777" w:rsidR="009D08F3" w:rsidRPr="006F470C" w:rsidRDefault="009D08F3" w:rsidP="00277B65">
      <w:pPr>
        <w:spacing w:before="120" w:after="120" w:line="360" w:lineRule="auto"/>
        <w:jc w:val="both"/>
        <w:rPr>
          <w:rFonts w:ascii="Arial" w:hAnsi="Arial" w:cs="Arial"/>
          <w:sz w:val="22"/>
          <w:szCs w:val="22"/>
        </w:rPr>
      </w:pPr>
      <w:r w:rsidRPr="006F470C">
        <w:rPr>
          <w:rFonts w:ascii="Arial" w:hAnsi="Arial" w:cs="Arial"/>
          <w:sz w:val="22"/>
          <w:szCs w:val="22"/>
        </w:rPr>
        <w:t>The framework for the assessment of children in need and their families (DoH 2000)</w:t>
      </w:r>
    </w:p>
    <w:p w14:paraId="730BAE27" w14:textId="77777777" w:rsidR="009D08F3" w:rsidRPr="006F470C" w:rsidRDefault="009D08F3" w:rsidP="00277B65">
      <w:pPr>
        <w:spacing w:before="120" w:after="120" w:line="360" w:lineRule="auto"/>
        <w:jc w:val="both"/>
        <w:rPr>
          <w:rFonts w:ascii="Arial" w:hAnsi="Arial" w:cs="Arial"/>
          <w:sz w:val="22"/>
          <w:szCs w:val="22"/>
        </w:rPr>
      </w:pPr>
      <w:r w:rsidRPr="006F470C">
        <w:rPr>
          <w:rFonts w:ascii="Arial" w:hAnsi="Arial" w:cs="Arial"/>
          <w:sz w:val="22"/>
          <w:szCs w:val="22"/>
        </w:rPr>
        <w:t>The Common Assessment Framework (2006)</w:t>
      </w:r>
    </w:p>
    <w:p w14:paraId="6B4FBE54" w14:textId="76458C5B" w:rsidR="009D08F3" w:rsidRPr="006F470C" w:rsidRDefault="009D08F3" w:rsidP="00277B65">
      <w:pPr>
        <w:autoSpaceDE w:val="0"/>
        <w:autoSpaceDN w:val="0"/>
        <w:adjustRightInd w:val="0"/>
        <w:spacing w:before="120" w:after="120" w:line="360" w:lineRule="auto"/>
        <w:jc w:val="both"/>
        <w:rPr>
          <w:rFonts w:ascii="Arial" w:hAnsi="Arial" w:cs="Arial"/>
          <w:sz w:val="22"/>
          <w:szCs w:val="22"/>
          <w:lang w:val="en-US"/>
        </w:rPr>
      </w:pPr>
      <w:r w:rsidRPr="006F470C">
        <w:rPr>
          <w:rFonts w:ascii="Arial" w:hAnsi="Arial" w:cs="Arial"/>
          <w:sz w:val="22"/>
          <w:szCs w:val="22"/>
          <w:lang w:val="en-US"/>
        </w:rPr>
        <w:t>Statutory guidance on</w:t>
      </w:r>
      <w:r w:rsidR="006F470C">
        <w:rPr>
          <w:rFonts w:ascii="Arial" w:hAnsi="Arial" w:cs="Arial"/>
          <w:sz w:val="22"/>
          <w:szCs w:val="22"/>
          <w:lang w:val="en-US"/>
        </w:rPr>
        <w:t xml:space="preserve"> inter-agency working</w:t>
      </w:r>
      <w:r w:rsidRPr="006F470C">
        <w:rPr>
          <w:rFonts w:ascii="Arial" w:hAnsi="Arial" w:cs="Arial"/>
          <w:sz w:val="22"/>
          <w:szCs w:val="22"/>
          <w:lang w:val="en-US"/>
        </w:rPr>
        <w:t xml:space="preserve"> to safeguard and promote the welfare of children (</w:t>
      </w:r>
      <w:r w:rsidR="00BB0420">
        <w:rPr>
          <w:rFonts w:ascii="Arial" w:hAnsi="Arial" w:cs="Arial"/>
          <w:sz w:val="22"/>
          <w:szCs w:val="22"/>
          <w:lang w:val="en-US"/>
        </w:rPr>
        <w:t xml:space="preserve">DfE </w:t>
      </w:r>
      <w:r w:rsidR="00BB0420" w:rsidRPr="006F470C">
        <w:rPr>
          <w:rFonts w:ascii="Arial" w:hAnsi="Arial" w:cs="Arial"/>
          <w:sz w:val="22"/>
          <w:szCs w:val="22"/>
          <w:lang w:val="en-US"/>
        </w:rPr>
        <w:t>20</w:t>
      </w:r>
      <w:r w:rsidR="00BB0420">
        <w:rPr>
          <w:rFonts w:ascii="Arial" w:hAnsi="Arial" w:cs="Arial"/>
          <w:sz w:val="22"/>
          <w:szCs w:val="22"/>
          <w:lang w:val="en-US"/>
        </w:rPr>
        <w:t>15</w:t>
      </w:r>
      <w:r w:rsidRPr="006F470C">
        <w:rPr>
          <w:rFonts w:ascii="Arial" w:hAnsi="Arial" w:cs="Arial"/>
          <w:sz w:val="22"/>
          <w:szCs w:val="22"/>
          <w:lang w:val="en-US"/>
        </w:rPr>
        <w:t>)</w:t>
      </w:r>
    </w:p>
    <w:p w14:paraId="748CC0FF" w14:textId="31DE2827" w:rsidR="009D08F3" w:rsidRPr="00667E51" w:rsidRDefault="00053370" w:rsidP="00277B65">
      <w:pPr>
        <w:spacing w:before="120" w:after="120" w:line="360" w:lineRule="auto"/>
        <w:jc w:val="both"/>
        <w:rPr>
          <w:rFonts w:ascii="Arial" w:hAnsi="Arial" w:cs="Arial"/>
          <w:b/>
          <w:i/>
          <w:iCs/>
          <w:sz w:val="22"/>
          <w:szCs w:val="22"/>
        </w:rPr>
      </w:pPr>
      <w:r w:rsidRPr="00667E51">
        <w:rPr>
          <w:rFonts w:ascii="Arial" w:hAnsi="Arial" w:cs="Arial"/>
          <w:b/>
          <w:i/>
          <w:iCs/>
          <w:sz w:val="22"/>
          <w:szCs w:val="22"/>
        </w:rPr>
        <w:t>Further g</w:t>
      </w:r>
      <w:r w:rsidR="009D08F3" w:rsidRPr="00667E51">
        <w:rPr>
          <w:rFonts w:ascii="Arial" w:hAnsi="Arial" w:cs="Arial"/>
          <w:b/>
          <w:i/>
          <w:iCs/>
          <w:sz w:val="22"/>
          <w:szCs w:val="22"/>
        </w:rPr>
        <w:t>uidance</w:t>
      </w:r>
    </w:p>
    <w:p w14:paraId="08EB27EB" w14:textId="2639E97F" w:rsidR="00EF14C8" w:rsidRPr="003C4CA0" w:rsidRDefault="00EF14C8" w:rsidP="00277B65">
      <w:pPr>
        <w:shd w:val="clear" w:color="auto" w:fill="FFFFFF"/>
        <w:spacing w:before="120" w:after="120" w:line="360" w:lineRule="auto"/>
        <w:jc w:val="both"/>
        <w:textAlignment w:val="baseline"/>
        <w:outlineLvl w:val="0"/>
        <w:rPr>
          <w:rFonts w:ascii="Arial" w:hAnsi="Arial" w:cs="Arial"/>
          <w:sz w:val="22"/>
          <w:szCs w:val="22"/>
        </w:rPr>
      </w:pPr>
      <w:r w:rsidRPr="00B30505">
        <w:rPr>
          <w:rFonts w:ascii="Arial" w:hAnsi="Arial" w:cs="Arial"/>
          <w:color w:val="0B0C0C"/>
          <w:kern w:val="36"/>
          <w:sz w:val="22"/>
          <w:szCs w:val="22"/>
          <w:lang w:eastAsia="en-GB"/>
        </w:rPr>
        <w:t>Information sharing advice for safeguarding practitioners</w:t>
      </w:r>
      <w:r>
        <w:rPr>
          <w:rFonts w:ascii="Arial" w:hAnsi="Arial" w:cs="Arial"/>
          <w:color w:val="0B0C0C"/>
          <w:kern w:val="36"/>
          <w:sz w:val="22"/>
          <w:szCs w:val="22"/>
          <w:lang w:eastAsia="en-GB"/>
        </w:rPr>
        <w:t xml:space="preserve"> (DfE 2018)</w:t>
      </w:r>
    </w:p>
    <w:p w14:paraId="67A2D55C" w14:textId="77777777" w:rsidR="009D08F3" w:rsidRPr="00972D33" w:rsidRDefault="009D08F3" w:rsidP="00277B65">
      <w:pPr>
        <w:spacing w:before="120" w:after="120" w:line="360" w:lineRule="auto"/>
        <w:jc w:val="both"/>
        <w:rPr>
          <w:rFonts w:ascii="Arial" w:hAnsi="Arial" w:cs="Arial"/>
          <w:sz w:val="22"/>
          <w:szCs w:val="22"/>
        </w:rPr>
      </w:pPr>
      <w:r w:rsidRPr="00972D33">
        <w:rPr>
          <w:rFonts w:ascii="Arial" w:hAnsi="Arial" w:cs="Arial"/>
          <w:sz w:val="22"/>
          <w:szCs w:val="22"/>
        </w:rPr>
        <w:t>The Team Around the Child (TAC) and the Lead Professional (CWDC</w:t>
      </w:r>
      <w:r w:rsidR="00021D54">
        <w:rPr>
          <w:rFonts w:ascii="Arial" w:hAnsi="Arial" w:cs="Arial"/>
          <w:sz w:val="22"/>
          <w:szCs w:val="22"/>
        </w:rPr>
        <w:t xml:space="preserve"> </w:t>
      </w:r>
      <w:r w:rsidRPr="00972D33">
        <w:rPr>
          <w:rFonts w:ascii="Arial" w:hAnsi="Arial" w:cs="Arial"/>
          <w:sz w:val="22"/>
          <w:szCs w:val="22"/>
        </w:rPr>
        <w:t>2009)</w:t>
      </w:r>
    </w:p>
    <w:p w14:paraId="2C15F739" w14:textId="77777777" w:rsidR="009D08F3" w:rsidRPr="00972D33" w:rsidRDefault="009D08F3" w:rsidP="00277B65">
      <w:pPr>
        <w:spacing w:before="120" w:after="120" w:line="360" w:lineRule="auto"/>
        <w:jc w:val="both"/>
        <w:rPr>
          <w:rFonts w:ascii="Arial" w:hAnsi="Arial" w:cs="Arial"/>
          <w:sz w:val="22"/>
          <w:szCs w:val="22"/>
        </w:rPr>
      </w:pPr>
      <w:r w:rsidRPr="00972D33">
        <w:rPr>
          <w:rFonts w:ascii="Arial" w:hAnsi="Arial" w:cs="Arial"/>
          <w:sz w:val="22"/>
          <w:szCs w:val="22"/>
        </w:rPr>
        <w:t>The Common Assessment Framework (CAF) – guide for practitioners (CWDC</w:t>
      </w:r>
      <w:r w:rsidR="00021D54">
        <w:rPr>
          <w:rFonts w:ascii="Arial" w:hAnsi="Arial" w:cs="Arial"/>
          <w:sz w:val="22"/>
          <w:szCs w:val="22"/>
        </w:rPr>
        <w:t xml:space="preserve"> </w:t>
      </w:r>
      <w:r w:rsidRPr="00972D33">
        <w:rPr>
          <w:rFonts w:ascii="Arial" w:hAnsi="Arial" w:cs="Arial"/>
          <w:sz w:val="22"/>
          <w:szCs w:val="22"/>
        </w:rPr>
        <w:t>2010)</w:t>
      </w:r>
    </w:p>
    <w:p w14:paraId="67B0E40B" w14:textId="37A693C0" w:rsidR="00FA2A43" w:rsidRPr="00B30505" w:rsidRDefault="00FA2A43" w:rsidP="00277B65">
      <w:pPr>
        <w:pStyle w:val="BodyText3"/>
        <w:spacing w:before="120" w:line="360" w:lineRule="auto"/>
        <w:jc w:val="both"/>
        <w:rPr>
          <w:rFonts w:ascii="Arial" w:hAnsi="Arial" w:cs="Arial"/>
          <w:color w:val="000000" w:themeColor="text1"/>
          <w:sz w:val="22"/>
          <w:szCs w:val="22"/>
        </w:rPr>
      </w:pPr>
      <w:r w:rsidRPr="00B30505">
        <w:rPr>
          <w:rFonts w:ascii="Arial" w:hAnsi="Arial" w:cs="Arial"/>
          <w:color w:val="000000" w:themeColor="text1"/>
          <w:sz w:val="22"/>
          <w:szCs w:val="22"/>
        </w:rPr>
        <w:t>Multi-Agency Statutory Guidance on Female Genital Mutilation (HM</w:t>
      </w:r>
      <w:r w:rsidR="00606F37">
        <w:rPr>
          <w:rFonts w:ascii="Arial" w:hAnsi="Arial" w:cs="Arial"/>
          <w:color w:val="000000" w:themeColor="text1"/>
          <w:sz w:val="22"/>
          <w:szCs w:val="22"/>
        </w:rPr>
        <w:t>G</w:t>
      </w:r>
      <w:r w:rsidRPr="00B30505">
        <w:rPr>
          <w:rFonts w:ascii="Arial" w:hAnsi="Arial" w:cs="Arial"/>
          <w:color w:val="000000" w:themeColor="text1"/>
          <w:sz w:val="22"/>
          <w:szCs w:val="22"/>
        </w:rPr>
        <w:t>. 201</w:t>
      </w:r>
      <w:r w:rsidR="00B7612C">
        <w:rPr>
          <w:rFonts w:ascii="Arial" w:hAnsi="Arial" w:cs="Arial"/>
          <w:color w:val="000000" w:themeColor="text1"/>
          <w:sz w:val="22"/>
          <w:szCs w:val="22"/>
        </w:rPr>
        <w:t>6</w:t>
      </w:r>
      <w:r w:rsidRPr="00B30505">
        <w:rPr>
          <w:rFonts w:ascii="Arial" w:hAnsi="Arial" w:cs="Arial"/>
          <w:color w:val="000000" w:themeColor="text1"/>
          <w:sz w:val="22"/>
          <w:szCs w:val="22"/>
        </w:rPr>
        <w:t xml:space="preserve">) </w:t>
      </w:r>
    </w:p>
    <w:p w14:paraId="7E54F442" w14:textId="77777777" w:rsidR="00396612" w:rsidRDefault="00FA2A43" w:rsidP="00277B65">
      <w:pPr>
        <w:pStyle w:val="BodyText3"/>
        <w:spacing w:before="120" w:line="360" w:lineRule="auto"/>
        <w:jc w:val="both"/>
        <w:rPr>
          <w:rFonts w:ascii="Arial" w:hAnsi="Arial" w:cs="Arial"/>
          <w:color w:val="000000" w:themeColor="text1"/>
          <w:sz w:val="22"/>
          <w:szCs w:val="22"/>
        </w:rPr>
      </w:pPr>
      <w:r w:rsidRPr="001E6A3B">
        <w:rPr>
          <w:rFonts w:ascii="Arial" w:hAnsi="Arial" w:cs="Arial"/>
          <w:color w:val="000000" w:themeColor="text1"/>
          <w:sz w:val="22"/>
          <w:szCs w:val="22"/>
        </w:rPr>
        <w:t xml:space="preserve">Multi-Agency Public Protection Arrangements (MAPPA) (Ministry of Justice, National </w:t>
      </w:r>
      <w:r w:rsidR="006A1579">
        <w:rPr>
          <w:rFonts w:ascii="Arial" w:hAnsi="Arial" w:cs="Arial"/>
          <w:color w:val="000000" w:themeColor="text1"/>
          <w:sz w:val="22"/>
          <w:szCs w:val="22"/>
        </w:rPr>
        <w:t>O</w:t>
      </w:r>
      <w:r w:rsidRPr="001E6A3B">
        <w:rPr>
          <w:rFonts w:ascii="Arial" w:hAnsi="Arial" w:cs="Arial"/>
          <w:color w:val="000000" w:themeColor="text1"/>
          <w:sz w:val="22"/>
          <w:szCs w:val="22"/>
        </w:rPr>
        <w:t>ffender Management Service and HM Prison Service</w:t>
      </w:r>
      <w:r w:rsidRPr="00DF24EA">
        <w:rPr>
          <w:rFonts w:ascii="Arial" w:hAnsi="Arial" w:cs="Arial"/>
          <w:color w:val="000000" w:themeColor="text1"/>
          <w:sz w:val="22"/>
          <w:szCs w:val="22"/>
        </w:rPr>
        <w:t xml:space="preserve"> 201</w:t>
      </w:r>
      <w:r w:rsidR="006A1579">
        <w:rPr>
          <w:rFonts w:ascii="Arial" w:hAnsi="Arial" w:cs="Arial"/>
          <w:color w:val="000000" w:themeColor="text1"/>
          <w:sz w:val="22"/>
          <w:szCs w:val="22"/>
        </w:rPr>
        <w:t>4)</w:t>
      </w:r>
    </w:p>
    <w:p w14:paraId="49C144BD" w14:textId="56659B6C" w:rsidR="00396612" w:rsidRDefault="009D08F3" w:rsidP="00277B65">
      <w:pPr>
        <w:pStyle w:val="BodyText3"/>
        <w:spacing w:before="120" w:line="360" w:lineRule="auto"/>
        <w:jc w:val="both"/>
        <w:rPr>
          <w:rFonts w:ascii="Arial" w:hAnsi="Arial" w:cs="Arial"/>
          <w:sz w:val="22"/>
          <w:szCs w:val="22"/>
        </w:rPr>
      </w:pPr>
      <w:r w:rsidRPr="00972D33">
        <w:rPr>
          <w:rFonts w:ascii="Arial" w:hAnsi="Arial" w:cs="Arial"/>
          <w:sz w:val="22"/>
          <w:szCs w:val="22"/>
        </w:rPr>
        <w:t>Safeguarding Children from Abuse Linked to a Beli</w:t>
      </w:r>
      <w:r w:rsidR="00FA2A43">
        <w:rPr>
          <w:rFonts w:ascii="Arial" w:hAnsi="Arial" w:cs="Arial"/>
          <w:sz w:val="22"/>
          <w:szCs w:val="22"/>
        </w:rPr>
        <w:t>ef in Spirit Possession (HMG</w:t>
      </w:r>
      <w:r w:rsidR="006A1579">
        <w:rPr>
          <w:rFonts w:ascii="Arial" w:hAnsi="Arial" w:cs="Arial"/>
          <w:sz w:val="22"/>
          <w:szCs w:val="22"/>
        </w:rPr>
        <w:t xml:space="preserve"> </w:t>
      </w:r>
      <w:r w:rsidR="00FA2A43">
        <w:rPr>
          <w:rFonts w:ascii="Arial" w:hAnsi="Arial" w:cs="Arial"/>
          <w:sz w:val="22"/>
          <w:szCs w:val="22"/>
        </w:rPr>
        <w:t>20</w:t>
      </w:r>
      <w:r w:rsidR="00E918A1">
        <w:rPr>
          <w:rFonts w:ascii="Arial" w:hAnsi="Arial" w:cs="Arial"/>
          <w:sz w:val="22"/>
          <w:szCs w:val="22"/>
        </w:rPr>
        <w:t>10</w:t>
      </w:r>
      <w:r w:rsidRPr="00972D33">
        <w:rPr>
          <w:rFonts w:ascii="Arial" w:hAnsi="Arial" w:cs="Arial"/>
          <w:sz w:val="22"/>
          <w:szCs w:val="22"/>
        </w:rPr>
        <w:t>)</w:t>
      </w:r>
    </w:p>
    <w:p w14:paraId="2C143986" w14:textId="1C2B7201" w:rsidR="006A1579" w:rsidRDefault="009D08F3" w:rsidP="00277B65">
      <w:pPr>
        <w:pStyle w:val="BodyText3"/>
        <w:spacing w:before="120" w:line="360" w:lineRule="auto"/>
        <w:jc w:val="both"/>
        <w:rPr>
          <w:rFonts w:ascii="Arial" w:hAnsi="Arial" w:cs="Arial"/>
          <w:sz w:val="22"/>
          <w:szCs w:val="22"/>
        </w:rPr>
      </w:pPr>
      <w:r w:rsidRPr="00972D33">
        <w:rPr>
          <w:rFonts w:ascii="Arial" w:hAnsi="Arial" w:cs="Arial"/>
          <w:sz w:val="22"/>
          <w:szCs w:val="22"/>
        </w:rPr>
        <w:t>Safeguarding Children in whom Illness is Fabricated or Induced (HMG</w:t>
      </w:r>
      <w:r w:rsidR="003603E2">
        <w:rPr>
          <w:rFonts w:ascii="Arial" w:hAnsi="Arial" w:cs="Arial"/>
          <w:sz w:val="22"/>
          <w:szCs w:val="22"/>
        </w:rPr>
        <w:t xml:space="preserve"> </w:t>
      </w:r>
      <w:r w:rsidRPr="00972D33">
        <w:rPr>
          <w:rFonts w:ascii="Arial" w:hAnsi="Arial" w:cs="Arial"/>
          <w:sz w:val="22"/>
          <w:szCs w:val="22"/>
        </w:rPr>
        <w:t>2007)</w:t>
      </w:r>
    </w:p>
    <w:p w14:paraId="219ECD9A" w14:textId="665ED15E" w:rsidR="006A1579" w:rsidRDefault="009D08F3" w:rsidP="00277B65">
      <w:pPr>
        <w:pStyle w:val="BodyText3"/>
        <w:spacing w:before="120" w:line="360" w:lineRule="auto"/>
        <w:jc w:val="both"/>
        <w:rPr>
          <w:rFonts w:ascii="Arial" w:hAnsi="Arial" w:cs="Arial"/>
          <w:sz w:val="22"/>
          <w:szCs w:val="22"/>
        </w:rPr>
      </w:pPr>
      <w:r w:rsidRPr="00972D33">
        <w:rPr>
          <w:rFonts w:ascii="Arial" w:hAnsi="Arial" w:cs="Arial"/>
          <w:sz w:val="22"/>
          <w:szCs w:val="22"/>
        </w:rPr>
        <w:t>Safeguarding Disabled Children: Practice Guidance (</w:t>
      </w:r>
      <w:r w:rsidR="00A22589">
        <w:rPr>
          <w:rFonts w:ascii="Arial" w:hAnsi="Arial" w:cs="Arial"/>
          <w:sz w:val="22"/>
          <w:szCs w:val="22"/>
        </w:rPr>
        <w:t xml:space="preserve">DfE </w:t>
      </w:r>
      <w:r w:rsidRPr="00972D33">
        <w:rPr>
          <w:rFonts w:ascii="Arial" w:hAnsi="Arial" w:cs="Arial"/>
          <w:sz w:val="22"/>
          <w:szCs w:val="22"/>
        </w:rPr>
        <w:t>2009)</w:t>
      </w:r>
    </w:p>
    <w:p w14:paraId="02133E33" w14:textId="0AFC60A3" w:rsidR="006A1579" w:rsidRDefault="009D08F3" w:rsidP="00277B65">
      <w:pPr>
        <w:pStyle w:val="BodyText3"/>
        <w:spacing w:before="120" w:line="360" w:lineRule="auto"/>
        <w:jc w:val="both"/>
        <w:rPr>
          <w:rFonts w:ascii="Arial" w:hAnsi="Arial" w:cs="Arial"/>
          <w:sz w:val="22"/>
          <w:szCs w:val="22"/>
        </w:rPr>
      </w:pPr>
      <w:r w:rsidRPr="002F68AD">
        <w:rPr>
          <w:rFonts w:ascii="Arial" w:hAnsi="Arial" w:cs="Arial"/>
          <w:sz w:val="22"/>
          <w:szCs w:val="22"/>
        </w:rPr>
        <w:t>Safeguarding Children who may have been Trafficked (</w:t>
      </w:r>
      <w:r w:rsidR="006D35C5">
        <w:rPr>
          <w:rFonts w:ascii="Arial" w:hAnsi="Arial" w:cs="Arial"/>
          <w:sz w:val="22"/>
          <w:szCs w:val="22"/>
        </w:rPr>
        <w:t>DfE and Home Office 2011</w:t>
      </w:r>
      <w:r w:rsidRPr="002F68AD">
        <w:rPr>
          <w:rFonts w:ascii="Arial" w:hAnsi="Arial" w:cs="Arial"/>
          <w:sz w:val="22"/>
          <w:szCs w:val="22"/>
        </w:rPr>
        <w:t>)</w:t>
      </w:r>
    </w:p>
    <w:p w14:paraId="3B4D1E20" w14:textId="20538BC9" w:rsidR="003D239F" w:rsidRPr="00B30505" w:rsidRDefault="003D239F" w:rsidP="00277B65">
      <w:pPr>
        <w:shd w:val="clear" w:color="auto" w:fill="FFFFFF"/>
        <w:spacing w:before="120" w:after="120" w:line="360" w:lineRule="auto"/>
        <w:jc w:val="both"/>
        <w:textAlignment w:val="baseline"/>
        <w:outlineLvl w:val="0"/>
        <w:rPr>
          <w:rFonts w:ascii="Arial" w:hAnsi="Arial" w:cs="Arial"/>
          <w:color w:val="0B0C0C"/>
          <w:kern w:val="36"/>
          <w:sz w:val="22"/>
          <w:szCs w:val="22"/>
          <w:lang w:eastAsia="en-GB"/>
        </w:rPr>
      </w:pPr>
      <w:r w:rsidRPr="00B30505">
        <w:rPr>
          <w:rFonts w:ascii="Arial" w:hAnsi="Arial" w:cs="Arial"/>
          <w:color w:val="0B0C0C"/>
          <w:kern w:val="36"/>
          <w:sz w:val="22"/>
          <w:szCs w:val="22"/>
          <w:lang w:eastAsia="en-GB"/>
        </w:rPr>
        <w:t>Child sexual exploitation: definition and guide for practitioners</w:t>
      </w:r>
      <w:r>
        <w:rPr>
          <w:rFonts w:ascii="Arial" w:hAnsi="Arial" w:cs="Arial"/>
          <w:color w:val="0B0C0C"/>
          <w:kern w:val="36"/>
          <w:sz w:val="22"/>
          <w:szCs w:val="22"/>
          <w:lang w:eastAsia="en-GB"/>
        </w:rPr>
        <w:t xml:space="preserve"> (DfE 2017)</w:t>
      </w:r>
    </w:p>
    <w:p w14:paraId="0DBF529B" w14:textId="19AFAD19" w:rsidR="00390FD7" w:rsidRDefault="00107124" w:rsidP="00277B65">
      <w:pPr>
        <w:pStyle w:val="BodyText3"/>
        <w:spacing w:before="120" w:line="360" w:lineRule="auto"/>
        <w:jc w:val="both"/>
        <w:rPr>
          <w:rFonts w:ascii="Arial" w:hAnsi="Arial" w:cs="Arial"/>
          <w:b/>
          <w:sz w:val="28"/>
          <w:szCs w:val="28"/>
        </w:rPr>
      </w:pPr>
      <w:r w:rsidRPr="00DF24EA">
        <w:rPr>
          <w:rFonts w:ascii="Arial" w:hAnsi="Arial" w:cs="Arial"/>
          <w:color w:val="000000" w:themeColor="text1"/>
          <w:sz w:val="22"/>
          <w:szCs w:val="22"/>
        </w:rPr>
        <w:t>Handling Cases of Forced Marriage:</w:t>
      </w:r>
      <w:r w:rsidR="00A72E07" w:rsidRPr="00DF24EA">
        <w:rPr>
          <w:rFonts w:ascii="Arial" w:hAnsi="Arial" w:cs="Arial"/>
          <w:color w:val="000000" w:themeColor="text1"/>
          <w:sz w:val="22"/>
          <w:szCs w:val="22"/>
        </w:rPr>
        <w:t xml:space="preserve"> </w:t>
      </w:r>
      <w:r w:rsidRPr="00DF24EA">
        <w:rPr>
          <w:rFonts w:ascii="Arial" w:hAnsi="Arial" w:cs="Arial"/>
          <w:color w:val="000000" w:themeColor="text1"/>
          <w:sz w:val="22"/>
          <w:szCs w:val="22"/>
        </w:rPr>
        <w:t>Multi-Agency Practice Guidelines (</w:t>
      </w:r>
      <w:r w:rsidR="00342B57">
        <w:rPr>
          <w:rFonts w:ascii="Arial" w:hAnsi="Arial" w:cs="Arial"/>
          <w:color w:val="000000" w:themeColor="text1"/>
          <w:sz w:val="22"/>
          <w:szCs w:val="22"/>
        </w:rPr>
        <w:t>HMG</w:t>
      </w:r>
      <w:r w:rsidR="00A72E07" w:rsidRPr="00DF24EA">
        <w:rPr>
          <w:rFonts w:ascii="Arial" w:hAnsi="Arial" w:cs="Arial"/>
          <w:color w:val="000000" w:themeColor="text1"/>
          <w:sz w:val="22"/>
          <w:szCs w:val="22"/>
        </w:rPr>
        <w:t xml:space="preserve"> </w:t>
      </w:r>
      <w:r w:rsidR="00342B57" w:rsidRPr="00DF24EA">
        <w:rPr>
          <w:rFonts w:ascii="Arial" w:hAnsi="Arial" w:cs="Arial"/>
          <w:color w:val="000000" w:themeColor="text1"/>
          <w:sz w:val="22"/>
          <w:szCs w:val="22"/>
        </w:rPr>
        <w:t>201</w:t>
      </w:r>
      <w:r w:rsidR="00342B57">
        <w:rPr>
          <w:rFonts w:ascii="Arial" w:hAnsi="Arial" w:cs="Arial"/>
          <w:color w:val="000000" w:themeColor="text1"/>
          <w:sz w:val="22"/>
          <w:szCs w:val="22"/>
        </w:rPr>
        <w:t>4</w:t>
      </w:r>
      <w:r w:rsidRPr="00DF24EA">
        <w:rPr>
          <w:rFonts w:ascii="Arial" w:hAnsi="Arial" w:cs="Arial"/>
          <w:color w:val="000000" w:themeColor="text1"/>
          <w:sz w:val="22"/>
          <w:szCs w:val="22"/>
        </w:rPr>
        <w:t>)</w:t>
      </w:r>
    </w:p>
    <w:sectPr w:rsidR="00390FD7" w:rsidSect="00E63A7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E972" w14:textId="77777777" w:rsidR="00E63A78" w:rsidRDefault="00E63A78" w:rsidP="00E07382">
      <w:r>
        <w:separator/>
      </w:r>
    </w:p>
  </w:endnote>
  <w:endnote w:type="continuationSeparator" w:id="0">
    <w:p w14:paraId="105EAA4F" w14:textId="77777777" w:rsidR="00E63A78" w:rsidRDefault="00E63A78" w:rsidP="00E07382">
      <w:r>
        <w:continuationSeparator/>
      </w:r>
    </w:p>
  </w:endnote>
  <w:endnote w:type="continuationNotice" w:id="1">
    <w:p w14:paraId="2BF024C7" w14:textId="77777777" w:rsidR="00E63A78" w:rsidRDefault="00E63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AD7B" w14:textId="16A17083" w:rsidR="00125204" w:rsidRPr="00C06864" w:rsidRDefault="00125204">
    <w:pPr>
      <w:pStyle w:val="Footer"/>
      <w:rPr>
        <w:rFonts w:ascii="Arial" w:hAnsi="Arial" w:cs="Arial"/>
        <w:sz w:val="20"/>
        <w:szCs w:val="20"/>
      </w:rPr>
    </w:pPr>
    <w:r w:rsidRPr="00C06864">
      <w:rPr>
        <w:rFonts w:ascii="Arial" w:hAnsi="Arial" w:cs="Arial"/>
        <w:i/>
        <w:iCs/>
        <w:sz w:val="20"/>
        <w:szCs w:val="20"/>
      </w:rPr>
      <w:t>Policies &amp; Procedures for the EYFS 202</w:t>
    </w:r>
    <w:r w:rsidR="00E67725">
      <w:rPr>
        <w:rFonts w:ascii="Arial" w:hAnsi="Arial" w:cs="Arial"/>
        <w:i/>
        <w:iCs/>
        <w:sz w:val="20"/>
        <w:szCs w:val="20"/>
      </w:rPr>
      <w:t>4</w:t>
    </w:r>
    <w:r w:rsidRPr="00C06864">
      <w:rPr>
        <w:rFonts w:ascii="Arial" w:hAnsi="Arial" w:cs="Arial"/>
        <w:sz w:val="20"/>
        <w:szCs w:val="20"/>
      </w:rPr>
      <w:t xml:space="preserve"> (Early Years Alliance 202</w:t>
    </w:r>
    <w:r w:rsidR="00E67725">
      <w:rPr>
        <w:rFonts w:ascii="Arial" w:hAnsi="Arial" w:cs="Arial"/>
        <w:sz w:val="20"/>
        <w:szCs w:val="20"/>
      </w:rPr>
      <w:t>4</w:t>
    </w:r>
    <w:r w:rsidRPr="00C06864">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71E0" w14:textId="77777777" w:rsidR="00E63A78" w:rsidRDefault="00E63A78" w:rsidP="00E07382">
      <w:r>
        <w:separator/>
      </w:r>
    </w:p>
  </w:footnote>
  <w:footnote w:type="continuationSeparator" w:id="0">
    <w:p w14:paraId="3BC2992B" w14:textId="77777777" w:rsidR="00E63A78" w:rsidRDefault="00E63A78" w:rsidP="00E07382">
      <w:r>
        <w:continuationSeparator/>
      </w:r>
    </w:p>
  </w:footnote>
  <w:footnote w:type="continuationNotice" w:id="1">
    <w:p w14:paraId="0BC2A363" w14:textId="77777777" w:rsidR="00E63A78" w:rsidRDefault="00E63A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859"/>
    <w:multiLevelType w:val="hybridMultilevel"/>
    <w:tmpl w:val="3C120B3E"/>
    <w:lvl w:ilvl="0" w:tplc="0809000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B55694"/>
    <w:multiLevelType w:val="multilevel"/>
    <w:tmpl w:val="011C0D7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B436C"/>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100EB0"/>
    <w:multiLevelType w:val="multilevel"/>
    <w:tmpl w:val="BD26D21C"/>
    <w:lvl w:ilvl="0">
      <w:start w:val="1"/>
      <w:numFmt w:val="bullet"/>
      <w:lvlText w:val="•"/>
      <w:lvlJc w:val="left"/>
      <w:pPr>
        <w:tabs>
          <w:tab w:val="num" w:pos="360"/>
        </w:tabs>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A704FE"/>
    <w:multiLevelType w:val="hybridMultilevel"/>
    <w:tmpl w:val="482A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B21343"/>
    <w:multiLevelType w:val="multilevel"/>
    <w:tmpl w:val="57F4C5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D60A6"/>
    <w:multiLevelType w:val="hybridMultilevel"/>
    <w:tmpl w:val="FB1AC3DA"/>
    <w:lvl w:ilvl="0" w:tplc="08090001">
      <w:start w:val="1"/>
      <w:numFmt w:val="bullet"/>
      <w:lvlText w:val=""/>
      <w:lvlJc w:val="left"/>
      <w:pPr>
        <w:ind w:left="720" w:hanging="360"/>
      </w:pPr>
      <w:rPr>
        <w:rFonts w:ascii="Symbol" w:hAnsi="Symbol" w:hint="default"/>
      </w:rPr>
    </w:lvl>
    <w:lvl w:ilvl="1"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71727"/>
    <w:multiLevelType w:val="multilevel"/>
    <w:tmpl w:val="AAE80016"/>
    <w:lvl w:ilvl="0">
      <w:start w:val="1"/>
      <w:numFmt w:val="bullet"/>
      <w:lvlText w:val="o"/>
      <w:lvlJc w:val="left"/>
      <w:pPr>
        <w:tabs>
          <w:tab w:val="num" w:pos="1074"/>
        </w:tabs>
        <w:ind w:left="1074" w:hanging="360"/>
      </w:pPr>
      <w:rPr>
        <w:rFonts w:ascii="Courier New" w:hAnsi="Courier New" w:cs="Courier New" w:hint="default"/>
        <w:color w:val="auto"/>
      </w:rPr>
    </w:lvl>
    <w:lvl w:ilvl="1">
      <w:start w:val="1"/>
      <w:numFmt w:val="bullet"/>
      <w:lvlText w:val="o"/>
      <w:lvlJc w:val="left"/>
      <w:pPr>
        <w:tabs>
          <w:tab w:val="num" w:pos="1794"/>
        </w:tabs>
        <w:ind w:left="1794" w:hanging="360"/>
      </w:pPr>
      <w:rPr>
        <w:rFonts w:ascii="Courier New" w:hAnsi="Courier New" w:cs="Courier New" w:hint="default"/>
      </w:rPr>
    </w:lvl>
    <w:lvl w:ilvl="2" w:tentative="1">
      <w:start w:val="1"/>
      <w:numFmt w:val="bullet"/>
      <w:lvlText w:val=""/>
      <w:lvlJc w:val="left"/>
      <w:pPr>
        <w:tabs>
          <w:tab w:val="num" w:pos="2514"/>
        </w:tabs>
        <w:ind w:left="2514" w:hanging="360"/>
      </w:pPr>
      <w:rPr>
        <w:rFonts w:ascii="Wingdings" w:hAnsi="Wingdings" w:hint="default"/>
      </w:rPr>
    </w:lvl>
    <w:lvl w:ilvl="3" w:tentative="1">
      <w:start w:val="1"/>
      <w:numFmt w:val="bullet"/>
      <w:lvlText w:val=""/>
      <w:lvlJc w:val="left"/>
      <w:pPr>
        <w:tabs>
          <w:tab w:val="num" w:pos="3234"/>
        </w:tabs>
        <w:ind w:left="3234" w:hanging="360"/>
      </w:pPr>
      <w:rPr>
        <w:rFonts w:ascii="Symbol" w:hAnsi="Symbol" w:hint="default"/>
      </w:rPr>
    </w:lvl>
    <w:lvl w:ilvl="4" w:tentative="1">
      <w:start w:val="1"/>
      <w:numFmt w:val="bullet"/>
      <w:lvlText w:val="o"/>
      <w:lvlJc w:val="left"/>
      <w:pPr>
        <w:tabs>
          <w:tab w:val="num" w:pos="3954"/>
        </w:tabs>
        <w:ind w:left="3954" w:hanging="360"/>
      </w:pPr>
      <w:rPr>
        <w:rFonts w:ascii="Courier New" w:hAnsi="Courier New" w:cs="Courier New" w:hint="default"/>
      </w:rPr>
    </w:lvl>
    <w:lvl w:ilvl="5" w:tentative="1">
      <w:start w:val="1"/>
      <w:numFmt w:val="bullet"/>
      <w:lvlText w:val=""/>
      <w:lvlJc w:val="left"/>
      <w:pPr>
        <w:tabs>
          <w:tab w:val="num" w:pos="4674"/>
        </w:tabs>
        <w:ind w:left="4674" w:hanging="360"/>
      </w:pPr>
      <w:rPr>
        <w:rFonts w:ascii="Wingdings" w:hAnsi="Wingdings" w:hint="default"/>
      </w:rPr>
    </w:lvl>
    <w:lvl w:ilvl="6" w:tentative="1">
      <w:start w:val="1"/>
      <w:numFmt w:val="bullet"/>
      <w:lvlText w:val=""/>
      <w:lvlJc w:val="left"/>
      <w:pPr>
        <w:tabs>
          <w:tab w:val="num" w:pos="5394"/>
        </w:tabs>
        <w:ind w:left="5394" w:hanging="360"/>
      </w:pPr>
      <w:rPr>
        <w:rFonts w:ascii="Symbol" w:hAnsi="Symbol" w:hint="default"/>
      </w:rPr>
    </w:lvl>
    <w:lvl w:ilvl="7" w:tentative="1">
      <w:start w:val="1"/>
      <w:numFmt w:val="bullet"/>
      <w:lvlText w:val="o"/>
      <w:lvlJc w:val="left"/>
      <w:pPr>
        <w:tabs>
          <w:tab w:val="num" w:pos="6114"/>
        </w:tabs>
        <w:ind w:left="6114" w:hanging="360"/>
      </w:pPr>
      <w:rPr>
        <w:rFonts w:ascii="Courier New" w:hAnsi="Courier New" w:cs="Courier New" w:hint="default"/>
      </w:rPr>
    </w:lvl>
    <w:lvl w:ilvl="8" w:tentative="1">
      <w:start w:val="1"/>
      <w:numFmt w:val="bullet"/>
      <w:lvlText w:val=""/>
      <w:lvlJc w:val="left"/>
      <w:pPr>
        <w:tabs>
          <w:tab w:val="num" w:pos="6834"/>
        </w:tabs>
        <w:ind w:left="6834" w:hanging="360"/>
      </w:pPr>
      <w:rPr>
        <w:rFonts w:ascii="Wingdings" w:hAnsi="Wingdings" w:hint="default"/>
      </w:rPr>
    </w:lvl>
  </w:abstractNum>
  <w:abstractNum w:abstractNumId="8" w15:restartNumberingAfterBreak="0">
    <w:nsid w:val="128769E6"/>
    <w:multiLevelType w:val="multilevel"/>
    <w:tmpl w:val="D6F2A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D21C0"/>
    <w:multiLevelType w:val="hybridMultilevel"/>
    <w:tmpl w:val="E2D83852"/>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6C1A8C"/>
    <w:multiLevelType w:val="hybridMultilevel"/>
    <w:tmpl w:val="67EA0704"/>
    <w:lvl w:ilvl="0" w:tplc="190ADFBE">
      <w:start w:val="1"/>
      <w:numFmt w:val="bullet"/>
      <w:lvlText w:val="•"/>
      <w:lvlJc w:val="left"/>
      <w:pPr>
        <w:ind w:left="144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89082E"/>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4DE34A5"/>
    <w:multiLevelType w:val="hybridMultilevel"/>
    <w:tmpl w:val="CD4A47B8"/>
    <w:lvl w:ilvl="0"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55E656A"/>
    <w:multiLevelType w:val="hybridMultilevel"/>
    <w:tmpl w:val="9744819E"/>
    <w:lvl w:ilvl="0" w:tplc="5112817A">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66F5CCF"/>
    <w:multiLevelType w:val="hybridMultilevel"/>
    <w:tmpl w:val="880A8BCC"/>
    <w:lvl w:ilvl="0" w:tplc="BC349DD8">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6ED4044"/>
    <w:multiLevelType w:val="multilevel"/>
    <w:tmpl w:val="6AB2980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7427B0D"/>
    <w:multiLevelType w:val="hybridMultilevel"/>
    <w:tmpl w:val="06BCD3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7E96D1B"/>
    <w:multiLevelType w:val="multilevel"/>
    <w:tmpl w:val="118EE7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8965D82"/>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8B878D2"/>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9BF5B04"/>
    <w:multiLevelType w:val="hybridMultilevel"/>
    <w:tmpl w:val="C90C7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9F910F7"/>
    <w:multiLevelType w:val="multilevel"/>
    <w:tmpl w:val="27401232"/>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9C35D1"/>
    <w:multiLevelType w:val="multilevel"/>
    <w:tmpl w:val="9906F8E8"/>
    <w:lvl w:ilvl="0">
      <w:start w:val="1"/>
      <w:numFmt w:val="decimal"/>
      <w:lvlText w:val="%1."/>
      <w:lvlJc w:val="left"/>
      <w:pPr>
        <w:tabs>
          <w:tab w:val="num" w:pos="717"/>
        </w:tabs>
        <w:ind w:left="717"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decimal"/>
      <w:lvlText w:val="%3."/>
      <w:lvlJc w:val="left"/>
      <w:pPr>
        <w:ind w:left="2157" w:hanging="360"/>
      </w:pPr>
      <w:rPr>
        <w:rFonts w:hint="default"/>
        <w:sz w:val="22"/>
      </w:rPr>
    </w:lvl>
    <w:lvl w:ilvl="3" w:tentative="1">
      <w:start w:val="1"/>
      <w:numFmt w:val="bullet"/>
      <w:lvlText w:val=""/>
      <w:lvlJc w:val="left"/>
      <w:pPr>
        <w:tabs>
          <w:tab w:val="num" w:pos="2877"/>
        </w:tabs>
        <w:ind w:left="2877" w:hanging="360"/>
      </w:pPr>
      <w:rPr>
        <w:rFonts w:ascii="Symbol" w:hAnsi="Symbol" w:hint="default"/>
      </w:rPr>
    </w:lvl>
    <w:lvl w:ilvl="4" w:tentative="1">
      <w:start w:val="1"/>
      <w:numFmt w:val="bullet"/>
      <w:lvlText w:val="o"/>
      <w:lvlJc w:val="left"/>
      <w:pPr>
        <w:tabs>
          <w:tab w:val="num" w:pos="3597"/>
        </w:tabs>
        <w:ind w:left="3597" w:hanging="360"/>
      </w:pPr>
      <w:rPr>
        <w:rFonts w:ascii="Courier New" w:hAnsi="Courier New" w:cs="Courier New" w:hint="default"/>
      </w:rPr>
    </w:lvl>
    <w:lvl w:ilvl="5" w:tentative="1">
      <w:start w:val="1"/>
      <w:numFmt w:val="bullet"/>
      <w:lvlText w:val=""/>
      <w:lvlJc w:val="left"/>
      <w:pPr>
        <w:tabs>
          <w:tab w:val="num" w:pos="4317"/>
        </w:tabs>
        <w:ind w:left="4317" w:hanging="360"/>
      </w:pPr>
      <w:rPr>
        <w:rFonts w:ascii="Wingdings" w:hAnsi="Wingdings" w:hint="default"/>
      </w:rPr>
    </w:lvl>
    <w:lvl w:ilvl="6" w:tentative="1">
      <w:start w:val="1"/>
      <w:numFmt w:val="bullet"/>
      <w:lvlText w:val=""/>
      <w:lvlJc w:val="left"/>
      <w:pPr>
        <w:tabs>
          <w:tab w:val="num" w:pos="5037"/>
        </w:tabs>
        <w:ind w:left="5037" w:hanging="360"/>
      </w:pPr>
      <w:rPr>
        <w:rFonts w:ascii="Symbol" w:hAnsi="Symbol" w:hint="default"/>
      </w:rPr>
    </w:lvl>
    <w:lvl w:ilvl="7" w:tentative="1">
      <w:start w:val="1"/>
      <w:numFmt w:val="bullet"/>
      <w:lvlText w:val="o"/>
      <w:lvlJc w:val="left"/>
      <w:pPr>
        <w:tabs>
          <w:tab w:val="num" w:pos="5757"/>
        </w:tabs>
        <w:ind w:left="5757" w:hanging="360"/>
      </w:pPr>
      <w:rPr>
        <w:rFonts w:ascii="Courier New" w:hAnsi="Courier New" w:cs="Courier New" w:hint="default"/>
      </w:rPr>
    </w:lvl>
    <w:lvl w:ilvl="8" w:tentative="1">
      <w:start w:val="1"/>
      <w:numFmt w:val="bullet"/>
      <w:lvlText w:val=""/>
      <w:lvlJc w:val="left"/>
      <w:pPr>
        <w:tabs>
          <w:tab w:val="num" w:pos="6477"/>
        </w:tabs>
        <w:ind w:left="6477" w:hanging="360"/>
      </w:pPr>
      <w:rPr>
        <w:rFonts w:ascii="Wingdings" w:hAnsi="Wingdings" w:hint="default"/>
      </w:rPr>
    </w:lvl>
  </w:abstractNum>
  <w:abstractNum w:abstractNumId="23" w15:restartNumberingAfterBreak="0">
    <w:nsid w:val="1D70102E"/>
    <w:multiLevelType w:val="multilevel"/>
    <w:tmpl w:val="FBDE1A0A"/>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D81D76"/>
    <w:multiLevelType w:val="multilevel"/>
    <w:tmpl w:val="C4C0979E"/>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BE7C59"/>
    <w:multiLevelType w:val="multilevel"/>
    <w:tmpl w:val="5B0AE17C"/>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3458B"/>
    <w:multiLevelType w:val="multilevel"/>
    <w:tmpl w:val="118EE71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3F5351B"/>
    <w:multiLevelType w:val="multilevel"/>
    <w:tmpl w:val="F70AFB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325328"/>
    <w:multiLevelType w:val="multilevel"/>
    <w:tmpl w:val="7324BE9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4CE2C1A"/>
    <w:multiLevelType w:val="hybridMultilevel"/>
    <w:tmpl w:val="361E6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6007CB8"/>
    <w:multiLevelType w:val="multilevel"/>
    <w:tmpl w:val="DFA413A8"/>
    <w:lvl w:ilvl="0">
      <w:start w:val="1"/>
      <w:numFmt w:val="bullet"/>
      <w:lvlText w:val="-"/>
      <w:lvlJc w:val="left"/>
      <w:pPr>
        <w:tabs>
          <w:tab w:val="num" w:pos="1080"/>
        </w:tabs>
        <w:ind w:left="1080" w:hanging="360"/>
      </w:pPr>
      <w:rPr>
        <w:rFonts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27AB73B4"/>
    <w:multiLevelType w:val="hybridMultilevel"/>
    <w:tmpl w:val="1B4EF9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29013B9E"/>
    <w:multiLevelType w:val="hybridMultilevel"/>
    <w:tmpl w:val="86F01E3A"/>
    <w:lvl w:ilvl="0" w:tplc="BC349DD8">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CDC3C0F"/>
    <w:multiLevelType w:val="multilevel"/>
    <w:tmpl w:val="8F345888"/>
    <w:lvl w:ilvl="0">
      <w:start w:val="1"/>
      <w:numFmt w:val="bullet"/>
      <w:lvlText w:val="-"/>
      <w:lvlJc w:val="left"/>
      <w:pPr>
        <w:tabs>
          <w:tab w:val="num" w:pos="360"/>
        </w:tabs>
        <w:ind w:left="360"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2FDB2CC4"/>
    <w:multiLevelType w:val="hybridMultilevel"/>
    <w:tmpl w:val="3296F01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30015B84"/>
    <w:multiLevelType w:val="multilevel"/>
    <w:tmpl w:val="4840483A"/>
    <w:lvl w:ilvl="0">
      <w:start w:val="1"/>
      <w:numFmt w:val="bullet"/>
      <w:lvlText w:val="o"/>
      <w:lvlJc w:val="left"/>
      <w:pPr>
        <w:tabs>
          <w:tab w:val="num" w:pos="1080"/>
        </w:tabs>
        <w:ind w:left="1080" w:hanging="360"/>
      </w:pPr>
      <w:rPr>
        <w:rFonts w:ascii="Courier New" w:hAnsi="Courier New" w:cs="Courier New"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320D66D3"/>
    <w:multiLevelType w:val="multilevel"/>
    <w:tmpl w:val="011C0D7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55C3BDC"/>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5B34246"/>
    <w:multiLevelType w:val="hybridMultilevel"/>
    <w:tmpl w:val="97120724"/>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64E1ED6"/>
    <w:multiLevelType w:val="multilevel"/>
    <w:tmpl w:val="612EB60A"/>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bullet"/>
      <w:lvlText w:val="o"/>
      <w:lvlJc w:val="left"/>
      <w:pPr>
        <w:tabs>
          <w:tab w:val="num" w:pos="1800"/>
        </w:tabs>
        <w:ind w:left="1800" w:hanging="360"/>
      </w:pPr>
      <w:rPr>
        <w:rFonts w:ascii="Courier New" w:hAnsi="Courier New" w:cs="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Wingdings"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Wingdings"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36C906B6"/>
    <w:multiLevelType w:val="multilevel"/>
    <w:tmpl w:val="24D66BC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9775737"/>
    <w:multiLevelType w:val="multilevel"/>
    <w:tmpl w:val="9906F8E8"/>
    <w:lvl w:ilvl="0">
      <w:start w:val="1"/>
      <w:numFmt w:val="decimal"/>
      <w:lvlText w:val="%1."/>
      <w:lvlJc w:val="left"/>
      <w:pPr>
        <w:tabs>
          <w:tab w:val="num" w:pos="717"/>
        </w:tabs>
        <w:ind w:left="717"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decimal"/>
      <w:lvlText w:val="%3."/>
      <w:lvlJc w:val="left"/>
      <w:pPr>
        <w:ind w:left="2157" w:hanging="360"/>
      </w:pPr>
      <w:rPr>
        <w:rFonts w:hint="default"/>
        <w:sz w:val="22"/>
      </w:rPr>
    </w:lvl>
    <w:lvl w:ilvl="3" w:tentative="1">
      <w:start w:val="1"/>
      <w:numFmt w:val="bullet"/>
      <w:lvlText w:val=""/>
      <w:lvlJc w:val="left"/>
      <w:pPr>
        <w:tabs>
          <w:tab w:val="num" w:pos="2877"/>
        </w:tabs>
        <w:ind w:left="2877" w:hanging="360"/>
      </w:pPr>
      <w:rPr>
        <w:rFonts w:ascii="Symbol" w:hAnsi="Symbol" w:hint="default"/>
      </w:rPr>
    </w:lvl>
    <w:lvl w:ilvl="4" w:tentative="1">
      <w:start w:val="1"/>
      <w:numFmt w:val="bullet"/>
      <w:lvlText w:val="o"/>
      <w:lvlJc w:val="left"/>
      <w:pPr>
        <w:tabs>
          <w:tab w:val="num" w:pos="3597"/>
        </w:tabs>
        <w:ind w:left="3597" w:hanging="360"/>
      </w:pPr>
      <w:rPr>
        <w:rFonts w:ascii="Courier New" w:hAnsi="Courier New" w:cs="Courier New" w:hint="default"/>
      </w:rPr>
    </w:lvl>
    <w:lvl w:ilvl="5" w:tentative="1">
      <w:start w:val="1"/>
      <w:numFmt w:val="bullet"/>
      <w:lvlText w:val=""/>
      <w:lvlJc w:val="left"/>
      <w:pPr>
        <w:tabs>
          <w:tab w:val="num" w:pos="4317"/>
        </w:tabs>
        <w:ind w:left="4317" w:hanging="360"/>
      </w:pPr>
      <w:rPr>
        <w:rFonts w:ascii="Wingdings" w:hAnsi="Wingdings" w:hint="default"/>
      </w:rPr>
    </w:lvl>
    <w:lvl w:ilvl="6" w:tentative="1">
      <w:start w:val="1"/>
      <w:numFmt w:val="bullet"/>
      <w:lvlText w:val=""/>
      <w:lvlJc w:val="left"/>
      <w:pPr>
        <w:tabs>
          <w:tab w:val="num" w:pos="5037"/>
        </w:tabs>
        <w:ind w:left="5037" w:hanging="360"/>
      </w:pPr>
      <w:rPr>
        <w:rFonts w:ascii="Symbol" w:hAnsi="Symbol" w:hint="default"/>
      </w:rPr>
    </w:lvl>
    <w:lvl w:ilvl="7" w:tentative="1">
      <w:start w:val="1"/>
      <w:numFmt w:val="bullet"/>
      <w:lvlText w:val="o"/>
      <w:lvlJc w:val="left"/>
      <w:pPr>
        <w:tabs>
          <w:tab w:val="num" w:pos="5757"/>
        </w:tabs>
        <w:ind w:left="5757" w:hanging="360"/>
      </w:pPr>
      <w:rPr>
        <w:rFonts w:ascii="Courier New" w:hAnsi="Courier New" w:cs="Courier New" w:hint="default"/>
      </w:rPr>
    </w:lvl>
    <w:lvl w:ilvl="8" w:tentative="1">
      <w:start w:val="1"/>
      <w:numFmt w:val="bullet"/>
      <w:lvlText w:val=""/>
      <w:lvlJc w:val="left"/>
      <w:pPr>
        <w:tabs>
          <w:tab w:val="num" w:pos="6477"/>
        </w:tabs>
        <w:ind w:left="6477" w:hanging="360"/>
      </w:pPr>
      <w:rPr>
        <w:rFonts w:ascii="Wingdings" w:hAnsi="Wingdings" w:hint="default"/>
      </w:rPr>
    </w:lvl>
  </w:abstractNum>
  <w:abstractNum w:abstractNumId="42" w15:restartNumberingAfterBreak="0">
    <w:nsid w:val="3A7257F6"/>
    <w:multiLevelType w:val="multilevel"/>
    <w:tmpl w:val="5E6272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D147ABA"/>
    <w:multiLevelType w:val="multilevel"/>
    <w:tmpl w:val="118EE7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3E7D05D4"/>
    <w:multiLevelType w:val="hybridMultilevel"/>
    <w:tmpl w:val="69D4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EAA3B24"/>
    <w:multiLevelType w:val="hybridMultilevel"/>
    <w:tmpl w:val="35B606A8"/>
    <w:lvl w:ilvl="0" w:tplc="BC349DD8">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ECF3FD7"/>
    <w:multiLevelType w:val="multilevel"/>
    <w:tmpl w:val="9906F8E8"/>
    <w:lvl w:ilvl="0">
      <w:start w:val="1"/>
      <w:numFmt w:val="decimal"/>
      <w:lvlText w:val="%1."/>
      <w:lvlJc w:val="left"/>
      <w:pPr>
        <w:tabs>
          <w:tab w:val="num" w:pos="717"/>
        </w:tabs>
        <w:ind w:left="717"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decimal"/>
      <w:lvlText w:val="%3."/>
      <w:lvlJc w:val="left"/>
      <w:pPr>
        <w:ind w:left="2157" w:hanging="360"/>
      </w:pPr>
      <w:rPr>
        <w:rFonts w:hint="default"/>
        <w:sz w:val="22"/>
      </w:rPr>
    </w:lvl>
    <w:lvl w:ilvl="3" w:tentative="1">
      <w:start w:val="1"/>
      <w:numFmt w:val="bullet"/>
      <w:lvlText w:val=""/>
      <w:lvlJc w:val="left"/>
      <w:pPr>
        <w:tabs>
          <w:tab w:val="num" w:pos="2877"/>
        </w:tabs>
        <w:ind w:left="2877" w:hanging="360"/>
      </w:pPr>
      <w:rPr>
        <w:rFonts w:ascii="Symbol" w:hAnsi="Symbol" w:hint="default"/>
      </w:rPr>
    </w:lvl>
    <w:lvl w:ilvl="4" w:tentative="1">
      <w:start w:val="1"/>
      <w:numFmt w:val="bullet"/>
      <w:lvlText w:val="o"/>
      <w:lvlJc w:val="left"/>
      <w:pPr>
        <w:tabs>
          <w:tab w:val="num" w:pos="3597"/>
        </w:tabs>
        <w:ind w:left="3597" w:hanging="360"/>
      </w:pPr>
      <w:rPr>
        <w:rFonts w:ascii="Courier New" w:hAnsi="Courier New" w:cs="Courier New" w:hint="default"/>
      </w:rPr>
    </w:lvl>
    <w:lvl w:ilvl="5" w:tentative="1">
      <w:start w:val="1"/>
      <w:numFmt w:val="bullet"/>
      <w:lvlText w:val=""/>
      <w:lvlJc w:val="left"/>
      <w:pPr>
        <w:tabs>
          <w:tab w:val="num" w:pos="4317"/>
        </w:tabs>
        <w:ind w:left="4317" w:hanging="360"/>
      </w:pPr>
      <w:rPr>
        <w:rFonts w:ascii="Wingdings" w:hAnsi="Wingdings" w:hint="default"/>
      </w:rPr>
    </w:lvl>
    <w:lvl w:ilvl="6" w:tentative="1">
      <w:start w:val="1"/>
      <w:numFmt w:val="bullet"/>
      <w:lvlText w:val=""/>
      <w:lvlJc w:val="left"/>
      <w:pPr>
        <w:tabs>
          <w:tab w:val="num" w:pos="5037"/>
        </w:tabs>
        <w:ind w:left="5037" w:hanging="360"/>
      </w:pPr>
      <w:rPr>
        <w:rFonts w:ascii="Symbol" w:hAnsi="Symbol" w:hint="default"/>
      </w:rPr>
    </w:lvl>
    <w:lvl w:ilvl="7" w:tentative="1">
      <w:start w:val="1"/>
      <w:numFmt w:val="bullet"/>
      <w:lvlText w:val="o"/>
      <w:lvlJc w:val="left"/>
      <w:pPr>
        <w:tabs>
          <w:tab w:val="num" w:pos="5757"/>
        </w:tabs>
        <w:ind w:left="5757" w:hanging="360"/>
      </w:pPr>
      <w:rPr>
        <w:rFonts w:ascii="Courier New" w:hAnsi="Courier New" w:cs="Courier New" w:hint="default"/>
      </w:rPr>
    </w:lvl>
    <w:lvl w:ilvl="8" w:tentative="1">
      <w:start w:val="1"/>
      <w:numFmt w:val="bullet"/>
      <w:lvlText w:val=""/>
      <w:lvlJc w:val="left"/>
      <w:pPr>
        <w:tabs>
          <w:tab w:val="num" w:pos="6477"/>
        </w:tabs>
        <w:ind w:left="6477" w:hanging="360"/>
      </w:pPr>
      <w:rPr>
        <w:rFonts w:ascii="Wingdings" w:hAnsi="Wingdings" w:hint="default"/>
      </w:rPr>
    </w:lvl>
  </w:abstractNum>
  <w:abstractNum w:abstractNumId="47" w15:restartNumberingAfterBreak="0">
    <w:nsid w:val="40205A21"/>
    <w:multiLevelType w:val="multilevel"/>
    <w:tmpl w:val="DDC6B32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4161798B"/>
    <w:multiLevelType w:val="multilevel"/>
    <w:tmpl w:val="16CAC0F0"/>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2C25561"/>
    <w:multiLevelType w:val="multilevel"/>
    <w:tmpl w:val="3FA29E30"/>
    <w:lvl w:ilvl="0">
      <w:start w:val="1"/>
      <w:numFmt w:val="decimal"/>
      <w:lvlText w:val="%1."/>
      <w:lvlJc w:val="left"/>
      <w:pPr>
        <w:tabs>
          <w:tab w:val="num" w:pos="2520"/>
        </w:tabs>
        <w:ind w:left="2520" w:hanging="360"/>
      </w:p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50" w15:restartNumberingAfterBreak="0">
    <w:nsid w:val="434C03A3"/>
    <w:multiLevelType w:val="hybridMultilevel"/>
    <w:tmpl w:val="6ECC061C"/>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36F499B"/>
    <w:multiLevelType w:val="hybridMultilevel"/>
    <w:tmpl w:val="EDEAAA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448600BB"/>
    <w:multiLevelType w:val="multilevel"/>
    <w:tmpl w:val="6F4067B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6922445"/>
    <w:multiLevelType w:val="hybridMultilevel"/>
    <w:tmpl w:val="4DB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8FE0460"/>
    <w:multiLevelType w:val="multilevel"/>
    <w:tmpl w:val="773255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9882DA4"/>
    <w:multiLevelType w:val="multilevel"/>
    <w:tmpl w:val="5C323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569DE"/>
    <w:multiLevelType w:val="multilevel"/>
    <w:tmpl w:val="8E6C3570"/>
    <w:lvl w:ilvl="0">
      <w:start w:val="1"/>
      <w:numFmt w:val="bullet"/>
      <w:lvlText w:val="-"/>
      <w:lvlJc w:val="left"/>
      <w:pPr>
        <w:tabs>
          <w:tab w:val="num" w:pos="723"/>
        </w:tabs>
        <w:ind w:left="723"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
      <w:lvlJc w:val="left"/>
      <w:pPr>
        <w:tabs>
          <w:tab w:val="num" w:pos="1443"/>
        </w:tabs>
        <w:ind w:left="1443" w:hanging="360"/>
      </w:pPr>
      <w:rPr>
        <w:rFonts w:ascii="Symbol" w:hAnsi="Symbol" w:hint="default"/>
        <w:color w:val="auto"/>
      </w:rPr>
    </w:lvl>
    <w:lvl w:ilvl="2" w:tentative="1">
      <w:start w:val="1"/>
      <w:numFmt w:val="bullet"/>
      <w:lvlText w:val=""/>
      <w:lvlJc w:val="left"/>
      <w:pPr>
        <w:tabs>
          <w:tab w:val="num" w:pos="2163"/>
        </w:tabs>
        <w:ind w:left="2163" w:hanging="360"/>
      </w:pPr>
      <w:rPr>
        <w:rFonts w:ascii="Wingdings" w:hAnsi="Wingdings" w:hint="default"/>
      </w:rPr>
    </w:lvl>
    <w:lvl w:ilvl="3" w:tentative="1">
      <w:start w:val="1"/>
      <w:numFmt w:val="bullet"/>
      <w:lvlText w:val=""/>
      <w:lvlJc w:val="left"/>
      <w:pPr>
        <w:tabs>
          <w:tab w:val="num" w:pos="2883"/>
        </w:tabs>
        <w:ind w:left="2883" w:hanging="360"/>
      </w:pPr>
      <w:rPr>
        <w:rFonts w:ascii="Symbol" w:hAnsi="Symbol" w:hint="default"/>
      </w:rPr>
    </w:lvl>
    <w:lvl w:ilvl="4" w:tentative="1">
      <w:start w:val="1"/>
      <w:numFmt w:val="bullet"/>
      <w:lvlText w:val="o"/>
      <w:lvlJc w:val="left"/>
      <w:pPr>
        <w:tabs>
          <w:tab w:val="num" w:pos="3603"/>
        </w:tabs>
        <w:ind w:left="3603" w:hanging="360"/>
      </w:pPr>
      <w:rPr>
        <w:rFonts w:ascii="Courier New" w:hAnsi="Courier New" w:cs="Courier New" w:hint="default"/>
      </w:rPr>
    </w:lvl>
    <w:lvl w:ilvl="5" w:tentative="1">
      <w:start w:val="1"/>
      <w:numFmt w:val="bullet"/>
      <w:lvlText w:val=""/>
      <w:lvlJc w:val="left"/>
      <w:pPr>
        <w:tabs>
          <w:tab w:val="num" w:pos="4323"/>
        </w:tabs>
        <w:ind w:left="4323" w:hanging="360"/>
      </w:pPr>
      <w:rPr>
        <w:rFonts w:ascii="Wingdings" w:hAnsi="Wingdings" w:hint="default"/>
      </w:rPr>
    </w:lvl>
    <w:lvl w:ilvl="6" w:tentative="1">
      <w:start w:val="1"/>
      <w:numFmt w:val="bullet"/>
      <w:lvlText w:val=""/>
      <w:lvlJc w:val="left"/>
      <w:pPr>
        <w:tabs>
          <w:tab w:val="num" w:pos="5043"/>
        </w:tabs>
        <w:ind w:left="5043" w:hanging="360"/>
      </w:pPr>
      <w:rPr>
        <w:rFonts w:ascii="Symbol" w:hAnsi="Symbol" w:hint="default"/>
      </w:rPr>
    </w:lvl>
    <w:lvl w:ilvl="7" w:tentative="1">
      <w:start w:val="1"/>
      <w:numFmt w:val="bullet"/>
      <w:lvlText w:val="o"/>
      <w:lvlJc w:val="left"/>
      <w:pPr>
        <w:tabs>
          <w:tab w:val="num" w:pos="5763"/>
        </w:tabs>
        <w:ind w:left="5763" w:hanging="360"/>
      </w:pPr>
      <w:rPr>
        <w:rFonts w:ascii="Courier New" w:hAnsi="Courier New" w:cs="Courier New" w:hint="default"/>
      </w:rPr>
    </w:lvl>
    <w:lvl w:ilvl="8" w:tentative="1">
      <w:start w:val="1"/>
      <w:numFmt w:val="bullet"/>
      <w:lvlText w:val=""/>
      <w:lvlJc w:val="left"/>
      <w:pPr>
        <w:tabs>
          <w:tab w:val="num" w:pos="6483"/>
        </w:tabs>
        <w:ind w:left="6483" w:hanging="360"/>
      </w:pPr>
      <w:rPr>
        <w:rFonts w:ascii="Wingdings" w:hAnsi="Wingdings" w:hint="default"/>
      </w:rPr>
    </w:lvl>
  </w:abstractNum>
  <w:abstractNum w:abstractNumId="57" w15:restartNumberingAfterBreak="0">
    <w:nsid w:val="4B6E0936"/>
    <w:multiLevelType w:val="multilevel"/>
    <w:tmpl w:val="0E0C691C"/>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DD9355D"/>
    <w:multiLevelType w:val="hybridMultilevel"/>
    <w:tmpl w:val="F3188E98"/>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EEB57AF"/>
    <w:multiLevelType w:val="hybridMultilevel"/>
    <w:tmpl w:val="470C29D8"/>
    <w:lvl w:ilvl="0" w:tplc="190ADFBE">
      <w:start w:val="1"/>
      <w:numFmt w:val="bullet"/>
      <w:lvlText w:val="•"/>
      <w:lvlJc w:val="left"/>
      <w:pPr>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50C269FF"/>
    <w:multiLevelType w:val="hybridMultilevel"/>
    <w:tmpl w:val="38EA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14B7390"/>
    <w:multiLevelType w:val="hybridMultilevel"/>
    <w:tmpl w:val="6BFC33AC"/>
    <w:lvl w:ilvl="0" w:tplc="BC349DD8">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54B322E3"/>
    <w:multiLevelType w:val="hybridMultilevel"/>
    <w:tmpl w:val="0C7435CA"/>
    <w:lvl w:ilvl="0"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56AE16F8"/>
    <w:multiLevelType w:val="hybridMultilevel"/>
    <w:tmpl w:val="9662BF4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4" w15:restartNumberingAfterBreak="0">
    <w:nsid w:val="56BA5B08"/>
    <w:multiLevelType w:val="hybridMultilevel"/>
    <w:tmpl w:val="3CCA9DDC"/>
    <w:lvl w:ilvl="0" w:tplc="BC349DD8">
      <w:start w:val="1"/>
      <w:numFmt w:val="bullet"/>
      <w:lvlText w:val="-"/>
      <w:lvlJc w:val="left"/>
      <w:pPr>
        <w:ind w:left="1074"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65" w15:restartNumberingAfterBreak="0">
    <w:nsid w:val="59FB335D"/>
    <w:multiLevelType w:val="hybridMultilevel"/>
    <w:tmpl w:val="5B7C2A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5A507C53"/>
    <w:multiLevelType w:val="hybridMultilevel"/>
    <w:tmpl w:val="7FBCC5CC"/>
    <w:lvl w:ilvl="0" w:tplc="BC349DD8">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A9B45F9"/>
    <w:multiLevelType w:val="multilevel"/>
    <w:tmpl w:val="48647EBC"/>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Wingdings"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Wingdings"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5C9F1091"/>
    <w:multiLevelType w:val="multilevel"/>
    <w:tmpl w:val="773255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5D7A6B8A"/>
    <w:multiLevelType w:val="multilevel"/>
    <w:tmpl w:val="7324BE9E"/>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607C3A43"/>
    <w:multiLevelType w:val="multilevel"/>
    <w:tmpl w:val="91E801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5676632"/>
    <w:multiLevelType w:val="multilevel"/>
    <w:tmpl w:val="B204F148"/>
    <w:lvl w:ilvl="0">
      <w:start w:val="1"/>
      <w:numFmt w:val="bullet"/>
      <w:lvlText w:val=""/>
      <w:lvlJc w:val="left"/>
      <w:pPr>
        <w:tabs>
          <w:tab w:val="num" w:pos="-708"/>
        </w:tabs>
        <w:ind w:left="-708" w:hanging="360"/>
      </w:pPr>
      <w:rPr>
        <w:rFonts w:ascii="Symbol" w:hAnsi="Symbol" w:hint="default"/>
      </w:rPr>
    </w:lvl>
    <w:lvl w:ilvl="1" w:tentative="1">
      <w:start w:val="1"/>
      <w:numFmt w:val="bullet"/>
      <w:lvlText w:val="o"/>
      <w:lvlJc w:val="left"/>
      <w:pPr>
        <w:tabs>
          <w:tab w:val="num" w:pos="12"/>
        </w:tabs>
        <w:ind w:left="12" w:hanging="360"/>
      </w:pPr>
      <w:rPr>
        <w:rFonts w:ascii="Courier New" w:hAnsi="Courier New" w:cs="Courier New" w:hint="default"/>
      </w:rPr>
    </w:lvl>
    <w:lvl w:ilvl="2" w:tentative="1">
      <w:start w:val="1"/>
      <w:numFmt w:val="bullet"/>
      <w:lvlText w:val=""/>
      <w:lvlJc w:val="left"/>
      <w:pPr>
        <w:tabs>
          <w:tab w:val="num" w:pos="732"/>
        </w:tabs>
        <w:ind w:left="732" w:hanging="360"/>
      </w:pPr>
      <w:rPr>
        <w:rFonts w:ascii="Wingdings" w:hAnsi="Wingdings" w:hint="default"/>
      </w:rPr>
    </w:lvl>
    <w:lvl w:ilvl="3" w:tentative="1">
      <w:start w:val="1"/>
      <w:numFmt w:val="bullet"/>
      <w:lvlText w:val=""/>
      <w:lvlJc w:val="left"/>
      <w:pPr>
        <w:tabs>
          <w:tab w:val="num" w:pos="1452"/>
        </w:tabs>
        <w:ind w:left="1452" w:hanging="360"/>
      </w:pPr>
      <w:rPr>
        <w:rFonts w:ascii="Symbol" w:hAnsi="Symbol" w:hint="default"/>
      </w:rPr>
    </w:lvl>
    <w:lvl w:ilvl="4" w:tentative="1">
      <w:start w:val="1"/>
      <w:numFmt w:val="bullet"/>
      <w:lvlText w:val="o"/>
      <w:lvlJc w:val="left"/>
      <w:pPr>
        <w:tabs>
          <w:tab w:val="num" w:pos="2172"/>
        </w:tabs>
        <w:ind w:left="2172" w:hanging="360"/>
      </w:pPr>
      <w:rPr>
        <w:rFonts w:ascii="Courier New" w:hAnsi="Courier New" w:cs="Courier New" w:hint="default"/>
      </w:rPr>
    </w:lvl>
    <w:lvl w:ilvl="5" w:tentative="1">
      <w:start w:val="1"/>
      <w:numFmt w:val="bullet"/>
      <w:lvlText w:val=""/>
      <w:lvlJc w:val="left"/>
      <w:pPr>
        <w:tabs>
          <w:tab w:val="num" w:pos="2892"/>
        </w:tabs>
        <w:ind w:left="2892" w:hanging="360"/>
      </w:pPr>
      <w:rPr>
        <w:rFonts w:ascii="Wingdings" w:hAnsi="Wingdings" w:hint="default"/>
      </w:rPr>
    </w:lvl>
    <w:lvl w:ilvl="6" w:tentative="1">
      <w:start w:val="1"/>
      <w:numFmt w:val="bullet"/>
      <w:lvlText w:val=""/>
      <w:lvlJc w:val="left"/>
      <w:pPr>
        <w:tabs>
          <w:tab w:val="num" w:pos="3612"/>
        </w:tabs>
        <w:ind w:left="3612" w:hanging="360"/>
      </w:pPr>
      <w:rPr>
        <w:rFonts w:ascii="Symbol" w:hAnsi="Symbol" w:hint="default"/>
      </w:rPr>
    </w:lvl>
    <w:lvl w:ilvl="7" w:tentative="1">
      <w:start w:val="1"/>
      <w:numFmt w:val="bullet"/>
      <w:lvlText w:val="o"/>
      <w:lvlJc w:val="left"/>
      <w:pPr>
        <w:tabs>
          <w:tab w:val="num" w:pos="4332"/>
        </w:tabs>
        <w:ind w:left="4332" w:hanging="360"/>
      </w:pPr>
      <w:rPr>
        <w:rFonts w:ascii="Courier New" w:hAnsi="Courier New" w:cs="Courier New" w:hint="default"/>
      </w:rPr>
    </w:lvl>
    <w:lvl w:ilvl="8" w:tentative="1">
      <w:start w:val="1"/>
      <w:numFmt w:val="bullet"/>
      <w:lvlText w:val=""/>
      <w:lvlJc w:val="left"/>
      <w:pPr>
        <w:tabs>
          <w:tab w:val="num" w:pos="5052"/>
        </w:tabs>
        <w:ind w:left="5052" w:hanging="360"/>
      </w:pPr>
      <w:rPr>
        <w:rFonts w:ascii="Wingdings" w:hAnsi="Wingdings" w:hint="default"/>
      </w:rPr>
    </w:lvl>
  </w:abstractNum>
  <w:abstractNum w:abstractNumId="72" w15:restartNumberingAfterBreak="0">
    <w:nsid w:val="662577D7"/>
    <w:multiLevelType w:val="hybridMultilevel"/>
    <w:tmpl w:val="74C4F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634219E"/>
    <w:multiLevelType w:val="hybridMultilevel"/>
    <w:tmpl w:val="E962EE5C"/>
    <w:lvl w:ilvl="0" w:tplc="BC349DD8">
      <w:start w:val="1"/>
      <w:numFmt w:val="bullet"/>
      <w:lvlText w:val="-"/>
      <w:lvlJc w:val="left"/>
      <w:pPr>
        <w:ind w:left="180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4" w15:restartNumberingAfterBreak="0">
    <w:nsid w:val="681B2BDD"/>
    <w:multiLevelType w:val="multilevel"/>
    <w:tmpl w:val="15747A96"/>
    <w:lvl w:ilvl="0">
      <w:start w:val="1"/>
      <w:numFmt w:val="bullet"/>
      <w:lvlText w:val="-"/>
      <w:lvlJc w:val="left"/>
      <w:pPr>
        <w:tabs>
          <w:tab w:val="num" w:pos="1080"/>
        </w:tabs>
        <w:ind w:left="1080"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5" w15:restartNumberingAfterBreak="0">
    <w:nsid w:val="690A0491"/>
    <w:multiLevelType w:val="multilevel"/>
    <w:tmpl w:val="17963DA8"/>
    <w:lvl w:ilvl="0">
      <w:start w:val="1"/>
      <w:numFmt w:val="bullet"/>
      <w:lvlText w:val="o"/>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Symbol" w:hAnsi="Symbol" w:hint="default"/>
        <w:color w:val="auto"/>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6" w15:restartNumberingAfterBreak="0">
    <w:nsid w:val="694A1079"/>
    <w:multiLevelType w:val="hybridMultilevel"/>
    <w:tmpl w:val="6180F580"/>
    <w:lvl w:ilvl="0" w:tplc="08090003">
      <w:start w:val="1"/>
      <w:numFmt w:val="bullet"/>
      <w:lvlText w:val="o"/>
      <w:lvlJc w:val="left"/>
      <w:pPr>
        <w:ind w:left="-10440" w:hanging="360"/>
      </w:pPr>
      <w:rPr>
        <w:rFonts w:ascii="Courier New" w:hAnsi="Courier New" w:cs="Courier New" w:hint="default"/>
      </w:rPr>
    </w:lvl>
    <w:lvl w:ilvl="1" w:tplc="08090003" w:tentative="1">
      <w:start w:val="1"/>
      <w:numFmt w:val="bullet"/>
      <w:lvlText w:val="o"/>
      <w:lvlJc w:val="left"/>
      <w:pPr>
        <w:ind w:left="-9720" w:hanging="360"/>
      </w:pPr>
      <w:rPr>
        <w:rFonts w:ascii="Courier New" w:hAnsi="Courier New" w:cs="Courier New" w:hint="default"/>
      </w:rPr>
    </w:lvl>
    <w:lvl w:ilvl="2" w:tplc="08090005" w:tentative="1">
      <w:start w:val="1"/>
      <w:numFmt w:val="bullet"/>
      <w:lvlText w:val=""/>
      <w:lvlJc w:val="left"/>
      <w:pPr>
        <w:ind w:left="-9000" w:hanging="360"/>
      </w:pPr>
      <w:rPr>
        <w:rFonts w:ascii="Wingdings" w:hAnsi="Wingdings" w:hint="default"/>
      </w:rPr>
    </w:lvl>
    <w:lvl w:ilvl="3" w:tplc="08090001" w:tentative="1">
      <w:start w:val="1"/>
      <w:numFmt w:val="bullet"/>
      <w:lvlText w:val=""/>
      <w:lvlJc w:val="left"/>
      <w:pPr>
        <w:ind w:left="-828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4680" w:hanging="360"/>
      </w:pPr>
      <w:rPr>
        <w:rFonts w:ascii="Wingdings" w:hAnsi="Wingdings" w:hint="default"/>
      </w:rPr>
    </w:lvl>
  </w:abstractNum>
  <w:abstractNum w:abstractNumId="77" w15:restartNumberingAfterBreak="0">
    <w:nsid w:val="6A1F6F5A"/>
    <w:multiLevelType w:val="multilevel"/>
    <w:tmpl w:val="3B4C5340"/>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D3F65FA"/>
    <w:multiLevelType w:val="multilevel"/>
    <w:tmpl w:val="DDC8EF7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6D86081A"/>
    <w:multiLevelType w:val="multilevel"/>
    <w:tmpl w:val="129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430FD0"/>
    <w:multiLevelType w:val="hybridMultilevel"/>
    <w:tmpl w:val="D0FCDF66"/>
    <w:lvl w:ilvl="0" w:tplc="FFFFFFFF">
      <w:numFmt w:val="bullet"/>
      <w:lvlText w:val=""/>
      <w:lvlJc w:val="left"/>
      <w:pPr>
        <w:tabs>
          <w:tab w:val="num" w:pos="360"/>
        </w:tabs>
        <w:ind w:left="360" w:hanging="360"/>
      </w:pPr>
      <w:rPr>
        <w:rFonts w:ascii="Symbol" w:eastAsia="Times New Roman" w:hAnsi="Symbol" w:cs="Times New Roman"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72974D69"/>
    <w:multiLevelType w:val="multilevel"/>
    <w:tmpl w:val="D374B9E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2A026EA"/>
    <w:multiLevelType w:val="hybridMultilevel"/>
    <w:tmpl w:val="551C8CD8"/>
    <w:lvl w:ilvl="0" w:tplc="190ADFBE">
      <w:start w:val="1"/>
      <w:numFmt w:val="bullet"/>
      <w:lvlText w:val="•"/>
      <w:lvlJc w:val="left"/>
      <w:pPr>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73B53F43"/>
    <w:multiLevelType w:val="hybridMultilevel"/>
    <w:tmpl w:val="CC48640C"/>
    <w:lvl w:ilvl="0" w:tplc="08090003">
      <w:start w:val="1"/>
      <w:numFmt w:val="bullet"/>
      <w:lvlText w:val="o"/>
      <w:lvlJc w:val="left"/>
      <w:pPr>
        <w:ind w:left="1074" w:hanging="360"/>
      </w:pPr>
      <w:rPr>
        <w:rFonts w:ascii="Courier New" w:hAnsi="Courier New" w:cs="Courier New"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84" w15:restartNumberingAfterBreak="0">
    <w:nsid w:val="73E44FAA"/>
    <w:multiLevelType w:val="hybridMultilevel"/>
    <w:tmpl w:val="FD6E2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4C90925"/>
    <w:multiLevelType w:val="multilevel"/>
    <w:tmpl w:val="1BE46A7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578473B"/>
    <w:multiLevelType w:val="hybridMultilevel"/>
    <w:tmpl w:val="5388F13E"/>
    <w:lvl w:ilvl="0" w:tplc="190ADFBE">
      <w:start w:val="1"/>
      <w:numFmt w:val="bullet"/>
      <w:lvlText w:val="•"/>
      <w:lvlJc w:val="left"/>
      <w:pPr>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758532F3"/>
    <w:multiLevelType w:val="hybridMultilevel"/>
    <w:tmpl w:val="A06AA388"/>
    <w:lvl w:ilvl="0" w:tplc="BC349DD8">
      <w:start w:val="1"/>
      <w:numFmt w:val="bullet"/>
      <w:lvlText w:val="-"/>
      <w:lvlJc w:val="left"/>
      <w:pPr>
        <w:ind w:left="717"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8" w15:restartNumberingAfterBreak="0">
    <w:nsid w:val="75C8500B"/>
    <w:multiLevelType w:val="multilevel"/>
    <w:tmpl w:val="E39432C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7A753776"/>
    <w:multiLevelType w:val="multilevel"/>
    <w:tmpl w:val="C310E4A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7B693301"/>
    <w:multiLevelType w:val="multilevel"/>
    <w:tmpl w:val="8F345888"/>
    <w:lvl w:ilvl="0">
      <w:start w:val="1"/>
      <w:numFmt w:val="bullet"/>
      <w:lvlText w:val="-"/>
      <w:lvlJc w:val="left"/>
      <w:pPr>
        <w:tabs>
          <w:tab w:val="num" w:pos="360"/>
        </w:tabs>
        <w:ind w:left="360"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7CD259F6"/>
    <w:multiLevelType w:val="multilevel"/>
    <w:tmpl w:val="FBDE1A0A"/>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D266BAC"/>
    <w:multiLevelType w:val="multilevel"/>
    <w:tmpl w:val="0BCC042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848128555">
    <w:abstractNumId w:val="89"/>
  </w:num>
  <w:num w:numId="2" w16cid:durableId="820999353">
    <w:abstractNumId w:val="47"/>
  </w:num>
  <w:num w:numId="3" w16cid:durableId="1253931478">
    <w:abstractNumId w:val="80"/>
  </w:num>
  <w:num w:numId="4" w16cid:durableId="340400732">
    <w:abstractNumId w:val="78"/>
  </w:num>
  <w:num w:numId="5" w16cid:durableId="339161894">
    <w:abstractNumId w:val="67"/>
  </w:num>
  <w:num w:numId="6" w16cid:durableId="669910788">
    <w:abstractNumId w:val="31"/>
  </w:num>
  <w:num w:numId="7" w16cid:durableId="294140961">
    <w:abstractNumId w:val="68"/>
  </w:num>
  <w:num w:numId="8" w16cid:durableId="1701080481">
    <w:abstractNumId w:val="88"/>
  </w:num>
  <w:num w:numId="9" w16cid:durableId="364866193">
    <w:abstractNumId w:val="39"/>
  </w:num>
  <w:num w:numId="10" w16cid:durableId="761682217">
    <w:abstractNumId w:val="40"/>
  </w:num>
  <w:num w:numId="11" w16cid:durableId="45570850">
    <w:abstractNumId w:val="85"/>
  </w:num>
  <w:num w:numId="12" w16cid:durableId="1306818265">
    <w:abstractNumId w:val="35"/>
  </w:num>
  <w:num w:numId="13" w16cid:durableId="1099714314">
    <w:abstractNumId w:val="19"/>
  </w:num>
  <w:num w:numId="14" w16cid:durableId="1043753569">
    <w:abstractNumId w:val="51"/>
  </w:num>
  <w:num w:numId="15" w16cid:durableId="1727070911">
    <w:abstractNumId w:val="71"/>
  </w:num>
  <w:num w:numId="16" w16cid:durableId="1442989466">
    <w:abstractNumId w:val="70"/>
  </w:num>
  <w:num w:numId="17" w16cid:durableId="415445083">
    <w:abstractNumId w:val="48"/>
  </w:num>
  <w:num w:numId="18" w16cid:durableId="804736172">
    <w:abstractNumId w:val="43"/>
  </w:num>
  <w:num w:numId="19" w16cid:durableId="356079483">
    <w:abstractNumId w:val="17"/>
  </w:num>
  <w:num w:numId="20" w16cid:durableId="866867395">
    <w:abstractNumId w:val="26"/>
  </w:num>
  <w:num w:numId="21" w16cid:durableId="1305625899">
    <w:abstractNumId w:val="49"/>
  </w:num>
  <w:num w:numId="22" w16cid:durableId="446892465">
    <w:abstractNumId w:val="69"/>
  </w:num>
  <w:num w:numId="23" w16cid:durableId="2021202157">
    <w:abstractNumId w:val="28"/>
  </w:num>
  <w:num w:numId="24" w16cid:durableId="1178883780">
    <w:abstractNumId w:val="37"/>
  </w:num>
  <w:num w:numId="25" w16cid:durableId="2140102740">
    <w:abstractNumId w:val="18"/>
  </w:num>
  <w:num w:numId="26" w16cid:durableId="444542566">
    <w:abstractNumId w:val="36"/>
  </w:num>
  <w:num w:numId="27" w16cid:durableId="1008562170">
    <w:abstractNumId w:val="1"/>
  </w:num>
  <w:num w:numId="28" w16cid:durableId="1332414163">
    <w:abstractNumId w:val="75"/>
  </w:num>
  <w:num w:numId="29" w16cid:durableId="803501725">
    <w:abstractNumId w:val="57"/>
  </w:num>
  <w:num w:numId="30" w16cid:durableId="133763165">
    <w:abstractNumId w:val="81"/>
  </w:num>
  <w:num w:numId="31" w16cid:durableId="1567690709">
    <w:abstractNumId w:val="7"/>
  </w:num>
  <w:num w:numId="32" w16cid:durableId="249587380">
    <w:abstractNumId w:val="4"/>
  </w:num>
  <w:num w:numId="33" w16cid:durableId="1578326561">
    <w:abstractNumId w:val="34"/>
  </w:num>
  <w:num w:numId="34" w16cid:durableId="29040385">
    <w:abstractNumId w:val="15"/>
  </w:num>
  <w:num w:numId="35" w16cid:durableId="948777527">
    <w:abstractNumId w:val="63"/>
  </w:num>
  <w:num w:numId="36" w16cid:durableId="1271857588">
    <w:abstractNumId w:val="20"/>
  </w:num>
  <w:num w:numId="37" w16cid:durableId="106046523">
    <w:abstractNumId w:val="52"/>
  </w:num>
  <w:num w:numId="38" w16cid:durableId="677274887">
    <w:abstractNumId w:val="76"/>
  </w:num>
  <w:num w:numId="39" w16cid:durableId="1994677727">
    <w:abstractNumId w:val="11"/>
  </w:num>
  <w:num w:numId="40" w16cid:durableId="1796866151">
    <w:abstractNumId w:val="2"/>
  </w:num>
  <w:num w:numId="41" w16cid:durableId="772016847">
    <w:abstractNumId w:val="16"/>
  </w:num>
  <w:num w:numId="42" w16cid:durableId="811556717">
    <w:abstractNumId w:val="44"/>
  </w:num>
  <w:num w:numId="43" w16cid:durableId="1719207288">
    <w:abstractNumId w:val="83"/>
  </w:num>
  <w:num w:numId="44" w16cid:durableId="63645005">
    <w:abstractNumId w:val="60"/>
  </w:num>
  <w:num w:numId="45" w16cid:durableId="110783885">
    <w:abstractNumId w:val="21"/>
  </w:num>
  <w:num w:numId="46" w16cid:durableId="664169130">
    <w:abstractNumId w:val="53"/>
  </w:num>
  <w:num w:numId="47" w16cid:durableId="1940600307">
    <w:abstractNumId w:val="29"/>
  </w:num>
  <w:num w:numId="48" w16cid:durableId="701787126">
    <w:abstractNumId w:val="42"/>
  </w:num>
  <w:num w:numId="49" w16cid:durableId="1837065030">
    <w:abstractNumId w:val="91"/>
  </w:num>
  <w:num w:numId="50" w16cid:durableId="709845944">
    <w:abstractNumId w:val="23"/>
  </w:num>
  <w:num w:numId="51" w16cid:durableId="385958686">
    <w:abstractNumId w:val="54"/>
  </w:num>
  <w:num w:numId="52" w16cid:durableId="907764173">
    <w:abstractNumId w:val="66"/>
  </w:num>
  <w:num w:numId="53" w16cid:durableId="388310729">
    <w:abstractNumId w:val="25"/>
  </w:num>
  <w:num w:numId="54" w16cid:durableId="442267768">
    <w:abstractNumId w:val="0"/>
  </w:num>
  <w:num w:numId="55" w16cid:durableId="1278180982">
    <w:abstractNumId w:val="74"/>
  </w:num>
  <w:num w:numId="56" w16cid:durableId="1070616576">
    <w:abstractNumId w:val="6"/>
  </w:num>
  <w:num w:numId="57" w16cid:durableId="1073624826">
    <w:abstractNumId w:val="45"/>
  </w:num>
  <w:num w:numId="58" w16cid:durableId="352847721">
    <w:abstractNumId w:val="30"/>
  </w:num>
  <w:num w:numId="59" w16cid:durableId="1693918506">
    <w:abstractNumId w:val="3"/>
  </w:num>
  <w:num w:numId="60" w16cid:durableId="1778284304">
    <w:abstractNumId w:val="24"/>
  </w:num>
  <w:num w:numId="61" w16cid:durableId="15233110">
    <w:abstractNumId w:val="82"/>
  </w:num>
  <w:num w:numId="62" w16cid:durableId="2058777474">
    <w:abstractNumId w:val="38"/>
  </w:num>
  <w:num w:numId="63" w16cid:durableId="765658184">
    <w:abstractNumId w:val="10"/>
  </w:num>
  <w:num w:numId="64" w16cid:durableId="1569533392">
    <w:abstractNumId w:val="50"/>
  </w:num>
  <w:num w:numId="65" w16cid:durableId="1686593252">
    <w:abstractNumId w:val="58"/>
  </w:num>
  <w:num w:numId="66" w16cid:durableId="1531336103">
    <w:abstractNumId w:val="9"/>
  </w:num>
  <w:num w:numId="67" w16cid:durableId="1202397045">
    <w:abstractNumId w:val="86"/>
  </w:num>
  <w:num w:numId="68" w16cid:durableId="1661152070">
    <w:abstractNumId w:val="65"/>
  </w:num>
  <w:num w:numId="69" w16cid:durableId="1206327819">
    <w:abstractNumId w:val="32"/>
  </w:num>
  <w:num w:numId="70" w16cid:durableId="1787965805">
    <w:abstractNumId w:val="5"/>
  </w:num>
  <w:num w:numId="71" w16cid:durableId="313534704">
    <w:abstractNumId w:val="92"/>
  </w:num>
  <w:num w:numId="72" w16cid:durableId="879785060">
    <w:abstractNumId w:val="33"/>
  </w:num>
  <w:num w:numId="73" w16cid:durableId="1903979657">
    <w:abstractNumId w:val="90"/>
  </w:num>
  <w:num w:numId="74" w16cid:durableId="1165631524">
    <w:abstractNumId w:val="41"/>
  </w:num>
  <w:num w:numId="75" w16cid:durableId="1788309662">
    <w:abstractNumId w:val="87"/>
  </w:num>
  <w:num w:numId="76" w16cid:durableId="738092099">
    <w:abstractNumId w:val="84"/>
  </w:num>
  <w:num w:numId="77" w16cid:durableId="1528563126">
    <w:abstractNumId w:val="56"/>
  </w:num>
  <w:num w:numId="78" w16cid:durableId="958802824">
    <w:abstractNumId w:val="77"/>
  </w:num>
  <w:num w:numId="79" w16cid:durableId="736975397">
    <w:abstractNumId w:val="46"/>
  </w:num>
  <w:num w:numId="80" w16cid:durableId="1600136907">
    <w:abstractNumId w:val="22"/>
  </w:num>
  <w:num w:numId="81" w16cid:durableId="1964656660">
    <w:abstractNumId w:val="62"/>
  </w:num>
  <w:num w:numId="82" w16cid:durableId="1411973842">
    <w:abstractNumId w:val="73"/>
  </w:num>
  <w:num w:numId="83" w16cid:durableId="536085680">
    <w:abstractNumId w:val="14"/>
  </w:num>
  <w:num w:numId="84" w16cid:durableId="888416632">
    <w:abstractNumId w:val="12"/>
  </w:num>
  <w:num w:numId="85" w16cid:durableId="590433082">
    <w:abstractNumId w:val="64"/>
  </w:num>
  <w:num w:numId="86" w16cid:durableId="861091887">
    <w:abstractNumId w:val="13"/>
  </w:num>
  <w:num w:numId="87" w16cid:durableId="123085717">
    <w:abstractNumId w:val="59"/>
  </w:num>
  <w:num w:numId="88" w16cid:durableId="1295067178">
    <w:abstractNumId w:val="61"/>
  </w:num>
  <w:num w:numId="89" w16cid:durableId="1738506169">
    <w:abstractNumId w:val="85"/>
  </w:num>
  <w:num w:numId="90" w16cid:durableId="33695591">
    <w:abstractNumId w:val="79"/>
  </w:num>
  <w:num w:numId="91" w16cid:durableId="1420444386">
    <w:abstractNumId w:val="55"/>
  </w:num>
  <w:num w:numId="92" w16cid:durableId="302006053">
    <w:abstractNumId w:val="8"/>
  </w:num>
  <w:num w:numId="93" w16cid:durableId="1576892202">
    <w:abstractNumId w:val="27"/>
  </w:num>
  <w:num w:numId="94" w16cid:durableId="1275483554">
    <w:abstractNumId w:val="7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C8"/>
    <w:rsid w:val="00001543"/>
    <w:rsid w:val="00001E5A"/>
    <w:rsid w:val="000111A9"/>
    <w:rsid w:val="0002065A"/>
    <w:rsid w:val="00021D54"/>
    <w:rsid w:val="00021F53"/>
    <w:rsid w:val="00025B15"/>
    <w:rsid w:val="00040742"/>
    <w:rsid w:val="00041133"/>
    <w:rsid w:val="00042B27"/>
    <w:rsid w:val="000515EE"/>
    <w:rsid w:val="00053370"/>
    <w:rsid w:val="000573F2"/>
    <w:rsid w:val="000671E6"/>
    <w:rsid w:val="000775FE"/>
    <w:rsid w:val="000776CC"/>
    <w:rsid w:val="00080836"/>
    <w:rsid w:val="000814E2"/>
    <w:rsid w:val="0008611F"/>
    <w:rsid w:val="000940A0"/>
    <w:rsid w:val="000968FA"/>
    <w:rsid w:val="000A71DD"/>
    <w:rsid w:val="000B0234"/>
    <w:rsid w:val="000B1BA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23088"/>
    <w:rsid w:val="00124B54"/>
    <w:rsid w:val="00125204"/>
    <w:rsid w:val="00126B2F"/>
    <w:rsid w:val="00130041"/>
    <w:rsid w:val="00134300"/>
    <w:rsid w:val="00137FB4"/>
    <w:rsid w:val="001444BF"/>
    <w:rsid w:val="00147CD9"/>
    <w:rsid w:val="00151748"/>
    <w:rsid w:val="001519AC"/>
    <w:rsid w:val="0015251E"/>
    <w:rsid w:val="00153280"/>
    <w:rsid w:val="00157983"/>
    <w:rsid w:val="00160C18"/>
    <w:rsid w:val="001620EA"/>
    <w:rsid w:val="001648D4"/>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9DC"/>
    <w:rsid w:val="00200F09"/>
    <w:rsid w:val="00202AF4"/>
    <w:rsid w:val="002031C3"/>
    <w:rsid w:val="00204C2B"/>
    <w:rsid w:val="00206DBE"/>
    <w:rsid w:val="002109EF"/>
    <w:rsid w:val="00222E87"/>
    <w:rsid w:val="00223116"/>
    <w:rsid w:val="00230DB7"/>
    <w:rsid w:val="0023140C"/>
    <w:rsid w:val="00233378"/>
    <w:rsid w:val="0023678D"/>
    <w:rsid w:val="0024358E"/>
    <w:rsid w:val="002439BF"/>
    <w:rsid w:val="00243CFE"/>
    <w:rsid w:val="0024718E"/>
    <w:rsid w:val="0025567C"/>
    <w:rsid w:val="0025580D"/>
    <w:rsid w:val="002564F5"/>
    <w:rsid w:val="002564FF"/>
    <w:rsid w:val="00263473"/>
    <w:rsid w:val="0026631A"/>
    <w:rsid w:val="00277B65"/>
    <w:rsid w:val="00277F16"/>
    <w:rsid w:val="00287D95"/>
    <w:rsid w:val="00292128"/>
    <w:rsid w:val="002967E4"/>
    <w:rsid w:val="00296B7A"/>
    <w:rsid w:val="002B1EA7"/>
    <w:rsid w:val="002C0E57"/>
    <w:rsid w:val="002C3D33"/>
    <w:rsid w:val="002C649C"/>
    <w:rsid w:val="002C71C3"/>
    <w:rsid w:val="002E2952"/>
    <w:rsid w:val="002E3D58"/>
    <w:rsid w:val="002F24E1"/>
    <w:rsid w:val="002F3632"/>
    <w:rsid w:val="002F53C4"/>
    <w:rsid w:val="002F68AD"/>
    <w:rsid w:val="002F6B28"/>
    <w:rsid w:val="002F7166"/>
    <w:rsid w:val="0030030D"/>
    <w:rsid w:val="003021D9"/>
    <w:rsid w:val="00310200"/>
    <w:rsid w:val="00316F1B"/>
    <w:rsid w:val="00320191"/>
    <w:rsid w:val="00320B2B"/>
    <w:rsid w:val="0032379F"/>
    <w:rsid w:val="0032429D"/>
    <w:rsid w:val="0032586F"/>
    <w:rsid w:val="003339CC"/>
    <w:rsid w:val="00342B57"/>
    <w:rsid w:val="003501D2"/>
    <w:rsid w:val="0035576A"/>
    <w:rsid w:val="00356B46"/>
    <w:rsid w:val="003603E2"/>
    <w:rsid w:val="00364BEB"/>
    <w:rsid w:val="00365417"/>
    <w:rsid w:val="0036695B"/>
    <w:rsid w:val="003702F7"/>
    <w:rsid w:val="003768C5"/>
    <w:rsid w:val="00377C30"/>
    <w:rsid w:val="003811CA"/>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F06EB"/>
    <w:rsid w:val="003F3574"/>
    <w:rsid w:val="00400C6A"/>
    <w:rsid w:val="00403E83"/>
    <w:rsid w:val="00404B2B"/>
    <w:rsid w:val="00404EA7"/>
    <w:rsid w:val="0040529E"/>
    <w:rsid w:val="00412118"/>
    <w:rsid w:val="00417432"/>
    <w:rsid w:val="004254BD"/>
    <w:rsid w:val="00426780"/>
    <w:rsid w:val="00426BAD"/>
    <w:rsid w:val="00436102"/>
    <w:rsid w:val="00441450"/>
    <w:rsid w:val="004414DD"/>
    <w:rsid w:val="004428A8"/>
    <w:rsid w:val="0044298F"/>
    <w:rsid w:val="0044367E"/>
    <w:rsid w:val="00444D2B"/>
    <w:rsid w:val="00446A70"/>
    <w:rsid w:val="004611DD"/>
    <w:rsid w:val="00461D1A"/>
    <w:rsid w:val="00463A86"/>
    <w:rsid w:val="004711A3"/>
    <w:rsid w:val="00472B3A"/>
    <w:rsid w:val="004749E2"/>
    <w:rsid w:val="004856B5"/>
    <w:rsid w:val="0049232B"/>
    <w:rsid w:val="00497255"/>
    <w:rsid w:val="00497993"/>
    <w:rsid w:val="004A2FC2"/>
    <w:rsid w:val="004B1276"/>
    <w:rsid w:val="004B1C33"/>
    <w:rsid w:val="004C033C"/>
    <w:rsid w:val="004C1B31"/>
    <w:rsid w:val="004C2005"/>
    <w:rsid w:val="004D3698"/>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5501"/>
    <w:rsid w:val="005A61E7"/>
    <w:rsid w:val="005A64C4"/>
    <w:rsid w:val="005B3823"/>
    <w:rsid w:val="005B50B5"/>
    <w:rsid w:val="005B58B8"/>
    <w:rsid w:val="005C5BED"/>
    <w:rsid w:val="005D0A36"/>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2259"/>
    <w:rsid w:val="00625490"/>
    <w:rsid w:val="00627C4D"/>
    <w:rsid w:val="00627FCB"/>
    <w:rsid w:val="00634AAD"/>
    <w:rsid w:val="006359AB"/>
    <w:rsid w:val="0063633D"/>
    <w:rsid w:val="00636852"/>
    <w:rsid w:val="006379FD"/>
    <w:rsid w:val="00637F1B"/>
    <w:rsid w:val="006409C2"/>
    <w:rsid w:val="00646DDE"/>
    <w:rsid w:val="0065486A"/>
    <w:rsid w:val="00657F56"/>
    <w:rsid w:val="00663AF3"/>
    <w:rsid w:val="00664628"/>
    <w:rsid w:val="00667E51"/>
    <w:rsid w:val="006724FB"/>
    <w:rsid w:val="00674D68"/>
    <w:rsid w:val="00686E59"/>
    <w:rsid w:val="00687953"/>
    <w:rsid w:val="00690553"/>
    <w:rsid w:val="0069453A"/>
    <w:rsid w:val="00694D06"/>
    <w:rsid w:val="006A1579"/>
    <w:rsid w:val="006A168B"/>
    <w:rsid w:val="006A5388"/>
    <w:rsid w:val="006A57E6"/>
    <w:rsid w:val="006A6ED0"/>
    <w:rsid w:val="006B3BA2"/>
    <w:rsid w:val="006B44DB"/>
    <w:rsid w:val="006B76A3"/>
    <w:rsid w:val="006C1CCD"/>
    <w:rsid w:val="006C2B09"/>
    <w:rsid w:val="006C2E5E"/>
    <w:rsid w:val="006D35C5"/>
    <w:rsid w:val="006E2825"/>
    <w:rsid w:val="006E28A5"/>
    <w:rsid w:val="006E372C"/>
    <w:rsid w:val="006E4D1C"/>
    <w:rsid w:val="006F470C"/>
    <w:rsid w:val="006F79E2"/>
    <w:rsid w:val="00702BF1"/>
    <w:rsid w:val="0070302F"/>
    <w:rsid w:val="00703421"/>
    <w:rsid w:val="007035B0"/>
    <w:rsid w:val="00706CD4"/>
    <w:rsid w:val="00732C38"/>
    <w:rsid w:val="007436C4"/>
    <w:rsid w:val="0074541A"/>
    <w:rsid w:val="00753DF9"/>
    <w:rsid w:val="00756CA0"/>
    <w:rsid w:val="00756D06"/>
    <w:rsid w:val="0076059F"/>
    <w:rsid w:val="00763841"/>
    <w:rsid w:val="00764D95"/>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7F53A7"/>
    <w:rsid w:val="00800180"/>
    <w:rsid w:val="00801727"/>
    <w:rsid w:val="00803746"/>
    <w:rsid w:val="00815BEF"/>
    <w:rsid w:val="00823FF7"/>
    <w:rsid w:val="008245C8"/>
    <w:rsid w:val="008245F5"/>
    <w:rsid w:val="00830F0B"/>
    <w:rsid w:val="00831ECE"/>
    <w:rsid w:val="00834435"/>
    <w:rsid w:val="0083485C"/>
    <w:rsid w:val="008370FE"/>
    <w:rsid w:val="00840646"/>
    <w:rsid w:val="00841384"/>
    <w:rsid w:val="008419B6"/>
    <w:rsid w:val="008516B5"/>
    <w:rsid w:val="00852230"/>
    <w:rsid w:val="00853AF9"/>
    <w:rsid w:val="008556D6"/>
    <w:rsid w:val="0086086B"/>
    <w:rsid w:val="00873AFB"/>
    <w:rsid w:val="0088065B"/>
    <w:rsid w:val="008822EA"/>
    <w:rsid w:val="00883A20"/>
    <w:rsid w:val="00890C13"/>
    <w:rsid w:val="008936BA"/>
    <w:rsid w:val="00896FA2"/>
    <w:rsid w:val="008A0001"/>
    <w:rsid w:val="008A05CE"/>
    <w:rsid w:val="008A75D0"/>
    <w:rsid w:val="008B33D0"/>
    <w:rsid w:val="008B6C92"/>
    <w:rsid w:val="008C1C5B"/>
    <w:rsid w:val="008D2988"/>
    <w:rsid w:val="008D4C09"/>
    <w:rsid w:val="008E009A"/>
    <w:rsid w:val="008E06E4"/>
    <w:rsid w:val="008E1618"/>
    <w:rsid w:val="008E4F7F"/>
    <w:rsid w:val="008E7B52"/>
    <w:rsid w:val="008F173E"/>
    <w:rsid w:val="008F1812"/>
    <w:rsid w:val="008F7BAF"/>
    <w:rsid w:val="009026B8"/>
    <w:rsid w:val="00902AB4"/>
    <w:rsid w:val="009032D3"/>
    <w:rsid w:val="009138A1"/>
    <w:rsid w:val="009218B0"/>
    <w:rsid w:val="00922AF5"/>
    <w:rsid w:val="00924164"/>
    <w:rsid w:val="00940BDD"/>
    <w:rsid w:val="00942D6D"/>
    <w:rsid w:val="0094772D"/>
    <w:rsid w:val="00950799"/>
    <w:rsid w:val="00950B1D"/>
    <w:rsid w:val="00951B77"/>
    <w:rsid w:val="00960B49"/>
    <w:rsid w:val="0096317B"/>
    <w:rsid w:val="0096525A"/>
    <w:rsid w:val="00967FBD"/>
    <w:rsid w:val="00972BC7"/>
    <w:rsid w:val="009743A9"/>
    <w:rsid w:val="00974706"/>
    <w:rsid w:val="00977948"/>
    <w:rsid w:val="0098220C"/>
    <w:rsid w:val="00983571"/>
    <w:rsid w:val="00983DB2"/>
    <w:rsid w:val="009878C4"/>
    <w:rsid w:val="00992886"/>
    <w:rsid w:val="00993EB4"/>
    <w:rsid w:val="00995A8D"/>
    <w:rsid w:val="009A3E58"/>
    <w:rsid w:val="009A640A"/>
    <w:rsid w:val="009A68AA"/>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9F7118"/>
    <w:rsid w:val="00A02CA2"/>
    <w:rsid w:val="00A043AA"/>
    <w:rsid w:val="00A11351"/>
    <w:rsid w:val="00A11A1D"/>
    <w:rsid w:val="00A15B42"/>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BC8"/>
    <w:rsid w:val="00AD0BA9"/>
    <w:rsid w:val="00AD269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BF41B4"/>
    <w:rsid w:val="00C007ED"/>
    <w:rsid w:val="00C06864"/>
    <w:rsid w:val="00C10F0E"/>
    <w:rsid w:val="00C11C61"/>
    <w:rsid w:val="00C134C7"/>
    <w:rsid w:val="00C312E5"/>
    <w:rsid w:val="00C36975"/>
    <w:rsid w:val="00C43511"/>
    <w:rsid w:val="00C45AFB"/>
    <w:rsid w:val="00C46269"/>
    <w:rsid w:val="00C477AC"/>
    <w:rsid w:val="00C53E9D"/>
    <w:rsid w:val="00C542D7"/>
    <w:rsid w:val="00C5446F"/>
    <w:rsid w:val="00C555DB"/>
    <w:rsid w:val="00C62414"/>
    <w:rsid w:val="00C71E29"/>
    <w:rsid w:val="00C74A54"/>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9DC"/>
    <w:rsid w:val="00D03AEB"/>
    <w:rsid w:val="00D14B47"/>
    <w:rsid w:val="00D1516D"/>
    <w:rsid w:val="00D17788"/>
    <w:rsid w:val="00D21A8C"/>
    <w:rsid w:val="00D231BB"/>
    <w:rsid w:val="00D23392"/>
    <w:rsid w:val="00D266CA"/>
    <w:rsid w:val="00D30F66"/>
    <w:rsid w:val="00D33304"/>
    <w:rsid w:val="00D453E5"/>
    <w:rsid w:val="00D47061"/>
    <w:rsid w:val="00D475D2"/>
    <w:rsid w:val="00D47E8B"/>
    <w:rsid w:val="00D54117"/>
    <w:rsid w:val="00D557DD"/>
    <w:rsid w:val="00D55E9F"/>
    <w:rsid w:val="00D64EF9"/>
    <w:rsid w:val="00D67FC7"/>
    <w:rsid w:val="00D7023B"/>
    <w:rsid w:val="00D73414"/>
    <w:rsid w:val="00D81832"/>
    <w:rsid w:val="00D838B0"/>
    <w:rsid w:val="00D85761"/>
    <w:rsid w:val="00D92FD4"/>
    <w:rsid w:val="00D9464A"/>
    <w:rsid w:val="00D95538"/>
    <w:rsid w:val="00DA2F3C"/>
    <w:rsid w:val="00DA4343"/>
    <w:rsid w:val="00DA7692"/>
    <w:rsid w:val="00DB1576"/>
    <w:rsid w:val="00DC0BB6"/>
    <w:rsid w:val="00DC6F04"/>
    <w:rsid w:val="00DD1B83"/>
    <w:rsid w:val="00DD25A2"/>
    <w:rsid w:val="00DD539F"/>
    <w:rsid w:val="00DD5F77"/>
    <w:rsid w:val="00DD6309"/>
    <w:rsid w:val="00DE05AD"/>
    <w:rsid w:val="00DE741E"/>
    <w:rsid w:val="00DF24EA"/>
    <w:rsid w:val="00DF27BE"/>
    <w:rsid w:val="00E07382"/>
    <w:rsid w:val="00E11307"/>
    <w:rsid w:val="00E11980"/>
    <w:rsid w:val="00E128AA"/>
    <w:rsid w:val="00E15438"/>
    <w:rsid w:val="00E16422"/>
    <w:rsid w:val="00E25360"/>
    <w:rsid w:val="00E27199"/>
    <w:rsid w:val="00E27D61"/>
    <w:rsid w:val="00E31310"/>
    <w:rsid w:val="00E33BD4"/>
    <w:rsid w:val="00E34369"/>
    <w:rsid w:val="00E35174"/>
    <w:rsid w:val="00E43ED4"/>
    <w:rsid w:val="00E44AF2"/>
    <w:rsid w:val="00E50094"/>
    <w:rsid w:val="00E57A7D"/>
    <w:rsid w:val="00E6334F"/>
    <w:rsid w:val="00E63A78"/>
    <w:rsid w:val="00E66180"/>
    <w:rsid w:val="00E66940"/>
    <w:rsid w:val="00E67725"/>
    <w:rsid w:val="00E7089E"/>
    <w:rsid w:val="00E74275"/>
    <w:rsid w:val="00E8454E"/>
    <w:rsid w:val="00E918A1"/>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86B"/>
    <w:rsid w:val="00ED4A68"/>
    <w:rsid w:val="00ED5CC7"/>
    <w:rsid w:val="00ED7293"/>
    <w:rsid w:val="00EE01E6"/>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27D6F"/>
    <w:rsid w:val="00F33A5A"/>
    <w:rsid w:val="00F37B52"/>
    <w:rsid w:val="00F403FE"/>
    <w:rsid w:val="00F40B63"/>
    <w:rsid w:val="00F43530"/>
    <w:rsid w:val="00F47565"/>
    <w:rsid w:val="00F5130E"/>
    <w:rsid w:val="00F61110"/>
    <w:rsid w:val="00F72502"/>
    <w:rsid w:val="00F74966"/>
    <w:rsid w:val="00F8130F"/>
    <w:rsid w:val="00F82510"/>
    <w:rsid w:val="00F82C51"/>
    <w:rsid w:val="00F85543"/>
    <w:rsid w:val="00F8765C"/>
    <w:rsid w:val="00F91AE9"/>
    <w:rsid w:val="00F92264"/>
    <w:rsid w:val="00FA2A43"/>
    <w:rsid w:val="00FA3F9F"/>
    <w:rsid w:val="00FB1EDB"/>
    <w:rsid w:val="00FB746A"/>
    <w:rsid w:val="00FC7130"/>
    <w:rsid w:val="00FD0112"/>
    <w:rsid w:val="00FD09AB"/>
    <w:rsid w:val="00FE20F5"/>
    <w:rsid w:val="00FE2DA9"/>
    <w:rsid w:val="00FE317E"/>
    <w:rsid w:val="00FE352C"/>
    <w:rsid w:val="00FF17D2"/>
    <w:rsid w:val="00FF5965"/>
    <w:rsid w:val="00FF6388"/>
    <w:rsid w:val="00FF6EFB"/>
    <w:rsid w:val="050BBC58"/>
    <w:rsid w:val="1845729D"/>
    <w:rsid w:val="3582F041"/>
    <w:rsid w:val="4CD60275"/>
    <w:rsid w:val="544CA0AA"/>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2F90"/>
  <w15:docId w15:val="{99BD36D3-E2BA-49CD-BF06-0A744066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C8"/>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AC7BC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D08F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D08F3"/>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9D08F3"/>
    <w:pPr>
      <w:keepNext/>
      <w:keepLines/>
      <w:spacing w:before="200"/>
      <w:outlineLvl w:val="3"/>
    </w:pPr>
    <w:rPr>
      <w:rFonts w:ascii="Cambria" w:hAnsi="Cambria"/>
      <w:b/>
      <w:bCs/>
      <w:i/>
      <w:iCs/>
      <w:color w:val="4F81BD"/>
    </w:rPr>
  </w:style>
  <w:style w:type="paragraph" w:styleId="Heading6">
    <w:name w:val="heading 6"/>
    <w:basedOn w:val="Normal"/>
    <w:next w:val="Normal"/>
    <w:link w:val="Heading6Char"/>
    <w:uiPriority w:val="9"/>
    <w:unhideWhenUsed/>
    <w:qFormat/>
    <w:rsid w:val="009D08F3"/>
    <w:pPr>
      <w:keepNext/>
      <w:keepLines/>
      <w:spacing w:before="200"/>
      <w:outlineLvl w:val="5"/>
    </w:pPr>
    <w:rPr>
      <w:rFonts w:ascii="Cambria" w:hAnsi="Cambria"/>
      <w:i/>
      <w:iCs/>
      <w:color w:val="243F60"/>
    </w:rPr>
  </w:style>
  <w:style w:type="paragraph" w:styleId="Heading9">
    <w:name w:val="heading 9"/>
    <w:basedOn w:val="Normal"/>
    <w:next w:val="Normal"/>
    <w:link w:val="Heading9Char"/>
    <w:uiPriority w:val="9"/>
    <w:semiHidden/>
    <w:unhideWhenUsed/>
    <w:qFormat/>
    <w:rsid w:val="009D08F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7BC8"/>
    <w:rPr>
      <w:rFonts w:eastAsia="Times New Roman"/>
      <w:b/>
      <w:bCs/>
      <w:kern w:val="32"/>
      <w:sz w:val="32"/>
      <w:szCs w:val="32"/>
    </w:rPr>
  </w:style>
  <w:style w:type="character" w:styleId="Hyperlink">
    <w:name w:val="Hyperlink"/>
    <w:basedOn w:val="DefaultParagraphFont"/>
    <w:semiHidden/>
    <w:rsid w:val="00AC7BC8"/>
    <w:rPr>
      <w:color w:val="0000FF"/>
      <w:u w:val="single"/>
    </w:rPr>
  </w:style>
  <w:style w:type="paragraph" w:styleId="BodyText3">
    <w:name w:val="Body Text 3"/>
    <w:basedOn w:val="Normal"/>
    <w:link w:val="BodyText3Char"/>
    <w:uiPriority w:val="99"/>
    <w:unhideWhenUsed/>
    <w:rsid w:val="00AC7BC8"/>
    <w:pPr>
      <w:spacing w:after="120"/>
    </w:pPr>
    <w:rPr>
      <w:sz w:val="16"/>
      <w:szCs w:val="16"/>
    </w:rPr>
  </w:style>
  <w:style w:type="character" w:customStyle="1" w:styleId="BodyText3Char">
    <w:name w:val="Body Text 3 Char"/>
    <w:basedOn w:val="DefaultParagraphFont"/>
    <w:link w:val="BodyText3"/>
    <w:uiPriority w:val="99"/>
    <w:rsid w:val="00AC7BC8"/>
    <w:rPr>
      <w:rFonts w:ascii="Times New Roman" w:eastAsia="Times New Roman" w:hAnsi="Times New Roman" w:cs="Times New Roman"/>
      <w:sz w:val="16"/>
      <w:szCs w:val="16"/>
    </w:rPr>
  </w:style>
  <w:style w:type="paragraph" w:styleId="ListParagraph">
    <w:name w:val="List Paragraph"/>
    <w:basedOn w:val="Normal"/>
    <w:uiPriority w:val="34"/>
    <w:qFormat/>
    <w:rsid w:val="00AC7BC8"/>
    <w:pPr>
      <w:ind w:left="720"/>
      <w:contextualSpacing/>
    </w:pPr>
  </w:style>
  <w:style w:type="paragraph" w:styleId="Header">
    <w:name w:val="header"/>
    <w:basedOn w:val="Normal"/>
    <w:link w:val="HeaderChar"/>
    <w:uiPriority w:val="99"/>
    <w:unhideWhenUsed/>
    <w:rsid w:val="00E07382"/>
    <w:pPr>
      <w:tabs>
        <w:tab w:val="center" w:pos="4513"/>
        <w:tab w:val="right" w:pos="9026"/>
      </w:tabs>
    </w:pPr>
  </w:style>
  <w:style w:type="character" w:customStyle="1" w:styleId="HeaderChar">
    <w:name w:val="Header Char"/>
    <w:basedOn w:val="DefaultParagraphFont"/>
    <w:link w:val="Header"/>
    <w:uiPriority w:val="99"/>
    <w:rsid w:val="00E07382"/>
    <w:rPr>
      <w:rFonts w:ascii="Times New Roman" w:eastAsia="Times New Roman" w:hAnsi="Times New Roman" w:cs="Times New Roman"/>
      <w:sz w:val="24"/>
    </w:rPr>
  </w:style>
  <w:style w:type="paragraph" w:styleId="Footer">
    <w:name w:val="footer"/>
    <w:basedOn w:val="Normal"/>
    <w:link w:val="FooterChar"/>
    <w:uiPriority w:val="99"/>
    <w:unhideWhenUsed/>
    <w:rsid w:val="00E07382"/>
    <w:pPr>
      <w:tabs>
        <w:tab w:val="center" w:pos="4513"/>
        <w:tab w:val="right" w:pos="9026"/>
      </w:tabs>
    </w:pPr>
  </w:style>
  <w:style w:type="character" w:customStyle="1" w:styleId="FooterChar">
    <w:name w:val="Footer Char"/>
    <w:basedOn w:val="DefaultParagraphFont"/>
    <w:link w:val="Footer"/>
    <w:uiPriority w:val="99"/>
    <w:rsid w:val="00E07382"/>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E07382"/>
    <w:rPr>
      <w:rFonts w:ascii="Tahoma" w:hAnsi="Tahoma" w:cs="Tahoma"/>
      <w:sz w:val="16"/>
      <w:szCs w:val="16"/>
    </w:rPr>
  </w:style>
  <w:style w:type="character" w:customStyle="1" w:styleId="BalloonTextChar">
    <w:name w:val="Balloon Text Char"/>
    <w:basedOn w:val="DefaultParagraphFont"/>
    <w:link w:val="BalloonText"/>
    <w:uiPriority w:val="99"/>
    <w:semiHidden/>
    <w:rsid w:val="00E07382"/>
    <w:rPr>
      <w:rFonts w:ascii="Tahoma" w:eastAsia="Times New Roman" w:hAnsi="Tahoma" w:cs="Tahoma"/>
      <w:sz w:val="16"/>
      <w:szCs w:val="16"/>
    </w:rPr>
  </w:style>
  <w:style w:type="character" w:customStyle="1" w:styleId="Heading2Char">
    <w:name w:val="Heading 2 Char"/>
    <w:basedOn w:val="DefaultParagraphFont"/>
    <w:link w:val="Heading2"/>
    <w:uiPriority w:val="9"/>
    <w:rsid w:val="009D08F3"/>
    <w:rPr>
      <w:rFonts w:ascii="Cambria" w:eastAsia="Times New Roman" w:hAnsi="Cambria" w:cs="Times New Roman"/>
      <w:b/>
      <w:bCs/>
      <w:color w:val="4F81BD"/>
      <w:sz w:val="26"/>
      <w:szCs w:val="26"/>
    </w:rPr>
  </w:style>
  <w:style w:type="character" w:customStyle="1" w:styleId="Heading6Char">
    <w:name w:val="Heading 6 Char"/>
    <w:basedOn w:val="DefaultParagraphFont"/>
    <w:link w:val="Heading6"/>
    <w:uiPriority w:val="9"/>
    <w:rsid w:val="009D08F3"/>
    <w:rPr>
      <w:rFonts w:ascii="Cambria" w:eastAsia="Times New Roman" w:hAnsi="Cambria" w:cs="Times New Roman"/>
      <w:i/>
      <w:iCs/>
      <w:color w:val="243F60"/>
      <w:sz w:val="24"/>
    </w:rPr>
  </w:style>
  <w:style w:type="character" w:styleId="Strong">
    <w:name w:val="Strong"/>
    <w:basedOn w:val="DefaultParagraphFont"/>
    <w:qFormat/>
    <w:rsid w:val="009D08F3"/>
    <w:rPr>
      <w:b/>
    </w:rPr>
  </w:style>
  <w:style w:type="character" w:customStyle="1" w:styleId="Heading3Char">
    <w:name w:val="Heading 3 Char"/>
    <w:basedOn w:val="DefaultParagraphFont"/>
    <w:link w:val="Heading3"/>
    <w:uiPriority w:val="9"/>
    <w:rsid w:val="009D08F3"/>
    <w:rPr>
      <w:rFonts w:ascii="Cambria" w:eastAsia="Times New Roman" w:hAnsi="Cambria" w:cs="Times New Roman"/>
      <w:b/>
      <w:bCs/>
      <w:color w:val="4F81BD"/>
      <w:sz w:val="24"/>
    </w:rPr>
  </w:style>
  <w:style w:type="paragraph" w:styleId="BodyText">
    <w:name w:val="Body Text"/>
    <w:basedOn w:val="Normal"/>
    <w:link w:val="BodyTextChar"/>
    <w:uiPriority w:val="99"/>
    <w:unhideWhenUsed/>
    <w:rsid w:val="009D08F3"/>
    <w:pPr>
      <w:spacing w:after="120"/>
    </w:pPr>
  </w:style>
  <w:style w:type="character" w:customStyle="1" w:styleId="BodyTextChar">
    <w:name w:val="Body Text Char"/>
    <w:basedOn w:val="DefaultParagraphFont"/>
    <w:link w:val="BodyText"/>
    <w:uiPriority w:val="99"/>
    <w:rsid w:val="009D08F3"/>
    <w:rPr>
      <w:rFonts w:ascii="Times New Roman" w:eastAsia="Times New Roman" w:hAnsi="Times New Roman" w:cs="Times New Roman"/>
      <w:sz w:val="24"/>
    </w:rPr>
  </w:style>
  <w:style w:type="character" w:customStyle="1" w:styleId="Heading4Char">
    <w:name w:val="Heading 4 Char"/>
    <w:basedOn w:val="DefaultParagraphFont"/>
    <w:link w:val="Heading4"/>
    <w:uiPriority w:val="9"/>
    <w:semiHidden/>
    <w:rsid w:val="009D08F3"/>
    <w:rPr>
      <w:rFonts w:ascii="Cambria" w:eastAsia="Times New Roman" w:hAnsi="Cambria" w:cs="Times New Roman"/>
      <w:b/>
      <w:bCs/>
      <w:i/>
      <w:iCs/>
      <w:color w:val="4F81BD"/>
      <w:sz w:val="24"/>
    </w:rPr>
  </w:style>
  <w:style w:type="character" w:customStyle="1" w:styleId="Heading9Char">
    <w:name w:val="Heading 9 Char"/>
    <w:basedOn w:val="DefaultParagraphFont"/>
    <w:link w:val="Heading9"/>
    <w:uiPriority w:val="9"/>
    <w:semiHidden/>
    <w:rsid w:val="009D08F3"/>
    <w:rPr>
      <w:rFonts w:ascii="Cambria" w:eastAsia="Times New Roman" w:hAnsi="Cambria" w:cs="Times New Roman"/>
      <w:i/>
      <w:iCs/>
      <w:color w:val="404040"/>
      <w:sz w:val="20"/>
      <w:szCs w:val="20"/>
    </w:rPr>
  </w:style>
  <w:style w:type="paragraph" w:styleId="BodyTextIndent3">
    <w:name w:val="Body Text Indent 3"/>
    <w:basedOn w:val="Normal"/>
    <w:link w:val="BodyTextIndent3Char"/>
    <w:uiPriority w:val="99"/>
    <w:semiHidden/>
    <w:unhideWhenUsed/>
    <w:rsid w:val="009D08F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D08F3"/>
    <w:rPr>
      <w:rFonts w:ascii="Times New Roman" w:eastAsia="Times New Roman" w:hAnsi="Times New Roman" w:cs="Times New Roman"/>
      <w:sz w:val="16"/>
      <w:szCs w:val="16"/>
    </w:rPr>
  </w:style>
  <w:style w:type="character" w:styleId="FootnoteReference">
    <w:name w:val="footnote reference"/>
    <w:rsid w:val="00BC0116"/>
    <w:rPr>
      <w:vertAlign w:val="superscript"/>
    </w:rPr>
  </w:style>
  <w:style w:type="paragraph" w:styleId="FootnoteText">
    <w:name w:val="footnote text"/>
    <w:basedOn w:val="Normal"/>
    <w:link w:val="FootnoteTextChar"/>
    <w:uiPriority w:val="99"/>
    <w:rsid w:val="003C4CA0"/>
    <w:rPr>
      <w:rFonts w:ascii="Tahoma" w:hAnsi="Tahoma"/>
      <w:color w:val="000000"/>
      <w:sz w:val="20"/>
      <w:szCs w:val="20"/>
    </w:rPr>
  </w:style>
  <w:style w:type="character" w:customStyle="1" w:styleId="FootnoteTextChar">
    <w:name w:val="Footnote Text Char"/>
    <w:basedOn w:val="DefaultParagraphFont"/>
    <w:link w:val="FootnoteText"/>
    <w:uiPriority w:val="99"/>
    <w:rsid w:val="003C4CA0"/>
    <w:rPr>
      <w:rFonts w:ascii="Tahoma" w:eastAsia="Times New Roman" w:hAnsi="Tahoma" w:cs="Times New Roman"/>
      <w:color w:val="000000"/>
    </w:rPr>
  </w:style>
  <w:style w:type="character" w:styleId="FollowedHyperlink">
    <w:name w:val="FollowedHyperlink"/>
    <w:basedOn w:val="DefaultParagraphFont"/>
    <w:uiPriority w:val="99"/>
    <w:semiHidden/>
    <w:unhideWhenUsed/>
    <w:rsid w:val="00D95538"/>
    <w:rPr>
      <w:color w:val="954F72" w:themeColor="followedHyperlink"/>
      <w:u w:val="single"/>
    </w:rPr>
  </w:style>
  <w:style w:type="character" w:styleId="UnresolvedMention">
    <w:name w:val="Unresolved Mention"/>
    <w:basedOn w:val="DefaultParagraphFont"/>
    <w:uiPriority w:val="99"/>
    <w:semiHidden/>
    <w:unhideWhenUsed/>
    <w:rsid w:val="00C5446F"/>
    <w:rPr>
      <w:color w:val="605E5C"/>
      <w:shd w:val="clear" w:color="auto" w:fill="E1DFDD"/>
    </w:rPr>
  </w:style>
  <w:style w:type="paragraph" w:styleId="Revision">
    <w:name w:val="Revision"/>
    <w:hidden/>
    <w:uiPriority w:val="71"/>
    <w:semiHidden/>
    <w:rsid w:val="00C5446F"/>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B37851"/>
    <w:rPr>
      <w:sz w:val="16"/>
      <w:szCs w:val="16"/>
    </w:rPr>
  </w:style>
  <w:style w:type="paragraph" w:styleId="CommentText">
    <w:name w:val="annotation text"/>
    <w:basedOn w:val="Normal"/>
    <w:link w:val="CommentTextChar"/>
    <w:uiPriority w:val="99"/>
    <w:semiHidden/>
    <w:unhideWhenUsed/>
    <w:rsid w:val="00B37851"/>
    <w:rPr>
      <w:sz w:val="20"/>
      <w:szCs w:val="20"/>
    </w:rPr>
  </w:style>
  <w:style w:type="character" w:customStyle="1" w:styleId="CommentTextChar">
    <w:name w:val="Comment Text Char"/>
    <w:basedOn w:val="DefaultParagraphFont"/>
    <w:link w:val="CommentText"/>
    <w:uiPriority w:val="99"/>
    <w:semiHidden/>
    <w:rsid w:val="00B37851"/>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B37851"/>
    <w:rPr>
      <w:b/>
      <w:bCs/>
    </w:rPr>
  </w:style>
  <w:style w:type="character" w:customStyle="1" w:styleId="CommentSubjectChar">
    <w:name w:val="Comment Subject Char"/>
    <w:basedOn w:val="CommentTextChar"/>
    <w:link w:val="CommentSubject"/>
    <w:uiPriority w:val="99"/>
    <w:semiHidden/>
    <w:rsid w:val="00B37851"/>
    <w:rPr>
      <w:rFonts w:ascii="Times New Roman" w:eastAsia="Times New Roman" w:hAnsi="Times New Roman" w:cs="Times New Roman"/>
      <w:b/>
      <w:bCs/>
      <w:lang w:eastAsia="en-US"/>
    </w:rPr>
  </w:style>
  <w:style w:type="table" w:styleId="TableGrid">
    <w:name w:val="Table Grid"/>
    <w:basedOn w:val="TableNormal"/>
    <w:uiPriority w:val="59"/>
    <w:rsid w:val="00287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1906">
      <w:bodyDiv w:val="1"/>
      <w:marLeft w:val="0"/>
      <w:marRight w:val="0"/>
      <w:marTop w:val="0"/>
      <w:marBottom w:val="0"/>
      <w:divBdr>
        <w:top w:val="none" w:sz="0" w:space="0" w:color="auto"/>
        <w:left w:val="none" w:sz="0" w:space="0" w:color="auto"/>
        <w:bottom w:val="none" w:sz="0" w:space="0" w:color="auto"/>
        <w:right w:val="none" w:sz="0" w:space="0" w:color="auto"/>
      </w:divBdr>
    </w:div>
    <w:div w:id="1881280619">
      <w:bodyDiv w:val="1"/>
      <w:marLeft w:val="0"/>
      <w:marRight w:val="0"/>
      <w:marTop w:val="0"/>
      <w:marBottom w:val="0"/>
      <w:divBdr>
        <w:top w:val="none" w:sz="0" w:space="0" w:color="auto"/>
        <w:left w:val="none" w:sz="0" w:space="0" w:color="auto"/>
        <w:bottom w:val="none" w:sz="0" w:space="0" w:color="auto"/>
        <w:right w:val="none" w:sz="0" w:space="0" w:color="auto"/>
      </w:divBdr>
    </w:div>
    <w:div w:id="1986203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78BB7C29D9DB45B58D23959D773F02" ma:contentTypeVersion="20" ma:contentTypeDescription="Create a new document." ma:contentTypeScope="" ma:versionID="d6996507e35874bcc86f5dde7148071a">
  <xsd:schema xmlns:xsd="http://www.w3.org/2001/XMLSchema" xmlns:xs="http://www.w3.org/2001/XMLSchema" xmlns:p="http://schemas.microsoft.com/office/2006/metadata/properties" xmlns:ns1="http://schemas.microsoft.com/sharepoint/v3" xmlns:ns2="477e5560-c3c0-4dd8-a228-29abf0df8452" xmlns:ns3="18c16896-6164-4c7e-9f7f-7b4744fe3800" targetNamespace="http://schemas.microsoft.com/office/2006/metadata/properties" ma:root="true" ma:fieldsID="42637f26d88c9358b4ccdfaf74b17371" ns1:_="" ns2:_="" ns3:_="">
    <xsd:import namespace="http://schemas.microsoft.com/sharepoint/v3"/>
    <xsd:import namespace="477e5560-c3c0-4dd8-a228-29abf0df8452"/>
    <xsd:import namespace="18c16896-6164-4c7e-9f7f-7b4744fe38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7e5560-c3c0-4dd8-a228-29abf0df84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c16896-6164-4c7e-9f7f-7b4744fe38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097a798-415b-4134-9913-32ddb3dfbc23}" ma:internalName="TaxCatchAll" ma:showField="CatchAllData" ma:web="18c16896-6164-4c7e-9f7f-7b4744fe38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7e5560-c3c0-4dd8-a228-29abf0df8452">
      <Terms xmlns="http://schemas.microsoft.com/office/infopath/2007/PartnerControls"/>
    </lcf76f155ced4ddcb4097134ff3c332f>
    <TaxCatchAll xmlns="18c16896-6164-4c7e-9f7f-7b4744fe3800"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6BB5F-B62C-4627-BC9E-4492CD16C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7e5560-c3c0-4dd8-a228-29abf0df8452"/>
    <ds:schemaRef ds:uri="18c16896-6164-4c7e-9f7f-7b4744fe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5879D-3561-4007-9DC4-6E020ACFDC92}">
  <ds:schemaRefs>
    <ds:schemaRef ds:uri="http://schemas.microsoft.com/sharepoint/v3/contenttype/forms"/>
  </ds:schemaRefs>
</ds:datastoreItem>
</file>

<file path=customXml/itemProps3.xml><?xml version="1.0" encoding="utf-8"?>
<ds:datastoreItem xmlns:ds="http://schemas.openxmlformats.org/officeDocument/2006/customXml" ds:itemID="{B3043CF8-DDA6-4756-BC0F-E135E269C0E1}">
  <ds:schemaRefs>
    <ds:schemaRef ds:uri="http://schemas.microsoft.com/office/2006/metadata/properties"/>
    <ds:schemaRef ds:uri="http://schemas.microsoft.com/office/infopath/2007/PartnerControls"/>
    <ds:schemaRef ds:uri="477e5560-c3c0-4dd8-a228-29abf0df8452"/>
    <ds:schemaRef ds:uri="18c16896-6164-4c7e-9f7f-7b4744fe3800"/>
    <ds:schemaRef ds:uri="http://schemas.microsoft.com/sharepoint/v3"/>
  </ds:schemaRefs>
</ds:datastoreItem>
</file>

<file path=customXml/itemProps4.xml><?xml version="1.0" encoding="utf-8"?>
<ds:datastoreItem xmlns:ds="http://schemas.openxmlformats.org/officeDocument/2006/customXml" ds:itemID="{9B6B4CB5-DC72-4126-8F7E-C1B9489F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halle</dc:creator>
  <cp:lastModifiedBy>All Saints PreSchool Harrow Weald</cp:lastModifiedBy>
  <cp:revision>7</cp:revision>
  <cp:lastPrinted>2011-11-21T12:20:00Z</cp:lastPrinted>
  <dcterms:created xsi:type="dcterms:W3CDTF">2024-01-03T12:45:00Z</dcterms:created>
  <dcterms:modified xsi:type="dcterms:W3CDTF">2024-02-11T10:42:00Z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0x0101000878BB7C29D9DB45B58D23959D773F02</vt:lpwstr>
  </property>
  <property fmtid="{D5CDD505-2E9C-101B-9397-08002B2CF9AE}" pid="3" name="MediaServiceImageTags">
    <vt:lpwstr/>
  </property>
</Properties>
</file>