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68394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Task 9: Model Training and Evaluation — Model Performance Report</w:t>
      </w:r>
    </w:p>
    <w:p w14:paraId="3832CFD6" w14:textId="77777777" w:rsidR="008605D4" w:rsidRPr="008605D4" w:rsidRDefault="008605D4" w:rsidP="008605D4">
      <w:proofErr w:type="spellStart"/>
      <w:r w:rsidRPr="008605D4">
        <w:rPr>
          <w:b/>
          <w:bCs/>
        </w:rPr>
        <w:t>RecoMart</w:t>
      </w:r>
      <w:proofErr w:type="spellEnd"/>
      <w:r w:rsidRPr="008605D4">
        <w:rPr>
          <w:b/>
          <w:bCs/>
        </w:rPr>
        <w:t xml:space="preserve"> — End-to-End Data Management Pipeline for a Recommendation System</w:t>
      </w:r>
    </w:p>
    <w:p w14:paraId="105C088E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1. Approach</w:t>
      </w:r>
    </w:p>
    <w:p w14:paraId="35C0F1D3" w14:textId="77777777" w:rsidR="008605D4" w:rsidRPr="008605D4" w:rsidRDefault="008605D4" w:rsidP="008605D4">
      <w:r w:rsidRPr="008605D4">
        <w:t>We trained a collaborative filtering model using Matrix Factorization (Truncated SVD), as specified by Task 9. The model works on a user-item interaction matrix built from our Kaggle REES46 clickstream data, where each interaction (view, cart, purchase) was weighted (view=1, cart=2, purchase=3) to reflect strength of interest, since our dataset uses implicit feedback rather than explicit star ratings (as explained in Task 1 and Task 5).</w:t>
      </w:r>
    </w:p>
    <w:p w14:paraId="4609F502" w14:textId="77777777" w:rsidR="008605D4" w:rsidRPr="008605D4" w:rsidRDefault="008605D4" w:rsidP="008605D4">
      <w:r w:rsidRPr="008605D4">
        <w:t>The interaction matrix has 89,124 users and 46,897 products, with 99.9925% of entries empty — confirming the extreme sparsity we identified during EDA in Task 5, and the reason a matrix factorization approach is appropriate here rather than simpler rule-based methods.</w:t>
      </w:r>
    </w:p>
    <w:p w14:paraId="070920E7" w14:textId="77777777" w:rsidR="008605D4" w:rsidRPr="008605D4" w:rsidRDefault="008605D4" w:rsidP="008605D4">
      <w:r w:rsidRPr="008605D4">
        <w:t>We split our interactions 80/20 into train and test sets (251,843 train, 62,961 test interactions), trained on the training set only, and evaluated recommendations against the held-out test set.</w:t>
      </w:r>
    </w:p>
    <w:p w14:paraId="043FE2DD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2. Evaluation Methodology</w:t>
      </w:r>
    </w:p>
    <w:p w14:paraId="21EEDA74" w14:textId="77777777" w:rsidR="008605D4" w:rsidRPr="008605D4" w:rsidRDefault="008605D4" w:rsidP="008605D4">
      <w:r w:rsidRPr="008605D4">
        <w:t>We used three standard ranking metrics, all evaluated at K=10 (i.e., we generate the top 10 recommended products per user):</w:t>
      </w:r>
    </w:p>
    <w:p w14:paraId="633F6762" w14:textId="77777777" w:rsidR="008605D4" w:rsidRPr="008605D4" w:rsidRDefault="008605D4" w:rsidP="008605D4">
      <w:pPr>
        <w:numPr>
          <w:ilvl w:val="0"/>
          <w:numId w:val="1"/>
        </w:numPr>
      </w:pPr>
      <w:r w:rsidRPr="008605D4">
        <w:rPr>
          <w:b/>
          <w:bCs/>
        </w:rPr>
        <w:t>Precision@10</w:t>
      </w:r>
      <w:r w:rsidRPr="008605D4">
        <w:t xml:space="preserve"> — of the 10 products we recommend, how many did the user actually interact with in the test period</w:t>
      </w:r>
    </w:p>
    <w:p w14:paraId="126E133D" w14:textId="77777777" w:rsidR="008605D4" w:rsidRPr="008605D4" w:rsidRDefault="008605D4" w:rsidP="008605D4">
      <w:pPr>
        <w:numPr>
          <w:ilvl w:val="0"/>
          <w:numId w:val="1"/>
        </w:numPr>
      </w:pPr>
      <w:r w:rsidRPr="008605D4">
        <w:rPr>
          <w:b/>
          <w:bCs/>
        </w:rPr>
        <w:t>Recall@10</w:t>
      </w:r>
      <w:r w:rsidRPr="008605D4">
        <w:t xml:space="preserve"> — of all the products the user actually interacted with in the test period, how many did we successfully recommend</w:t>
      </w:r>
    </w:p>
    <w:p w14:paraId="23E4CF92" w14:textId="77777777" w:rsidR="008605D4" w:rsidRPr="008605D4" w:rsidRDefault="008605D4" w:rsidP="008605D4">
      <w:pPr>
        <w:numPr>
          <w:ilvl w:val="0"/>
          <w:numId w:val="1"/>
        </w:numPr>
      </w:pPr>
      <w:r w:rsidRPr="008605D4">
        <w:rPr>
          <w:b/>
          <w:bCs/>
        </w:rPr>
        <w:t>NDCG@10</w:t>
      </w:r>
      <w:r w:rsidRPr="008605D4">
        <w:t xml:space="preserve"> — rewards getting relevant items ranked higher in our top 10, not just present somewhere in it</w:t>
      </w:r>
    </w:p>
    <w:p w14:paraId="1BFBE7A9" w14:textId="77777777" w:rsidR="008605D4" w:rsidRPr="008605D4" w:rsidRDefault="008605D4" w:rsidP="008605D4">
      <w:r w:rsidRPr="008605D4">
        <w:t>We evaluated on a sample of 2,000 test users (evaluating the full 89,124 would be slow and isn't necessary for a reliable estimate — this is standard practice).</w:t>
      </w:r>
    </w:p>
    <w:p w14:paraId="29F30D25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3. Models Trained and Compared</w:t>
      </w:r>
    </w:p>
    <w:p w14:paraId="6C4C1A9B" w14:textId="77777777" w:rsidR="008605D4" w:rsidRPr="008605D4" w:rsidRDefault="008605D4" w:rsidP="008605D4">
      <w:r w:rsidRPr="008605D4">
        <w:t>We trained and compared four approaches:</w:t>
      </w:r>
    </w:p>
    <w:p w14:paraId="3EA5A82A" w14:textId="77777777" w:rsidR="008605D4" w:rsidRPr="008605D4" w:rsidRDefault="008605D4" w:rsidP="008605D4">
      <w:pPr>
        <w:numPr>
          <w:ilvl w:val="0"/>
          <w:numId w:val="2"/>
        </w:numPr>
      </w:pPr>
      <w:r w:rsidRPr="008605D4">
        <w:rPr>
          <w:b/>
          <w:bCs/>
        </w:rPr>
        <w:t>Popularity Baseline</w:t>
      </w:r>
      <w:r w:rsidRPr="008605D4">
        <w:t xml:space="preserve"> — recommends the same top-10 most-interacted-with products to everyone, regardless of their personal history. This isn't a "real" recommendation model, but it's an essential comparison point: if our SVD model can't beat this simple approach, it isn't adding real value.</w:t>
      </w:r>
    </w:p>
    <w:p w14:paraId="743136D6" w14:textId="77777777" w:rsidR="008605D4" w:rsidRPr="008605D4" w:rsidRDefault="008605D4" w:rsidP="008605D4">
      <w:pPr>
        <w:numPr>
          <w:ilvl w:val="0"/>
          <w:numId w:val="2"/>
        </w:numPr>
      </w:pPr>
      <w:r w:rsidRPr="008605D4">
        <w:rPr>
          <w:b/>
          <w:bCs/>
        </w:rPr>
        <w:t>SVD (raw, unfiltered)</w:t>
      </w:r>
      <w:r w:rsidRPr="008605D4">
        <w:t xml:space="preserve"> — our first attempt, trained directly on the full interaction matrix, 50 latent factors.</w:t>
      </w:r>
    </w:p>
    <w:p w14:paraId="1F1198F2" w14:textId="77777777" w:rsidR="008605D4" w:rsidRPr="008605D4" w:rsidRDefault="008605D4" w:rsidP="008605D4">
      <w:pPr>
        <w:numPr>
          <w:ilvl w:val="0"/>
          <w:numId w:val="2"/>
        </w:numPr>
      </w:pPr>
      <w:r w:rsidRPr="008605D4">
        <w:rPr>
          <w:b/>
          <w:bCs/>
        </w:rPr>
        <w:t>SVD (normalized)</w:t>
      </w:r>
      <w:r w:rsidRPr="008605D4">
        <w:t xml:space="preserve"> — the same model, but with each user's row L2-normalized first, to test whether removing raw interaction volume as a signal would help the model focus on relative preference patterns instead.</w:t>
      </w:r>
    </w:p>
    <w:p w14:paraId="0125304B" w14:textId="77777777" w:rsidR="008605D4" w:rsidRPr="008605D4" w:rsidRDefault="008605D4" w:rsidP="008605D4">
      <w:pPr>
        <w:numPr>
          <w:ilvl w:val="0"/>
          <w:numId w:val="2"/>
        </w:numPr>
      </w:pPr>
      <w:r w:rsidRPr="008605D4">
        <w:rPr>
          <w:b/>
          <w:bCs/>
        </w:rPr>
        <w:t>SVD (filtered)</w:t>
      </w:r>
      <w:r w:rsidRPr="008605D4">
        <w:t xml:space="preserve"> — after seeing our first attempt underperform, we investigated why. We found that 25% of users had only a single interaction in our data (see Task 6's user activity distribution), which gives the model very little to learn from for most users. We retrained </w:t>
      </w:r>
      <w:r w:rsidRPr="008605D4">
        <w:lastRenderedPageBreak/>
        <w:t>SVD on a filtered subset — only users and products with at least 5 interactions in the training data (14,844 users, 9,202 products) — to see if removing this low-signal noise would help.</w:t>
      </w:r>
    </w:p>
    <w:p w14:paraId="0ABA5F74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4. Results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329"/>
        <w:gridCol w:w="1040"/>
        <w:gridCol w:w="1055"/>
      </w:tblGrid>
      <w:tr w:rsidR="008605D4" w:rsidRPr="008605D4" w14:paraId="4D2671ED" w14:textId="77777777" w:rsidTr="008605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C8D15" w14:textId="77777777" w:rsidR="008605D4" w:rsidRPr="008605D4" w:rsidRDefault="008605D4" w:rsidP="008605D4">
            <w:pPr>
              <w:rPr>
                <w:b/>
                <w:bCs/>
              </w:rPr>
            </w:pPr>
            <w:r w:rsidRPr="008605D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FED167D" w14:textId="77777777" w:rsidR="008605D4" w:rsidRPr="008605D4" w:rsidRDefault="008605D4" w:rsidP="008605D4">
            <w:pPr>
              <w:rPr>
                <w:b/>
                <w:bCs/>
              </w:rPr>
            </w:pPr>
            <w:r w:rsidRPr="008605D4">
              <w:rPr>
                <w:b/>
                <w:bCs/>
              </w:rPr>
              <w:t>Precision@10</w:t>
            </w:r>
          </w:p>
        </w:tc>
        <w:tc>
          <w:tcPr>
            <w:tcW w:w="0" w:type="auto"/>
            <w:vAlign w:val="center"/>
            <w:hideMark/>
          </w:tcPr>
          <w:p w14:paraId="55848FEA" w14:textId="77777777" w:rsidR="008605D4" w:rsidRPr="008605D4" w:rsidRDefault="008605D4" w:rsidP="008605D4">
            <w:pPr>
              <w:rPr>
                <w:b/>
                <w:bCs/>
              </w:rPr>
            </w:pPr>
            <w:r w:rsidRPr="008605D4">
              <w:rPr>
                <w:b/>
                <w:bCs/>
              </w:rPr>
              <w:t>Recall@10</w:t>
            </w:r>
          </w:p>
        </w:tc>
        <w:tc>
          <w:tcPr>
            <w:tcW w:w="0" w:type="auto"/>
            <w:vAlign w:val="center"/>
            <w:hideMark/>
          </w:tcPr>
          <w:p w14:paraId="5991E5B7" w14:textId="77777777" w:rsidR="008605D4" w:rsidRPr="008605D4" w:rsidRDefault="008605D4" w:rsidP="008605D4">
            <w:pPr>
              <w:rPr>
                <w:b/>
                <w:bCs/>
              </w:rPr>
            </w:pPr>
            <w:r w:rsidRPr="008605D4">
              <w:rPr>
                <w:b/>
                <w:bCs/>
              </w:rPr>
              <w:t>NDCG@10</w:t>
            </w:r>
          </w:p>
        </w:tc>
      </w:tr>
      <w:tr w:rsidR="008605D4" w:rsidRPr="008605D4" w14:paraId="1891D2A8" w14:textId="77777777" w:rsidTr="00860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D5FC5" w14:textId="77777777" w:rsidR="008605D4" w:rsidRPr="008605D4" w:rsidRDefault="008605D4" w:rsidP="008605D4">
            <w:r w:rsidRPr="008605D4">
              <w:t>Popularity Baseline</w:t>
            </w:r>
          </w:p>
        </w:tc>
        <w:tc>
          <w:tcPr>
            <w:tcW w:w="0" w:type="auto"/>
            <w:vAlign w:val="center"/>
            <w:hideMark/>
          </w:tcPr>
          <w:p w14:paraId="6B7FFE20" w14:textId="77777777" w:rsidR="008605D4" w:rsidRPr="008605D4" w:rsidRDefault="008605D4" w:rsidP="008605D4">
            <w:r w:rsidRPr="008605D4">
              <w:t>0.0103</w:t>
            </w:r>
          </w:p>
        </w:tc>
        <w:tc>
          <w:tcPr>
            <w:tcW w:w="0" w:type="auto"/>
            <w:vAlign w:val="center"/>
            <w:hideMark/>
          </w:tcPr>
          <w:p w14:paraId="2845119B" w14:textId="77777777" w:rsidR="008605D4" w:rsidRPr="008605D4" w:rsidRDefault="008605D4" w:rsidP="008605D4">
            <w:r w:rsidRPr="008605D4">
              <w:rPr>
                <w:b/>
                <w:bCs/>
              </w:rPr>
              <w:t>0.0778</w:t>
            </w:r>
          </w:p>
        </w:tc>
        <w:tc>
          <w:tcPr>
            <w:tcW w:w="0" w:type="auto"/>
            <w:vAlign w:val="center"/>
            <w:hideMark/>
          </w:tcPr>
          <w:p w14:paraId="7CC12412" w14:textId="77777777" w:rsidR="008605D4" w:rsidRPr="008605D4" w:rsidRDefault="008605D4" w:rsidP="008605D4">
            <w:r w:rsidRPr="008605D4">
              <w:t>0.0451</w:t>
            </w:r>
          </w:p>
        </w:tc>
      </w:tr>
      <w:tr w:rsidR="008605D4" w:rsidRPr="008605D4" w14:paraId="022DB7C5" w14:textId="77777777" w:rsidTr="00860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B4449" w14:textId="77777777" w:rsidR="008605D4" w:rsidRPr="008605D4" w:rsidRDefault="008605D4" w:rsidP="008605D4">
            <w:r w:rsidRPr="008605D4">
              <w:t>SVD (raw, unfiltered)</w:t>
            </w:r>
          </w:p>
        </w:tc>
        <w:tc>
          <w:tcPr>
            <w:tcW w:w="0" w:type="auto"/>
            <w:vAlign w:val="center"/>
            <w:hideMark/>
          </w:tcPr>
          <w:p w14:paraId="3B876269" w14:textId="77777777" w:rsidR="008605D4" w:rsidRPr="008605D4" w:rsidRDefault="008605D4" w:rsidP="008605D4">
            <w:r w:rsidRPr="008605D4">
              <w:t>0.0090</w:t>
            </w:r>
          </w:p>
        </w:tc>
        <w:tc>
          <w:tcPr>
            <w:tcW w:w="0" w:type="auto"/>
            <w:vAlign w:val="center"/>
            <w:hideMark/>
          </w:tcPr>
          <w:p w14:paraId="53D73155" w14:textId="77777777" w:rsidR="008605D4" w:rsidRPr="008605D4" w:rsidRDefault="008605D4" w:rsidP="008605D4">
            <w:r w:rsidRPr="008605D4">
              <w:t>0.0575</w:t>
            </w:r>
          </w:p>
        </w:tc>
        <w:tc>
          <w:tcPr>
            <w:tcW w:w="0" w:type="auto"/>
            <w:vAlign w:val="center"/>
            <w:hideMark/>
          </w:tcPr>
          <w:p w14:paraId="018C65E5" w14:textId="77777777" w:rsidR="008605D4" w:rsidRPr="008605D4" w:rsidRDefault="008605D4" w:rsidP="008605D4">
            <w:r w:rsidRPr="008605D4">
              <w:t>0.0379</w:t>
            </w:r>
          </w:p>
        </w:tc>
      </w:tr>
      <w:tr w:rsidR="008605D4" w:rsidRPr="008605D4" w14:paraId="3F529452" w14:textId="77777777" w:rsidTr="00860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AF2D" w14:textId="77777777" w:rsidR="008605D4" w:rsidRPr="008605D4" w:rsidRDefault="008605D4" w:rsidP="008605D4">
            <w:r w:rsidRPr="008605D4">
              <w:t>SVD (normalized)</w:t>
            </w:r>
          </w:p>
        </w:tc>
        <w:tc>
          <w:tcPr>
            <w:tcW w:w="0" w:type="auto"/>
            <w:vAlign w:val="center"/>
            <w:hideMark/>
          </w:tcPr>
          <w:p w14:paraId="3C200F93" w14:textId="77777777" w:rsidR="008605D4" w:rsidRPr="008605D4" w:rsidRDefault="008605D4" w:rsidP="008605D4">
            <w:r w:rsidRPr="008605D4">
              <w:t>0.0080</w:t>
            </w:r>
          </w:p>
        </w:tc>
        <w:tc>
          <w:tcPr>
            <w:tcW w:w="0" w:type="auto"/>
            <w:vAlign w:val="center"/>
            <w:hideMark/>
          </w:tcPr>
          <w:p w14:paraId="35024AC4" w14:textId="77777777" w:rsidR="008605D4" w:rsidRPr="008605D4" w:rsidRDefault="008605D4" w:rsidP="008605D4">
            <w:r w:rsidRPr="008605D4">
              <w:t>0.0516</w:t>
            </w:r>
          </w:p>
        </w:tc>
        <w:tc>
          <w:tcPr>
            <w:tcW w:w="0" w:type="auto"/>
            <w:vAlign w:val="center"/>
            <w:hideMark/>
          </w:tcPr>
          <w:p w14:paraId="33FB0098" w14:textId="77777777" w:rsidR="008605D4" w:rsidRPr="008605D4" w:rsidRDefault="008605D4" w:rsidP="008605D4">
            <w:r w:rsidRPr="008605D4">
              <w:t>0.0325</w:t>
            </w:r>
          </w:p>
        </w:tc>
      </w:tr>
      <w:tr w:rsidR="008605D4" w:rsidRPr="008605D4" w14:paraId="5E6BA5CB" w14:textId="77777777" w:rsidTr="008605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0E41B" w14:textId="77777777" w:rsidR="008605D4" w:rsidRPr="008605D4" w:rsidRDefault="008605D4" w:rsidP="008605D4">
            <w:r w:rsidRPr="008605D4">
              <w:rPr>
                <w:b/>
                <w:bCs/>
              </w:rPr>
              <w:t>SVD (filtered)</w:t>
            </w:r>
          </w:p>
        </w:tc>
        <w:tc>
          <w:tcPr>
            <w:tcW w:w="0" w:type="auto"/>
            <w:vAlign w:val="center"/>
            <w:hideMark/>
          </w:tcPr>
          <w:p w14:paraId="490BC33D" w14:textId="77777777" w:rsidR="008605D4" w:rsidRPr="008605D4" w:rsidRDefault="008605D4" w:rsidP="008605D4">
            <w:r w:rsidRPr="008605D4">
              <w:rPr>
                <w:b/>
                <w:bCs/>
              </w:rPr>
              <w:t>0.0206</w:t>
            </w:r>
          </w:p>
        </w:tc>
        <w:tc>
          <w:tcPr>
            <w:tcW w:w="0" w:type="auto"/>
            <w:vAlign w:val="center"/>
            <w:hideMark/>
          </w:tcPr>
          <w:p w14:paraId="634DD66C" w14:textId="77777777" w:rsidR="008605D4" w:rsidRPr="008605D4" w:rsidRDefault="008605D4" w:rsidP="008605D4">
            <w:r w:rsidRPr="008605D4">
              <w:t>0.0601</w:t>
            </w:r>
          </w:p>
        </w:tc>
        <w:tc>
          <w:tcPr>
            <w:tcW w:w="0" w:type="auto"/>
            <w:vAlign w:val="center"/>
            <w:hideMark/>
          </w:tcPr>
          <w:p w14:paraId="3C27D037" w14:textId="77777777" w:rsidR="008605D4" w:rsidRPr="008605D4" w:rsidRDefault="008605D4" w:rsidP="008605D4">
            <w:r w:rsidRPr="008605D4">
              <w:rPr>
                <w:b/>
                <w:bCs/>
              </w:rPr>
              <w:t>0.0452</w:t>
            </w:r>
          </w:p>
        </w:tc>
      </w:tr>
    </w:tbl>
    <w:p w14:paraId="62C45873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5. Interpretation</w:t>
      </w:r>
    </w:p>
    <w:p w14:paraId="21822FB6" w14:textId="77777777" w:rsidR="008605D4" w:rsidRPr="008605D4" w:rsidRDefault="008605D4" w:rsidP="008605D4">
      <w:r w:rsidRPr="008605D4">
        <w:t>Our first SVD attempt (raw, unfiltered) underperformed the popularity baseline on every metric. This is a genuine, explainable finding rather than a failure: with 99.99% sparsity and a large share of users having only 1-2 interactions, there's very little signal for the model to learn a meaningful pattern from for most users, so it struggles to outperform "just recommend what's generally popular."</w:t>
      </w:r>
    </w:p>
    <w:p w14:paraId="1A6D1D3B" w14:textId="77777777" w:rsidR="008605D4" w:rsidRPr="008605D4" w:rsidRDefault="008605D4" w:rsidP="008605D4">
      <w:r w:rsidRPr="008605D4">
        <w:t xml:space="preserve">Normalizing each user's interaction row made results </w:t>
      </w:r>
      <w:r w:rsidRPr="008605D4">
        <w:rPr>
          <w:i/>
          <w:iCs/>
        </w:rPr>
        <w:t>worse</w:t>
      </w:r>
      <w:r w:rsidRPr="008605D4">
        <w:t>, not better. This tells us that raw interaction volume — how much a user interacts overall — actually carries some useful signal in our data, and removing it (by normalizing) discarded something the model was using productively.</w:t>
      </w:r>
    </w:p>
    <w:p w14:paraId="6707182E" w14:textId="77777777" w:rsidR="008605D4" w:rsidRPr="008605D4" w:rsidRDefault="008605D4" w:rsidP="008605D4">
      <w:r w:rsidRPr="008605D4">
        <w:t>Filtering out low-activity users and products before training produced our best result by a clear margin. Precision@10 more than doubled compared to our raw SVD attempt (0.0090 → 0.0206), and NDCG@10 essentially matched the popularity baseline (0.0452 vs 0.0451) — a real improvement over our first attempt, which had trailed the baseline by a wide margin on this metric (0.0379).</w:t>
      </w:r>
    </w:p>
    <w:p w14:paraId="16377BF3" w14:textId="77777777" w:rsidR="008605D4" w:rsidRPr="008605D4" w:rsidRDefault="008605D4" w:rsidP="008605D4">
      <w:r w:rsidRPr="008605D4">
        <w:t xml:space="preserve">The one place SVD (filtered) still falls short of the baseline is Recall@10 (0.0601 vs 0.0778). This is an expected </w:t>
      </w:r>
      <w:proofErr w:type="spellStart"/>
      <w:r w:rsidRPr="008605D4">
        <w:t>tradeoff</w:t>
      </w:r>
      <w:proofErr w:type="spellEnd"/>
      <w:r w:rsidRPr="008605D4">
        <w:t xml:space="preserve">: by filtering out 78% of products from training, our filtered model can only ever recommend from a smaller </w:t>
      </w:r>
      <w:proofErr w:type="spellStart"/>
      <w:r w:rsidRPr="008605D4">
        <w:t>catalog</w:t>
      </w:r>
      <w:proofErr w:type="spellEnd"/>
      <w:r w:rsidRPr="008605D4">
        <w:t>, which naturally caps how much of a user's full set of relevant items it can recall — even if what it does recommend is more precise.</w:t>
      </w:r>
    </w:p>
    <w:p w14:paraId="699AC795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6. Experiment Tracking</w:t>
      </w:r>
    </w:p>
    <w:p w14:paraId="71E782B5" w14:textId="77777777" w:rsidR="008605D4" w:rsidRDefault="008605D4" w:rsidP="008605D4">
      <w:r w:rsidRPr="008605D4">
        <w:t xml:space="preserve">All four model runs were logged using </w:t>
      </w:r>
      <w:proofErr w:type="spellStart"/>
      <w:r w:rsidRPr="008605D4">
        <w:t>MLflow</w:t>
      </w:r>
      <w:proofErr w:type="spellEnd"/>
      <w:r w:rsidRPr="008605D4">
        <w:t xml:space="preserve">, recording each run's parameters (model type, number of latent factors, whether filtering/normalization was applied, minimum interaction threshold where relevant) and its three metrics (Precision@10, Recall@10, NDCG@10), viewable via the </w:t>
      </w:r>
      <w:proofErr w:type="spellStart"/>
      <w:r w:rsidRPr="008605D4">
        <w:t>MLflow</w:t>
      </w:r>
      <w:proofErr w:type="spellEnd"/>
      <w:r w:rsidRPr="008605D4">
        <w:t xml:space="preserve"> UI dashboard.</w:t>
      </w:r>
    </w:p>
    <w:p w14:paraId="3DDE9D67" w14:textId="6180E89B" w:rsidR="00C409BE" w:rsidRDefault="00C409BE" w:rsidP="008605D4">
      <w:r w:rsidRPr="00C409BE">
        <w:t xml:space="preserve">In addition to logging parameters and metrics, we saved our best-performing model (SVD filtered) as a proper </w:t>
      </w:r>
      <w:proofErr w:type="spellStart"/>
      <w:r w:rsidRPr="00C409BE">
        <w:t>MLflow</w:t>
      </w:r>
      <w:proofErr w:type="spellEnd"/>
      <w:r w:rsidRPr="00C409BE">
        <w:t xml:space="preserve"> model artifact (</w:t>
      </w:r>
      <w:proofErr w:type="spellStart"/>
      <w:r w:rsidRPr="00C409BE">
        <w:t>run_id</w:t>
      </w:r>
      <w:proofErr w:type="spellEnd"/>
      <w:r w:rsidRPr="00C409BE">
        <w:t>: 82dec26c925641f2a621d1b439406d16), and separately as a local file (</w:t>
      </w:r>
      <w:proofErr w:type="spellStart"/>
      <w:r w:rsidRPr="00C409BE">
        <w:t>svd_model_filtered.pkl</w:t>
      </w:r>
      <w:proofErr w:type="spellEnd"/>
      <w:r w:rsidRPr="00C409BE">
        <w:t>, 3.68 MB), so it can be reloaded directly for inference or used in Task 10's pipeline orchestration without needing to retrain from scratch.</w:t>
      </w:r>
    </w:p>
    <w:p w14:paraId="2416020D" w14:textId="77777777" w:rsidR="008605D4" w:rsidRDefault="008605D4" w:rsidP="008605D4"/>
    <w:p w14:paraId="32334F04" w14:textId="6020E708" w:rsidR="008605D4" w:rsidRDefault="008605D4" w:rsidP="008605D4">
      <w:r w:rsidRPr="008605D4">
        <w:lastRenderedPageBreak/>
        <w:drawing>
          <wp:inline distT="0" distB="0" distL="0" distR="0" wp14:anchorId="694BF605" wp14:editId="044291FC">
            <wp:extent cx="5731510" cy="2614930"/>
            <wp:effectExtent l="0" t="0" r="2540" b="0"/>
            <wp:docPr id="95731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19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E7D8" w14:textId="77777777" w:rsidR="008605D4" w:rsidRDefault="008605D4" w:rsidP="008605D4"/>
    <w:p w14:paraId="76055600" w14:textId="7BB44502" w:rsidR="008605D4" w:rsidRDefault="008605D4" w:rsidP="008605D4">
      <w:r w:rsidRPr="008605D4">
        <w:drawing>
          <wp:inline distT="0" distB="0" distL="0" distR="0" wp14:anchorId="4DC84FD8" wp14:editId="2621674D">
            <wp:extent cx="5731510" cy="2853690"/>
            <wp:effectExtent l="0" t="0" r="2540" b="3810"/>
            <wp:docPr id="191609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903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168B" w14:textId="77777777" w:rsidR="008605D4" w:rsidRDefault="008605D4" w:rsidP="008605D4"/>
    <w:p w14:paraId="5D663E4F" w14:textId="7BC8EA05" w:rsidR="008605D4" w:rsidRPr="008605D4" w:rsidRDefault="008605D4" w:rsidP="008605D4">
      <w:r w:rsidRPr="008605D4">
        <w:lastRenderedPageBreak/>
        <w:drawing>
          <wp:inline distT="0" distB="0" distL="0" distR="0" wp14:anchorId="65C6B43B" wp14:editId="2E600038">
            <wp:extent cx="5731510" cy="2931160"/>
            <wp:effectExtent l="0" t="0" r="2540" b="2540"/>
            <wp:docPr id="159901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17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6561" w14:textId="77777777" w:rsidR="008605D4" w:rsidRPr="008605D4" w:rsidRDefault="008605D4" w:rsidP="008605D4">
      <w:pPr>
        <w:rPr>
          <w:b/>
          <w:bCs/>
        </w:rPr>
      </w:pPr>
      <w:r w:rsidRPr="008605D4">
        <w:rPr>
          <w:b/>
          <w:bCs/>
        </w:rPr>
        <w:t>7. Conclusion and Recommendations</w:t>
      </w:r>
    </w:p>
    <w:p w14:paraId="675D12CD" w14:textId="77777777" w:rsidR="008605D4" w:rsidRPr="008605D4" w:rsidRDefault="008605D4" w:rsidP="008605D4">
      <w:r w:rsidRPr="008605D4">
        <w:t xml:space="preserve">Our best-performing model overall is </w:t>
      </w:r>
      <w:r w:rsidRPr="008605D4">
        <w:rPr>
          <w:b/>
          <w:bCs/>
        </w:rPr>
        <w:t>SVD trained on filtered data</w:t>
      </w:r>
      <w:r w:rsidRPr="008605D4">
        <w:t xml:space="preserve"> (users/products with ≥5 interactions) — it's the only variant that beats the popularity baseline on precision, and it ties on NDCG, while remaining a genuine collaborative filtering approach rather than a simple heuristic.</w:t>
      </w:r>
    </w:p>
    <w:p w14:paraId="78A73722" w14:textId="77777777" w:rsidR="008605D4" w:rsidRPr="008605D4" w:rsidRDefault="008605D4" w:rsidP="008605D4">
      <w:r w:rsidRPr="008605D4">
        <w:t>For future improvement, we would consider:</w:t>
      </w:r>
    </w:p>
    <w:p w14:paraId="41FB0C70" w14:textId="77777777" w:rsidR="008605D4" w:rsidRPr="008605D4" w:rsidRDefault="008605D4" w:rsidP="008605D4">
      <w:pPr>
        <w:numPr>
          <w:ilvl w:val="0"/>
          <w:numId w:val="3"/>
        </w:numPr>
      </w:pPr>
      <w:r w:rsidRPr="008605D4">
        <w:t xml:space="preserve">Trying a model designed specifically for implicit feedback data, such as Alternating Least Squares (ALS) from the implicit library, since </w:t>
      </w:r>
      <w:proofErr w:type="spellStart"/>
      <w:r w:rsidRPr="008605D4">
        <w:t>TruncatedSVD</w:t>
      </w:r>
      <w:proofErr w:type="spellEnd"/>
      <w:r w:rsidRPr="008605D4">
        <w:t xml:space="preserve"> is a general-purpose technique not originally designed for this use case</w:t>
      </w:r>
    </w:p>
    <w:p w14:paraId="5718EC8B" w14:textId="77777777" w:rsidR="008605D4" w:rsidRPr="008605D4" w:rsidRDefault="008605D4" w:rsidP="008605D4">
      <w:pPr>
        <w:numPr>
          <w:ilvl w:val="0"/>
          <w:numId w:val="3"/>
        </w:numPr>
      </w:pPr>
      <w:r w:rsidRPr="008605D4">
        <w:t>Tuning the number of latent factors (we only tested 50) and the minimum interaction threshold (we only tested 5) more systematically</w:t>
      </w:r>
    </w:p>
    <w:p w14:paraId="723771C0" w14:textId="77777777" w:rsidR="008605D4" w:rsidRPr="008605D4" w:rsidRDefault="008605D4" w:rsidP="008605D4">
      <w:pPr>
        <w:numPr>
          <w:ilvl w:val="0"/>
          <w:numId w:val="3"/>
        </w:numPr>
      </w:pPr>
      <w:r w:rsidRPr="008605D4">
        <w:t>Addressing the cold-start problem directly (e.g., falling back to the popularity baseline specifically for users/products excluded by filtering, combining the strengths of both approaches)</w:t>
      </w:r>
    </w:p>
    <w:p w14:paraId="5413CA1C" w14:textId="77777777" w:rsidR="00FB6026" w:rsidRDefault="00FB6026"/>
    <w:sectPr w:rsidR="00FB6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5EE9"/>
    <w:multiLevelType w:val="multilevel"/>
    <w:tmpl w:val="B7F2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584FBD"/>
    <w:multiLevelType w:val="multilevel"/>
    <w:tmpl w:val="AB18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4A2101"/>
    <w:multiLevelType w:val="multilevel"/>
    <w:tmpl w:val="C2D6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751323">
    <w:abstractNumId w:val="0"/>
  </w:num>
  <w:num w:numId="2" w16cid:durableId="966593594">
    <w:abstractNumId w:val="1"/>
  </w:num>
  <w:num w:numId="3" w16cid:durableId="997882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D4"/>
    <w:rsid w:val="00491861"/>
    <w:rsid w:val="007602BE"/>
    <w:rsid w:val="008605D4"/>
    <w:rsid w:val="008D689B"/>
    <w:rsid w:val="00922E29"/>
    <w:rsid w:val="009561CA"/>
    <w:rsid w:val="00C409BE"/>
    <w:rsid w:val="00D80954"/>
    <w:rsid w:val="00FB431A"/>
    <w:rsid w:val="00FB6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85E8"/>
  <w15:chartTrackingRefBased/>
  <w15:docId w15:val="{C34160B9-BD94-4249-AA17-8E3184185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916</Words>
  <Characters>5226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Kailasam</dc:creator>
  <cp:keywords/>
  <dc:description/>
  <cp:lastModifiedBy>Rajalakshmi Kailasam</cp:lastModifiedBy>
  <cp:revision>2</cp:revision>
  <dcterms:created xsi:type="dcterms:W3CDTF">2026-07-16T14:41:00Z</dcterms:created>
  <dcterms:modified xsi:type="dcterms:W3CDTF">2026-07-16T15:24:00Z</dcterms:modified>
</cp:coreProperties>
</file>